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1E" w:rsidRPr="007E1A1E" w:rsidRDefault="007E1A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2685" w:rsidRPr="00E91BC9" w:rsidRDefault="00E91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51A9A" wp14:editId="177CA1BC">
            <wp:extent cx="5940425" cy="831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Порушення конфіденційності</w:t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1. Стандартний запит</w:t>
      </w:r>
    </w:p>
    <w:p w:rsidR="0000772C" w:rsidRPr="00E63696" w:rsidRDefault="00E63696" w:rsidP="000077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6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7AE7EB6" wp14:editId="76A52E88">
            <wp:extent cx="3305636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2. SQL-ін'єкція підкласу "Зняття фільтрації </w:t>
      </w:r>
      <w:proofErr w:type="spellStart"/>
      <w:r w:rsidRPr="00E91BC9">
        <w:rPr>
          <w:rFonts w:ascii="Times New Roman" w:hAnsi="Times New Roman" w:cs="Times New Roman"/>
          <w:sz w:val="28"/>
          <w:szCs w:val="28"/>
          <w:lang w:val="uk-UA"/>
        </w:rPr>
        <w:t>рідків</w:t>
      </w:r>
      <w:proofErr w:type="spellEnd"/>
      <w:r w:rsidRPr="00E91BC9">
        <w:rPr>
          <w:rFonts w:ascii="Times New Roman" w:hAnsi="Times New Roman" w:cs="Times New Roman"/>
          <w:sz w:val="28"/>
          <w:szCs w:val="28"/>
          <w:lang w:val="uk-UA"/>
        </w:rPr>
        <w:t xml:space="preserve"> умови SQL-запиту"</w:t>
      </w:r>
    </w:p>
    <w:p w:rsidR="00E91BC9" w:rsidRDefault="00E63696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6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BD8371" wp14:editId="36A6FC7E">
            <wp:extent cx="4048690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9" w:rsidRP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випадку атакуючий намагається змінити умову запиту.</w:t>
      </w: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3. SQL-ін'єкція підкласу "Отримання вмісту таблиць, що не входять у SQL-запит"</w:t>
      </w:r>
    </w:p>
    <w:p w:rsidR="00E91BC9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3D1">
        <w:rPr>
          <w:noProof/>
          <w:lang w:eastAsia="ru-RU"/>
        </w:rPr>
        <w:drawing>
          <wp:inline distT="0" distB="0" distL="0" distR="0" wp14:anchorId="2AE23E94" wp14:editId="132379C1">
            <wp:extent cx="5839640" cy="242921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3D1">
        <w:rPr>
          <w:noProof/>
          <w:lang w:eastAsia="ru-RU"/>
        </w:rPr>
        <w:t xml:space="preserve"> </w:t>
      </w:r>
    </w:p>
    <w:p w:rsidR="00E63696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У цьому сценарії атакуючий намагається отримати дані з іншої таблиці, яка не є частиною запиту.</w:t>
      </w:r>
    </w:p>
    <w:p w:rsidR="00E63696" w:rsidRDefault="00E63696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73D1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73D1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73D1" w:rsidRPr="00E91BC9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1BC9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lastRenderedPageBreak/>
        <w:t>4. SQL-ін'єкція підкласу "Отримання структури таблиць БД"</w:t>
      </w:r>
    </w:p>
    <w:p w:rsidR="00E91BC9" w:rsidRDefault="00BA73D1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3D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75ABA4" wp14:editId="2D62B943">
            <wp:extent cx="5940425" cy="789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BC9" w:rsidRPr="0000772C" w:rsidRDefault="00E91BC9" w:rsidP="00E91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1BC9">
        <w:rPr>
          <w:rFonts w:ascii="Times New Roman" w:hAnsi="Times New Roman" w:cs="Times New Roman"/>
          <w:sz w:val="28"/>
          <w:szCs w:val="28"/>
          <w:lang w:val="uk-UA"/>
        </w:rPr>
        <w:t>Тут атакуючий намагається отримати метадані про структуру таблиці або бази даних.</w:t>
      </w:r>
    </w:p>
    <w:sectPr w:rsidR="00E91BC9" w:rsidRPr="0000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E7"/>
    <w:rsid w:val="0000772C"/>
    <w:rsid w:val="00696309"/>
    <w:rsid w:val="007E1A1E"/>
    <w:rsid w:val="00896AE7"/>
    <w:rsid w:val="00BA73D1"/>
    <w:rsid w:val="00BC2685"/>
    <w:rsid w:val="00C820A9"/>
    <w:rsid w:val="00E63696"/>
    <w:rsid w:val="00E9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4165"/>
  <w15:chartTrackingRefBased/>
  <w15:docId w15:val="{BDE7C437-065C-4483-8FA4-C31D226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5</cp:revision>
  <dcterms:created xsi:type="dcterms:W3CDTF">2023-12-27T22:57:00Z</dcterms:created>
  <dcterms:modified xsi:type="dcterms:W3CDTF">2023-12-28T10:43:00Z</dcterms:modified>
</cp:coreProperties>
</file>