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before="0" w:after="405"/>
        <w:ind w:left="0" w:right="0" w:hanging="0"/>
        <w:jc w:val="left"/>
        <w:rPr/>
      </w:pPr>
      <w:bookmarkStart w:id="0" w:name="p2"/>
      <w:bookmarkEnd w:id="0"/>
      <w:r>
        <w:rPr>
          <w:rFonts w:ascii="Source Sans Pro;Helvetica Neue;Helvetica;Arial;sans-serif" w:hAnsi="Source Sans Pro;Helvetica Neue;Helvetica;Arial;sans-serif"/>
          <w:b w:val="false"/>
          <w:i w:val="false"/>
          <w:caps w:val="false"/>
          <w:smallCaps w:val="false"/>
          <w:color w:val="0A2E4A"/>
          <w:spacing w:val="0"/>
          <w:sz w:val="27"/>
        </w:rPr>
        <w:t>In this lesson take each keyword and first try to write out what it does from memory. Next, search online for it and see what it really does. This may be difficult because some of these are difficult to search for, but try anyway.</w:t>
      </w:r>
    </w:p>
    <w:p>
      <w:pPr>
        <w:pStyle w:val="TextBody"/>
        <w:widowControl/>
        <w:spacing w:before="0" w:after="405"/>
        <w:ind w:left="0" w:right="0" w:hanging="0"/>
        <w:jc w:val="left"/>
        <w:rPr>
          <w:rFonts w:ascii="Source Sans Pro;Helvetica Neue;Helvetica;Arial;sans-serif" w:hAnsi="Source Sans Pro;Helvetica Neue;Helvetica;Arial;sans-serif"/>
          <w:b w:val="false"/>
          <w:b w:val="false"/>
          <w:i w:val="false"/>
          <w:i w:val="false"/>
          <w:caps w:val="false"/>
          <w:smallCaps w:val="false"/>
          <w:color w:val="0A2E4A"/>
          <w:spacing w:val="0"/>
          <w:sz w:val="27"/>
        </w:rPr>
      </w:pPr>
      <w:bookmarkStart w:id="1" w:name="p3"/>
      <w:bookmarkEnd w:id="1"/>
      <w:r>
        <w:rPr>
          <w:rFonts w:ascii="Source Sans Pro;Helvetica Neue;Helvetica;Arial;sans-serif" w:hAnsi="Source Sans Pro;Helvetica Neue;Helvetica;Arial;sans-serif"/>
          <w:b w:val="false"/>
          <w:i w:val="false"/>
          <w:caps w:val="false"/>
          <w:smallCaps w:val="false"/>
          <w:color w:val="0A2E4A"/>
          <w:spacing w:val="0"/>
          <w:sz w:val="27"/>
        </w:rPr>
        <w:t>If you get one of these wrong from memory, make an index card with the correct definition and try to "correct" your memory.</w:t>
      </w:r>
    </w:p>
    <w:p>
      <w:pPr>
        <w:pStyle w:val="TextBody"/>
        <w:widowControl/>
        <w:spacing w:before="0" w:after="405"/>
        <w:ind w:left="0" w:right="0" w:hanging="0"/>
        <w:jc w:val="left"/>
        <w:rPr>
          <w:rFonts w:ascii="Source Sans Pro;Helvetica Neue;Helvetica;Arial;sans-serif" w:hAnsi="Source Sans Pro;Helvetica Neue;Helvetica;Arial;sans-serif"/>
          <w:b w:val="false"/>
          <w:b w:val="false"/>
          <w:i w:val="false"/>
          <w:i w:val="false"/>
          <w:caps w:val="false"/>
          <w:smallCaps w:val="false"/>
          <w:color w:val="0A2E4A"/>
          <w:spacing w:val="0"/>
          <w:sz w:val="27"/>
        </w:rPr>
      </w:pPr>
      <w:bookmarkStart w:id="2" w:name="p4"/>
      <w:bookmarkEnd w:id="2"/>
      <w:r>
        <w:rPr>
          <w:rFonts w:ascii="Source Sans Pro;Helvetica Neue;Helvetica;Arial;sans-serif" w:hAnsi="Source Sans Pro;Helvetica Neue;Helvetica;Arial;sans-serif"/>
          <w:b w:val="false"/>
          <w:i w:val="false"/>
          <w:caps w:val="false"/>
          <w:smallCaps w:val="false"/>
          <w:color w:val="0A2E4A"/>
          <w:spacing w:val="0"/>
          <w:sz w:val="27"/>
        </w:rPr>
        <w:t>Finally, use each of these in a small Ruby program, or as many as you can get done. The goal is to find out what the symbol does, make sure you got it right, correct it if you do not, then use it to lock it in.</w:t>
      </w:r>
    </w:p>
    <w:p>
      <w:pPr>
        <w:sectPr>
          <w:type w:val="nextPage"/>
          <w:pgSz w:w="12240" w:h="15840"/>
          <w:pgMar w:left="1134" w:right="1134" w:header="0" w:top="1134" w:footer="0" w:bottom="1134" w:gutter="0"/>
          <w:pgNumType w:fmt="decimal"/>
          <w:formProt w:val="false"/>
          <w:textDirection w:val="lrTb"/>
          <w:docGrid w:type="default" w:linePitch="240" w:charSpace="4294961151"/>
        </w:sectPr>
      </w:pPr>
    </w:p>
    <w:p>
      <w:pPr>
        <w:pStyle w:val="Heading1"/>
        <w:widowControl/>
        <w:spacing w:lineRule="atLeast" w:line="600" w:before="0" w:after="405"/>
        <w:ind w:left="0" w:right="0" w:hanging="0"/>
        <w:jc w:val="center"/>
        <w:rPr>
          <w:rFonts w:ascii="Source Sans Pro;Helvetica Neue;Helvetica;Arial;sans-serif" w:hAnsi="Source Sans Pro;Helvetica Neue;Helvetica;Arial;sans-serif"/>
          <w:b/>
          <w:b/>
          <w:i w:val="false"/>
          <w:i w:val="false"/>
          <w:caps w:val="false"/>
          <w:smallCaps w:val="false"/>
          <w:color w:val="0A2E4A"/>
          <w:spacing w:val="0"/>
          <w:sz w:val="27"/>
        </w:rPr>
      </w:pPr>
      <w:r>
        <w:rPr>
          <w:rFonts w:ascii="Source Sans Pro;Helvetica Neue;Helvetica;Arial;sans-serif" w:hAnsi="Source Sans Pro;Helvetica Neue;Helvetica;Arial;sans-serif"/>
          <w:b/>
          <w:i w:val="false"/>
          <w:caps w:val="false"/>
          <w:smallCaps w:val="false"/>
          <w:color w:val="0A2E4A"/>
          <w:spacing w:val="0"/>
          <w:sz w:val="27"/>
        </w:rPr>
        <w:t>Keywords</w:t>
      </w:r>
    </w:p>
    <w:p>
      <w:pPr>
        <w:sectPr>
          <w:type w:val="continuous"/>
          <w:pgSz w:w="12240" w:h="15840"/>
          <w:pgMar w:left="1134" w:right="1134" w:header="0" w:top="1134" w:footer="0" w:bottom="1134" w:gutter="0"/>
          <w:formProt w:val="false"/>
          <w:textDirection w:val="lrTb"/>
          <w:docGrid w:type="default" w:linePitch="240" w:charSpace="4294961151"/>
        </w:sectPr>
      </w:pPr>
    </w:p>
    <w:tbl>
      <w:tblPr>
        <w:tblW w:w="9450" w:type="dxa"/>
        <w:jc w:val="left"/>
        <w:tblInd w:w="0" w:type="dxa"/>
        <w:tblBorders/>
        <w:tblCellMar>
          <w:top w:w="0" w:type="dxa"/>
          <w:left w:w="0" w:type="dxa"/>
          <w:bottom w:w="0" w:type="dxa"/>
          <w:right w:w="0" w:type="dxa"/>
        </w:tblCellMar>
      </w:tblPr>
      <w:tblGrid>
        <w:gridCol w:w="1348"/>
        <w:gridCol w:w="3870"/>
        <w:gridCol w:w="4232"/>
      </w:tblGrid>
      <w:tr>
        <w:trPr>
          <w:tblHeader w:val="true"/>
        </w:trPr>
        <w:tc>
          <w:tcPr>
            <w:tcW w:w="1348" w:type="dxa"/>
            <w:tcBorders/>
            <w:shd w:fill="auto" w:val="clear"/>
            <w:vAlign w:val="bottom"/>
          </w:tcPr>
          <w:p>
            <w:pPr>
              <w:pStyle w:val="TableHeading"/>
              <w:jc w:val="left"/>
              <w:rPr/>
            </w:pPr>
            <w:r>
              <w:rPr/>
              <w:t>Keyword</w:t>
            </w:r>
          </w:p>
        </w:tc>
        <w:tc>
          <w:tcPr>
            <w:tcW w:w="3870" w:type="dxa"/>
            <w:tcBorders/>
            <w:shd w:fill="auto" w:val="clear"/>
            <w:vAlign w:val="bottom"/>
          </w:tcPr>
          <w:p>
            <w:pPr>
              <w:pStyle w:val="TableHeading"/>
              <w:jc w:val="left"/>
              <w:rPr/>
            </w:pPr>
            <w:r>
              <w:rPr/>
              <w:t>Description</w:t>
            </w:r>
          </w:p>
        </w:tc>
        <w:tc>
          <w:tcPr>
            <w:tcW w:w="4232" w:type="dxa"/>
            <w:tcBorders/>
            <w:shd w:fill="auto" w:val="clear"/>
            <w:vAlign w:val="bottom"/>
          </w:tcPr>
          <w:p>
            <w:pPr>
              <w:pStyle w:val="TableHeading"/>
              <w:jc w:val="left"/>
              <w:rPr/>
            </w:pPr>
            <w:r>
              <w:rPr/>
              <w:t>Example</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BEGIN</w:t>
            </w:r>
          </w:p>
        </w:tc>
        <w:tc>
          <w:tcPr>
            <w:tcW w:w="3870" w:type="dxa"/>
            <w:tcBorders/>
            <w:shd w:fill="auto" w:val="clear"/>
          </w:tcPr>
          <w:p>
            <w:pPr>
              <w:pStyle w:val="TableContents"/>
              <w:rPr/>
            </w:pPr>
            <w:r>
              <w:rPr/>
              <w:t>Run this block when the script starts.</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BEGIN { puts "hi" }</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END</w:t>
            </w:r>
          </w:p>
        </w:tc>
        <w:tc>
          <w:tcPr>
            <w:tcW w:w="3870" w:type="dxa"/>
            <w:tcBorders/>
            <w:shd w:fill="auto" w:val="clear"/>
          </w:tcPr>
          <w:p>
            <w:pPr>
              <w:pStyle w:val="TableContents"/>
              <w:rPr/>
            </w:pPr>
            <w:r>
              <w:rPr/>
              <w:t>Run this block when the script is done.</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END { puts "hi" }</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alias</w:t>
            </w:r>
          </w:p>
        </w:tc>
        <w:tc>
          <w:tcPr>
            <w:tcW w:w="3870" w:type="dxa"/>
            <w:tcBorders/>
            <w:shd w:fill="auto" w:val="clear"/>
          </w:tcPr>
          <w:p>
            <w:pPr>
              <w:pStyle w:val="TableContents"/>
              <w:rPr/>
            </w:pPr>
            <w:r>
              <w:rPr/>
              <w:t>Create another name for a function.</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alias X Y</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and</w:t>
            </w:r>
          </w:p>
        </w:tc>
        <w:tc>
          <w:tcPr>
            <w:tcW w:w="3870" w:type="dxa"/>
            <w:tcBorders/>
            <w:shd w:fill="auto" w:val="clear"/>
          </w:tcPr>
          <w:p>
            <w:pPr>
              <w:pStyle w:val="TableContents"/>
              <w:spacing w:lineRule="auto" w:line="240" w:before="0" w:after="0"/>
              <w:ind w:left="0" w:right="0" w:hanging="0"/>
              <w:rPr/>
            </w:pPr>
            <w:r>
              <w:rPr/>
              <w:t>Logical and, but lower priority than </w:t>
            </w:r>
            <w:r>
              <w:rPr>
                <w:rStyle w:val="Teletype"/>
                <w:rFonts w:ascii="Source Code Pro;Monaco;Courier New;Courier;mono" w:hAnsi="Source Code Pro;Monaco;Courier New;Courier;mono"/>
                <w:highlight w:val="white"/>
              </w:rPr>
              <w:t>&amp;&amp;</w:t>
            </w:r>
            <w:r>
              <w:rPr/>
              <w:t>.</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puts "Hello" and "Goodbye"</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begin</w:t>
            </w:r>
          </w:p>
        </w:tc>
        <w:tc>
          <w:tcPr>
            <w:tcW w:w="3870" w:type="dxa"/>
            <w:tcBorders/>
            <w:shd w:fill="auto" w:val="clear"/>
          </w:tcPr>
          <w:p>
            <w:pPr>
              <w:pStyle w:val="TableContents"/>
              <w:rPr/>
            </w:pPr>
            <w:r>
              <w:rPr/>
              <w:t>Start a block, usually for exceptions.</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begin end</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break</w:t>
            </w:r>
          </w:p>
        </w:tc>
        <w:tc>
          <w:tcPr>
            <w:tcW w:w="3870" w:type="dxa"/>
            <w:tcBorders/>
            <w:shd w:fill="auto" w:val="clear"/>
          </w:tcPr>
          <w:p>
            <w:pPr>
              <w:pStyle w:val="TableContents"/>
              <w:rPr/>
            </w:pPr>
            <w:r>
              <w:rPr/>
              <w:t>Break out of a loop right now.</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while true; break; end</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case</w:t>
            </w:r>
          </w:p>
        </w:tc>
        <w:tc>
          <w:tcPr>
            <w:tcW w:w="3870" w:type="dxa"/>
            <w:tcBorders/>
            <w:shd w:fill="auto" w:val="clear"/>
          </w:tcPr>
          <w:p>
            <w:pPr>
              <w:pStyle w:val="TableContents"/>
              <w:rPr/>
            </w:pPr>
            <w:r>
              <w:rPr/>
              <w:t>Case style conditional, like an if.</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case X; when Y; else; end</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class</w:t>
            </w:r>
          </w:p>
        </w:tc>
        <w:tc>
          <w:tcPr>
            <w:tcW w:w="3870" w:type="dxa"/>
            <w:tcBorders/>
            <w:shd w:fill="auto" w:val="clear"/>
          </w:tcPr>
          <w:p>
            <w:pPr>
              <w:pStyle w:val="TableContents"/>
              <w:rPr/>
            </w:pPr>
            <w:r>
              <w:rPr/>
              <w:t>Define a new class.</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class X; end</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def</w:t>
            </w:r>
          </w:p>
        </w:tc>
        <w:tc>
          <w:tcPr>
            <w:tcW w:w="3870" w:type="dxa"/>
            <w:tcBorders/>
            <w:shd w:fill="auto" w:val="clear"/>
          </w:tcPr>
          <w:p>
            <w:pPr>
              <w:pStyle w:val="TableContents"/>
              <w:rPr/>
            </w:pPr>
            <w:r>
              <w:rPr/>
              <w:t>Define a new function.</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def X(); end</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defined?</w:t>
            </w:r>
          </w:p>
        </w:tc>
        <w:tc>
          <w:tcPr>
            <w:tcW w:w="3870" w:type="dxa"/>
            <w:tcBorders/>
            <w:shd w:fill="auto" w:val="clear"/>
          </w:tcPr>
          <w:p>
            <w:pPr>
              <w:pStyle w:val="TableContents"/>
              <w:rPr/>
            </w:pPr>
            <w:r>
              <w:rPr/>
              <w:t>Is this class/function/etc. defined already?</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defined? Class == "constant"</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do</w:t>
            </w:r>
          </w:p>
        </w:tc>
        <w:tc>
          <w:tcPr>
            <w:tcW w:w="3870" w:type="dxa"/>
            <w:tcBorders/>
            <w:shd w:fill="auto" w:val="clear"/>
          </w:tcPr>
          <w:p>
            <w:pPr>
              <w:pStyle w:val="TableContents"/>
              <w:rPr/>
            </w:pPr>
            <w:r>
              <w:rPr/>
              <w:t>Create a block that maybe takes a parameter.</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(0..5).each do |x| puts x end</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else</w:t>
            </w:r>
          </w:p>
        </w:tc>
        <w:tc>
          <w:tcPr>
            <w:tcW w:w="3870" w:type="dxa"/>
            <w:tcBorders/>
            <w:shd w:fill="auto" w:val="clear"/>
          </w:tcPr>
          <w:p>
            <w:pPr>
              <w:pStyle w:val="TableContents"/>
              <w:rPr/>
            </w:pPr>
            <w:r>
              <w:rPr/>
              <w:t>Else conditional.</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if X; else; end</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elsif</w:t>
            </w:r>
          </w:p>
        </w:tc>
        <w:tc>
          <w:tcPr>
            <w:tcW w:w="3870" w:type="dxa"/>
            <w:tcBorders/>
            <w:shd w:fill="auto" w:val="clear"/>
          </w:tcPr>
          <w:p>
            <w:pPr>
              <w:pStyle w:val="TableContents"/>
              <w:rPr/>
            </w:pPr>
            <w:r>
              <w:rPr/>
              <w:t>Else if conditional</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if X; elsif Y; else; end</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end</w:t>
            </w:r>
          </w:p>
        </w:tc>
        <w:tc>
          <w:tcPr>
            <w:tcW w:w="3870" w:type="dxa"/>
            <w:tcBorders/>
            <w:shd w:fill="auto" w:val="clear"/>
          </w:tcPr>
          <w:p>
            <w:pPr>
              <w:pStyle w:val="TableContents"/>
              <w:rPr/>
            </w:pPr>
            <w:r>
              <w:rPr/>
              <w:t>Ends blocks, functions, classes, everything.</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begin end # many others</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ensure</w:t>
            </w:r>
          </w:p>
        </w:tc>
        <w:tc>
          <w:tcPr>
            <w:tcW w:w="3870" w:type="dxa"/>
            <w:tcBorders/>
            <w:shd w:fill="auto" w:val="clear"/>
          </w:tcPr>
          <w:p>
            <w:pPr>
              <w:pStyle w:val="TableContents"/>
              <w:rPr/>
            </w:pPr>
            <w:r>
              <w:rPr/>
              <w:t>Run this code whether an exception happens or not.</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begin ensure end</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for</w:t>
            </w:r>
          </w:p>
        </w:tc>
        <w:tc>
          <w:tcPr>
            <w:tcW w:w="3870" w:type="dxa"/>
            <w:tcBorders/>
            <w:shd w:fill="auto" w:val="clear"/>
          </w:tcPr>
          <w:p>
            <w:pPr>
              <w:pStyle w:val="TableContents"/>
              <w:spacing w:lineRule="auto" w:line="240" w:before="0" w:after="0"/>
              <w:ind w:left="0" w:right="0" w:hanging="0"/>
              <w:rPr/>
            </w:pPr>
            <w:r>
              <w:rPr/>
              <w:t>For loop syntax. The </w:t>
            </w:r>
            <w:r>
              <w:rPr>
                <w:rStyle w:val="Teletype"/>
                <w:rFonts w:ascii="Source Code Pro;Monaco;Courier New;Courier;mono" w:hAnsi="Source Code Pro;Monaco;Courier New;Courier;mono"/>
                <w:highlight w:val="white"/>
              </w:rPr>
              <w:t>.each</w:t>
            </w:r>
            <w:r>
              <w:rPr/>
              <w:t> syntax is preferred.</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for X in Y; end</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if</w:t>
            </w:r>
          </w:p>
        </w:tc>
        <w:tc>
          <w:tcPr>
            <w:tcW w:w="3870" w:type="dxa"/>
            <w:tcBorders/>
            <w:shd w:fill="auto" w:val="clear"/>
          </w:tcPr>
          <w:p>
            <w:pPr>
              <w:pStyle w:val="TableContents"/>
              <w:rPr/>
            </w:pPr>
            <w:r>
              <w:rPr/>
              <w:t>If conditional.</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if X; end</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in</w:t>
            </w:r>
          </w:p>
        </w:tc>
        <w:tc>
          <w:tcPr>
            <w:tcW w:w="3870" w:type="dxa"/>
            <w:tcBorders/>
            <w:shd w:fill="auto" w:val="clear"/>
          </w:tcPr>
          <w:p>
            <w:pPr>
              <w:pStyle w:val="TableContents"/>
              <w:spacing w:lineRule="auto" w:line="240" w:before="0" w:after="0"/>
              <w:ind w:left="0" w:right="0" w:hanging="0"/>
              <w:rPr/>
            </w:pPr>
            <w:r>
              <w:rPr/>
              <w:t>In part of </w:t>
            </w:r>
            <w:r>
              <w:rPr>
                <w:rStyle w:val="Teletype"/>
                <w:rFonts w:ascii="Source Code Pro;Monaco;Courier New;Courier;mono" w:hAnsi="Source Code Pro;Monaco;Courier New;Courier;mono"/>
                <w:highlight w:val="white"/>
              </w:rPr>
              <w:t>for-loops</w:t>
            </w:r>
            <w:r>
              <w:rPr/>
              <w:t>.</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for X in Y; end</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include</w:t>
            </w:r>
          </w:p>
        </w:tc>
        <w:tc>
          <w:tcPr>
            <w:tcW w:w="3870" w:type="dxa"/>
            <w:tcBorders/>
            <w:shd w:fill="auto" w:val="clear"/>
          </w:tcPr>
          <w:p>
            <w:pPr>
              <w:pStyle w:val="TableContents"/>
              <w:widowControl/>
              <w:ind w:left="0" w:right="0" w:hanging="0"/>
              <w:jc w:val="left"/>
              <w:rPr/>
            </w:pPr>
            <w:r>
              <w:rPr>
                <w:b w:val="false"/>
                <w:i w:val="false"/>
                <w:caps w:val="false"/>
                <w:smallCaps w:val="false"/>
                <w:color w:val="222222"/>
                <w:spacing w:val="0"/>
                <w:sz w:val="24"/>
              </w:rPr>
              <w:t>The include statement "mixes in" a module into a class.</w:t>
            </w:r>
            <w:r>
              <w:rPr/>
              <w:t xml:space="preserve"> It’s a method.</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include module_name or include?(module_name)</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module</w:t>
            </w:r>
          </w:p>
        </w:tc>
        <w:tc>
          <w:tcPr>
            <w:tcW w:w="3870" w:type="dxa"/>
            <w:tcBorders/>
            <w:shd w:fill="auto" w:val="clear"/>
          </w:tcPr>
          <w:p>
            <w:pPr>
              <w:pStyle w:val="TableContents"/>
              <w:rPr/>
            </w:pPr>
            <w:r>
              <w:rPr/>
              <w:t>Define a new module.</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m</w:t>
            </w:r>
            <w:bookmarkStart w:id="3" w:name="__DdeLink__763_386262778"/>
            <w:r>
              <w:rPr>
                <w:rStyle w:val="Teletype"/>
                <w:rFonts w:ascii="Source Code Pro;Monaco;Courier New;Courier;mono" w:hAnsi="Source Code Pro;Monaco;Courier New;Courier;mono"/>
                <w:highlight w:val="white"/>
              </w:rPr>
              <w:t>od</w:t>
            </w:r>
            <w:bookmarkEnd w:id="3"/>
            <w:r>
              <w:rPr>
                <w:rStyle w:val="Teletype"/>
                <w:rFonts w:ascii="Source Code Pro;Monaco;Courier New;Courier;mono" w:hAnsi="Source Code Pro;Monaco;Courier New;Courier;mono"/>
                <w:highlight w:val="white"/>
              </w:rPr>
              <w:t>ule X; end</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next</w:t>
            </w:r>
          </w:p>
        </w:tc>
        <w:tc>
          <w:tcPr>
            <w:tcW w:w="3870" w:type="dxa"/>
            <w:tcBorders/>
            <w:shd w:fill="auto" w:val="clear"/>
          </w:tcPr>
          <w:p>
            <w:pPr>
              <w:pStyle w:val="TableContents"/>
              <w:spacing w:lineRule="auto" w:line="240" w:before="0" w:after="0"/>
              <w:ind w:left="0" w:right="0" w:hanging="0"/>
              <w:rPr/>
            </w:pPr>
            <w:r>
              <w:rPr/>
              <w:t>Skip to the next element of a </w:t>
            </w:r>
            <w:r>
              <w:rPr>
                <w:rStyle w:val="Teletype"/>
                <w:rFonts w:ascii="Source Code Pro;Monaco;Courier New;Courier;mono" w:hAnsi="Source Code Pro;Monaco;Courier New;Courier;mono"/>
                <w:highlight w:val="white"/>
              </w:rPr>
              <w:t>.each</w:t>
            </w:r>
            <w:r>
              <w:rPr/>
              <w:t> iterator.</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(0..5).each {|y| next }</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not</w:t>
            </w:r>
          </w:p>
        </w:tc>
        <w:tc>
          <w:tcPr>
            <w:tcW w:w="3870" w:type="dxa"/>
            <w:tcBorders/>
            <w:shd w:fill="auto" w:val="clear"/>
          </w:tcPr>
          <w:p>
            <w:pPr>
              <w:pStyle w:val="TableContents"/>
              <w:spacing w:lineRule="auto" w:line="240" w:before="0" w:after="0"/>
              <w:ind w:left="0" w:right="0" w:hanging="0"/>
              <w:rPr/>
            </w:pPr>
            <w:r>
              <w:rPr/>
              <w:t>Logical not. But use </w:t>
            </w:r>
            <w:r>
              <w:rPr>
                <w:rStyle w:val="Teletype"/>
                <w:rFonts w:ascii="Source Code Pro;Monaco;Courier New;Courier;mono" w:hAnsi="Source Code Pro;Monaco;Courier New;Courier;mono"/>
                <w:highlight w:val="white"/>
              </w:rPr>
              <w:t>!</w:t>
            </w:r>
            <w:r>
              <w:rPr/>
              <w:t> instead.</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not true == false</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or</w:t>
            </w:r>
          </w:p>
        </w:tc>
        <w:tc>
          <w:tcPr>
            <w:tcW w:w="3870" w:type="dxa"/>
            <w:tcBorders/>
            <w:shd w:fill="auto" w:val="clear"/>
          </w:tcPr>
          <w:p>
            <w:pPr>
              <w:pStyle w:val="TableContents"/>
              <w:rPr/>
            </w:pPr>
            <w:r>
              <w:rPr/>
              <w:t>Logical or.</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puts "Hello" or "Goodbye"</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redo</w:t>
            </w:r>
          </w:p>
        </w:tc>
        <w:tc>
          <w:tcPr>
            <w:tcW w:w="3870" w:type="dxa"/>
            <w:tcBorders/>
            <w:shd w:fill="auto" w:val="clear"/>
          </w:tcPr>
          <w:p>
            <w:pPr>
              <w:pStyle w:val="TableContents"/>
              <w:rPr/>
            </w:pPr>
            <w:r>
              <w:rPr/>
              <w:t>Rerun a code block exactly the same.</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(0..5).each {|i| redo if i &gt; 2}</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require</w:t>
            </w:r>
          </w:p>
        </w:tc>
        <w:tc>
          <w:tcPr>
            <w:tcW w:w="3870" w:type="dxa"/>
            <w:tcBorders/>
            <w:shd w:fill="auto" w:val="clear"/>
          </w:tcPr>
          <w:p>
            <w:pPr>
              <w:pStyle w:val="TableContents"/>
              <w:rPr/>
            </w:pPr>
            <w:r>
              <w:rPr/>
              <w:t>require is similar to C include. It’s a method.</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require(name), require “something”</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rescue</w:t>
            </w:r>
          </w:p>
        </w:tc>
        <w:tc>
          <w:tcPr>
            <w:tcW w:w="3870" w:type="dxa"/>
            <w:tcBorders/>
            <w:shd w:fill="auto" w:val="clear"/>
          </w:tcPr>
          <w:p>
            <w:pPr>
              <w:pStyle w:val="TableContents"/>
              <w:rPr/>
            </w:pPr>
            <w:r>
              <w:rPr/>
              <w:t>Run this code if an exception happens.</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begin rescue X; end</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retry</w:t>
            </w:r>
          </w:p>
        </w:tc>
        <w:tc>
          <w:tcPr>
            <w:tcW w:w="3870" w:type="dxa"/>
            <w:tcBorders/>
            <w:shd w:fill="auto" w:val="clear"/>
          </w:tcPr>
          <w:p>
            <w:pPr>
              <w:pStyle w:val="TableContents"/>
              <w:rPr/>
            </w:pPr>
            <w:r>
              <w:rPr/>
              <w:t>In a rescue clause, says to try the block again.</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(0..5).each {|i| retry if i &gt; 2}</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return</w:t>
            </w:r>
          </w:p>
        </w:tc>
        <w:tc>
          <w:tcPr>
            <w:tcW w:w="3870" w:type="dxa"/>
            <w:tcBorders/>
            <w:shd w:fill="auto" w:val="clear"/>
          </w:tcPr>
          <w:p>
            <w:pPr>
              <w:pStyle w:val="TableContents"/>
              <w:rPr/>
            </w:pPr>
            <w:r>
              <w:rPr/>
              <w:t>Returns a value from a function. Mostly optional.</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return X</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self</w:t>
            </w:r>
          </w:p>
        </w:tc>
        <w:tc>
          <w:tcPr>
            <w:tcW w:w="3870" w:type="dxa"/>
            <w:tcBorders/>
            <w:shd w:fill="auto" w:val="clear"/>
          </w:tcPr>
          <w:p>
            <w:pPr>
              <w:pStyle w:val="TableContents"/>
              <w:rPr/>
            </w:pPr>
            <w:r>
              <w:rPr/>
              <w:t>The current object, class, or module.</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defined? self == "self"</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super</w:t>
            </w:r>
          </w:p>
        </w:tc>
        <w:tc>
          <w:tcPr>
            <w:tcW w:w="3870" w:type="dxa"/>
            <w:tcBorders/>
            <w:shd w:fill="auto" w:val="clear"/>
          </w:tcPr>
          <w:p>
            <w:pPr>
              <w:pStyle w:val="TableContents"/>
              <w:rPr/>
            </w:pPr>
            <w:r>
              <w:rPr/>
              <w:t>The parent class of this class.</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super</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then</w:t>
            </w:r>
          </w:p>
        </w:tc>
        <w:tc>
          <w:tcPr>
            <w:tcW w:w="3870" w:type="dxa"/>
            <w:tcBorders/>
            <w:shd w:fill="auto" w:val="clear"/>
          </w:tcPr>
          <w:p>
            <w:pPr>
              <w:pStyle w:val="TableContents"/>
              <w:rPr/>
            </w:pPr>
            <w:r>
              <w:rPr/>
              <w:t>Can be used with if optionally.</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if true then puts "hi" end</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undef</w:t>
            </w:r>
          </w:p>
        </w:tc>
        <w:tc>
          <w:tcPr>
            <w:tcW w:w="3870" w:type="dxa"/>
            <w:tcBorders/>
            <w:shd w:fill="auto" w:val="clear"/>
          </w:tcPr>
          <w:p>
            <w:pPr>
              <w:pStyle w:val="TableContents"/>
              <w:rPr/>
            </w:pPr>
            <w:r>
              <w:rPr/>
              <w:t>Remove a function definition from a class.</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undef X</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unless</w:t>
            </w:r>
          </w:p>
        </w:tc>
        <w:tc>
          <w:tcPr>
            <w:tcW w:w="3870" w:type="dxa"/>
            <w:tcBorders/>
            <w:shd w:fill="auto" w:val="clear"/>
          </w:tcPr>
          <w:p>
            <w:pPr>
              <w:pStyle w:val="TableContents"/>
              <w:rPr/>
            </w:pPr>
            <w:r>
              <w:rPr/>
              <w:t>Inverse of if.</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unless false then puts "not" end</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until</w:t>
            </w:r>
          </w:p>
        </w:tc>
        <w:tc>
          <w:tcPr>
            <w:tcW w:w="3870" w:type="dxa"/>
            <w:tcBorders/>
            <w:shd w:fill="auto" w:val="clear"/>
          </w:tcPr>
          <w:p>
            <w:pPr>
              <w:pStyle w:val="TableContents"/>
              <w:rPr/>
            </w:pPr>
            <w:r>
              <w:rPr/>
              <w:t>Inverse of while, execute block as long as false.</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until false; end</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when</w:t>
            </w:r>
          </w:p>
        </w:tc>
        <w:tc>
          <w:tcPr>
            <w:tcW w:w="3870" w:type="dxa"/>
            <w:tcBorders/>
            <w:shd w:fill="auto" w:val="clear"/>
          </w:tcPr>
          <w:p>
            <w:pPr>
              <w:pStyle w:val="TableContents"/>
              <w:rPr/>
            </w:pPr>
            <w:r>
              <w:rPr/>
              <w:t>Part of case conditionals.</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case X; when Y; else; end</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while</w:t>
            </w:r>
          </w:p>
        </w:tc>
        <w:tc>
          <w:tcPr>
            <w:tcW w:w="3870" w:type="dxa"/>
            <w:tcBorders/>
            <w:shd w:fill="auto" w:val="clear"/>
          </w:tcPr>
          <w:p>
            <w:pPr>
              <w:pStyle w:val="TableContents"/>
              <w:rPr/>
            </w:pPr>
            <w:r>
              <w:rPr/>
              <w:t>While loop.</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while true; end</w:t>
            </w:r>
          </w:p>
        </w:tc>
      </w:tr>
      <w:tr>
        <w:trPr/>
        <w:tc>
          <w:tcPr>
            <w:tcW w:w="134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yield</w:t>
            </w:r>
          </w:p>
        </w:tc>
        <w:tc>
          <w:tcPr>
            <w:tcW w:w="3870" w:type="dxa"/>
            <w:tcBorders/>
            <w:shd w:fill="auto" w:val="clear"/>
          </w:tcPr>
          <w:p>
            <w:pPr>
              <w:pStyle w:val="TableContents"/>
              <w:rPr/>
            </w:pPr>
            <w:r>
              <w:rPr/>
              <w:t>Pause and transfer control to the code block.</w:t>
            </w:r>
          </w:p>
        </w:tc>
        <w:tc>
          <w:tcPr>
            <w:tcW w:w="423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yield</w:t>
            </w:r>
          </w:p>
        </w:tc>
      </w:tr>
    </w:tbl>
    <w:p>
      <w:pPr>
        <w:pStyle w:val="Normal"/>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Heading1"/>
        <w:widowControl/>
        <w:spacing w:lineRule="atLeast" w:line="600" w:before="0" w:after="405"/>
        <w:ind w:left="0" w:right="0" w:hanging="0"/>
        <w:jc w:val="center"/>
        <w:rPr>
          <w:rFonts w:ascii="Source Sans Pro;Helvetica Neue;Helvetica;Arial;sans-serif" w:hAnsi="Source Sans Pro;Helvetica Neue;Helvetica;Arial;sans-serif"/>
          <w:b/>
          <w:b/>
          <w:i w:val="false"/>
          <w:i w:val="false"/>
          <w:caps w:val="false"/>
          <w:smallCaps w:val="false"/>
          <w:color w:val="0A2E4A"/>
          <w:spacing w:val="0"/>
          <w:sz w:val="27"/>
        </w:rPr>
      </w:pPr>
      <w:r>
        <w:rPr>
          <w:rFonts w:ascii="Source Sans Pro;Helvetica Neue;Helvetica;Arial;sans-serif" w:hAnsi="Source Sans Pro;Helvetica Neue;Helvetica;Arial;sans-serif"/>
          <w:b/>
          <w:i w:val="false"/>
          <w:caps w:val="false"/>
          <w:smallCaps w:val="false"/>
          <w:color w:val="0A2E4A"/>
          <w:spacing w:val="0"/>
          <w:sz w:val="27"/>
        </w:rPr>
        <w:t>Data Types</w:t>
      </w:r>
    </w:p>
    <w:p>
      <w:pPr>
        <w:pStyle w:val="TextBody"/>
        <w:widowControl/>
        <w:spacing w:before="0" w:after="405"/>
        <w:ind w:left="0" w:right="0" w:hanging="0"/>
        <w:jc w:val="left"/>
        <w:rPr>
          <w:rFonts w:ascii="Source Sans Pro;Helvetica Neue;Helvetica;Arial;sans-serif" w:hAnsi="Source Sans Pro;Helvetica Neue;Helvetica;Arial;sans-serif"/>
          <w:b w:val="false"/>
          <w:b w:val="false"/>
          <w:i w:val="false"/>
          <w:i w:val="false"/>
          <w:caps w:val="false"/>
          <w:smallCaps w:val="false"/>
          <w:color w:val="0A2E4A"/>
          <w:spacing w:val="0"/>
          <w:sz w:val="27"/>
        </w:rPr>
      </w:pPr>
      <w:bookmarkStart w:id="4" w:name="p5"/>
      <w:bookmarkEnd w:id="4"/>
      <w:r>
        <w:rPr>
          <w:rFonts w:ascii="Source Sans Pro;Helvetica Neue;Helvetica;Arial;sans-serif" w:hAnsi="Source Sans Pro;Helvetica Neue;Helvetica;Arial;sans-serif"/>
          <w:b w:val="false"/>
          <w:i w:val="false"/>
          <w:caps w:val="false"/>
          <w:smallCaps w:val="false"/>
          <w:color w:val="0A2E4A"/>
          <w:spacing w:val="0"/>
          <w:sz w:val="27"/>
        </w:rPr>
        <w:t>For data types, write out what makes up each one. For example, with strings write out how you create a string. For numbers write out a few numbers.</w:t>
      </w:r>
    </w:p>
    <w:p>
      <w:pPr>
        <w:sectPr>
          <w:type w:val="continuous"/>
          <w:pgSz w:w="12240" w:h="15840"/>
          <w:pgMar w:left="1134" w:right="1134" w:header="0" w:top="1134" w:footer="0" w:bottom="1134" w:gutter="0"/>
          <w:formProt w:val="false"/>
          <w:textDirection w:val="lrTb"/>
          <w:docGrid w:type="default" w:linePitch="240" w:charSpace="4294961151"/>
        </w:sectPr>
      </w:pPr>
    </w:p>
    <w:tbl>
      <w:tblPr>
        <w:tblW w:w="9450" w:type="dxa"/>
        <w:jc w:val="left"/>
        <w:tblInd w:w="0" w:type="dxa"/>
        <w:tblBorders/>
        <w:tblCellMar>
          <w:top w:w="0" w:type="dxa"/>
          <w:left w:w="0" w:type="dxa"/>
          <w:bottom w:w="0" w:type="dxa"/>
          <w:right w:w="0" w:type="dxa"/>
        </w:tblCellMar>
      </w:tblPr>
      <w:tblGrid>
        <w:gridCol w:w="1529"/>
        <w:gridCol w:w="3868"/>
        <w:gridCol w:w="4053"/>
      </w:tblGrid>
      <w:tr>
        <w:trPr>
          <w:tblHeader w:val="true"/>
        </w:trPr>
        <w:tc>
          <w:tcPr>
            <w:tcW w:w="1529" w:type="dxa"/>
            <w:tcBorders/>
            <w:shd w:fill="auto" w:val="clear"/>
            <w:vAlign w:val="bottom"/>
          </w:tcPr>
          <w:p>
            <w:pPr>
              <w:pStyle w:val="TableHeading"/>
              <w:jc w:val="left"/>
              <w:rPr/>
            </w:pPr>
            <w:r>
              <w:rPr/>
              <w:t>Type</w:t>
            </w:r>
          </w:p>
        </w:tc>
        <w:tc>
          <w:tcPr>
            <w:tcW w:w="3868" w:type="dxa"/>
            <w:tcBorders/>
            <w:shd w:fill="auto" w:val="clear"/>
            <w:vAlign w:val="bottom"/>
          </w:tcPr>
          <w:p>
            <w:pPr>
              <w:pStyle w:val="TableHeading"/>
              <w:jc w:val="left"/>
              <w:rPr/>
            </w:pPr>
            <w:r>
              <w:rPr/>
              <w:t>Description</w:t>
            </w:r>
          </w:p>
        </w:tc>
        <w:tc>
          <w:tcPr>
            <w:tcW w:w="4053" w:type="dxa"/>
            <w:tcBorders/>
            <w:shd w:fill="auto" w:val="clear"/>
            <w:vAlign w:val="bottom"/>
          </w:tcPr>
          <w:p>
            <w:pPr>
              <w:pStyle w:val="TableHeading"/>
              <w:jc w:val="left"/>
              <w:rPr/>
            </w:pPr>
            <w:r>
              <w:rPr/>
              <w:t>Example</w:t>
            </w:r>
          </w:p>
        </w:tc>
      </w:tr>
      <w:tr>
        <w:trPr/>
        <w:tc>
          <w:tcPr>
            <w:tcW w:w="1529"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true</w:t>
            </w:r>
          </w:p>
        </w:tc>
        <w:tc>
          <w:tcPr>
            <w:tcW w:w="3868" w:type="dxa"/>
            <w:tcBorders/>
            <w:shd w:fill="auto" w:val="clear"/>
          </w:tcPr>
          <w:p>
            <w:pPr>
              <w:pStyle w:val="TableContents"/>
              <w:rPr/>
            </w:pPr>
            <w:r>
              <w:rPr/>
              <w:t>True boolean value.</w:t>
            </w:r>
          </w:p>
        </w:tc>
        <w:tc>
          <w:tcPr>
            <w:tcW w:w="4053"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true or false == true</w:t>
            </w:r>
          </w:p>
        </w:tc>
      </w:tr>
      <w:tr>
        <w:trPr/>
        <w:tc>
          <w:tcPr>
            <w:tcW w:w="1529"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false</w:t>
            </w:r>
          </w:p>
        </w:tc>
        <w:tc>
          <w:tcPr>
            <w:tcW w:w="3868" w:type="dxa"/>
            <w:tcBorders/>
            <w:shd w:fill="auto" w:val="clear"/>
          </w:tcPr>
          <w:p>
            <w:pPr>
              <w:pStyle w:val="TableContents"/>
              <w:rPr/>
            </w:pPr>
            <w:r>
              <w:rPr/>
              <w:t>False boolean value.</w:t>
            </w:r>
          </w:p>
        </w:tc>
        <w:tc>
          <w:tcPr>
            <w:tcW w:w="4053"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false and true == false</w:t>
            </w:r>
          </w:p>
        </w:tc>
      </w:tr>
      <w:tr>
        <w:trPr/>
        <w:tc>
          <w:tcPr>
            <w:tcW w:w="1529"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nil</w:t>
            </w:r>
          </w:p>
        </w:tc>
        <w:tc>
          <w:tcPr>
            <w:tcW w:w="3868" w:type="dxa"/>
            <w:tcBorders/>
            <w:shd w:fill="auto" w:val="clear"/>
          </w:tcPr>
          <w:p>
            <w:pPr>
              <w:pStyle w:val="TableContents"/>
              <w:rPr/>
            </w:pPr>
            <w:r>
              <w:rPr/>
              <w:t>Represents "nothing" or "no value".</w:t>
            </w:r>
          </w:p>
        </w:tc>
        <w:tc>
          <w:tcPr>
            <w:tcW w:w="4053"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x = nil</w:t>
            </w:r>
          </w:p>
        </w:tc>
      </w:tr>
      <w:tr>
        <w:trPr/>
        <w:tc>
          <w:tcPr>
            <w:tcW w:w="1529"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strings</w:t>
            </w:r>
          </w:p>
        </w:tc>
        <w:tc>
          <w:tcPr>
            <w:tcW w:w="3868" w:type="dxa"/>
            <w:tcBorders/>
            <w:shd w:fill="auto" w:val="clear"/>
          </w:tcPr>
          <w:p>
            <w:pPr>
              <w:pStyle w:val="TableContents"/>
              <w:rPr/>
            </w:pPr>
            <w:r>
              <w:rPr/>
              <w:t>Stores textual information.</w:t>
            </w:r>
          </w:p>
        </w:tc>
        <w:tc>
          <w:tcPr>
            <w:tcW w:w="4053"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x = "hello"</w:t>
            </w:r>
          </w:p>
        </w:tc>
      </w:tr>
      <w:tr>
        <w:trPr/>
        <w:tc>
          <w:tcPr>
            <w:tcW w:w="1529"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numbers</w:t>
            </w:r>
          </w:p>
        </w:tc>
        <w:tc>
          <w:tcPr>
            <w:tcW w:w="3868" w:type="dxa"/>
            <w:tcBorders/>
            <w:shd w:fill="auto" w:val="clear"/>
          </w:tcPr>
          <w:p>
            <w:pPr>
              <w:pStyle w:val="TableContents"/>
              <w:rPr/>
            </w:pPr>
            <w:r>
              <w:rPr/>
              <w:t>Stores integers.</w:t>
            </w:r>
          </w:p>
        </w:tc>
        <w:tc>
          <w:tcPr>
            <w:tcW w:w="4053"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i = 100</w:t>
            </w:r>
          </w:p>
        </w:tc>
      </w:tr>
      <w:tr>
        <w:trPr/>
        <w:tc>
          <w:tcPr>
            <w:tcW w:w="1529"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floats</w:t>
            </w:r>
          </w:p>
        </w:tc>
        <w:tc>
          <w:tcPr>
            <w:tcW w:w="3868" w:type="dxa"/>
            <w:tcBorders/>
            <w:shd w:fill="auto" w:val="clear"/>
          </w:tcPr>
          <w:p>
            <w:pPr>
              <w:pStyle w:val="TableContents"/>
              <w:rPr/>
            </w:pPr>
            <w:r>
              <w:rPr/>
              <w:t>Stores decimals.</w:t>
            </w:r>
          </w:p>
        </w:tc>
        <w:tc>
          <w:tcPr>
            <w:tcW w:w="4053"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i = 10.389</w:t>
            </w:r>
          </w:p>
        </w:tc>
      </w:tr>
      <w:tr>
        <w:trPr/>
        <w:tc>
          <w:tcPr>
            <w:tcW w:w="1529"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arrays</w:t>
            </w:r>
          </w:p>
        </w:tc>
        <w:tc>
          <w:tcPr>
            <w:tcW w:w="3868" w:type="dxa"/>
            <w:tcBorders/>
            <w:shd w:fill="auto" w:val="clear"/>
          </w:tcPr>
          <w:p>
            <w:pPr>
              <w:pStyle w:val="TableContents"/>
              <w:rPr/>
            </w:pPr>
            <w:r>
              <w:rPr/>
              <w:t>Stores a list of things.</w:t>
            </w:r>
          </w:p>
        </w:tc>
        <w:tc>
          <w:tcPr>
            <w:tcW w:w="4053"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j = [1,2,3,4]</w:t>
            </w:r>
          </w:p>
        </w:tc>
      </w:tr>
      <w:tr>
        <w:trPr/>
        <w:tc>
          <w:tcPr>
            <w:tcW w:w="1529"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hashes</w:t>
            </w:r>
          </w:p>
        </w:tc>
        <w:tc>
          <w:tcPr>
            <w:tcW w:w="3868" w:type="dxa"/>
            <w:tcBorders/>
            <w:shd w:fill="auto" w:val="clear"/>
          </w:tcPr>
          <w:p>
            <w:pPr>
              <w:pStyle w:val="TableContents"/>
              <w:rPr/>
            </w:pPr>
            <w:r>
              <w:rPr/>
              <w:t>Stores a key=value mapping of things.</w:t>
            </w:r>
          </w:p>
        </w:tc>
        <w:tc>
          <w:tcPr>
            <w:tcW w:w="4053"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e = {'x' =&gt; 1, 'y' =&gt; 2}</w:t>
            </w:r>
          </w:p>
        </w:tc>
      </w:tr>
    </w:tbl>
    <w:p>
      <w:pPr>
        <w:pStyle w:val="Normal"/>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Heading1"/>
        <w:widowControl/>
        <w:spacing w:lineRule="atLeast" w:line="600" w:before="0" w:after="405"/>
        <w:ind w:left="0" w:right="0" w:hanging="0"/>
        <w:jc w:val="center"/>
        <w:rPr>
          <w:rFonts w:ascii="Source Sans Pro;Helvetica Neue;Helvetica;Arial;sans-serif" w:hAnsi="Source Sans Pro;Helvetica Neue;Helvetica;Arial;sans-serif"/>
          <w:b/>
          <w:b/>
          <w:i w:val="false"/>
          <w:i w:val="false"/>
          <w:caps w:val="false"/>
          <w:smallCaps w:val="false"/>
          <w:color w:val="0A2E4A"/>
          <w:spacing w:val="0"/>
          <w:sz w:val="27"/>
        </w:rPr>
      </w:pPr>
      <w:r>
        <w:rPr>
          <w:rFonts w:ascii="Source Sans Pro;Helvetica Neue;Helvetica;Arial;sans-serif" w:hAnsi="Source Sans Pro;Helvetica Neue;Helvetica;Arial;sans-serif"/>
          <w:b/>
          <w:i w:val="false"/>
          <w:caps w:val="false"/>
          <w:smallCaps w:val="false"/>
          <w:color w:val="0A2E4A"/>
          <w:spacing w:val="0"/>
          <w:sz w:val="27"/>
        </w:rPr>
        <w:t>String Escape Sequences</w:t>
      </w:r>
    </w:p>
    <w:p>
      <w:pPr>
        <w:pStyle w:val="TextBody"/>
        <w:widowControl/>
        <w:spacing w:before="0" w:after="405"/>
        <w:ind w:left="0" w:right="0" w:hanging="0"/>
        <w:jc w:val="left"/>
        <w:rPr>
          <w:rFonts w:ascii="Source Sans Pro;Helvetica Neue;Helvetica;Arial;sans-serif" w:hAnsi="Source Sans Pro;Helvetica Neue;Helvetica;Arial;sans-serif"/>
          <w:b w:val="false"/>
          <w:b w:val="false"/>
          <w:i w:val="false"/>
          <w:i w:val="false"/>
          <w:caps w:val="false"/>
          <w:smallCaps w:val="false"/>
          <w:color w:val="0A2E4A"/>
          <w:spacing w:val="0"/>
          <w:sz w:val="27"/>
        </w:rPr>
      </w:pPr>
      <w:bookmarkStart w:id="5" w:name="p6"/>
      <w:bookmarkEnd w:id="5"/>
      <w:r>
        <w:rPr>
          <w:rFonts w:ascii="Source Sans Pro;Helvetica Neue;Helvetica;Arial;sans-serif" w:hAnsi="Source Sans Pro;Helvetica Neue;Helvetica;Arial;sans-serif"/>
          <w:b w:val="false"/>
          <w:i w:val="false"/>
          <w:caps w:val="false"/>
          <w:smallCaps w:val="false"/>
          <w:color w:val="0A2E4A"/>
          <w:spacing w:val="0"/>
          <w:sz w:val="27"/>
        </w:rPr>
        <w:t>For string escape sequences, use them in strings to make sure they do what you think they do.</w:t>
      </w:r>
    </w:p>
    <w:p>
      <w:pPr>
        <w:sectPr>
          <w:type w:val="continuous"/>
          <w:pgSz w:w="12240" w:h="15840"/>
          <w:pgMar w:left="1134" w:right="1134" w:header="0" w:top="1134" w:footer="0" w:bottom="1134" w:gutter="0"/>
          <w:formProt w:val="false"/>
          <w:textDirection w:val="lrTb"/>
          <w:docGrid w:type="default" w:linePitch="240" w:charSpace="4294961151"/>
        </w:sectPr>
      </w:pPr>
    </w:p>
    <w:tbl>
      <w:tblPr>
        <w:tblW w:w="4320" w:type="dxa"/>
        <w:jc w:val="left"/>
        <w:tblInd w:w="0" w:type="dxa"/>
        <w:tblBorders/>
        <w:tblCellMar>
          <w:top w:w="0" w:type="dxa"/>
          <w:left w:w="0" w:type="dxa"/>
          <w:bottom w:w="0" w:type="dxa"/>
          <w:right w:w="0" w:type="dxa"/>
        </w:tblCellMar>
      </w:tblPr>
      <w:tblGrid>
        <w:gridCol w:w="1439"/>
        <w:gridCol w:w="2880"/>
      </w:tblGrid>
      <w:tr>
        <w:trPr>
          <w:tblHeader w:val="true"/>
        </w:trPr>
        <w:tc>
          <w:tcPr>
            <w:tcW w:w="1439" w:type="dxa"/>
            <w:tcBorders/>
            <w:shd w:fill="auto" w:val="clear"/>
            <w:vAlign w:val="bottom"/>
          </w:tcPr>
          <w:p>
            <w:pPr>
              <w:pStyle w:val="TableHeading"/>
              <w:jc w:val="left"/>
              <w:rPr/>
            </w:pPr>
            <w:r>
              <w:rPr/>
              <w:t>Escape</w:t>
            </w:r>
          </w:p>
        </w:tc>
        <w:tc>
          <w:tcPr>
            <w:tcW w:w="2880" w:type="dxa"/>
            <w:tcBorders/>
            <w:shd w:fill="auto" w:val="clear"/>
            <w:vAlign w:val="bottom"/>
          </w:tcPr>
          <w:p>
            <w:pPr>
              <w:pStyle w:val="TableHeading"/>
              <w:jc w:val="left"/>
              <w:rPr/>
            </w:pPr>
            <w:r>
              <w:rPr/>
              <w:t>Description</w:t>
            </w:r>
          </w:p>
        </w:tc>
      </w:tr>
      <w:tr>
        <w:trPr/>
        <w:tc>
          <w:tcPr>
            <w:tcW w:w="1439"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w:t>
            </w:r>
          </w:p>
        </w:tc>
        <w:tc>
          <w:tcPr>
            <w:tcW w:w="2880" w:type="dxa"/>
            <w:tcBorders/>
            <w:shd w:fill="auto" w:val="clear"/>
          </w:tcPr>
          <w:p>
            <w:pPr>
              <w:pStyle w:val="TableContents"/>
              <w:rPr/>
            </w:pPr>
            <w:r>
              <w:rPr/>
              <w:t>Backslash</w:t>
            </w:r>
          </w:p>
        </w:tc>
      </w:tr>
      <w:tr>
        <w:trPr/>
        <w:tc>
          <w:tcPr>
            <w:tcW w:w="1439"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w:t>
            </w:r>
          </w:p>
        </w:tc>
        <w:tc>
          <w:tcPr>
            <w:tcW w:w="2880" w:type="dxa"/>
            <w:tcBorders/>
            <w:shd w:fill="auto" w:val="clear"/>
          </w:tcPr>
          <w:p>
            <w:pPr>
              <w:pStyle w:val="TableContents"/>
              <w:rPr/>
            </w:pPr>
            <w:r>
              <w:rPr/>
              <w:t>Single-quote</w:t>
            </w:r>
          </w:p>
        </w:tc>
      </w:tr>
      <w:tr>
        <w:trPr/>
        <w:tc>
          <w:tcPr>
            <w:tcW w:w="1439"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w:t>
            </w:r>
          </w:p>
        </w:tc>
        <w:tc>
          <w:tcPr>
            <w:tcW w:w="2880" w:type="dxa"/>
            <w:tcBorders/>
            <w:shd w:fill="auto" w:val="clear"/>
          </w:tcPr>
          <w:p>
            <w:pPr>
              <w:pStyle w:val="TableContents"/>
              <w:rPr/>
            </w:pPr>
            <w:r>
              <w:rPr/>
              <w:t>Double-quote</w:t>
            </w:r>
          </w:p>
        </w:tc>
      </w:tr>
      <w:tr>
        <w:trPr/>
        <w:tc>
          <w:tcPr>
            <w:tcW w:w="1439"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\a</w:t>
            </w:r>
          </w:p>
        </w:tc>
        <w:tc>
          <w:tcPr>
            <w:tcW w:w="2880" w:type="dxa"/>
            <w:tcBorders/>
            <w:shd w:fill="auto" w:val="clear"/>
          </w:tcPr>
          <w:p>
            <w:pPr>
              <w:pStyle w:val="TableContents"/>
              <w:rPr/>
            </w:pPr>
            <w:r>
              <w:rPr/>
              <w:t>Bell</w:t>
            </w:r>
          </w:p>
        </w:tc>
      </w:tr>
      <w:tr>
        <w:trPr/>
        <w:tc>
          <w:tcPr>
            <w:tcW w:w="1439"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\b</w:t>
            </w:r>
          </w:p>
        </w:tc>
        <w:tc>
          <w:tcPr>
            <w:tcW w:w="2880" w:type="dxa"/>
            <w:tcBorders/>
            <w:shd w:fill="auto" w:val="clear"/>
          </w:tcPr>
          <w:p>
            <w:pPr>
              <w:pStyle w:val="TableContents"/>
              <w:rPr/>
            </w:pPr>
            <w:r>
              <w:rPr/>
              <w:t>Backspace</w:t>
            </w:r>
          </w:p>
        </w:tc>
      </w:tr>
      <w:tr>
        <w:trPr/>
        <w:tc>
          <w:tcPr>
            <w:tcW w:w="1439"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\f</w:t>
            </w:r>
          </w:p>
        </w:tc>
        <w:tc>
          <w:tcPr>
            <w:tcW w:w="2880" w:type="dxa"/>
            <w:tcBorders/>
            <w:shd w:fill="auto" w:val="clear"/>
          </w:tcPr>
          <w:p>
            <w:pPr>
              <w:pStyle w:val="TableContents"/>
              <w:rPr/>
            </w:pPr>
            <w:r>
              <w:rPr/>
              <w:t>Formfeed</w:t>
            </w:r>
          </w:p>
        </w:tc>
      </w:tr>
      <w:tr>
        <w:trPr/>
        <w:tc>
          <w:tcPr>
            <w:tcW w:w="1439"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\n</w:t>
            </w:r>
          </w:p>
        </w:tc>
        <w:tc>
          <w:tcPr>
            <w:tcW w:w="2880" w:type="dxa"/>
            <w:tcBorders/>
            <w:shd w:fill="auto" w:val="clear"/>
          </w:tcPr>
          <w:p>
            <w:pPr>
              <w:pStyle w:val="TableContents"/>
              <w:rPr/>
            </w:pPr>
            <w:r>
              <w:rPr/>
              <w:t>Newline</w:t>
            </w:r>
          </w:p>
        </w:tc>
      </w:tr>
      <w:tr>
        <w:trPr/>
        <w:tc>
          <w:tcPr>
            <w:tcW w:w="1439"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\r</w:t>
            </w:r>
          </w:p>
        </w:tc>
        <w:tc>
          <w:tcPr>
            <w:tcW w:w="2880" w:type="dxa"/>
            <w:tcBorders/>
            <w:shd w:fill="auto" w:val="clear"/>
          </w:tcPr>
          <w:p>
            <w:pPr>
              <w:pStyle w:val="TableContents"/>
              <w:rPr/>
            </w:pPr>
            <w:r>
              <w:rPr/>
              <w:t>Carriage</w:t>
            </w:r>
          </w:p>
        </w:tc>
      </w:tr>
      <w:tr>
        <w:trPr/>
        <w:tc>
          <w:tcPr>
            <w:tcW w:w="1439"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\t</w:t>
            </w:r>
          </w:p>
        </w:tc>
        <w:tc>
          <w:tcPr>
            <w:tcW w:w="2880" w:type="dxa"/>
            <w:tcBorders/>
            <w:shd w:fill="auto" w:val="clear"/>
          </w:tcPr>
          <w:p>
            <w:pPr>
              <w:pStyle w:val="TableContents"/>
              <w:rPr/>
            </w:pPr>
            <w:r>
              <w:rPr/>
              <w:t>Tab</w:t>
            </w:r>
          </w:p>
        </w:tc>
      </w:tr>
      <w:tr>
        <w:trPr/>
        <w:tc>
          <w:tcPr>
            <w:tcW w:w="1439"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\v</w:t>
            </w:r>
          </w:p>
        </w:tc>
        <w:tc>
          <w:tcPr>
            <w:tcW w:w="2880" w:type="dxa"/>
            <w:tcBorders/>
            <w:shd w:fill="auto" w:val="clear"/>
          </w:tcPr>
          <w:p>
            <w:pPr>
              <w:pStyle w:val="TableContents"/>
              <w:rPr/>
            </w:pPr>
            <w:r>
              <w:rPr/>
              <w:t>Vertical tab</w:t>
            </w:r>
          </w:p>
        </w:tc>
      </w:tr>
    </w:tbl>
    <w:p>
      <w:pPr>
        <w:pStyle w:val="Normal"/>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Heading1"/>
        <w:widowControl/>
        <w:spacing w:lineRule="atLeast" w:line="600" w:before="0" w:after="405"/>
        <w:ind w:left="0" w:right="0" w:hanging="0"/>
        <w:jc w:val="center"/>
        <w:rPr>
          <w:rFonts w:ascii="Source Sans Pro;Helvetica Neue;Helvetica;Arial;sans-serif" w:hAnsi="Source Sans Pro;Helvetica Neue;Helvetica;Arial;sans-serif"/>
          <w:b/>
          <w:b/>
          <w:i w:val="false"/>
          <w:i w:val="false"/>
          <w:caps w:val="false"/>
          <w:smallCaps w:val="false"/>
          <w:color w:val="0A2E4A"/>
          <w:spacing w:val="0"/>
          <w:sz w:val="27"/>
        </w:rPr>
      </w:pPr>
      <w:r>
        <w:rPr>
          <w:rFonts w:ascii="Source Sans Pro;Helvetica Neue;Helvetica;Arial;sans-serif" w:hAnsi="Source Sans Pro;Helvetica Neue;Helvetica;Arial;sans-serif"/>
          <w:b/>
          <w:i w:val="false"/>
          <w:caps w:val="false"/>
          <w:smallCaps w:val="false"/>
          <w:color w:val="0A2E4A"/>
          <w:spacing w:val="0"/>
          <w:sz w:val="27"/>
        </w:rPr>
        <w:t>Operators</w:t>
      </w:r>
    </w:p>
    <w:p>
      <w:pPr>
        <w:pStyle w:val="TextBody"/>
        <w:widowControl/>
        <w:spacing w:before="0" w:after="405"/>
        <w:ind w:left="0" w:right="0" w:hanging="0"/>
        <w:jc w:val="left"/>
        <w:rPr>
          <w:rFonts w:ascii="Source Sans Pro;Helvetica Neue;Helvetica;Arial;sans-serif" w:hAnsi="Source Sans Pro;Helvetica Neue;Helvetica;Arial;sans-serif"/>
          <w:b w:val="false"/>
          <w:b w:val="false"/>
          <w:i w:val="false"/>
          <w:i w:val="false"/>
          <w:caps w:val="false"/>
          <w:smallCaps w:val="false"/>
          <w:color w:val="0A2E4A"/>
          <w:spacing w:val="0"/>
          <w:sz w:val="27"/>
        </w:rPr>
      </w:pPr>
      <w:bookmarkStart w:id="6" w:name="p7"/>
      <w:bookmarkEnd w:id="6"/>
      <w:r>
        <w:rPr>
          <w:rFonts w:ascii="Source Sans Pro;Helvetica Neue;Helvetica;Arial;sans-serif" w:hAnsi="Source Sans Pro;Helvetica Neue;Helvetica;Arial;sans-serif"/>
          <w:b w:val="false"/>
          <w:i w:val="false"/>
          <w:caps w:val="false"/>
          <w:smallCaps w:val="false"/>
          <w:color w:val="0A2E4A"/>
          <w:spacing w:val="0"/>
          <w:sz w:val="27"/>
        </w:rPr>
        <w:t>Some of these may be unfamiliar to you, but look them up anyway. Find out what they do, and if you still can't figure it out, save it for later.</w:t>
      </w:r>
    </w:p>
    <w:p>
      <w:pPr>
        <w:sectPr>
          <w:type w:val="continuous"/>
          <w:pgSz w:w="12240" w:h="15840"/>
          <w:pgMar w:left="1134" w:right="1134" w:header="0" w:top="1134" w:footer="0" w:bottom="1134" w:gutter="0"/>
          <w:formProt w:val="false"/>
          <w:textDirection w:val="lrTb"/>
          <w:docGrid w:type="default" w:linePitch="240" w:charSpace="4294961151"/>
        </w:sectPr>
      </w:pPr>
    </w:p>
    <w:tbl>
      <w:tblPr>
        <w:tblW w:w="9270" w:type="dxa"/>
        <w:jc w:val="left"/>
        <w:tblInd w:w="0" w:type="dxa"/>
        <w:tblBorders/>
        <w:tblCellMar>
          <w:top w:w="0" w:type="dxa"/>
          <w:left w:w="0" w:type="dxa"/>
          <w:bottom w:w="0" w:type="dxa"/>
          <w:right w:w="0" w:type="dxa"/>
        </w:tblCellMar>
      </w:tblPr>
      <w:tblGrid>
        <w:gridCol w:w="1068"/>
        <w:gridCol w:w="3700"/>
        <w:gridCol w:w="4502"/>
      </w:tblGrid>
      <w:tr>
        <w:trPr>
          <w:tblHeader w:val="true"/>
        </w:trPr>
        <w:tc>
          <w:tcPr>
            <w:tcW w:w="1068" w:type="dxa"/>
            <w:tcBorders/>
            <w:shd w:fill="auto" w:val="clear"/>
            <w:vAlign w:val="bottom"/>
          </w:tcPr>
          <w:p>
            <w:pPr>
              <w:pStyle w:val="TableHeading"/>
              <w:jc w:val="left"/>
              <w:rPr/>
            </w:pPr>
            <w:r>
              <w:rPr/>
              <w:t>Operator</w:t>
            </w:r>
          </w:p>
        </w:tc>
        <w:tc>
          <w:tcPr>
            <w:tcW w:w="3700" w:type="dxa"/>
            <w:tcBorders/>
            <w:shd w:fill="auto" w:val="clear"/>
            <w:vAlign w:val="bottom"/>
          </w:tcPr>
          <w:p>
            <w:pPr>
              <w:pStyle w:val="TableHeading"/>
              <w:jc w:val="left"/>
              <w:rPr/>
            </w:pPr>
            <w:r>
              <w:rPr/>
              <w:t>Description</w:t>
            </w:r>
          </w:p>
        </w:tc>
        <w:tc>
          <w:tcPr>
            <w:tcW w:w="4502" w:type="dxa"/>
            <w:tcBorders/>
            <w:shd w:fill="auto" w:val="clear"/>
            <w:vAlign w:val="bottom"/>
          </w:tcPr>
          <w:p>
            <w:pPr>
              <w:pStyle w:val="TableHeading"/>
              <w:jc w:val="left"/>
              <w:rPr/>
            </w:pPr>
            <w:r>
              <w:rPr/>
              <w:t>Example</w:t>
            </w:r>
          </w:p>
        </w:tc>
      </w:tr>
      <w:tr>
        <w:trPr/>
        <w:tc>
          <w:tcPr>
            <w:tcW w:w="106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w:t>
            </w:r>
          </w:p>
        </w:tc>
        <w:tc>
          <w:tcPr>
            <w:tcW w:w="3700" w:type="dxa"/>
            <w:tcBorders/>
            <w:shd w:fill="auto" w:val="clear"/>
          </w:tcPr>
          <w:p>
            <w:pPr>
              <w:pStyle w:val="TableContents"/>
              <w:rPr/>
            </w:pPr>
            <w:r>
              <w:rPr/>
              <w:t>Add</w:t>
            </w:r>
          </w:p>
        </w:tc>
        <w:tc>
          <w:tcPr>
            <w:tcW w:w="450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2 + 4 == 6</w:t>
            </w:r>
          </w:p>
        </w:tc>
      </w:tr>
      <w:tr>
        <w:trPr/>
        <w:tc>
          <w:tcPr>
            <w:tcW w:w="106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w:t>
            </w:r>
          </w:p>
        </w:tc>
        <w:tc>
          <w:tcPr>
            <w:tcW w:w="3700" w:type="dxa"/>
            <w:tcBorders/>
            <w:shd w:fill="auto" w:val="clear"/>
          </w:tcPr>
          <w:p>
            <w:pPr>
              <w:pStyle w:val="TableContents"/>
              <w:rPr/>
            </w:pPr>
            <w:r>
              <w:rPr/>
              <w:t>Subtract</w:t>
            </w:r>
          </w:p>
        </w:tc>
        <w:tc>
          <w:tcPr>
            <w:tcW w:w="450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2 - 4 == -2</w:t>
            </w:r>
          </w:p>
        </w:tc>
      </w:tr>
      <w:tr>
        <w:trPr/>
        <w:tc>
          <w:tcPr>
            <w:tcW w:w="106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w:t>
            </w:r>
          </w:p>
        </w:tc>
        <w:tc>
          <w:tcPr>
            <w:tcW w:w="3700" w:type="dxa"/>
            <w:tcBorders/>
            <w:shd w:fill="auto" w:val="clear"/>
          </w:tcPr>
          <w:p>
            <w:pPr>
              <w:pStyle w:val="TableContents"/>
              <w:rPr/>
            </w:pPr>
            <w:r>
              <w:rPr/>
              <w:t>Multiply</w:t>
            </w:r>
          </w:p>
        </w:tc>
        <w:tc>
          <w:tcPr>
            <w:tcW w:w="450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2 * 4 == 8</w:t>
            </w:r>
          </w:p>
        </w:tc>
      </w:tr>
      <w:tr>
        <w:trPr/>
        <w:tc>
          <w:tcPr>
            <w:tcW w:w="106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w:t>
            </w:r>
          </w:p>
        </w:tc>
        <w:tc>
          <w:tcPr>
            <w:tcW w:w="3700" w:type="dxa"/>
            <w:tcBorders/>
            <w:shd w:fill="auto" w:val="clear"/>
          </w:tcPr>
          <w:p>
            <w:pPr>
              <w:pStyle w:val="TableContents"/>
              <w:rPr/>
            </w:pPr>
            <w:r>
              <w:rPr/>
              <w:t>Power of</w:t>
            </w:r>
          </w:p>
        </w:tc>
        <w:tc>
          <w:tcPr>
            <w:tcW w:w="450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2 ** 4 == 16</w:t>
            </w:r>
          </w:p>
        </w:tc>
      </w:tr>
      <w:tr>
        <w:trPr/>
        <w:tc>
          <w:tcPr>
            <w:tcW w:w="106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w:t>
            </w:r>
          </w:p>
        </w:tc>
        <w:tc>
          <w:tcPr>
            <w:tcW w:w="3700" w:type="dxa"/>
            <w:tcBorders/>
            <w:shd w:fill="auto" w:val="clear"/>
          </w:tcPr>
          <w:p>
            <w:pPr>
              <w:pStyle w:val="TableContents"/>
              <w:rPr/>
            </w:pPr>
            <w:r>
              <w:rPr/>
              <w:t>Divide</w:t>
            </w:r>
          </w:p>
        </w:tc>
        <w:tc>
          <w:tcPr>
            <w:tcW w:w="450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2 / 4.0 == 0.5</w:t>
            </w:r>
          </w:p>
        </w:tc>
      </w:tr>
      <w:tr>
        <w:trPr/>
        <w:tc>
          <w:tcPr>
            <w:tcW w:w="106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w:t>
            </w:r>
          </w:p>
        </w:tc>
        <w:tc>
          <w:tcPr>
            <w:tcW w:w="3700" w:type="dxa"/>
            <w:tcBorders/>
            <w:shd w:fill="auto" w:val="clear"/>
          </w:tcPr>
          <w:p>
            <w:pPr>
              <w:pStyle w:val="TableContents"/>
              <w:rPr/>
            </w:pPr>
            <w:r>
              <w:rPr/>
              <w:t>Modulus</w:t>
            </w:r>
          </w:p>
        </w:tc>
        <w:tc>
          <w:tcPr>
            <w:tcW w:w="450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2 % 4 == 2</w:t>
            </w:r>
          </w:p>
        </w:tc>
      </w:tr>
      <w:tr>
        <w:trPr/>
        <w:tc>
          <w:tcPr>
            <w:tcW w:w="106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&gt;</w:t>
            </w:r>
          </w:p>
        </w:tc>
        <w:tc>
          <w:tcPr>
            <w:tcW w:w="3700" w:type="dxa"/>
            <w:tcBorders/>
            <w:shd w:fill="auto" w:val="clear"/>
          </w:tcPr>
          <w:p>
            <w:pPr>
              <w:pStyle w:val="TableContents"/>
              <w:rPr/>
            </w:pPr>
            <w:r>
              <w:rPr/>
              <w:t>Greater than</w:t>
            </w:r>
          </w:p>
        </w:tc>
        <w:tc>
          <w:tcPr>
            <w:tcW w:w="450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4 &gt; 4 == false</w:t>
            </w:r>
          </w:p>
        </w:tc>
      </w:tr>
      <w:tr>
        <w:trPr/>
        <w:tc>
          <w:tcPr>
            <w:tcW w:w="106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w:t>
            </w:r>
          </w:p>
        </w:tc>
        <w:tc>
          <w:tcPr>
            <w:tcW w:w="3700" w:type="dxa"/>
            <w:tcBorders/>
            <w:shd w:fill="auto" w:val="clear"/>
          </w:tcPr>
          <w:p>
            <w:pPr>
              <w:pStyle w:val="TableContents"/>
              <w:rPr/>
            </w:pPr>
            <w:r>
              <w:rPr/>
              <w:t>Dot access</w:t>
            </w:r>
          </w:p>
        </w:tc>
        <w:tc>
          <w:tcPr>
            <w:tcW w:w="450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"1".to_i == 1</w:t>
            </w:r>
          </w:p>
        </w:tc>
      </w:tr>
      <w:tr>
        <w:trPr/>
        <w:tc>
          <w:tcPr>
            <w:tcW w:w="106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w:t>
            </w:r>
          </w:p>
        </w:tc>
        <w:tc>
          <w:tcPr>
            <w:tcW w:w="3700" w:type="dxa"/>
            <w:tcBorders/>
            <w:shd w:fill="auto" w:val="clear"/>
          </w:tcPr>
          <w:p>
            <w:pPr>
              <w:pStyle w:val="TableContents"/>
              <w:rPr/>
            </w:pPr>
            <w:r>
              <w:rPr/>
              <w:t>Colon access</w:t>
            </w:r>
          </w:p>
        </w:tc>
        <w:tc>
          <w:tcPr>
            <w:tcW w:w="450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Module::Class</w:t>
            </w:r>
          </w:p>
        </w:tc>
      </w:tr>
      <w:tr>
        <w:trPr/>
        <w:tc>
          <w:tcPr>
            <w:tcW w:w="106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w:t>
            </w:r>
          </w:p>
        </w:tc>
        <w:tc>
          <w:tcPr>
            <w:tcW w:w="3700" w:type="dxa"/>
            <w:tcBorders/>
            <w:shd w:fill="auto" w:val="clear"/>
          </w:tcPr>
          <w:p>
            <w:pPr>
              <w:pStyle w:val="TableContents"/>
              <w:rPr/>
            </w:pPr>
            <w:r>
              <w:rPr/>
              <w:t>List brackets</w:t>
            </w:r>
          </w:p>
        </w:tc>
        <w:tc>
          <w:tcPr>
            <w:tcW w:w="450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[1,2,3,4]</w:t>
            </w:r>
          </w:p>
        </w:tc>
      </w:tr>
      <w:tr>
        <w:trPr/>
        <w:tc>
          <w:tcPr>
            <w:tcW w:w="106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w:t>
            </w:r>
          </w:p>
        </w:tc>
        <w:tc>
          <w:tcPr>
            <w:tcW w:w="3700" w:type="dxa"/>
            <w:tcBorders/>
            <w:shd w:fill="auto" w:val="clear"/>
          </w:tcPr>
          <w:p>
            <w:pPr>
              <w:pStyle w:val="TableContents"/>
              <w:rPr/>
            </w:pPr>
            <w:r>
              <w:rPr/>
              <w:t>Not</w:t>
            </w:r>
          </w:p>
        </w:tc>
        <w:tc>
          <w:tcPr>
            <w:tcW w:w="450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!true == false</w:t>
            </w:r>
          </w:p>
        </w:tc>
      </w:tr>
      <w:tr>
        <w:trPr/>
        <w:tc>
          <w:tcPr>
            <w:tcW w:w="106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&lt;</w:t>
            </w:r>
          </w:p>
        </w:tc>
        <w:tc>
          <w:tcPr>
            <w:tcW w:w="3700" w:type="dxa"/>
            <w:tcBorders/>
            <w:shd w:fill="auto" w:val="clear"/>
          </w:tcPr>
          <w:p>
            <w:pPr>
              <w:pStyle w:val="TableContents"/>
              <w:rPr/>
            </w:pPr>
            <w:r>
              <w:rPr/>
              <w:t>Less than</w:t>
            </w:r>
          </w:p>
        </w:tc>
        <w:tc>
          <w:tcPr>
            <w:tcW w:w="450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4 &lt; 4 == false</w:t>
            </w:r>
          </w:p>
        </w:tc>
      </w:tr>
      <w:tr>
        <w:trPr/>
        <w:tc>
          <w:tcPr>
            <w:tcW w:w="106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&gt;</w:t>
            </w:r>
          </w:p>
        </w:tc>
        <w:tc>
          <w:tcPr>
            <w:tcW w:w="3700" w:type="dxa"/>
            <w:tcBorders/>
            <w:shd w:fill="auto" w:val="clear"/>
          </w:tcPr>
          <w:p>
            <w:pPr>
              <w:pStyle w:val="TableContents"/>
              <w:rPr/>
            </w:pPr>
            <w:r>
              <w:rPr/>
              <w:t>Greater than</w:t>
            </w:r>
          </w:p>
        </w:tc>
        <w:tc>
          <w:tcPr>
            <w:tcW w:w="450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4 &lt; 4 == false</w:t>
            </w:r>
          </w:p>
        </w:tc>
      </w:tr>
      <w:tr>
        <w:trPr/>
        <w:tc>
          <w:tcPr>
            <w:tcW w:w="106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&gt;=</w:t>
            </w:r>
          </w:p>
        </w:tc>
        <w:tc>
          <w:tcPr>
            <w:tcW w:w="3700" w:type="dxa"/>
            <w:tcBorders/>
            <w:shd w:fill="auto" w:val="clear"/>
          </w:tcPr>
          <w:p>
            <w:pPr>
              <w:pStyle w:val="TableContents"/>
              <w:rPr/>
            </w:pPr>
            <w:r>
              <w:rPr/>
              <w:t>Greater than equal</w:t>
            </w:r>
          </w:p>
        </w:tc>
        <w:tc>
          <w:tcPr>
            <w:tcW w:w="450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4 &gt;= 4 == true</w:t>
            </w:r>
          </w:p>
        </w:tc>
      </w:tr>
      <w:tr>
        <w:trPr/>
        <w:tc>
          <w:tcPr>
            <w:tcW w:w="106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&lt;=</w:t>
            </w:r>
          </w:p>
        </w:tc>
        <w:tc>
          <w:tcPr>
            <w:tcW w:w="3700" w:type="dxa"/>
            <w:tcBorders/>
            <w:shd w:fill="auto" w:val="clear"/>
          </w:tcPr>
          <w:p>
            <w:pPr>
              <w:pStyle w:val="TableContents"/>
              <w:rPr/>
            </w:pPr>
            <w:r>
              <w:rPr/>
              <w:t>Less than equal</w:t>
            </w:r>
          </w:p>
        </w:tc>
        <w:tc>
          <w:tcPr>
            <w:tcW w:w="450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4 &lt;= 4 == true</w:t>
            </w:r>
          </w:p>
        </w:tc>
      </w:tr>
      <w:tr>
        <w:trPr/>
        <w:tc>
          <w:tcPr>
            <w:tcW w:w="106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&lt;=&gt;</w:t>
            </w:r>
          </w:p>
        </w:tc>
        <w:tc>
          <w:tcPr>
            <w:tcW w:w="3700" w:type="dxa"/>
            <w:tcBorders/>
            <w:shd w:fill="auto" w:val="clear"/>
          </w:tcPr>
          <w:p>
            <w:pPr>
              <w:pStyle w:val="TableContents"/>
              <w:rPr/>
            </w:pPr>
            <w:r>
              <w:rPr/>
              <w:t>Comparison</w:t>
            </w:r>
          </w:p>
        </w:tc>
        <w:tc>
          <w:tcPr>
            <w:tcW w:w="450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4 &lt;=&gt; 4 == 0</w:t>
            </w:r>
          </w:p>
        </w:tc>
      </w:tr>
      <w:tr>
        <w:trPr/>
        <w:tc>
          <w:tcPr>
            <w:tcW w:w="106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w:t>
            </w:r>
          </w:p>
        </w:tc>
        <w:tc>
          <w:tcPr>
            <w:tcW w:w="3700" w:type="dxa"/>
            <w:tcBorders/>
            <w:shd w:fill="auto" w:val="clear"/>
          </w:tcPr>
          <w:p>
            <w:pPr>
              <w:pStyle w:val="TableContents"/>
              <w:rPr/>
            </w:pPr>
            <w:r>
              <w:rPr/>
              <w:t>Equal</w:t>
            </w:r>
          </w:p>
        </w:tc>
        <w:tc>
          <w:tcPr>
            <w:tcW w:w="450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4 == 4 == true</w:t>
            </w:r>
          </w:p>
        </w:tc>
      </w:tr>
      <w:tr>
        <w:trPr/>
        <w:tc>
          <w:tcPr>
            <w:tcW w:w="106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w:t>
            </w:r>
          </w:p>
        </w:tc>
        <w:tc>
          <w:tcPr>
            <w:tcW w:w="3700" w:type="dxa"/>
            <w:tcBorders/>
            <w:shd w:fill="auto" w:val="clear"/>
          </w:tcPr>
          <w:p>
            <w:pPr>
              <w:pStyle w:val="TableContents"/>
              <w:rPr/>
            </w:pPr>
            <w:r>
              <w:rPr/>
              <w:t>Equality</w:t>
            </w:r>
          </w:p>
        </w:tc>
        <w:tc>
          <w:tcPr>
            <w:tcW w:w="450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4 === 4 == true</w:t>
            </w:r>
          </w:p>
        </w:tc>
      </w:tr>
      <w:tr>
        <w:trPr/>
        <w:tc>
          <w:tcPr>
            <w:tcW w:w="106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w:t>
            </w:r>
          </w:p>
        </w:tc>
        <w:tc>
          <w:tcPr>
            <w:tcW w:w="3700" w:type="dxa"/>
            <w:tcBorders/>
            <w:shd w:fill="auto" w:val="clear"/>
          </w:tcPr>
          <w:p>
            <w:pPr>
              <w:pStyle w:val="TableContents"/>
              <w:rPr/>
            </w:pPr>
            <w:r>
              <w:rPr/>
              <w:t>Not equal</w:t>
            </w:r>
          </w:p>
        </w:tc>
        <w:tc>
          <w:tcPr>
            <w:tcW w:w="450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4 != 4 == false</w:t>
            </w:r>
          </w:p>
        </w:tc>
      </w:tr>
      <w:tr>
        <w:trPr/>
        <w:tc>
          <w:tcPr>
            <w:tcW w:w="106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&amp;&amp;</w:t>
            </w:r>
          </w:p>
        </w:tc>
        <w:tc>
          <w:tcPr>
            <w:tcW w:w="3700" w:type="dxa"/>
            <w:tcBorders/>
            <w:shd w:fill="auto" w:val="clear"/>
          </w:tcPr>
          <w:p>
            <w:pPr>
              <w:pStyle w:val="TableContents"/>
              <w:rPr/>
            </w:pPr>
            <w:r>
              <w:rPr/>
              <w:t>Logical and (higher precedence)</w:t>
            </w:r>
          </w:p>
        </w:tc>
        <w:tc>
          <w:tcPr>
            <w:tcW w:w="450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true &amp;&amp; false == false</w:t>
            </w:r>
          </w:p>
        </w:tc>
      </w:tr>
      <w:tr>
        <w:trPr/>
        <w:tc>
          <w:tcPr>
            <w:tcW w:w="106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w:t>
            </w:r>
          </w:p>
        </w:tc>
        <w:tc>
          <w:tcPr>
            <w:tcW w:w="3700" w:type="dxa"/>
            <w:tcBorders/>
            <w:shd w:fill="auto" w:val="clear"/>
          </w:tcPr>
          <w:p>
            <w:pPr>
              <w:pStyle w:val="TableContents"/>
              <w:rPr/>
            </w:pPr>
            <w:r>
              <w:rPr/>
              <w:t>Logical or (higher precedence)</w:t>
            </w:r>
          </w:p>
        </w:tc>
        <w:tc>
          <w:tcPr>
            <w:tcW w:w="450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true || false == true</w:t>
            </w:r>
          </w:p>
        </w:tc>
      </w:tr>
      <w:tr>
        <w:trPr/>
        <w:tc>
          <w:tcPr>
            <w:tcW w:w="106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w:t>
            </w:r>
          </w:p>
        </w:tc>
        <w:tc>
          <w:tcPr>
            <w:tcW w:w="3700" w:type="dxa"/>
            <w:tcBorders/>
            <w:shd w:fill="auto" w:val="clear"/>
          </w:tcPr>
          <w:p>
            <w:pPr>
              <w:pStyle w:val="TableContents"/>
              <w:rPr/>
            </w:pPr>
            <w:r>
              <w:rPr/>
              <w:t>Range inclusive</w:t>
            </w:r>
          </w:p>
        </w:tc>
        <w:tc>
          <w:tcPr>
            <w:tcW w:w="450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(0..3).to_a == [0, 1, 2, 3]</w:t>
            </w:r>
          </w:p>
        </w:tc>
      </w:tr>
      <w:tr>
        <w:trPr/>
        <w:tc>
          <w:tcPr>
            <w:tcW w:w="106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w:t>
            </w:r>
          </w:p>
        </w:tc>
        <w:tc>
          <w:tcPr>
            <w:tcW w:w="3700" w:type="dxa"/>
            <w:tcBorders/>
            <w:shd w:fill="auto" w:val="clear"/>
          </w:tcPr>
          <w:p>
            <w:pPr>
              <w:pStyle w:val="TableContents"/>
              <w:rPr/>
            </w:pPr>
            <w:r>
              <w:rPr/>
              <w:t>Range non-inclusive</w:t>
            </w:r>
          </w:p>
        </w:tc>
        <w:tc>
          <w:tcPr>
            <w:tcW w:w="450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(0...3).to_a == [0, 1, 2]</w:t>
            </w:r>
          </w:p>
        </w:tc>
      </w:tr>
      <w:tr>
        <w:trPr/>
        <w:tc>
          <w:tcPr>
            <w:tcW w:w="106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w:t>
            </w:r>
          </w:p>
        </w:tc>
        <w:tc>
          <w:tcPr>
            <w:tcW w:w="3700" w:type="dxa"/>
            <w:tcBorders/>
            <w:shd w:fill="auto" w:val="clear"/>
          </w:tcPr>
          <w:p>
            <w:pPr>
              <w:pStyle w:val="TableContents"/>
              <w:rPr/>
            </w:pPr>
            <w:r>
              <w:rPr/>
              <w:t>Object scope</w:t>
            </w:r>
          </w:p>
        </w:tc>
        <w:tc>
          <w:tcPr>
            <w:tcW w:w="450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@var ; @@classvar</w:t>
            </w:r>
          </w:p>
        </w:tc>
      </w:tr>
      <w:tr>
        <w:trPr/>
        <w:tc>
          <w:tcPr>
            <w:tcW w:w="106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w:t>
            </w:r>
          </w:p>
        </w:tc>
        <w:tc>
          <w:tcPr>
            <w:tcW w:w="3700" w:type="dxa"/>
            <w:tcBorders/>
            <w:shd w:fill="auto" w:val="clear"/>
          </w:tcPr>
          <w:p>
            <w:pPr>
              <w:pStyle w:val="TableContents"/>
              <w:rPr/>
            </w:pPr>
            <w:r>
              <w:rPr/>
              <w:t>Class scope</w:t>
            </w:r>
          </w:p>
        </w:tc>
        <w:tc>
          <w:tcPr>
            <w:tcW w:w="450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@var ; @@classvar</w:t>
            </w:r>
          </w:p>
        </w:tc>
      </w:tr>
      <w:tr>
        <w:trPr/>
        <w:tc>
          <w:tcPr>
            <w:tcW w:w="1068"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w:t>
            </w:r>
          </w:p>
        </w:tc>
        <w:tc>
          <w:tcPr>
            <w:tcW w:w="3700" w:type="dxa"/>
            <w:tcBorders/>
            <w:shd w:fill="auto" w:val="clear"/>
          </w:tcPr>
          <w:p>
            <w:pPr>
              <w:pStyle w:val="TableContents"/>
              <w:rPr/>
            </w:pPr>
            <w:r>
              <w:rPr/>
              <w:t>Global scope</w:t>
            </w:r>
          </w:p>
        </w:tc>
        <w:tc>
          <w:tcPr>
            <w:tcW w:w="4502" w:type="dxa"/>
            <w:tcBorders/>
            <w:shd w:fill="auto" w:val="clear"/>
          </w:tcPr>
          <w:p>
            <w:pPr>
              <w:pStyle w:val="TableContents"/>
              <w:spacing w:lineRule="auto" w:line="240" w:before="0" w:after="0"/>
              <w:ind w:left="0" w:right="0" w:hanging="0"/>
              <w:rPr/>
            </w:pPr>
            <w:r>
              <w:rPr>
                <w:rStyle w:val="Teletype"/>
                <w:rFonts w:ascii="Source Code Pro;Monaco;Courier New;Courier;mono" w:hAnsi="Source Code Pro;Monaco;Courier New;Courier;mono"/>
                <w:highlight w:val="white"/>
              </w:rPr>
              <w:t>$stdin</w:t>
            </w:r>
          </w:p>
        </w:tc>
      </w:tr>
    </w:tbl>
    <w:p>
      <w:pPr>
        <w:pStyle w:val="Normal"/>
        <w:rPr/>
      </w:pPr>
      <w:r>
        <w:rPr/>
      </w:r>
    </w:p>
    <w:p>
      <w:pPr>
        <w:pStyle w:val="TextBody"/>
        <w:spacing w:lineRule="auto" w:line="288" w:before="0" w:after="140"/>
        <w:rPr/>
      </w:pPr>
      <w:r>
        <w:rPr/>
      </w:r>
    </w:p>
    <w:sectPr>
      <w:type w:val="continuous"/>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Liberation Sans">
    <w:altName w:val="Arial"/>
    <w:charset w:val="00"/>
    <w:family w:val="roman"/>
    <w:pitch w:val="variable"/>
  </w:font>
  <w:font w:name="Source Sans Pro">
    <w:altName w:val="Helvetica Neue"/>
    <w:charset w:val="00"/>
    <w:family w:val="roman"/>
    <w:pitch w:val="variable"/>
  </w:font>
  <w:font w:name="Source Code Pro">
    <w:altName w:val="Monaco"/>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SimSun" w:cs="Lucida Sans"/>
      <w:b/>
      <w:bCs/>
      <w:sz w:val="48"/>
      <w:szCs w:val="48"/>
    </w:rPr>
  </w:style>
  <w:style w:type="character" w:styleId="Teletype">
    <w:name w:val="Teletype"/>
    <w:qFormat/>
    <w:rPr>
      <w:rFonts w:ascii="Liberation Mono" w:hAnsi="Liberation Mono" w:eastAsia="NSimSun" w:cs="Liberation Mono"/>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LibreOffice/5.1.4.2$Windows_x86 LibreOffice_project/f99d75f39f1c57ebdd7ffc5f42867c12031db97a</Application>
  <Pages>4</Pages>
  <Words>899</Words>
  <Characters>3795</Characters>
  <CharactersWithSpaces>4440</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2016-09-20T22:50:30Z</dcterms:created>
  <dc:creator/>
  <dc:description/>
  <dc:language>en-US</dc:language>
  <cp:lastModifiedBy/>
  <cp:lastPrinted>2016-09-25T09:53:24Z</cp:lastPrinted>
  <dcterms:modified xsi:type="dcterms:W3CDTF">2016-09-26T10:17:37Z</dcterms:modified>
  <cp:revision>6</cp:revision>
  <dc:subject/>
  <dc:title/>
</cp:coreProperties>
</file>