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tl w:val="0"/>
        </w:rPr>
      </w:r>
    </w:p>
    <w:tbl>
      <w:tblPr>
        <w:tblStyle w:val="Table1"/>
        <w:tblW w:w="9239.0" w:type="dxa"/>
        <w:jc w:val="left"/>
        <w:tblInd w:w="0.0" w:type="dxa"/>
        <w:tblLayout w:type="fixed"/>
        <w:tblLook w:val="0400"/>
      </w:tblPr>
      <w:tblGrid>
        <w:gridCol w:w="9239"/>
        <w:tblGridChange w:id="0">
          <w:tblGrid>
            <w:gridCol w:w="9239"/>
          </w:tblGrid>
        </w:tblGridChange>
      </w:tblGrid>
      <w:tr>
        <w:trPr>
          <w:trHeight w:val="5220" w:hRule="atLeast"/>
        </w:trPr>
        <w:tc>
          <w:tcPr>
            <w:shd w:fill="d9d9d9" w:val="clear"/>
          </w:tcPr>
          <w:p w:rsidR="00000000" w:rsidDel="00000000" w:rsidP="00000000" w:rsidRDefault="00000000" w:rsidRPr="00000000" w14:paraId="00000003">
            <w:pPr>
              <w:spacing w:after="200" w:line="276" w:lineRule="auto"/>
              <w:ind w:left="58"/>
              <w:rPr>
                <w:rFonts w:ascii="Calibri" w:cs="Calibri" w:eastAsia="Calibri" w:hAnsi="Calibri"/>
              </w:rPr>
            </w:pPr>
            <w:r w:rsidDel="00000000" w:rsidR="00000000" w:rsidRPr="00000000">
              <w:rPr>
                <w:rtl w:val="0"/>
              </w:rPr>
            </w:r>
          </w:p>
          <w:p w:rsidR="00000000" w:rsidDel="00000000" w:rsidP="00000000" w:rsidRDefault="00000000" w:rsidRPr="00000000" w14:paraId="00000004">
            <w:pPr>
              <w:keepLines w:val="1"/>
              <w:widowControl w:val="0"/>
              <w:spacing w:after="60" w:before="60" w:line="240" w:lineRule="auto"/>
              <w:ind w:left="58" w:firstLine="0"/>
              <w:jc w:val="center"/>
              <w:rPr>
                <w:rFonts w:ascii="Tahoma" w:cs="Tahoma" w:eastAsia="Tahoma" w:hAnsi="Tahoma"/>
                <w:b w:val="1"/>
                <w:sz w:val="72"/>
                <w:szCs w:val="72"/>
              </w:rPr>
            </w:pPr>
            <w:r w:rsidDel="00000000" w:rsidR="00000000" w:rsidRPr="00000000">
              <w:rPr>
                <w:rtl w:val="0"/>
              </w:rPr>
            </w:r>
          </w:p>
          <w:p w:rsidR="00000000" w:rsidDel="00000000" w:rsidP="00000000" w:rsidRDefault="00000000" w:rsidRPr="00000000" w14:paraId="00000005">
            <w:pPr>
              <w:keepLines w:val="1"/>
              <w:widowControl w:val="0"/>
              <w:spacing w:after="60" w:before="60" w:line="240" w:lineRule="auto"/>
              <w:ind w:left="58" w:firstLine="0"/>
              <w:jc w:val="center"/>
              <w:rPr>
                <w:rFonts w:ascii="Tahoma" w:cs="Tahoma" w:eastAsia="Tahoma" w:hAnsi="Tahoma"/>
                <w:b w:val="1"/>
                <w:color w:val="e36c0a"/>
                <w:sz w:val="72"/>
                <w:szCs w:val="72"/>
              </w:rPr>
            </w:pPr>
            <w:r w:rsidDel="00000000" w:rsidR="00000000" w:rsidRPr="00000000">
              <w:rPr>
                <w:rFonts w:ascii="Tahoma" w:cs="Tahoma" w:eastAsia="Tahoma" w:hAnsi="Tahoma"/>
                <w:b w:val="1"/>
                <w:color w:val="e36c0a"/>
                <w:sz w:val="72"/>
                <w:szCs w:val="72"/>
                <w:rtl w:val="0"/>
              </w:rPr>
              <w:t xml:space="preserve">Performance Test Strategy</w:t>
            </w:r>
          </w:p>
          <w:p w:rsidR="00000000" w:rsidDel="00000000" w:rsidP="00000000" w:rsidRDefault="00000000" w:rsidRPr="00000000" w14:paraId="00000006">
            <w:pPr>
              <w:spacing w:after="60" w:before="60" w:line="240" w:lineRule="auto"/>
              <w:jc w:val="center"/>
              <w:rPr>
                <w:rFonts w:ascii="Tahoma" w:cs="Tahoma" w:eastAsia="Tahoma" w:hAnsi="Tahoma"/>
                <w:b w:val="1"/>
                <w:color w:val="404040"/>
                <w:sz w:val="60"/>
                <w:szCs w:val="60"/>
              </w:rPr>
            </w:pPr>
            <w:r w:rsidDel="00000000" w:rsidR="00000000" w:rsidRPr="00000000">
              <w:rPr>
                <w:rFonts w:ascii="Tahoma" w:cs="Tahoma" w:eastAsia="Tahoma" w:hAnsi="Tahoma"/>
                <w:b w:val="1"/>
                <w:color w:val="404040"/>
                <w:sz w:val="60"/>
                <w:szCs w:val="60"/>
                <w:rtl w:val="0"/>
              </w:rPr>
              <w:t xml:space="preserve">v.1.0</w:t>
            </w:r>
          </w:p>
          <w:p w:rsidR="00000000" w:rsidDel="00000000" w:rsidP="00000000" w:rsidRDefault="00000000" w:rsidRPr="00000000" w14:paraId="00000007">
            <w:pPr>
              <w:spacing w:after="60" w:before="60" w:line="240" w:lineRule="auto"/>
              <w:jc w:val="center"/>
              <w:rPr>
                <w:rFonts w:ascii="Tahoma" w:cs="Tahoma" w:eastAsia="Tahoma" w:hAnsi="Tahoma"/>
                <w:b w:val="1"/>
                <w:color w:val="808080"/>
                <w:sz w:val="60"/>
                <w:szCs w:val="60"/>
              </w:rPr>
            </w:pPr>
            <w:r w:rsidDel="00000000" w:rsidR="00000000" w:rsidRPr="00000000">
              <w:rPr>
                <w:rtl w:val="0"/>
              </w:rPr>
            </w:r>
          </w:p>
          <w:p w:rsidR="00000000" w:rsidDel="00000000" w:rsidP="00000000" w:rsidRDefault="00000000" w:rsidRPr="00000000" w14:paraId="00000008">
            <w:pPr>
              <w:spacing w:after="120" w:before="60" w:line="240" w:lineRule="auto"/>
              <w:ind w:left="58" w:firstLine="0"/>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after="60" w:before="60" w:line="240" w:lineRule="auto"/>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March 05.03.2019</w:t>
      </w:r>
    </w:p>
    <w:p w:rsidR="00000000" w:rsidDel="00000000" w:rsidP="00000000" w:rsidRDefault="00000000" w:rsidRPr="00000000" w14:paraId="00000021">
      <w:pPr>
        <w:spacing w:after="60" w:before="60" w:line="36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Table of Contents </w:t>
      </w:r>
    </w:p>
    <w:p w:rsidR="00000000" w:rsidDel="00000000" w:rsidP="00000000" w:rsidRDefault="00000000" w:rsidRPr="00000000" w14:paraId="00000022">
      <w:pPr>
        <w:spacing w:after="60" w:before="60" w:line="36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23">
      <w:pPr>
        <w:numPr>
          <w:ilvl w:val="0"/>
          <w:numId w:val="2"/>
        </w:numPr>
        <w:spacing w:after="0" w:afterAutospacing="0" w:before="60" w:line="360" w:lineRule="auto"/>
        <w:ind w:left="720" w:hanging="360"/>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Introductio</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Performance Test Objectives</w:t>
      </w:r>
    </w:p>
    <w:p w:rsidR="00000000" w:rsidDel="00000000" w:rsidP="00000000" w:rsidRDefault="00000000" w:rsidRPr="00000000" w14:paraId="00000025">
      <w:pPr>
        <w:numPr>
          <w:ilvl w:val="1"/>
          <w:numId w:val="2"/>
        </w:numPr>
        <w:spacing w:after="0" w:afterAutospacing="0" w:before="0" w:beforeAutospacing="0" w:line="360" w:lineRule="auto"/>
        <w:ind w:left="1440" w:hanging="360"/>
        <w:rPr>
          <w:rFonts w:ascii="Tahoma" w:cs="Tahoma" w:eastAsia="Tahoma" w:hAnsi="Tahoma"/>
          <w:sz w:val="28"/>
          <w:szCs w:val="28"/>
          <w:u w:val="none"/>
        </w:rPr>
      </w:pPr>
      <w:r w:rsidDel="00000000" w:rsidR="00000000" w:rsidRPr="00000000">
        <w:rPr>
          <w:rFonts w:ascii="Tahoma" w:cs="Tahoma" w:eastAsia="Tahoma" w:hAnsi="Tahoma"/>
          <w:sz w:val="28"/>
          <w:szCs w:val="28"/>
          <w:rtl w:val="0"/>
        </w:rPr>
        <w:t xml:space="preserve">Intended audience</w:t>
      </w:r>
    </w:p>
    <w:p w:rsidR="00000000" w:rsidDel="00000000" w:rsidP="00000000" w:rsidRDefault="00000000" w:rsidRPr="00000000" w14:paraId="00000026">
      <w:pPr>
        <w:numPr>
          <w:ilvl w:val="1"/>
          <w:numId w:val="2"/>
        </w:numPr>
        <w:spacing w:after="0" w:afterAutospacing="0" w:before="0" w:beforeAutospacing="0" w:line="360" w:lineRule="auto"/>
        <w:ind w:left="1440" w:hanging="360"/>
        <w:rPr>
          <w:rFonts w:ascii="Tahoma" w:cs="Tahoma" w:eastAsia="Tahoma" w:hAnsi="Tahoma"/>
          <w:sz w:val="28"/>
          <w:szCs w:val="28"/>
          <w:u w:val="none"/>
        </w:rPr>
      </w:pPr>
      <w:r w:rsidDel="00000000" w:rsidR="00000000" w:rsidRPr="00000000">
        <w:rPr>
          <w:rFonts w:ascii="Tahoma" w:cs="Tahoma" w:eastAsia="Tahoma" w:hAnsi="Tahoma"/>
          <w:sz w:val="28"/>
          <w:szCs w:val="28"/>
          <w:rtl w:val="0"/>
        </w:rPr>
        <w:t xml:space="preserve">Expectations according to audience</w:t>
      </w:r>
    </w:p>
    <w:p w:rsidR="00000000" w:rsidDel="00000000" w:rsidP="00000000" w:rsidRDefault="00000000" w:rsidRPr="00000000" w14:paraId="00000027">
      <w:pPr>
        <w:numPr>
          <w:ilvl w:val="1"/>
          <w:numId w:val="2"/>
        </w:numPr>
        <w:spacing w:after="0" w:afterAutospacing="0" w:before="0" w:beforeAutospacing="0" w:line="360" w:lineRule="auto"/>
        <w:ind w:left="1440" w:hanging="360"/>
        <w:rPr>
          <w:rFonts w:ascii="Tahoma" w:cs="Tahoma" w:eastAsia="Tahoma" w:hAnsi="Tahoma"/>
          <w:sz w:val="28"/>
          <w:szCs w:val="28"/>
          <w:u w:val="none"/>
        </w:rPr>
      </w:pPr>
      <w:r w:rsidDel="00000000" w:rsidR="00000000" w:rsidRPr="00000000">
        <w:rPr>
          <w:rFonts w:ascii="Tahoma" w:cs="Tahoma" w:eastAsia="Tahoma" w:hAnsi="Tahoma"/>
          <w:sz w:val="28"/>
          <w:szCs w:val="28"/>
          <w:rtl w:val="0"/>
        </w:rPr>
        <w:t xml:space="preserve">Highlight success criteria of the project</w:t>
      </w:r>
    </w:p>
    <w:p w:rsidR="00000000" w:rsidDel="00000000" w:rsidP="00000000" w:rsidRDefault="00000000" w:rsidRPr="00000000" w14:paraId="00000028">
      <w:pPr>
        <w:numPr>
          <w:ilvl w:val="0"/>
          <w:numId w:val="2"/>
        </w:numPr>
        <w:spacing w:after="0" w:afterAutospacing="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KPIS (home fork goals)</w:t>
      </w:r>
    </w:p>
    <w:p w:rsidR="00000000" w:rsidDel="00000000" w:rsidP="00000000" w:rsidRDefault="00000000" w:rsidRPr="00000000" w14:paraId="00000029">
      <w:pPr>
        <w:numPr>
          <w:ilvl w:val="0"/>
          <w:numId w:val="2"/>
        </w:numPr>
        <w:spacing w:after="0" w:afterAutospacing="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Resource requirements </w:t>
      </w:r>
    </w:p>
    <w:p w:rsidR="00000000" w:rsidDel="00000000" w:rsidP="00000000" w:rsidRDefault="00000000" w:rsidRPr="00000000" w14:paraId="0000002A">
      <w:pPr>
        <w:numPr>
          <w:ilvl w:val="1"/>
          <w:numId w:val="2"/>
        </w:numPr>
        <w:spacing w:after="0" w:afterAutospacing="0" w:before="0" w:beforeAutospacing="0" w:line="360" w:lineRule="auto"/>
        <w:ind w:left="1440" w:hanging="360"/>
        <w:rPr>
          <w:rFonts w:ascii="Tahoma" w:cs="Tahoma" w:eastAsia="Tahoma" w:hAnsi="Tahoma"/>
          <w:sz w:val="28"/>
          <w:szCs w:val="28"/>
        </w:rPr>
      </w:pPr>
      <w:r w:rsidDel="00000000" w:rsidR="00000000" w:rsidRPr="00000000">
        <w:rPr>
          <w:rFonts w:ascii="Tahoma" w:cs="Tahoma" w:eastAsia="Tahoma" w:hAnsi="Tahoma"/>
          <w:sz w:val="28"/>
          <w:szCs w:val="28"/>
          <w:rtl w:val="0"/>
        </w:rPr>
        <w:t xml:space="preserve">Testing environments</w:t>
      </w:r>
    </w:p>
    <w:p w:rsidR="00000000" w:rsidDel="00000000" w:rsidP="00000000" w:rsidRDefault="00000000" w:rsidRPr="00000000" w14:paraId="0000002B">
      <w:pPr>
        <w:numPr>
          <w:ilvl w:val="1"/>
          <w:numId w:val="2"/>
        </w:numPr>
        <w:spacing w:after="0" w:afterAutospacing="0" w:before="0" w:beforeAutospacing="0" w:line="360" w:lineRule="auto"/>
        <w:ind w:left="1440" w:hanging="360"/>
        <w:rPr>
          <w:rFonts w:ascii="Tahoma" w:cs="Tahoma" w:eastAsia="Tahoma" w:hAnsi="Tahoma"/>
          <w:sz w:val="28"/>
          <w:szCs w:val="28"/>
          <w:u w:val="none"/>
        </w:rPr>
      </w:pPr>
      <w:r w:rsidDel="00000000" w:rsidR="00000000" w:rsidRPr="00000000">
        <w:rPr>
          <w:rFonts w:ascii="Tahoma" w:cs="Tahoma" w:eastAsia="Tahoma" w:hAnsi="Tahoma"/>
          <w:sz w:val="28"/>
          <w:szCs w:val="28"/>
          <w:rtl w:val="0"/>
        </w:rPr>
        <w:t xml:space="preserve">Testing Tools</w:t>
      </w:r>
    </w:p>
    <w:p w:rsidR="00000000" w:rsidDel="00000000" w:rsidP="00000000" w:rsidRDefault="00000000" w:rsidRPr="00000000" w14:paraId="0000002C">
      <w:pPr>
        <w:numPr>
          <w:ilvl w:val="0"/>
          <w:numId w:val="2"/>
        </w:numPr>
        <w:spacing w:after="0" w:afterAutospacing="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Thresholds of the system</w:t>
      </w:r>
    </w:p>
    <w:p w:rsidR="00000000" w:rsidDel="00000000" w:rsidP="00000000" w:rsidRDefault="00000000" w:rsidRPr="00000000" w14:paraId="0000002D">
      <w:pPr>
        <w:numPr>
          <w:ilvl w:val="0"/>
          <w:numId w:val="2"/>
        </w:numPr>
        <w:spacing w:after="0" w:afterAutospacing="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Production metrics (home fork goals)</w:t>
      </w:r>
    </w:p>
    <w:p w:rsidR="00000000" w:rsidDel="00000000" w:rsidP="00000000" w:rsidRDefault="00000000" w:rsidRPr="00000000" w14:paraId="0000002E">
      <w:pPr>
        <w:numPr>
          <w:ilvl w:val="0"/>
          <w:numId w:val="2"/>
        </w:numPr>
        <w:spacing w:after="0" w:afterAutospacing="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Test execution plan</w:t>
      </w:r>
    </w:p>
    <w:p w:rsidR="00000000" w:rsidDel="00000000" w:rsidP="00000000" w:rsidRDefault="00000000" w:rsidRPr="00000000" w14:paraId="0000002F">
      <w:pPr>
        <w:numPr>
          <w:ilvl w:val="0"/>
          <w:numId w:val="2"/>
        </w:numPr>
        <w:spacing w:after="0" w:afterAutospacing="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Risks</w:t>
      </w:r>
    </w:p>
    <w:p w:rsidR="00000000" w:rsidDel="00000000" w:rsidP="00000000" w:rsidRDefault="00000000" w:rsidRPr="00000000" w14:paraId="00000030">
      <w:pPr>
        <w:numPr>
          <w:ilvl w:val="0"/>
          <w:numId w:val="2"/>
        </w:numPr>
        <w:spacing w:after="0" w:afterAutospacing="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Exit criteria</w:t>
      </w:r>
    </w:p>
    <w:p w:rsidR="00000000" w:rsidDel="00000000" w:rsidP="00000000" w:rsidRDefault="00000000" w:rsidRPr="00000000" w14:paraId="00000031">
      <w:pPr>
        <w:numPr>
          <w:ilvl w:val="0"/>
          <w:numId w:val="2"/>
        </w:numPr>
        <w:spacing w:after="60" w:before="0" w:beforeAutospacing="0" w:line="360" w:lineRule="auto"/>
        <w:ind w:left="720" w:hanging="36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Reports</w:t>
      </w:r>
    </w:p>
    <w:p w:rsidR="00000000" w:rsidDel="00000000" w:rsidP="00000000" w:rsidRDefault="00000000" w:rsidRPr="00000000" w14:paraId="00000032">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3">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4">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5">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6">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7">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8">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9">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A">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B">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C">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D">
      <w:pPr>
        <w:spacing w:after="60" w:before="60" w:line="240" w:lineRule="auto"/>
        <w:ind w:left="720" w:firstLine="0"/>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1. Introduction</w:t>
      </w:r>
    </w:p>
    <w:p w:rsidR="00000000" w:rsidDel="00000000" w:rsidP="00000000" w:rsidRDefault="00000000" w:rsidRPr="00000000" w14:paraId="0000003E">
      <w:pPr>
        <w:spacing w:after="60" w:before="60" w:line="276" w:lineRule="auto"/>
        <w:ind w:left="0" w:firstLine="720"/>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This Performance Engineering Strategy document defines the approach to testing the system. It briefly describes the methods and tools which are used.</w:t>
      </w:r>
    </w:p>
    <w:p w:rsidR="00000000" w:rsidDel="00000000" w:rsidP="00000000" w:rsidRDefault="00000000" w:rsidRPr="00000000" w14:paraId="0000003F">
      <w:pPr>
        <w:spacing w:after="60" w:before="60" w:line="276" w:lineRule="auto"/>
        <w:ind w:left="0" w:firstLine="720"/>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purpose of this document is to outline the approach that the Performance Engineering team will take to ensure that the Performance Acceptance Criteria is met. Specifically, this document details the: </w:t>
      </w:r>
    </w:p>
    <w:p w:rsidR="00000000" w:rsidDel="00000000" w:rsidP="00000000" w:rsidRDefault="00000000" w:rsidRPr="00000000" w14:paraId="00000040">
      <w:pPr>
        <w:spacing w:after="60" w:before="60" w:line="276" w:lineRule="auto"/>
        <w:ind w:left="0" w:firstLine="720"/>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Performance Acceptance Criteria </w:t>
      </w:r>
    </w:p>
    <w:p w:rsidR="00000000" w:rsidDel="00000000" w:rsidP="00000000" w:rsidRDefault="00000000" w:rsidRPr="00000000" w14:paraId="00000041">
      <w:pPr>
        <w:spacing w:after="60" w:before="60" w:line="276" w:lineRule="auto"/>
        <w:ind w:left="0" w:firstLine="720"/>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Workload Distribution to be used to exercise and gather measurements from the application</w:t>
      </w:r>
    </w:p>
    <w:p w:rsidR="00000000" w:rsidDel="00000000" w:rsidP="00000000" w:rsidRDefault="00000000" w:rsidRPr="00000000" w14:paraId="00000042">
      <w:pPr>
        <w:spacing w:after="60" w:before="60" w:line="276" w:lineRule="auto"/>
        <w:ind w:left="0" w:firstLine="720"/>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 Testing schedule</w:t>
      </w:r>
    </w:p>
    <w:p w:rsidR="00000000" w:rsidDel="00000000" w:rsidP="00000000" w:rsidRDefault="00000000" w:rsidRPr="00000000" w14:paraId="00000043">
      <w:pPr>
        <w:spacing w:after="60" w:before="60" w:line="276" w:lineRule="auto"/>
        <w:ind w:left="0" w:firstLine="720"/>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 Tests to be performed </w:t>
      </w:r>
    </w:p>
    <w:p w:rsidR="00000000" w:rsidDel="00000000" w:rsidP="00000000" w:rsidRDefault="00000000" w:rsidRPr="00000000" w14:paraId="00000044">
      <w:pPr>
        <w:spacing w:after="60" w:before="60" w:line="276" w:lineRule="auto"/>
        <w:ind w:left="0" w:firstLine="720"/>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Metrics to be collected </w:t>
      </w:r>
    </w:p>
    <w:p w:rsidR="00000000" w:rsidDel="00000000" w:rsidP="00000000" w:rsidRDefault="00000000" w:rsidRPr="00000000" w14:paraId="00000045">
      <w:pPr>
        <w:spacing w:after="60" w:before="60" w:line="276" w:lineRule="auto"/>
        <w:ind w:left="0" w:firstLine="720"/>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 Data and data management issues </w:t>
      </w:r>
    </w:p>
    <w:p w:rsidR="00000000" w:rsidDel="00000000" w:rsidP="00000000" w:rsidRDefault="00000000" w:rsidRPr="00000000" w14:paraId="00000046">
      <w:pPr>
        <w:spacing w:after="60" w:before="60" w:line="240" w:lineRule="auto"/>
        <w:ind w:left="144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47">
      <w:pPr>
        <w:spacing w:after="60" w:before="60" w:line="240" w:lineRule="auto"/>
        <w:ind w:left="720" w:firstLine="0"/>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2. Performance Test Objectives</w:t>
      </w:r>
    </w:p>
    <w:p w:rsidR="00000000" w:rsidDel="00000000" w:rsidP="00000000" w:rsidRDefault="00000000" w:rsidRPr="00000000" w14:paraId="00000048">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49">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4A">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4B">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4C">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4D">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4E">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4F">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50">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51">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52">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53">
      <w:pPr>
        <w:spacing w:after="60" w:before="60" w:line="240" w:lineRule="auto"/>
        <w:ind w:left="720" w:firstLine="0"/>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3. KPIS</w:t>
      </w:r>
    </w:p>
    <w:p w:rsidR="00000000" w:rsidDel="00000000" w:rsidP="00000000" w:rsidRDefault="00000000" w:rsidRPr="00000000" w14:paraId="00000054">
      <w:pPr>
        <w:spacing w:after="60" w:before="60" w:line="240" w:lineRule="auto"/>
        <w:ind w:left="720" w:firstLine="0"/>
        <w:rPr>
          <w:rFonts w:ascii="Tahoma" w:cs="Tahoma" w:eastAsia="Tahoma" w:hAnsi="Tahoma"/>
          <w:b w:val="1"/>
          <w:sz w:val="36"/>
          <w:szCs w:val="36"/>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000"/>
        <w:gridCol w:w="2685"/>
        <w:tblGridChange w:id="0">
          <w:tblGrid>
            <w:gridCol w:w="2955"/>
            <w:gridCol w:w="3000"/>
            <w:gridCol w:w="2685"/>
          </w:tblGrid>
        </w:tblGridChange>
      </w:tblGrid>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KPIS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color w:val="333333"/>
                <w:sz w:val="28"/>
                <w:szCs w:val="28"/>
              </w:rPr>
            </w:pPr>
            <w:bookmarkStart w:colFirst="0" w:colLast="0" w:name="_6k2c5wd7wjhp" w:id="0"/>
            <w:bookmarkEnd w:id="0"/>
            <w:r w:rsidDel="00000000" w:rsidR="00000000" w:rsidRPr="00000000">
              <w:rPr>
                <w:color w:val="333333"/>
                <w:sz w:val="28"/>
                <w:szCs w:val="28"/>
                <w:rtl w:val="0"/>
              </w:rPr>
              <w:t xml:space="preserve">Response time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color w:val="222222"/>
                <w:sz w:val="27"/>
                <w:szCs w:val="27"/>
                <w:highlight w:val="white"/>
                <w:rtl w:val="0"/>
              </w:rPr>
              <w:t xml:space="preserve">Get full 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rFonts w:ascii="Tahoma" w:cs="Tahoma" w:eastAsia="Tahoma" w:hAnsi="Tahoma"/>
                <w:sz w:val="24"/>
                <w:szCs w:val="24"/>
              </w:rPr>
            </w:pPr>
            <w:bookmarkStart w:colFirst="0" w:colLast="0" w:name="_w4zajalmyoyr" w:id="1"/>
            <w:bookmarkEnd w:id="1"/>
            <w:r w:rsidDel="00000000" w:rsidR="00000000" w:rsidRPr="00000000">
              <w:rPr>
                <w:color w:val="333333"/>
                <w:sz w:val="28"/>
                <w:szCs w:val="28"/>
                <w:rtl w:val="0"/>
              </w:rPr>
              <w:t xml:space="preserve">Error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Users percentage which get error during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color w:val="333333"/>
                <w:sz w:val="28"/>
                <w:szCs w:val="28"/>
              </w:rPr>
            </w:pPr>
            <w:bookmarkStart w:colFirst="0" w:colLast="0" w:name="_dzq8xpb2liw9" w:id="2"/>
            <w:bookmarkEnd w:id="2"/>
            <w:r w:rsidDel="00000000" w:rsidR="00000000" w:rsidRPr="00000000">
              <w:rPr>
                <w:color w:val="333333"/>
                <w:sz w:val="28"/>
                <w:szCs w:val="28"/>
                <w:rtl w:val="0"/>
              </w:rPr>
              <w:t xml:space="preserve">Throughput</w:t>
            </w:r>
          </w:p>
          <w:p w:rsidR="00000000" w:rsidDel="00000000" w:rsidP="00000000" w:rsidRDefault="00000000" w:rsidRPr="00000000" w14:paraId="00000063">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color w:val="333333"/>
                <w:sz w:val="28"/>
                <w:szCs w:val="28"/>
              </w:rPr>
            </w:pPr>
            <w:bookmarkStart w:colFirst="0" w:colLast="0" w:name="_d6e8uj8j0fjy" w:id="3"/>
            <w:bookmarkEnd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 Throughput is measured in units of Kilobytes Per Second.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It shows how much data is flowing back and forth from your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color w:val="333333"/>
                <w:sz w:val="28"/>
                <w:szCs w:val="28"/>
              </w:rPr>
            </w:pPr>
            <w:bookmarkStart w:colFirst="0" w:colLast="0" w:name="_dzq8xpb2liw9" w:id="2"/>
            <w:bookmarkEnd w:id="2"/>
            <w:r w:rsidDel="00000000" w:rsidR="00000000" w:rsidRPr="00000000">
              <w:rPr>
                <w:color w:val="333333"/>
                <w:sz w:val="28"/>
                <w:szCs w:val="28"/>
                <w:rtl w:val="0"/>
              </w:rPr>
              <w:t xml:space="preserve">Average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Wait Time. The time it takes from when a request is sent until the first byte is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color w:val="333333"/>
                <w:sz w:val="28"/>
                <w:szCs w:val="28"/>
              </w:rPr>
            </w:pPr>
            <w:bookmarkStart w:colFirst="0" w:colLast="0" w:name="_dzq8xpb2liw9" w:id="2"/>
            <w:bookmarkEnd w:id="2"/>
            <w:r w:rsidDel="00000000" w:rsidR="00000000" w:rsidRPr="00000000">
              <w:rPr>
                <w:color w:val="333333"/>
                <w:sz w:val="28"/>
                <w:szCs w:val="28"/>
                <w:rtl w:val="0"/>
              </w:rPr>
              <w:t xml:space="preserve">Connect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Time when our request connect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color w:val="333333"/>
                <w:sz w:val="28"/>
                <w:szCs w:val="28"/>
              </w:rPr>
            </w:pPr>
            <w:bookmarkStart w:colFirst="0" w:colLast="0" w:name="_dzq8xpb2liw9" w:id="2"/>
            <w:bookmarkEnd w:id="2"/>
            <w:r w:rsidDel="00000000" w:rsidR="00000000" w:rsidRPr="00000000">
              <w:rPr>
                <w:color w:val="333333"/>
                <w:sz w:val="28"/>
                <w:szCs w:val="28"/>
                <w:rtl w:val="0"/>
              </w:rPr>
              <w:t xml:space="preserve">Memory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 Amount of physical memory available to processes on a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color w:val="333333"/>
                <w:sz w:val="28"/>
                <w:szCs w:val="28"/>
              </w:rPr>
            </w:pPr>
            <w:bookmarkStart w:colFirst="0" w:colLast="0" w:name="_dzq8xpb2liw9" w:id="2"/>
            <w:bookmarkEnd w:id="2"/>
            <w:r w:rsidDel="00000000" w:rsidR="00000000" w:rsidRPr="00000000">
              <w:rPr>
                <w:color w:val="222222"/>
                <w:sz w:val="28"/>
                <w:szCs w:val="28"/>
                <w:highlight w:val="white"/>
                <w:rtl w:val="0"/>
              </w:rPr>
              <w:t xml:space="preserve">Processor Usage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An amount of time processor spends executing non-idle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r>
    </w:tbl>
    <w:p w:rsidR="00000000" w:rsidDel="00000000" w:rsidP="00000000" w:rsidRDefault="00000000" w:rsidRPr="00000000" w14:paraId="00000073">
      <w:pPr>
        <w:spacing w:after="60" w:before="60" w:line="240" w:lineRule="auto"/>
        <w:ind w:left="720" w:firstLine="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4">
      <w:pPr>
        <w:spacing w:after="60" w:before="60" w:line="240" w:lineRule="auto"/>
        <w:ind w:left="720" w:firstLine="0"/>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75">
      <w:pPr>
        <w:spacing w:after="60" w:before="60" w:line="240" w:lineRule="auto"/>
        <w:ind w:left="720" w:firstLine="720"/>
        <w:rPr>
          <w:rFonts w:ascii="Tahoma" w:cs="Tahoma" w:eastAsia="Tahoma" w:hAnsi="Tahoma"/>
          <w:sz w:val="24"/>
          <w:szCs w:val="24"/>
        </w:rPr>
      </w:pPr>
      <w:r w:rsidDel="00000000" w:rsidR="00000000" w:rsidRPr="00000000">
        <w:rPr>
          <w:rFonts w:ascii="Tahoma" w:cs="Tahoma" w:eastAsia="Tahoma" w:hAnsi="Tahoma"/>
          <w:sz w:val="24"/>
          <w:szCs w:val="24"/>
          <w:rtl w:val="0"/>
        </w:rPr>
        <w:tab/>
      </w:r>
    </w:p>
    <w:p w:rsidR="00000000" w:rsidDel="00000000" w:rsidP="00000000" w:rsidRDefault="00000000" w:rsidRPr="00000000" w14:paraId="00000076">
      <w:pPr>
        <w:spacing w:after="60" w:before="60" w:line="240" w:lineRule="auto"/>
        <w:ind w:left="720" w:firstLine="72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7">
      <w:pPr>
        <w:spacing w:after="60" w:before="60" w:line="240" w:lineRule="auto"/>
        <w:ind w:left="720" w:firstLine="720"/>
        <w:jc w:val="both"/>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4. Resource requirements</w:t>
      </w:r>
    </w:p>
    <w:p w:rsidR="00000000" w:rsidDel="00000000" w:rsidP="00000000" w:rsidRDefault="00000000" w:rsidRPr="00000000" w14:paraId="00000078">
      <w:pPr>
        <w:spacing w:after="60" w:before="60" w:line="240" w:lineRule="auto"/>
        <w:ind w:left="720" w:firstLine="720"/>
        <w:jc w:val="both"/>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79">
      <w:pPr>
        <w:spacing w:after="60" w:before="60" w:line="240" w:lineRule="auto"/>
        <w:ind w:left="720" w:firstLine="720"/>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Testing environment:</w:t>
      </w:r>
    </w:p>
    <w:p w:rsidR="00000000" w:rsidDel="00000000" w:rsidP="00000000" w:rsidRDefault="00000000" w:rsidRPr="00000000" w14:paraId="0000007A">
      <w:pPr>
        <w:spacing w:after="60" w:before="60" w:line="240" w:lineRule="auto"/>
        <w:ind w:left="720" w:firstLine="720"/>
        <w:jc w:val="both"/>
        <w:rPr>
          <w:rFonts w:ascii="Tahoma" w:cs="Tahoma" w:eastAsia="Tahoma" w:hAnsi="Tahoma"/>
          <w:b w:val="1"/>
          <w:sz w:val="28"/>
          <w:szCs w:val="28"/>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28"/>
                <w:szCs w:val="28"/>
              </w:rPr>
            </w:pPr>
            <w:r w:rsidDel="00000000" w:rsidR="00000000" w:rsidRPr="00000000">
              <w:rPr>
                <w:rtl w:val="0"/>
              </w:rPr>
            </w:r>
          </w:p>
        </w:tc>
      </w:tr>
    </w:tbl>
    <w:p w:rsidR="00000000" w:rsidDel="00000000" w:rsidP="00000000" w:rsidRDefault="00000000" w:rsidRPr="00000000" w14:paraId="00000084">
      <w:pPr>
        <w:spacing w:after="60" w:before="60" w:line="240" w:lineRule="auto"/>
        <w:ind w:left="720" w:firstLine="720"/>
        <w:jc w:val="both"/>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85">
      <w:pPr>
        <w:spacing w:after="60" w:before="60" w:line="276" w:lineRule="auto"/>
        <w:ind w:left="720" w:firstLine="720"/>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Testing tools:</w:t>
      </w:r>
    </w:p>
    <w:p w:rsidR="00000000" w:rsidDel="00000000" w:rsidP="00000000" w:rsidRDefault="00000000" w:rsidRPr="00000000" w14:paraId="00000086">
      <w:pPr>
        <w:numPr>
          <w:ilvl w:val="0"/>
          <w:numId w:val="1"/>
        </w:numPr>
        <w:spacing w:after="0" w:afterAutospacing="0" w:before="60" w:line="276"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Postman</w:t>
      </w:r>
    </w:p>
    <w:p w:rsidR="00000000" w:rsidDel="00000000" w:rsidP="00000000" w:rsidRDefault="00000000" w:rsidRPr="00000000" w14:paraId="00000087">
      <w:pPr>
        <w:numPr>
          <w:ilvl w:val="0"/>
          <w:numId w:val="1"/>
        </w:numPr>
        <w:spacing w:after="60" w:before="0" w:beforeAutospacing="0" w:line="276" w:lineRule="auto"/>
        <w:ind w:left="720" w:hanging="360"/>
        <w:jc w:val="both"/>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Jmeter</w:t>
      </w:r>
    </w:p>
    <w:p w:rsidR="00000000" w:rsidDel="00000000" w:rsidP="00000000" w:rsidRDefault="00000000" w:rsidRPr="00000000" w14:paraId="00000088">
      <w:pPr>
        <w:spacing w:after="60" w:before="60" w:line="276"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9">
      <w:pPr>
        <w:spacing w:after="60" w:before="60" w:line="276"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A">
      <w:pPr>
        <w:spacing w:after="60" w:before="60" w:line="240" w:lineRule="auto"/>
        <w:ind w:left="720" w:firstLine="720"/>
        <w:jc w:val="both"/>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5. Thresholds of the system</w:t>
      </w:r>
    </w:p>
    <w:p w:rsidR="00000000" w:rsidDel="00000000" w:rsidP="00000000" w:rsidRDefault="00000000" w:rsidRPr="00000000" w14:paraId="0000008B">
      <w:pPr>
        <w:spacing w:after="60" w:before="60" w:line="240" w:lineRule="auto"/>
        <w:ind w:left="720" w:firstLine="720"/>
        <w:jc w:val="both"/>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Вот тут я что то не уловил до конца мыслю!!!!! Определить порог входа</w:t>
      </w:r>
    </w:p>
    <w:p w:rsidR="00000000" w:rsidDel="00000000" w:rsidP="00000000" w:rsidRDefault="00000000" w:rsidRPr="00000000" w14:paraId="0000008C">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8D">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8E">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8F">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0">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1">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2">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3">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4">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5">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6">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7">
      <w:pPr>
        <w:spacing w:after="60" w:before="60" w:line="240" w:lineRule="auto"/>
        <w:ind w:left="720" w:firstLine="720"/>
        <w:jc w:val="both"/>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6. Production metrics</w:t>
      </w:r>
    </w:p>
    <w:p w:rsidR="00000000" w:rsidDel="00000000" w:rsidP="00000000" w:rsidRDefault="00000000" w:rsidRPr="00000000" w14:paraId="00000098">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99">
      <w:pPr>
        <w:spacing w:after="60" w:before="60" w:line="240" w:lineRule="auto"/>
        <w:ind w:left="720" w:firstLine="720"/>
        <w:jc w:val="both"/>
        <w:rPr>
          <w:rFonts w:ascii="Tahoma" w:cs="Tahoma" w:eastAsia="Tahoma" w:hAnsi="Tahoma"/>
          <w:sz w:val="36"/>
          <w:szCs w:val="36"/>
        </w:rPr>
      </w:pPr>
      <w:r w:rsidDel="00000000" w:rsidR="00000000" w:rsidRPr="00000000">
        <w:rPr>
          <w:rFonts w:ascii="Tahoma" w:cs="Tahoma" w:eastAsia="Tahoma" w:hAnsi="Tahoma"/>
          <w:sz w:val="36"/>
          <w:szCs w:val="36"/>
          <w:rtl w:val="0"/>
        </w:rPr>
        <w:t xml:space="preserve">По такому же образу произведу замеры других методов, не писал все так как не был уверен что писал правильные</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Authentication service 100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Response time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Max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60" w:lineRule="auto"/>
              <w:rPr>
                <w:rFonts w:ascii="Tahoma" w:cs="Tahoma" w:eastAsia="Tahoma" w:hAnsi="Tahoma"/>
                <w:sz w:val="24"/>
                <w:szCs w:val="24"/>
              </w:rPr>
            </w:pPr>
            <w:bookmarkStart w:colFirst="0" w:colLast="0" w:name="_ibai91psl093" w:id="4"/>
            <w:bookmarkEnd w:id="4"/>
            <w:r w:rsidDel="00000000" w:rsidR="00000000" w:rsidRPr="00000000">
              <w:rPr>
                <w:color w:val="333333"/>
                <w:sz w:val="24"/>
                <w:szCs w:val="24"/>
                <w:rtl w:val="0"/>
              </w:rPr>
              <w:t xml:space="preserve">Throughput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Latency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Max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Connect time max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Courier New" w:cs="Courier New" w:eastAsia="Courier New" w:hAnsi="Courier New"/>
                <w:color w:val="24292e"/>
                <w:sz w:val="20"/>
                <w:szCs w:val="20"/>
                <w:rtl w:val="0"/>
              </w:rPr>
              <w:t xml:space="preserve">generate_token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69.8/sec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Courier New" w:cs="Courier New" w:eastAsia="Courier New" w:hAnsi="Courier New"/>
                <w:color w:val="24292e"/>
                <w:sz w:val="20"/>
                <w:szCs w:val="20"/>
                <w:rtl w:val="0"/>
              </w:rPr>
              <w:t xml:space="preserve">validate_token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66.9/sec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36"/>
                <w:szCs w:val="36"/>
              </w:rPr>
            </w:pPr>
            <w:r w:rsidDel="00000000" w:rsidR="00000000" w:rsidRPr="00000000">
              <w:rPr>
                <w:rtl w:val="0"/>
              </w:rPr>
            </w:r>
          </w:p>
        </w:tc>
      </w:tr>
    </w:tbl>
    <w:p w:rsidR="00000000" w:rsidDel="00000000" w:rsidP="00000000" w:rsidRDefault="00000000" w:rsidRPr="00000000" w14:paraId="000000C0">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C1">
      <w:pPr>
        <w:spacing w:after="60" w:before="60" w:line="240" w:lineRule="auto"/>
        <w:ind w:left="720" w:firstLine="720"/>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C2">
      <w:pPr>
        <w:spacing w:after="60" w:before="60" w:line="276"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C3">
      <w:pPr>
        <w:spacing w:after="60" w:before="60" w:line="276" w:lineRule="auto"/>
        <w:jc w:val="both"/>
        <w:rPr>
          <w:rFonts w:ascii="Tahoma" w:cs="Tahoma" w:eastAsia="Tahoma" w:hAnsi="Tahom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