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Міністерство освіти і науки України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Харківський національний університет радіоелектроніки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Кафедра фізики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ЗВІТ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з лабораторної роботи № 2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з дисципліни «Фізика»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на тему: «Дослідження явища самоіндукції»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Варіант 10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tabs>
          <w:tab w:val="right" w:pos="9355"/>
        </w:tabs>
        <w:spacing w:after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Виконав: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Перевірив:</w:t>
      </w:r>
    </w:p>
    <w:p>
      <w:pPr>
        <w:tabs>
          <w:tab w:val="right" w:pos="9355"/>
        </w:tabs>
        <w:spacing w:after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ст. гр. ПЗПІ-25-6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Приймачов Ю. Д.</w:t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Коновалов О. С.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Харків — 2026</w:t>
      </w:r>
    </w:p>
    <w:p>
      <w:r>
        <w:br w:type="page"/>
      </w:r>
    </w:p>
    <w:p>
      <w:pPr>
        <w:pStyle w:val="Heading1"/>
        <w:keepNext/>
        <w:spacing w:after="120" w:before="24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МЕТА РОБОТИ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Дослідити явище самоіндукції, яке виникає при змінах сили струму в котушці індуктивності. Визначити індуктивність соленоїда та ЕРС самоіндукції при розмиканні кола.</w:t>
      </w:r>
    </w:p>
    <w:p>
      <w:pPr>
        <w:pStyle w:val="Heading1"/>
        <w:keepNext/>
        <w:spacing w:after="120" w:before="24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ЕКСПЕРИМЕНТАЛЬНІ ДОСЛІДЖЕННЯ</w:t>
      </w:r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Прилади та приладдя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виконання лабораторної роботи використовувалася програма комп'ютерної симуляції «Самоіндукція».</w:t>
      </w:r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Вхідні дані</w:t>
      </w:r>
    </w:p>
    <w:p>
      <w:pPr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 — Вихідні дані</w:t>
      </w: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Варіант</w:t>
            </w:r>
          </w:p>
        </w:tc>
        <w:tc>
          <w:tcPr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S, ×10⁻⁴ м²</w:t>
            </w:r>
          </w:p>
        </w:tc>
        <w:tc>
          <w:tcPr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N</w:t>
            </w:r>
          </w:p>
        </w:tc>
        <w:tc>
          <w:tcPr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l, ×10⁻² м</w:t>
            </w:r>
          </w:p>
        </w:tc>
        <w:tc>
          <w:tcPr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R, Ом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10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16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150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20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50</w:t>
            </w:r>
          </w:p>
        </w:tc>
      </w:tr>
    </w:tbl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U = 220 В (спільне для всіх варіантів). I₀ = U/R = 220/50 = 4.4 А.</w:t>
      </w:r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Результати вимірювань</w:t>
      </w:r>
    </w:p>
    <w:p>
      <w:pPr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2 — Результати вимірювань</w:t>
      </w: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t, с</w:t>
            </w:r>
          </w:p>
        </w:tc>
        <w:tc>
          <w:tcPr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I, А</w:t>
            </w:r>
          </w:p>
        </w:tc>
        <w:tc>
          <w:tcPr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ln I</w:t>
            </w:r>
          </w:p>
        </w:tc>
        <w:tc>
          <w:tcPr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L, Гн</w:t>
            </w:r>
          </w:p>
        </w:tc>
        <w:tc>
          <w:tcPr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ε, В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0.0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4.4000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1.4816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—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220.00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0.7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3.7661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1.3260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188.30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1.5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3.1527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1.1483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157.63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2.7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2.4148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0.8816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120.74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3.6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1.9770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0.6816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98.85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4.7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1.5483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0.4372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77.42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5.8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1.2125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0.1927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60.62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7.0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0.9287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-0.0740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46.43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8.2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0.7113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-0.3407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35.57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9.4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0.5448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-0.6073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27.24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10.6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0.4173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-0.8739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20.87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11.7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0.3268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-1.1184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16.34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12.9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0.2503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-1.3851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12.52</w:t>
            </w:r>
          </w:p>
        </w:tc>
      </w:tr>
      <w:tr>
        <w:tc>
          <w:tcPr>
            <w:gridSpan w:val="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Середнє L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 Гн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</w:tr>
    </w:tbl>
    <w:p>
      <w:pPr>
        <w:pStyle w:val="Heading1"/>
        <w:keepNext/>
        <w:spacing w:after="120" w:before="24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ОБРОБКА РЕЗУЛЬТАТІВ</w:t>
      </w:r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Закон спаду струму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розмиканні кола з індуктивністю сила струму спадає за експоненціальним законом:</w:t>
      </w:r>
    </w:p>
    <w:p>
      <w:pPr>
        <w:tabs>
          <w:tab w:val="right" w:pos="9355"/>
        </w:tabs>
        <w:spacing w:after="120" w:before="120" w:line="360" w:lineRule="auto"/>
      </w:pPr>
      <m:oMath>
        <m:r>
          <m:t>I = </m:t>
        </m:r>
        <m:sSub>
          <m:sSubPr/>
          <m:e>
            <m:r>
              <m:t>I</m:t>
            </m:r>
          </m:e>
          <m:sub>
            <m:r>
              <m:t>0</m:t>
            </m:r>
          </m:sub>
        </m:sSub>
        <m:r>
          <m:t> · </m:t>
        </m:r>
        <m:sSup>
          <m:sSupPr/>
          <m:e>
            <m:r>
              <m:t>e</m:t>
            </m:r>
          </m:e>
          <m:sup>
            <m:r>
              <m:t>−</m:t>
            </m:r>
            <m:f>
              <m:num>
                <m:r>
                  <m:t>R·t</m:t>
                </m:r>
              </m:num>
              <m:den>
                <m:r>
                  <m:t>L</m:t>
                </m:r>
              </m:den>
            </m:f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(1)</w:t>
      </w:r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Обчислення індуктивності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формули (1) знаходимо індуктивність:</w:t>
      </w:r>
    </w:p>
    <w:p>
      <w:pPr>
        <w:tabs>
          <w:tab w:val="right" w:pos="9355"/>
        </w:tabs>
        <w:spacing w:after="120" w:before="120" w:line="360" w:lineRule="auto"/>
      </w:pPr>
      <m:oMath>
        <m:r>
          <m:t>L = −</m:t>
        </m:r>
        <m:f>
          <m:num>
            <m:r>
              <m:t>R · t</m:t>
            </m:r>
          </m:num>
          <m:den>
            <m:func>
              <m:funcPr/>
              <m:fName>
                <m:r>
                  <m:t>ln</m:t>
                </m:r>
              </m:fName>
              <m:e>
                <m:d>
                  <m:dPr/>
                  <m:e>
                    <m:f>
                      <m:num>
                        <m:r>
                          <m:t>I</m:t>
                        </m:r>
                      </m:num>
                      <m:den>
                        <m:sSub>
                          <m:sSubPr/>
                          <m:e>
                            <m:r>
                              <m:t>I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</m:e>
            </m:func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(2)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Числова підстановка для t = 0,7 с:</w:t>
      </w:r>
    </w:p>
    <w:p>
      <w:pPr>
        <w:spacing w:after="60" w:before="60" w:line="360" w:lineRule="auto"/>
        <w:jc w:val="center"/>
      </w:pPr>
      <m:oMath>
        <m:r>
          <m:t>L = −</m:t>
        </m:r>
        <m:f>
          <m:num>
            <m:r>
              <m:t>50 · 0,7</m:t>
            </m:r>
          </m:num>
          <m:den>
            <m:func>
              <m:funcPr/>
              <m:fName>
                <m:r>
                  <m:t>ln</m:t>
                </m:r>
              </m:fName>
              <m:e>
                <m:d>
                  <m:dPr/>
                  <m:e>
                    <m:f>
                      <m:num>
                        <m:r>
                          <m:t>3,7661</m:t>
                        </m:r>
                      </m:num>
                      <m:den>
                        <m:r>
                          <m:t>4,4</m:t>
                        </m:r>
                      </m:den>
                    </m:f>
                  </m:e>
                </m:d>
              </m:e>
            </m:func>
          </m:den>
        </m:f>
        <m:r>
          <m:t> = 225,00 Гн</m:t>
        </m:r>
      </m:oMath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Середнє значення індуктивності: L = 225.00 Гн.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Індуктивність залишається сталою для всіх моментів часу, що підтверджує її характеристику як властивість контуру.</w:t>
      </w:r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Графіки I = f(t) та ln I = f(t)</w:t>
      </w:r>
    </w:p>
    <w:p>
      <w:pPr>
        <w:spacing w:after="60" w:before="120" w:line="360" w:lineRule="auto"/>
        <w:jc w:val="center"/>
      </w:pPr>
      <w:r>
        <w:drawing>
          <wp:inline distT="0" distB="0" distL="0" distR="0">
            <wp:extent cx="5940425" cy="212158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2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— Залежності I = f(t) та ln I = f(t)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Лінійність графіка ln I = f(t) підтверджує експоненціальний закон спаду струму. Нахил прямої: k = -0.2222.</w:t>
      </w:r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Обчислення ЕРС самоіндукції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ЕРС самоіндукції визначається за формулою:</w:t>
      </w:r>
    </w:p>
    <w:p>
      <w:pPr>
        <w:tabs>
          <w:tab w:val="right" w:pos="9355"/>
        </w:tabs>
        <w:spacing w:after="120" w:before="120" w:line="360" w:lineRule="auto"/>
      </w:pPr>
      <m:oMath>
        <m:sSub>
          <m:sSubPr/>
          <m:e>
            <m:r>
              <m:t>ε</m:t>
            </m:r>
          </m:e>
          <m:sub>
            <m:r>
              <m:t>C</m:t>
            </m:r>
          </m:sub>
        </m:sSub>
        <m:r>
          <m:t> = R · </m:t>
        </m:r>
        <m:sSub>
          <m:sSubPr/>
          <m:e>
            <m:r>
              <m:t>I</m:t>
            </m:r>
          </m:e>
          <m:sub>
            <m:r>
              <m:t>0</m:t>
            </m:r>
          </m:sub>
        </m:sSub>
        <m:r>
          <m:t> · </m:t>
        </m:r>
        <m:sSup>
          <m:sSupPr/>
          <m:e>
            <m:r>
              <m:t>e</m:t>
            </m:r>
          </m:e>
          <m:sup>
            <m:r>
              <m:t>−</m:t>
            </m:r>
            <m:f>
              <m:num>
                <m:r>
                  <m:t>R·t</m:t>
                </m:r>
              </m:num>
              <m:den>
                <m:r>
                  <m:t>L</m:t>
                </m:r>
              </m:den>
            </m:f>
          </m:sup>
        </m:sSup>
        <m:r>
          <m:t> = R · I(t)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(3)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ε_max(t = 0) = 50 · 4.4 = 220 В; ε_min(t = 12.9) = 50 · 0.2503 = 12.52 В.</w:t>
      </w:r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 Графік ε = f(t)</w:t>
      </w:r>
    </w:p>
    <w:p>
      <w:pPr>
        <w:spacing w:after="60" w:before="120" w:line="360" w:lineRule="auto"/>
        <w:jc w:val="center"/>
      </w:pPr>
      <w:r>
        <w:drawing>
          <wp:inline distT="0" distB="0" distL="0" distR="0">
            <wp:extent cx="5940425" cy="29702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70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— Залежність ε = f(t)</w:t>
      </w:r>
    </w:p>
    <w:p>
      <w:pPr>
        <w:pStyle w:val="Heading1"/>
        <w:keepNext/>
        <w:spacing w:after="120" w:before="24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ВИСНОВОК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результаті лабораторних досліджень підтверджено, що після розмикання кола з індуктивністю сила струму спадає за експоненціальним законом I = I₀·e^(−Rt/L). Лінійність графіка ln I = f(t) є прямим підтвердженням цього закону.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Індуктивність соленоїда L = 225.00 Гн залишається сталою для всіх моментів часу, що є характеристикою контуру, а не струму.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ЕРС самоіндукції максимальна в початковий момент розмикання (ε = 220 В) і спадає за тим же експоненціальним законом. Початкова сила струму I₀ = U/R = 4.4 А не залежить від параметрів соленоїда.</w:t>
      </w:r>
    </w:p>
    <w:sectPr>
      <w:headerReference w:type="default" r:id="rId7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 w:line="360" w:lineRule="auto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20" w:line="360" w:lineRule="auto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cb088d7bde3744e03c8e8e0d774746fc0972bb23.png"/><Relationship Id="rId9" Type="http://schemas.openxmlformats.org/officeDocument/2006/relationships/image" Target="media/2218f95ecfa214e86b8375fe40fbe08135d90b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2026-05-19T19:05:14.060Z</dcterms:created>
  <dcterms:modified xsi:type="dcterms:W3CDTF">2026-05-19T19:05:14.060Z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