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300C2377" w14:textId="77777777" w:rsidR="00191516" w:rsidRDefault="00191516" w:rsidP="00191516"/>
    <w:p w14:paraId="4CFE2FB2" w14:textId="2910F1DF" w:rsidR="00191516" w:rsidRDefault="00191516" w:rsidP="00191516">
      <w:proofErr w:type="spellStart"/>
      <w:r>
        <w:t>DefSecIntel</w:t>
      </w:r>
      <w:proofErr w:type="spellEnd"/>
      <w:r>
        <w:t xml:space="preserve"> Fuse Board</w:t>
      </w:r>
      <w:r w:rsidR="00312485">
        <w:t xml:space="preserve"> </w:t>
      </w:r>
      <w:r w:rsidR="007263B8">
        <w:t xml:space="preserve">has serious requirements regarding current carrying capacity. </w:t>
      </w:r>
      <w:r w:rsidR="001C62B7">
        <w:t>The circuit</w:t>
      </w:r>
      <w:r w:rsidR="00074794">
        <w:t xml:space="preserve"> has small components and copper feature size has a lower limit depending on copper thickness. </w:t>
      </w:r>
      <w:r w:rsidR="00CD1DE0">
        <w:t xml:space="preserve">Impedance controlled traces also need to be </w:t>
      </w:r>
      <w:r w:rsidR="005E39D5">
        <w:t>considered</w:t>
      </w:r>
      <w:r w:rsidR="00CD1DE0">
        <w:t>.</w:t>
      </w:r>
      <w:r w:rsidR="005E39D5">
        <w:t xml:space="preserve"> </w:t>
      </w:r>
      <w:r w:rsidR="00C2415E">
        <w:t xml:space="preserve">This document helps </w:t>
      </w:r>
      <w:r w:rsidR="004B3FAE">
        <w:t>manage</w:t>
      </w:r>
      <w:r w:rsidR="00C2415E">
        <w:t xml:space="preserve"> the complexity</w:t>
      </w:r>
      <w:r w:rsidR="00E80EA4">
        <w:t>,</w:t>
      </w:r>
      <w:r w:rsidR="00B5094D">
        <w:t xml:space="preserve"> explain PCB </w:t>
      </w:r>
      <w:r w:rsidR="00E80EA4">
        <w:t xml:space="preserve">technology </w:t>
      </w:r>
      <w:proofErr w:type="gramStart"/>
      <w:r w:rsidR="00E80EA4">
        <w:t>choices</w:t>
      </w:r>
      <w:proofErr w:type="gramEnd"/>
      <w:r w:rsidR="00E80EA4">
        <w:t xml:space="preserve"> and explain critical sections on the PCB design.</w:t>
      </w:r>
    </w:p>
    <w:p w14:paraId="796A6EDC" w14:textId="459A2B1A" w:rsidR="008C25EF" w:rsidRDefault="008C25EF" w:rsidP="00191516">
      <w:r>
        <w:br/>
        <w:t xml:space="preserve">Würth </w:t>
      </w:r>
      <w:proofErr w:type="spellStart"/>
      <w:r>
        <w:t>Elektronik</w:t>
      </w:r>
      <w:proofErr w:type="spellEnd"/>
      <w:r>
        <w:t xml:space="preserve"> </w:t>
      </w:r>
      <w:r w:rsidR="00A11B4A">
        <w:t xml:space="preserve">rules and guides will be used. </w:t>
      </w:r>
      <w:r w:rsidR="00B435A9">
        <w:t xml:space="preserve">Screenshots are from </w:t>
      </w:r>
      <w:r w:rsidR="006E4D84">
        <w:t>Basic Design Rules 2.0/04.2023.</w:t>
      </w:r>
    </w:p>
    <w:p w14:paraId="76B2027E" w14:textId="77777777" w:rsidR="00E80EA4" w:rsidRDefault="00E80EA4" w:rsidP="00191516"/>
    <w:p w14:paraId="4C3C99A3" w14:textId="4AA0F356" w:rsidR="00E80EA4" w:rsidRDefault="00457700" w:rsidP="00457700">
      <w:pPr>
        <w:pStyle w:val="Heading1"/>
      </w:pPr>
      <w:r>
        <w:t>Layer sta</w:t>
      </w:r>
      <w:r w:rsidR="0017776A">
        <w:t>c</w:t>
      </w:r>
      <w:r>
        <w:t>k</w:t>
      </w:r>
      <w:r w:rsidR="001A5ACE">
        <w:t>-</w:t>
      </w:r>
      <w:proofErr w:type="gramStart"/>
      <w:r w:rsidR="0017776A">
        <w:t>up</w:t>
      </w:r>
      <w:proofErr w:type="gramEnd"/>
    </w:p>
    <w:p w14:paraId="0D2D7AC8" w14:textId="2FA4404B" w:rsidR="00457700" w:rsidRDefault="00BB0231" w:rsidP="00191516">
      <w:r>
        <w:t xml:space="preserve">Würth </w:t>
      </w:r>
      <w:proofErr w:type="spellStart"/>
      <w:r>
        <w:t>Elektronik</w:t>
      </w:r>
      <w:proofErr w:type="spellEnd"/>
      <w:r>
        <w:t xml:space="preserve"> </w:t>
      </w:r>
      <w:r w:rsidR="000A259F">
        <w:t>BASIC6_ML6_1,62_35_V2.12</w:t>
      </w:r>
      <w:r>
        <w:t xml:space="preserve"> will be used as design basis</w:t>
      </w:r>
      <w:r w:rsidR="00BF2E37">
        <w:t xml:space="preserve">. </w:t>
      </w:r>
      <w:r w:rsidR="008507E9">
        <w:t>Nominal e</w:t>
      </w:r>
      <w:r w:rsidR="00F16024">
        <w:t>xternal copper thickness of th</w:t>
      </w:r>
      <w:r w:rsidR="008507E9">
        <w:t xml:space="preserve">is </w:t>
      </w:r>
      <w:r w:rsidR="00441099">
        <w:t xml:space="preserve">stack-up is 35 </w:t>
      </w:r>
      <w:r w:rsidR="00441099">
        <w:rPr>
          <w:rFonts w:cstheme="minorHAnsi"/>
        </w:rPr>
        <w:t>µ</w:t>
      </w:r>
      <w:r w:rsidR="00441099">
        <w:t>m</w:t>
      </w:r>
      <w:r w:rsidR="00931259">
        <w:t xml:space="preserve">. </w:t>
      </w:r>
      <w:r w:rsidR="00552A69">
        <w:t xml:space="preserve">It would be beneficial to maximize </w:t>
      </w:r>
      <w:r w:rsidR="00E62CA3">
        <w:t xml:space="preserve">the external layer copper since this is the main interface between </w:t>
      </w:r>
      <w:r w:rsidR="005A4F60">
        <w:t>PCB and component traces.</w:t>
      </w:r>
    </w:p>
    <w:p w14:paraId="706284D1" w14:textId="77777777" w:rsidR="005A4F60" w:rsidRDefault="005A4F60" w:rsidP="00191516"/>
    <w:p w14:paraId="2A282BDB" w14:textId="77777777" w:rsidR="005A4F60" w:rsidRDefault="005A4F60" w:rsidP="005A4F60">
      <w:pPr>
        <w:keepNext/>
        <w:jc w:val="center"/>
      </w:pPr>
      <w:r w:rsidRPr="005A4F60">
        <w:rPr>
          <w:noProof/>
        </w:rPr>
        <w:drawing>
          <wp:inline distT="0" distB="0" distL="0" distR="0" wp14:anchorId="7CD67A30" wp14:editId="145F6E68">
            <wp:extent cx="5943600" cy="2286000"/>
            <wp:effectExtent l="0" t="0" r="0" b="0"/>
            <wp:docPr id="1915914928" name="Picture 1" descr="A table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4928" name="Picture 1" descr="A table with text and number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AC0C" w14:textId="228C8753" w:rsidR="005A4F60" w:rsidRDefault="005A4F60" w:rsidP="005A4F6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1</w:t>
      </w:r>
      <w:r>
        <w:fldChar w:fldCharType="end"/>
      </w:r>
      <w:r>
        <w:t>: External copper thickness options for basic PCB-</w:t>
      </w:r>
      <w:proofErr w:type="gramStart"/>
      <w:r>
        <w:t>s</w:t>
      </w:r>
      <w:proofErr w:type="gramEnd"/>
    </w:p>
    <w:p w14:paraId="3B87E43C" w14:textId="48C6FEED" w:rsidR="005A4F60" w:rsidRDefault="00207F48" w:rsidP="005A4F60">
      <w:r>
        <w:t xml:space="preserve">MCU LQFP </w:t>
      </w:r>
      <w:r w:rsidR="00E3500A">
        <w:t xml:space="preserve">package suggested footprint has 0,2mm space between solder pads. This limits </w:t>
      </w:r>
      <w:r w:rsidR="007F351E">
        <w:t>the external copper thickness to 70</w:t>
      </w:r>
      <w:r w:rsidR="007F351E">
        <w:rPr>
          <w:rFonts w:cstheme="minorHAnsi"/>
        </w:rPr>
        <w:t>µ</w:t>
      </w:r>
      <w:r w:rsidR="007F351E">
        <w:t>m nominal. IPC-class 3 should be requested for maximum final thickness.</w:t>
      </w:r>
    </w:p>
    <w:p w14:paraId="4D239DED" w14:textId="77777777" w:rsidR="00636204" w:rsidRDefault="00636204" w:rsidP="005A4F60"/>
    <w:p w14:paraId="277E61B9" w14:textId="6790F0F4" w:rsidR="00636204" w:rsidRDefault="00636204" w:rsidP="005A4F60">
      <w:r>
        <w:t xml:space="preserve">Thicker </w:t>
      </w:r>
      <w:r w:rsidR="005431CE">
        <w:t>foil</w:t>
      </w:r>
      <w:r>
        <w:t xml:space="preserve"> is used on </w:t>
      </w:r>
      <w:proofErr w:type="gramStart"/>
      <w:r>
        <w:t>internal</w:t>
      </w:r>
      <w:proofErr w:type="gramEnd"/>
      <w:r>
        <w:t xml:space="preserve"> layer</w:t>
      </w:r>
      <w:r w:rsidR="005431CE">
        <w:t xml:space="preserve"> as well. Startin foil thickness is </w:t>
      </w:r>
      <w:r w:rsidR="003B7BE0">
        <w:t xml:space="preserve">68,6 </w:t>
      </w:r>
      <w:r w:rsidR="003B7BE0">
        <w:rPr>
          <w:rFonts w:cstheme="minorHAnsi"/>
        </w:rPr>
        <w:t>µ</w:t>
      </w:r>
      <w:r w:rsidR="003B7BE0">
        <w:t>m with minimum thickness 55,7</w:t>
      </w:r>
      <w:r w:rsidR="003B7BE0">
        <w:rPr>
          <w:rFonts w:cstheme="minorHAnsi"/>
        </w:rPr>
        <w:t>µ</w:t>
      </w:r>
      <w:r w:rsidR="003B7BE0">
        <w:t>m.</w:t>
      </w:r>
    </w:p>
    <w:p w14:paraId="3AE66DC1" w14:textId="77777777" w:rsidR="007F351E" w:rsidRDefault="007F351E" w:rsidP="005A4F60"/>
    <w:p w14:paraId="5CB5CBAC" w14:textId="6565EB5C" w:rsidR="007F351E" w:rsidRDefault="0043608B" w:rsidP="005A4F60">
      <w:r>
        <w:t xml:space="preserve">It was </w:t>
      </w:r>
      <w:r w:rsidR="004B3FAE">
        <w:t>verified</w:t>
      </w:r>
      <w:r>
        <w:t xml:space="preserve"> that 100</w:t>
      </w:r>
      <w:r>
        <w:rPr>
          <w:rFonts w:cstheme="minorHAnsi"/>
        </w:rPr>
        <w:t>Ω</w:t>
      </w:r>
      <w:r>
        <w:t xml:space="preserve"> and 120</w:t>
      </w:r>
      <w:r w:rsidR="0083235B">
        <w:rPr>
          <w:rFonts w:cstheme="minorHAnsi"/>
        </w:rPr>
        <w:t>Ω</w:t>
      </w:r>
      <w:r w:rsidR="0083235B">
        <w:t xml:space="preserve"> differential pairs can be constructed with these limitations</w:t>
      </w:r>
      <w:r w:rsidR="00BF2425">
        <w:t>. Altium layer stack impedance calculator was used.</w:t>
      </w:r>
    </w:p>
    <w:p w14:paraId="60ECDE09" w14:textId="6F017D9A" w:rsidR="00BF2425" w:rsidRDefault="00BC330E" w:rsidP="00BF2425">
      <w:pPr>
        <w:keepNext/>
        <w:jc w:val="center"/>
      </w:pPr>
      <w:r w:rsidRPr="00BC330E">
        <w:rPr>
          <w:noProof/>
        </w:rPr>
        <w:lastRenderedPageBreak/>
        <w:drawing>
          <wp:inline distT="0" distB="0" distL="0" distR="0" wp14:anchorId="273C8099" wp14:editId="34F7D099">
            <wp:extent cx="2633472" cy="2385215"/>
            <wp:effectExtent l="0" t="0" r="0" b="0"/>
            <wp:docPr id="677426571" name="Picture 1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6571" name="Picture 1" descr="A screenshot of a softwar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961" cy="24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312" w14:textId="61DFB9BD" w:rsidR="00BF2425" w:rsidRDefault="00BF2425" w:rsidP="00BF242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2</w:t>
      </w:r>
      <w:r>
        <w:fldChar w:fldCharType="end"/>
      </w:r>
      <w:r>
        <w:t xml:space="preserve">: Transmission line for </w:t>
      </w:r>
      <w:proofErr w:type="gramStart"/>
      <w:r>
        <w:t>RS485</w:t>
      </w:r>
      <w:proofErr w:type="gramEnd"/>
    </w:p>
    <w:p w14:paraId="167F3C26" w14:textId="0DF340B6" w:rsidR="005536D1" w:rsidRDefault="007949D4" w:rsidP="005536D1">
      <w:pPr>
        <w:keepNext/>
        <w:jc w:val="center"/>
      </w:pPr>
      <w:r w:rsidRPr="007949D4">
        <w:rPr>
          <w:noProof/>
        </w:rPr>
        <w:drawing>
          <wp:inline distT="0" distB="0" distL="0" distR="0" wp14:anchorId="48063399" wp14:editId="0B453ABC">
            <wp:extent cx="2648102" cy="2387157"/>
            <wp:effectExtent l="0" t="0" r="0" b="0"/>
            <wp:docPr id="1208908866" name="Picture 1" descr="A screenshot of a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8866" name="Picture 1" descr="A screenshot of a softwa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3135" cy="240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78BE" w14:textId="1789479F" w:rsidR="00BF2425" w:rsidRDefault="005536D1" w:rsidP="005536D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3</w:t>
      </w:r>
      <w:r>
        <w:fldChar w:fldCharType="end"/>
      </w:r>
      <w:r>
        <w:t xml:space="preserve">: Transmission line for </w:t>
      </w:r>
      <w:proofErr w:type="gramStart"/>
      <w:r>
        <w:t>ethernet</w:t>
      </w:r>
      <w:proofErr w:type="gramEnd"/>
    </w:p>
    <w:p w14:paraId="2E57EBC2" w14:textId="0E02F784" w:rsidR="007276F6" w:rsidRDefault="00A22CCA" w:rsidP="007276F6">
      <w:r>
        <w:t xml:space="preserve">Thinnest trace that needs to carry 15A nominal current is </w:t>
      </w:r>
      <w:r w:rsidR="00CF64CB">
        <w:t>1,6mm</w:t>
      </w:r>
      <w:r w:rsidR="00EF0781">
        <w:t>.</w:t>
      </w:r>
      <w:r w:rsidR="00FB5FA0">
        <w:t xml:space="preserve"> </w:t>
      </w:r>
      <w:r w:rsidR="0070407F">
        <w:t>However,</w:t>
      </w:r>
      <w:r w:rsidR="00FB5FA0">
        <w:t xml:space="preserve"> this is true only on </w:t>
      </w:r>
      <w:proofErr w:type="gramStart"/>
      <w:r w:rsidR="00FB5FA0">
        <w:t>top</w:t>
      </w:r>
      <w:proofErr w:type="gramEnd"/>
      <w:r w:rsidR="00FB5FA0">
        <w:t xml:space="preserve"> layer. </w:t>
      </w:r>
      <w:r w:rsidR="0070407F">
        <w:t>Other layers can have a wider trace.</w:t>
      </w:r>
    </w:p>
    <w:p w14:paraId="288661BD" w14:textId="77777777" w:rsidR="00CF64CB" w:rsidRDefault="00CF64CB" w:rsidP="00CF64CB">
      <w:pPr>
        <w:keepNext/>
        <w:jc w:val="center"/>
      </w:pPr>
      <w:r w:rsidRPr="00CF64CB">
        <w:rPr>
          <w:noProof/>
        </w:rPr>
        <w:drawing>
          <wp:inline distT="0" distB="0" distL="0" distR="0" wp14:anchorId="032CACBC" wp14:editId="4C87EEB9">
            <wp:extent cx="2574951" cy="1544971"/>
            <wp:effectExtent l="0" t="0" r="0" b="0"/>
            <wp:docPr id="745299467" name="Picture 1" descr="A blue screen with yellow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99467" name="Picture 1" descr="A blue screen with yellow text and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7911" cy="15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8128" w14:textId="3BEC1E35" w:rsidR="00CF64CB" w:rsidRPr="007276F6" w:rsidRDefault="00CF64CB" w:rsidP="00CF64C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4</w:t>
      </w:r>
      <w:r>
        <w:fldChar w:fldCharType="end"/>
      </w:r>
      <w:r>
        <w:t>: Thinnest line for 15A.</w:t>
      </w:r>
    </w:p>
    <w:p w14:paraId="0CEE6C1D" w14:textId="3A9B7DCF" w:rsidR="0083235B" w:rsidRDefault="00861A5C" w:rsidP="005A4F60">
      <w:r>
        <w:lastRenderedPageBreak/>
        <w:t xml:space="preserve">Multiple layers are needed to </w:t>
      </w:r>
      <w:r w:rsidR="00EF0781">
        <w:t>carry the current</w:t>
      </w:r>
      <w:r w:rsidR="007440F5">
        <w:t xml:space="preserve">. </w:t>
      </w:r>
      <w:r w:rsidR="00480362">
        <w:t xml:space="preserve">Combining all layers the total copper thickness is </w:t>
      </w:r>
      <w:r w:rsidR="00B30EF9">
        <w:t xml:space="preserve">shown in </w:t>
      </w:r>
      <w:r w:rsidR="0070407F">
        <w:fldChar w:fldCharType="begin"/>
      </w:r>
      <w:r w:rsidR="0070407F">
        <w:instrText xml:space="preserve"> REF _Ref158536424 \h </w:instrText>
      </w:r>
      <w:r w:rsidR="0070407F">
        <w:fldChar w:fldCharType="separate"/>
      </w:r>
      <w:r w:rsidR="00681197">
        <w:t xml:space="preserve">Table </w:t>
      </w:r>
      <w:r w:rsidR="00681197">
        <w:rPr>
          <w:noProof/>
        </w:rPr>
        <w:t>1</w:t>
      </w:r>
      <w:r w:rsidR="0070407F">
        <w:fldChar w:fldCharType="end"/>
      </w:r>
      <w:r w:rsidR="0070407F">
        <w:t>.</w:t>
      </w:r>
    </w:p>
    <w:p w14:paraId="6B77B4D1" w14:textId="37D9DFC7" w:rsidR="00B30EF9" w:rsidRDefault="00B30EF9" w:rsidP="00B30EF9">
      <w:pPr>
        <w:pStyle w:val="Caption"/>
        <w:keepNext/>
      </w:pPr>
      <w:bookmarkStart w:id="0" w:name="_Ref1585364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81197">
        <w:rPr>
          <w:noProof/>
        </w:rPr>
        <w:t>1</w:t>
      </w:r>
      <w:r>
        <w:fldChar w:fldCharType="end"/>
      </w:r>
      <w:bookmarkEnd w:id="0"/>
      <w:r>
        <w:t>: Combined copper thickness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68"/>
      </w:tblGrid>
      <w:tr w:rsidR="00715F6D" w:rsidRPr="000945DC" w14:paraId="51DE8A42" w14:textId="77777777" w:rsidTr="00715F6D">
        <w:tc>
          <w:tcPr>
            <w:tcW w:w="1980" w:type="dxa"/>
          </w:tcPr>
          <w:p w14:paraId="245061A8" w14:textId="43F6DBAE" w:rsidR="00715F6D" w:rsidRPr="000945DC" w:rsidRDefault="00715F6D" w:rsidP="005A4F60">
            <w:pPr>
              <w:rPr>
                <w:b/>
                <w:bCs/>
              </w:rPr>
            </w:pPr>
            <w:r w:rsidRPr="000945DC">
              <w:rPr>
                <w:b/>
                <w:bCs/>
              </w:rPr>
              <w:t>Layer</w:t>
            </w:r>
          </w:p>
        </w:tc>
        <w:tc>
          <w:tcPr>
            <w:tcW w:w="2268" w:type="dxa"/>
          </w:tcPr>
          <w:p w14:paraId="3ABF2440" w14:textId="196E3F8A" w:rsidR="00715F6D" w:rsidRPr="000945DC" w:rsidRDefault="00715F6D" w:rsidP="005A4F60">
            <w:pPr>
              <w:rPr>
                <w:b/>
                <w:bCs/>
              </w:rPr>
            </w:pPr>
            <w:r w:rsidRPr="000945DC">
              <w:rPr>
                <w:b/>
                <w:bCs/>
              </w:rPr>
              <w:t>Copper thickness [</w:t>
            </w:r>
            <w:r w:rsidR="000945DC" w:rsidRPr="000945DC">
              <w:rPr>
                <w:rFonts w:cstheme="minorHAnsi"/>
                <w:b/>
                <w:bCs/>
              </w:rPr>
              <w:t>µ</w:t>
            </w:r>
            <w:r w:rsidR="000945DC" w:rsidRPr="000945DC">
              <w:rPr>
                <w:b/>
                <w:bCs/>
              </w:rPr>
              <w:t>m]</w:t>
            </w:r>
          </w:p>
        </w:tc>
      </w:tr>
      <w:tr w:rsidR="00715F6D" w14:paraId="71066B0A" w14:textId="77777777" w:rsidTr="00715F6D">
        <w:tc>
          <w:tcPr>
            <w:tcW w:w="1980" w:type="dxa"/>
          </w:tcPr>
          <w:p w14:paraId="616AEC1A" w14:textId="57F36C41" w:rsidR="00715F6D" w:rsidRDefault="000945DC" w:rsidP="005A4F60">
            <w:r>
              <w:t>Top</w:t>
            </w:r>
          </w:p>
        </w:tc>
        <w:tc>
          <w:tcPr>
            <w:tcW w:w="2268" w:type="dxa"/>
          </w:tcPr>
          <w:p w14:paraId="5DF09163" w14:textId="13669A3A" w:rsidR="00715F6D" w:rsidRDefault="00762E76" w:rsidP="005A4F60">
            <w:r>
              <w:t>52,9</w:t>
            </w:r>
          </w:p>
        </w:tc>
      </w:tr>
      <w:tr w:rsidR="00715F6D" w14:paraId="1C3B8227" w14:textId="77777777" w:rsidTr="00715F6D">
        <w:tc>
          <w:tcPr>
            <w:tcW w:w="1980" w:type="dxa"/>
          </w:tcPr>
          <w:p w14:paraId="1E4543F0" w14:textId="1ADBB445" w:rsidR="00715F6D" w:rsidRDefault="00762E76" w:rsidP="00762E76">
            <w:r>
              <w:t>Inner 1</w:t>
            </w:r>
          </w:p>
        </w:tc>
        <w:tc>
          <w:tcPr>
            <w:tcW w:w="2268" w:type="dxa"/>
          </w:tcPr>
          <w:p w14:paraId="624C17D7" w14:textId="7E6F836D" w:rsidR="00715F6D" w:rsidRDefault="0027123E" w:rsidP="0027123E">
            <w:pPr>
              <w:tabs>
                <w:tab w:val="center" w:pos="1026"/>
              </w:tabs>
            </w:pPr>
            <w:r>
              <w:t>55,7</w:t>
            </w:r>
            <w:r>
              <w:tab/>
            </w:r>
          </w:p>
        </w:tc>
      </w:tr>
      <w:tr w:rsidR="00715F6D" w14:paraId="194615B6" w14:textId="77777777" w:rsidTr="00715F6D">
        <w:tc>
          <w:tcPr>
            <w:tcW w:w="1980" w:type="dxa"/>
          </w:tcPr>
          <w:p w14:paraId="31FCCCFD" w14:textId="6C70BA1C" w:rsidR="00715F6D" w:rsidRDefault="00762E76" w:rsidP="005A4F60">
            <w:r>
              <w:t>Inner 2</w:t>
            </w:r>
          </w:p>
        </w:tc>
        <w:tc>
          <w:tcPr>
            <w:tcW w:w="2268" w:type="dxa"/>
          </w:tcPr>
          <w:p w14:paraId="4A50CFF0" w14:textId="721FCC23" w:rsidR="00715F6D" w:rsidRDefault="0027123E" w:rsidP="005A4F60">
            <w:r>
              <w:t>55,7</w:t>
            </w:r>
          </w:p>
        </w:tc>
      </w:tr>
      <w:tr w:rsidR="00715F6D" w14:paraId="37CFB797" w14:textId="77777777" w:rsidTr="00715F6D">
        <w:tc>
          <w:tcPr>
            <w:tcW w:w="1980" w:type="dxa"/>
          </w:tcPr>
          <w:p w14:paraId="30BBB3B2" w14:textId="576348F4" w:rsidR="00715F6D" w:rsidRDefault="00762E76" w:rsidP="005A4F60">
            <w:r>
              <w:t>Inner 3</w:t>
            </w:r>
          </w:p>
        </w:tc>
        <w:tc>
          <w:tcPr>
            <w:tcW w:w="2268" w:type="dxa"/>
          </w:tcPr>
          <w:p w14:paraId="2BE97F91" w14:textId="197BD709" w:rsidR="00715F6D" w:rsidRDefault="0027123E" w:rsidP="005A4F60">
            <w:r>
              <w:t>55,7</w:t>
            </w:r>
          </w:p>
        </w:tc>
      </w:tr>
      <w:tr w:rsidR="00715F6D" w14:paraId="29B34162" w14:textId="77777777" w:rsidTr="00715F6D">
        <w:tc>
          <w:tcPr>
            <w:tcW w:w="1980" w:type="dxa"/>
          </w:tcPr>
          <w:p w14:paraId="36C2F47F" w14:textId="1F0AF0FB" w:rsidR="00762E76" w:rsidRDefault="00762E76" w:rsidP="005A4F60">
            <w:r>
              <w:t>Inner 4</w:t>
            </w:r>
          </w:p>
        </w:tc>
        <w:tc>
          <w:tcPr>
            <w:tcW w:w="2268" w:type="dxa"/>
          </w:tcPr>
          <w:p w14:paraId="702A8167" w14:textId="32E28DD2" w:rsidR="00715F6D" w:rsidRDefault="0010080D" w:rsidP="005A4F60">
            <w:r>
              <w:t>55,7</w:t>
            </w:r>
          </w:p>
        </w:tc>
      </w:tr>
      <w:tr w:rsidR="00715F6D" w14:paraId="55265E2E" w14:textId="77777777" w:rsidTr="00715F6D">
        <w:tc>
          <w:tcPr>
            <w:tcW w:w="1980" w:type="dxa"/>
          </w:tcPr>
          <w:p w14:paraId="5CE014E8" w14:textId="1D0D40AF" w:rsidR="00715F6D" w:rsidRDefault="00762E76" w:rsidP="005A4F60">
            <w:r>
              <w:t>Bottom</w:t>
            </w:r>
          </w:p>
        </w:tc>
        <w:tc>
          <w:tcPr>
            <w:tcW w:w="2268" w:type="dxa"/>
          </w:tcPr>
          <w:p w14:paraId="1B8EECFD" w14:textId="35F5D7D7" w:rsidR="00715F6D" w:rsidRDefault="006809DE" w:rsidP="005A4F60">
            <w:r>
              <w:t>52,9</w:t>
            </w:r>
          </w:p>
        </w:tc>
      </w:tr>
      <w:tr w:rsidR="00715F6D" w14:paraId="196F5F83" w14:textId="77777777" w:rsidTr="00715F6D">
        <w:tc>
          <w:tcPr>
            <w:tcW w:w="1980" w:type="dxa"/>
          </w:tcPr>
          <w:p w14:paraId="3BF7F45C" w14:textId="6289EAD6" w:rsidR="00715F6D" w:rsidRPr="00A541BB" w:rsidRDefault="00762E76" w:rsidP="00762E76">
            <w:pPr>
              <w:rPr>
                <w:b/>
                <w:bCs/>
              </w:rPr>
            </w:pPr>
            <w:r w:rsidRPr="00A541BB">
              <w:rPr>
                <w:b/>
                <w:bCs/>
              </w:rPr>
              <w:t>Total</w:t>
            </w:r>
          </w:p>
        </w:tc>
        <w:tc>
          <w:tcPr>
            <w:tcW w:w="2268" w:type="dxa"/>
          </w:tcPr>
          <w:p w14:paraId="32664B9C" w14:textId="10F2750D" w:rsidR="00A541BB" w:rsidRPr="00A541BB" w:rsidRDefault="006A7A54" w:rsidP="005A4F60">
            <w:pPr>
              <w:rPr>
                <w:b/>
                <w:bCs/>
              </w:rPr>
            </w:pPr>
            <w:r>
              <w:rPr>
                <w:b/>
                <w:bCs/>
              </w:rPr>
              <w:t>328,6</w:t>
            </w:r>
          </w:p>
        </w:tc>
      </w:tr>
    </w:tbl>
    <w:p w14:paraId="69695EFC" w14:textId="77777777" w:rsidR="00715F6D" w:rsidRDefault="00715F6D" w:rsidP="005A4F60"/>
    <w:p w14:paraId="2406091B" w14:textId="7FDC0362" w:rsidR="00CC53BB" w:rsidRDefault="009C3C8C" w:rsidP="005A4F60">
      <w:r>
        <w:t xml:space="preserve">PCB </w:t>
      </w:r>
      <w:r w:rsidR="003209BB">
        <w:t xml:space="preserve">Toolkit V8.05 from </w:t>
      </w:r>
      <w:r w:rsidR="008E6D7B">
        <w:t>Saturn PCB Design, Inc</w:t>
      </w:r>
      <w:r w:rsidR="005E658F">
        <w:t xml:space="preserve"> is used to calculate the current capacit</w:t>
      </w:r>
      <w:r w:rsidR="00A55B98">
        <w:t xml:space="preserve">y. </w:t>
      </w:r>
      <w:r w:rsidR="0042566B">
        <w:t xml:space="preserve">15,6 A </w:t>
      </w:r>
      <w:r w:rsidR="001C4855">
        <w:t>with 40</w:t>
      </w:r>
      <w:r w:rsidR="001C4855">
        <w:rPr>
          <w:rFonts w:cstheme="minorHAnsi"/>
        </w:rPr>
        <w:t>°</w:t>
      </w:r>
      <w:r w:rsidR="001C4855">
        <w:t xml:space="preserve">C allowed conductor heating </w:t>
      </w:r>
      <w:r w:rsidR="00E67061">
        <w:t>is t</w:t>
      </w:r>
      <w:r w:rsidR="008510B5">
        <w:t xml:space="preserve">he result. This is with the same trace width on all layers. In practice wider traces will be used on </w:t>
      </w:r>
      <w:r w:rsidR="00046E18">
        <w:t>inner layers.</w:t>
      </w:r>
      <w:r w:rsidR="00E64D6B">
        <w:t xml:space="preserve"> It should be built so that in some areas wider inner conductor overlaps with a ground plane </w:t>
      </w:r>
      <w:r w:rsidR="00A079C5">
        <w:t>for better heat transfer.</w:t>
      </w:r>
      <w:r w:rsidR="00046E18">
        <w:br/>
      </w:r>
      <w:r w:rsidR="00046E18">
        <w:br/>
        <w:t xml:space="preserve">This gives confidence that the PCB </w:t>
      </w:r>
      <w:r w:rsidR="00962539">
        <w:t xml:space="preserve">trances </w:t>
      </w:r>
      <w:r w:rsidR="00046E18">
        <w:t xml:space="preserve">can handle the </w:t>
      </w:r>
      <w:r w:rsidR="00962539">
        <w:t xml:space="preserve">nominal </w:t>
      </w:r>
      <w:r w:rsidR="00046E18">
        <w:t>current</w:t>
      </w:r>
      <w:r w:rsidR="00962539">
        <w:t xml:space="preserve"> and gives reason to believe, that fault currents will be handled as well. However</w:t>
      </w:r>
      <w:r w:rsidR="00CC53BB">
        <w:t>,</w:t>
      </w:r>
      <w:r w:rsidR="00962539">
        <w:t xml:space="preserve"> behavior under fault currents </w:t>
      </w:r>
      <w:r w:rsidR="00CC53BB">
        <w:t>must be investigated experimentally.</w:t>
      </w:r>
    </w:p>
    <w:p w14:paraId="2E35F03E" w14:textId="77777777" w:rsidR="004D0293" w:rsidRDefault="004D0293" w:rsidP="005A4F60"/>
    <w:p w14:paraId="6838B4AC" w14:textId="24D8CA88" w:rsidR="00D21642" w:rsidRDefault="00D21642" w:rsidP="005A4F60">
      <w:r>
        <w:t>Layer stack is shown below.</w:t>
      </w:r>
    </w:p>
    <w:p w14:paraId="665FDBCC" w14:textId="77777777" w:rsidR="00D21642" w:rsidRDefault="00D21642" w:rsidP="00D21642">
      <w:pPr>
        <w:keepNext/>
        <w:jc w:val="center"/>
      </w:pPr>
      <w:r w:rsidRPr="00D21642">
        <w:rPr>
          <w:noProof/>
        </w:rPr>
        <w:drawing>
          <wp:inline distT="0" distB="0" distL="0" distR="0" wp14:anchorId="64D6F62D" wp14:editId="46CF738D">
            <wp:extent cx="3372307" cy="1860894"/>
            <wp:effectExtent l="0" t="0" r="0" b="6350"/>
            <wp:docPr id="144484328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43285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951" cy="18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85A" w14:textId="78F5F4AC" w:rsidR="00CC53BB" w:rsidRDefault="00D21642" w:rsidP="00D216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5</w:t>
      </w:r>
      <w:r>
        <w:fldChar w:fldCharType="end"/>
      </w:r>
      <w:r>
        <w:t xml:space="preserve">: Layer </w:t>
      </w:r>
      <w:proofErr w:type="gramStart"/>
      <w:r>
        <w:t>stack</w:t>
      </w:r>
      <w:proofErr w:type="gramEnd"/>
    </w:p>
    <w:p w14:paraId="25B88FAE" w14:textId="225863FC" w:rsidR="00C459B8" w:rsidRPr="00C459B8" w:rsidRDefault="00DC6D60" w:rsidP="00C459B8">
      <w:r>
        <w:t>Total thickness is 1,8</w:t>
      </w:r>
      <w:r w:rsidR="002664CC">
        <w:t>24 mm.</w:t>
      </w:r>
    </w:p>
    <w:p w14:paraId="1257A49A" w14:textId="6D1ECE9E" w:rsidR="00260EAC" w:rsidRDefault="00F54879" w:rsidP="00897C52">
      <w:pPr>
        <w:pStyle w:val="Heading1"/>
      </w:pPr>
      <w:r>
        <w:t>V</w:t>
      </w:r>
      <w:r w:rsidR="000453BB">
        <w:t>ia</w:t>
      </w:r>
      <w:r>
        <w:t>s</w:t>
      </w:r>
    </w:p>
    <w:p w14:paraId="3DF74AFE" w14:textId="77777777" w:rsidR="00260EAC" w:rsidRDefault="00260EAC" w:rsidP="005A4F60"/>
    <w:p w14:paraId="36C0C8B4" w14:textId="2CB0134E" w:rsidR="00A541BB" w:rsidRDefault="00046E18" w:rsidP="005A4F60">
      <w:r>
        <w:t xml:space="preserve"> </w:t>
      </w:r>
      <w:r w:rsidR="006865A8">
        <w:t xml:space="preserve">Vias are </w:t>
      </w:r>
      <w:r w:rsidR="00C81B08">
        <w:t>basically</w:t>
      </w:r>
      <w:r w:rsidR="006865A8">
        <w:t xml:space="preserve"> plated </w:t>
      </w:r>
      <w:r w:rsidR="00C81B08">
        <w:t>through</w:t>
      </w:r>
      <w:r w:rsidR="006865A8">
        <w:t xml:space="preserve"> holes and </w:t>
      </w:r>
      <w:r w:rsidR="00D21642">
        <w:t>the same</w:t>
      </w:r>
      <w:r w:rsidR="006865A8">
        <w:t xml:space="preserve"> rules apply.</w:t>
      </w:r>
    </w:p>
    <w:p w14:paraId="5081BDF8" w14:textId="77777777" w:rsidR="004C2080" w:rsidRDefault="008C25EF" w:rsidP="004C2080">
      <w:pPr>
        <w:keepNext/>
        <w:jc w:val="center"/>
      </w:pPr>
      <w:r w:rsidRPr="008C25EF">
        <w:rPr>
          <w:noProof/>
        </w:rPr>
        <w:lastRenderedPageBreak/>
        <w:drawing>
          <wp:inline distT="0" distB="0" distL="0" distR="0" wp14:anchorId="1D202B14" wp14:editId="2E89F28F">
            <wp:extent cx="4030675" cy="2072611"/>
            <wp:effectExtent l="0" t="0" r="8255" b="4445"/>
            <wp:docPr id="1846367326" name="Picture 1" descr="A table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7326" name="Picture 1" descr="A table with text and number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825" cy="20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0295" w14:textId="2135A0F0" w:rsidR="006865A8" w:rsidRDefault="004C2080" w:rsidP="004C208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6</w:t>
      </w:r>
      <w:r>
        <w:fldChar w:fldCharType="end"/>
      </w:r>
      <w:r>
        <w:t xml:space="preserve">: Rules for plated </w:t>
      </w:r>
      <w:r w:rsidR="00D21642">
        <w:t>through</w:t>
      </w:r>
      <w:r>
        <w:t xml:space="preserve"> </w:t>
      </w:r>
      <w:proofErr w:type="gramStart"/>
      <w:r>
        <w:t>holes</w:t>
      </w:r>
      <w:proofErr w:type="gramEnd"/>
    </w:p>
    <w:p w14:paraId="6E16FF9D" w14:textId="19811E9A" w:rsidR="004C2080" w:rsidRDefault="004C2080" w:rsidP="004C2080">
      <w:r>
        <w:t xml:space="preserve">Copper thickness dictates that the minimum </w:t>
      </w:r>
      <w:r w:rsidR="00FA47B7">
        <w:t xml:space="preserve">pad size can be 0,55 mm and minimum drill tool is </w:t>
      </w:r>
      <w:r w:rsidR="006C3A58">
        <w:t xml:space="preserve">0,3mm. </w:t>
      </w:r>
    </w:p>
    <w:p w14:paraId="136B0CCE" w14:textId="153701E3" w:rsidR="00283B21" w:rsidRDefault="002664CC" w:rsidP="004C2080">
      <w:r>
        <w:t xml:space="preserve">Aspect </w:t>
      </w:r>
      <w:proofErr w:type="spellStart"/>
      <w:r>
        <w:t>ration</w:t>
      </w:r>
      <w:proofErr w:type="spellEnd"/>
      <w:r>
        <w:t xml:space="preserve"> can be calculated by dividing the PCB thickness 1,824 with drill </w:t>
      </w:r>
      <w:proofErr w:type="gramStart"/>
      <w:r>
        <w:t>too</w:t>
      </w:r>
      <w:proofErr w:type="gramEnd"/>
      <w:r>
        <w:t xml:space="preserve"> diameter. </w:t>
      </w:r>
      <w:r w:rsidR="00226B22">
        <w:t xml:space="preserve">1,824mm </w:t>
      </w:r>
      <w:proofErr w:type="gramStart"/>
      <w:r w:rsidR="004A63DD" w:rsidRPr="004A63DD">
        <w:t>÷</w:t>
      </w:r>
      <w:r w:rsidR="00226B22">
        <w:t xml:space="preserve">  0</w:t>
      </w:r>
      <w:proofErr w:type="gramEnd"/>
      <w:r w:rsidR="00226B22">
        <w:t>,3</w:t>
      </w:r>
      <w:r w:rsidR="004A63DD">
        <w:t xml:space="preserve"> mm</w:t>
      </w:r>
      <w:r w:rsidR="00226B22">
        <w:t xml:space="preserve">= </w:t>
      </w:r>
      <w:r w:rsidR="00D7252B">
        <w:t>6,08</w:t>
      </w:r>
      <w:r w:rsidR="00597728">
        <w:t xml:space="preserve">:1 . This is below </w:t>
      </w:r>
      <w:proofErr w:type="gramStart"/>
      <w:r w:rsidR="00597728">
        <w:t>than</w:t>
      </w:r>
      <w:proofErr w:type="gramEnd"/>
      <w:r w:rsidR="00597728">
        <w:t xml:space="preserve"> 8:1 required and therefore fine.</w:t>
      </w:r>
    </w:p>
    <w:p w14:paraId="6F653A85" w14:textId="77777777" w:rsidR="00597728" w:rsidRDefault="00597728" w:rsidP="004C2080"/>
    <w:p w14:paraId="4EAFA2FB" w14:textId="1D24844F" w:rsidR="00597728" w:rsidRDefault="00E47C57" w:rsidP="004C2080">
      <w:r>
        <w:t>For v</w:t>
      </w:r>
      <w:r w:rsidR="0059547F">
        <w:t xml:space="preserve">ia copper layer thicknesses </w:t>
      </w:r>
      <w:r>
        <w:t xml:space="preserve">Würth </w:t>
      </w:r>
      <w:proofErr w:type="spellStart"/>
      <w:r>
        <w:t>Elektronik</w:t>
      </w:r>
      <w:proofErr w:type="spellEnd"/>
      <w:r>
        <w:t xml:space="preserve"> Technical Delivery Specification for PCBs</w:t>
      </w:r>
      <w:r w:rsidR="001E68C9">
        <w:t xml:space="preserve"> (</w:t>
      </w:r>
      <w:r w:rsidR="00F41CD0">
        <w:t>October 2022)</w:t>
      </w:r>
      <w:r w:rsidR="0059547F">
        <w:t xml:space="preserve"> </w:t>
      </w:r>
      <w:r w:rsidR="00F41CD0">
        <w:t xml:space="preserve">refers to </w:t>
      </w:r>
      <w:r w:rsidR="001B18FE">
        <w:t>IPC-6012 Table 3-4 and 3-5</w:t>
      </w:r>
      <w:r w:rsidR="002A4E07">
        <w:t xml:space="preserve">. </w:t>
      </w:r>
      <w:r w:rsidR="00962B67">
        <w:t xml:space="preserve">From this standard it appears that </w:t>
      </w:r>
      <w:r w:rsidR="00484087">
        <w:t xml:space="preserve">plating thickness in the via for IPC-class 3 PCB is on average </w:t>
      </w:r>
      <w:r w:rsidR="00CD2325">
        <w:t xml:space="preserve">25 </w:t>
      </w:r>
      <w:r w:rsidR="00CD2325">
        <w:rPr>
          <w:rFonts w:cstheme="minorHAnsi"/>
        </w:rPr>
        <w:t>µ</w:t>
      </w:r>
      <w:r w:rsidR="00CD2325">
        <w:t xml:space="preserve">m. Thin </w:t>
      </w:r>
      <w:r w:rsidR="00530619">
        <w:t>areas can be 20</w:t>
      </w:r>
      <w:r w:rsidR="00530619">
        <w:rPr>
          <w:rFonts w:cstheme="minorHAnsi"/>
        </w:rPr>
        <w:t>µ</w:t>
      </w:r>
      <w:r w:rsidR="00530619">
        <w:t>m. Minimum value will be used for safety</w:t>
      </w:r>
      <w:r w:rsidR="009D613D">
        <w:t>.</w:t>
      </w:r>
    </w:p>
    <w:p w14:paraId="6DF4CF59" w14:textId="77777777" w:rsidR="009D613D" w:rsidRDefault="009D613D" w:rsidP="004C2080"/>
    <w:p w14:paraId="5EBF871B" w14:textId="0466AC07" w:rsidR="009D613D" w:rsidRDefault="00815F7A" w:rsidP="004C2080">
      <w:r>
        <w:t>PCB Toolkit V8.05 from Saturn PCB Design, Inc is used to calculate the via current capacity.</w:t>
      </w:r>
    </w:p>
    <w:p w14:paraId="7BF6D1A9" w14:textId="77777777" w:rsidR="000453BB" w:rsidRDefault="000453BB" w:rsidP="000453BB">
      <w:pPr>
        <w:keepNext/>
        <w:jc w:val="center"/>
      </w:pPr>
      <w:r w:rsidRPr="000453BB">
        <w:rPr>
          <w:noProof/>
        </w:rPr>
        <w:drawing>
          <wp:inline distT="0" distB="0" distL="0" distR="0" wp14:anchorId="542539CB" wp14:editId="67940DF4">
            <wp:extent cx="2904134" cy="3015191"/>
            <wp:effectExtent l="0" t="0" r="0" b="0"/>
            <wp:docPr id="11034073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736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0667" cy="302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8E2D" w14:textId="1F8ECDFE" w:rsidR="00815F7A" w:rsidRDefault="000453BB" w:rsidP="000453B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7</w:t>
      </w:r>
      <w:r>
        <w:fldChar w:fldCharType="end"/>
      </w:r>
      <w:r>
        <w:t xml:space="preserve">: Via current </w:t>
      </w:r>
      <w:r w:rsidR="00A20B85">
        <w:t>capacity.</w:t>
      </w:r>
    </w:p>
    <w:p w14:paraId="049311E8" w14:textId="6ADEF2ED" w:rsidR="000453BB" w:rsidRDefault="000453BB" w:rsidP="000453BB">
      <w:r>
        <w:lastRenderedPageBreak/>
        <w:t>Again 40</w:t>
      </w:r>
      <w:r w:rsidR="00ED7D33">
        <w:rPr>
          <w:rFonts w:cstheme="minorHAnsi"/>
        </w:rPr>
        <w:t>°</w:t>
      </w:r>
      <w:r w:rsidR="00ED7D33">
        <w:t xml:space="preserve">C temperature rise is allowed. </w:t>
      </w:r>
      <w:r w:rsidR="00B33A25">
        <w:t>A minimum</w:t>
      </w:r>
      <w:r w:rsidR="00ED7D33">
        <w:t xml:space="preserve"> of 6 vias are required </w:t>
      </w:r>
      <w:r w:rsidR="00A57568">
        <w:t>to connect the PCB layers sufficiently. However</w:t>
      </w:r>
      <w:r w:rsidR="000340B7">
        <w:t xml:space="preserve">, since temperature induced vertical expansion is one of the main reasons for via failure </w:t>
      </w:r>
      <w:r w:rsidR="00584264">
        <w:t xml:space="preserve">overhead is desired. </w:t>
      </w:r>
      <w:r w:rsidR="0047592C">
        <w:t xml:space="preserve">Where possible 7 or more vias </w:t>
      </w:r>
      <w:r w:rsidR="00B74AEF">
        <w:t>should be used.</w:t>
      </w:r>
    </w:p>
    <w:p w14:paraId="31621A82" w14:textId="77777777" w:rsidR="00910D2A" w:rsidRDefault="00910D2A" w:rsidP="000453BB"/>
    <w:p w14:paraId="5C9EBD98" w14:textId="35876304" w:rsidR="00910D2A" w:rsidRDefault="00910D2A" w:rsidP="00910D2A">
      <w:pPr>
        <w:pStyle w:val="Heading1"/>
      </w:pPr>
      <w:r>
        <w:t>Traces to output terminal</w:t>
      </w:r>
    </w:p>
    <w:p w14:paraId="2439B4F4" w14:textId="498FE754" w:rsidR="00EE20EC" w:rsidRDefault="00EE20EC" w:rsidP="000453BB">
      <w:r>
        <w:t xml:space="preserve">For output terminals the power trace can’t use </w:t>
      </w:r>
      <w:r w:rsidR="00525D1E">
        <w:t>all layers.</w:t>
      </w:r>
      <w:r w:rsidR="00A3236E">
        <w:t xml:space="preserve"> </w:t>
      </w:r>
      <w:r w:rsidR="005063D0">
        <w:t>The bottom</w:t>
      </w:r>
      <w:r w:rsidR="00A3236E">
        <w:t xml:space="preserve"> layer must be reserved for copper busbar.</w:t>
      </w:r>
      <w:r w:rsidR="00525D1E">
        <w:t xml:space="preserve"> </w:t>
      </w:r>
    </w:p>
    <w:p w14:paraId="7591D19E" w14:textId="77777777" w:rsidR="004240B9" w:rsidRDefault="007D5B75" w:rsidP="004240B9">
      <w:pPr>
        <w:keepNext/>
        <w:jc w:val="center"/>
      </w:pPr>
      <w:r w:rsidRPr="007D5B75">
        <w:rPr>
          <w:noProof/>
        </w:rPr>
        <w:drawing>
          <wp:inline distT="0" distB="0" distL="0" distR="0" wp14:anchorId="49016AB3" wp14:editId="7638221E">
            <wp:extent cx="5943600" cy="1073785"/>
            <wp:effectExtent l="0" t="0" r="0" b="0"/>
            <wp:docPr id="19645304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3049" name="Picture 1" descr="A computer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987A" w14:textId="7F6D4F0D" w:rsidR="00525D1E" w:rsidRDefault="004240B9" w:rsidP="004240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8</w:t>
      </w:r>
      <w:r>
        <w:fldChar w:fldCharType="end"/>
      </w:r>
      <w:r>
        <w:t xml:space="preserve">: Return current of power </w:t>
      </w:r>
      <w:proofErr w:type="gramStart"/>
      <w:r>
        <w:t>outputs</w:t>
      </w:r>
      <w:proofErr w:type="gramEnd"/>
    </w:p>
    <w:p w14:paraId="448E89BA" w14:textId="77777777" w:rsidR="00E42240" w:rsidRDefault="00E42240" w:rsidP="000453BB"/>
    <w:p w14:paraId="4C6807AD" w14:textId="2F7D59D3" w:rsidR="00301134" w:rsidRDefault="00B00BEB" w:rsidP="000453BB">
      <w:r>
        <w:t xml:space="preserve">Combined thickness of 5 layers is </w:t>
      </w:r>
      <w:r w:rsidR="00301134">
        <w:t xml:space="preserve">275,7 </w:t>
      </w:r>
      <w:r w:rsidR="00301134">
        <w:rPr>
          <w:rFonts w:cstheme="minorHAnsi"/>
        </w:rPr>
        <w:t>µ</w:t>
      </w:r>
      <w:r w:rsidR="00301134">
        <w:t xml:space="preserve">m. </w:t>
      </w:r>
      <w:r w:rsidR="00913151">
        <w:t>The narrowest</w:t>
      </w:r>
      <w:r w:rsidR="00301134">
        <w:t xml:space="preserve"> point on the trace is </w:t>
      </w:r>
      <w:r w:rsidR="004240B9">
        <w:t>4,134 mm.</w:t>
      </w:r>
    </w:p>
    <w:p w14:paraId="6CA34D55" w14:textId="77777777" w:rsidR="004240B9" w:rsidRDefault="00266CAF" w:rsidP="004240B9">
      <w:pPr>
        <w:keepNext/>
        <w:jc w:val="center"/>
      </w:pPr>
      <w:r w:rsidRPr="00266CAF">
        <w:rPr>
          <w:noProof/>
        </w:rPr>
        <w:drawing>
          <wp:inline distT="0" distB="0" distL="0" distR="0" wp14:anchorId="7668E6CF" wp14:editId="5F2F2486">
            <wp:extent cx="2348179" cy="3470280"/>
            <wp:effectExtent l="0" t="0" r="0" b="0"/>
            <wp:docPr id="1422321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154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7570" cy="34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0A88" w14:textId="307962A4" w:rsidR="00266CAF" w:rsidRDefault="004240B9" w:rsidP="004240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197">
        <w:rPr>
          <w:noProof/>
        </w:rPr>
        <w:t>9</w:t>
      </w:r>
      <w:r>
        <w:fldChar w:fldCharType="end"/>
      </w:r>
      <w:r>
        <w:t xml:space="preserve">: Output trace narrowest </w:t>
      </w:r>
      <w:proofErr w:type="gramStart"/>
      <w:r>
        <w:t>point</w:t>
      </w:r>
      <w:proofErr w:type="gramEnd"/>
    </w:p>
    <w:p w14:paraId="3CEF82C9" w14:textId="28C1E5C8" w:rsidR="00E14645" w:rsidRPr="00E14645" w:rsidRDefault="00744B16" w:rsidP="00E14645">
      <w:r>
        <w:t>PCB Toolkit V8.05 from Saturn PCB Design, Inc was used to calculate conductor current.</w:t>
      </w:r>
      <w:r w:rsidR="00913A30">
        <w:t xml:space="preserve"> 19,6A is possible when maximum temperature rise allowed is 20</w:t>
      </w:r>
      <w:r w:rsidR="00913A30">
        <w:rPr>
          <w:rFonts w:cstheme="minorHAnsi"/>
        </w:rPr>
        <w:t xml:space="preserve">°C. </w:t>
      </w:r>
    </w:p>
    <w:p w14:paraId="67F680B0" w14:textId="5C33AF22" w:rsidR="004240B9" w:rsidRPr="004240B9" w:rsidRDefault="00E14645" w:rsidP="00E14645">
      <w:pPr>
        <w:jc w:val="center"/>
      </w:pPr>
      <w:r w:rsidRPr="00E14645">
        <w:rPr>
          <w:noProof/>
        </w:rPr>
        <w:lastRenderedPageBreak/>
        <w:drawing>
          <wp:inline distT="0" distB="0" distL="0" distR="0" wp14:anchorId="45D29B12" wp14:editId="10D3D7AE">
            <wp:extent cx="1806854" cy="2877389"/>
            <wp:effectExtent l="0" t="0" r="3175" b="0"/>
            <wp:docPr id="678509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907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2647" cy="28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0B9" w:rsidRPr="004240B9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D24E8" w14:textId="77777777" w:rsidR="001A4FD3" w:rsidRDefault="001A4FD3" w:rsidP="00190EC6">
      <w:r>
        <w:separator/>
      </w:r>
    </w:p>
  </w:endnote>
  <w:endnote w:type="continuationSeparator" w:id="0">
    <w:p w14:paraId="3CF8C195" w14:textId="77777777" w:rsidR="001A4FD3" w:rsidRDefault="001A4FD3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1EFB1" w14:textId="77777777" w:rsidR="001A4FD3" w:rsidRDefault="001A4FD3" w:rsidP="00190EC6">
      <w:r>
        <w:separator/>
      </w:r>
    </w:p>
  </w:footnote>
  <w:footnote w:type="continuationSeparator" w:id="0">
    <w:p w14:paraId="295C1F10" w14:textId="77777777" w:rsidR="001A4FD3" w:rsidRDefault="001A4FD3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1B0C0AA8" w:rsidR="00FE3A6A" w:rsidRDefault="00191516" w:rsidP="00190EC6">
          <w:pPr>
            <w:pStyle w:val="Header"/>
          </w:pPr>
          <w:r>
            <w:t>PCB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21DC9"/>
    <w:rsid w:val="000340B7"/>
    <w:rsid w:val="000405EC"/>
    <w:rsid w:val="000453BB"/>
    <w:rsid w:val="00046E18"/>
    <w:rsid w:val="00054642"/>
    <w:rsid w:val="00065478"/>
    <w:rsid w:val="00074794"/>
    <w:rsid w:val="000752A7"/>
    <w:rsid w:val="00083EB2"/>
    <w:rsid w:val="00086215"/>
    <w:rsid w:val="000945DC"/>
    <w:rsid w:val="00097008"/>
    <w:rsid w:val="000A259F"/>
    <w:rsid w:val="000B5363"/>
    <w:rsid w:val="000C37DE"/>
    <w:rsid w:val="000F045A"/>
    <w:rsid w:val="0010080D"/>
    <w:rsid w:val="00107D00"/>
    <w:rsid w:val="0011223F"/>
    <w:rsid w:val="0013587D"/>
    <w:rsid w:val="00151198"/>
    <w:rsid w:val="0017776A"/>
    <w:rsid w:val="0018259F"/>
    <w:rsid w:val="0018367F"/>
    <w:rsid w:val="00190EC6"/>
    <w:rsid w:val="00191516"/>
    <w:rsid w:val="00195D7A"/>
    <w:rsid w:val="001A4FD3"/>
    <w:rsid w:val="001A5ACE"/>
    <w:rsid w:val="001B18FE"/>
    <w:rsid w:val="001C25AE"/>
    <w:rsid w:val="001C4855"/>
    <w:rsid w:val="001C62B7"/>
    <w:rsid w:val="001C6745"/>
    <w:rsid w:val="001C76FD"/>
    <w:rsid w:val="001E68C9"/>
    <w:rsid w:val="001E6EEA"/>
    <w:rsid w:val="001F5AAA"/>
    <w:rsid w:val="001F6E1C"/>
    <w:rsid w:val="002019E1"/>
    <w:rsid w:val="00207F48"/>
    <w:rsid w:val="00226B22"/>
    <w:rsid w:val="00227957"/>
    <w:rsid w:val="00230744"/>
    <w:rsid w:val="0024301D"/>
    <w:rsid w:val="00260EAC"/>
    <w:rsid w:val="002664CC"/>
    <w:rsid w:val="00266CAF"/>
    <w:rsid w:val="0027123E"/>
    <w:rsid w:val="00283B21"/>
    <w:rsid w:val="00286F5D"/>
    <w:rsid w:val="002A4E07"/>
    <w:rsid w:val="002C2296"/>
    <w:rsid w:val="002D4459"/>
    <w:rsid w:val="002D7C9C"/>
    <w:rsid w:val="002E1EF5"/>
    <w:rsid w:val="00301134"/>
    <w:rsid w:val="00312485"/>
    <w:rsid w:val="00316A54"/>
    <w:rsid w:val="003209BB"/>
    <w:rsid w:val="0033706D"/>
    <w:rsid w:val="003547C9"/>
    <w:rsid w:val="00363FEB"/>
    <w:rsid w:val="00377196"/>
    <w:rsid w:val="0038088D"/>
    <w:rsid w:val="003873D3"/>
    <w:rsid w:val="003B220E"/>
    <w:rsid w:val="003B3741"/>
    <w:rsid w:val="003B7BE0"/>
    <w:rsid w:val="003D1D82"/>
    <w:rsid w:val="003D4013"/>
    <w:rsid w:val="003E5465"/>
    <w:rsid w:val="003F1B50"/>
    <w:rsid w:val="0041728E"/>
    <w:rsid w:val="004234AC"/>
    <w:rsid w:val="004240B9"/>
    <w:rsid w:val="0042566B"/>
    <w:rsid w:val="0043608B"/>
    <w:rsid w:val="00441099"/>
    <w:rsid w:val="004444EA"/>
    <w:rsid w:val="00450169"/>
    <w:rsid w:val="00457700"/>
    <w:rsid w:val="00460190"/>
    <w:rsid w:val="0047592C"/>
    <w:rsid w:val="00480362"/>
    <w:rsid w:val="00484087"/>
    <w:rsid w:val="004A63DD"/>
    <w:rsid w:val="004A7EFA"/>
    <w:rsid w:val="004B0D2A"/>
    <w:rsid w:val="004B3FAE"/>
    <w:rsid w:val="004B6847"/>
    <w:rsid w:val="004C2080"/>
    <w:rsid w:val="004D0293"/>
    <w:rsid w:val="004E50AE"/>
    <w:rsid w:val="004F1F62"/>
    <w:rsid w:val="004F7FD0"/>
    <w:rsid w:val="00500907"/>
    <w:rsid w:val="005063D0"/>
    <w:rsid w:val="00515420"/>
    <w:rsid w:val="00525D1E"/>
    <w:rsid w:val="00530619"/>
    <w:rsid w:val="005309B9"/>
    <w:rsid w:val="005363ED"/>
    <w:rsid w:val="005431CE"/>
    <w:rsid w:val="00552A69"/>
    <w:rsid w:val="005536D1"/>
    <w:rsid w:val="00562B7C"/>
    <w:rsid w:val="0057289B"/>
    <w:rsid w:val="00584264"/>
    <w:rsid w:val="005912D7"/>
    <w:rsid w:val="0059547F"/>
    <w:rsid w:val="00597728"/>
    <w:rsid w:val="005A3DB9"/>
    <w:rsid w:val="005A4F60"/>
    <w:rsid w:val="005A5387"/>
    <w:rsid w:val="005B232F"/>
    <w:rsid w:val="005D23D5"/>
    <w:rsid w:val="005E39D5"/>
    <w:rsid w:val="005E5ADF"/>
    <w:rsid w:val="005E658F"/>
    <w:rsid w:val="005F4662"/>
    <w:rsid w:val="005F6082"/>
    <w:rsid w:val="006006C8"/>
    <w:rsid w:val="00620761"/>
    <w:rsid w:val="006341CC"/>
    <w:rsid w:val="00634403"/>
    <w:rsid w:val="00636204"/>
    <w:rsid w:val="00652A81"/>
    <w:rsid w:val="00653652"/>
    <w:rsid w:val="00653801"/>
    <w:rsid w:val="0065693A"/>
    <w:rsid w:val="006734C1"/>
    <w:rsid w:val="006809DE"/>
    <w:rsid w:val="00681197"/>
    <w:rsid w:val="006865A8"/>
    <w:rsid w:val="00691181"/>
    <w:rsid w:val="00693163"/>
    <w:rsid w:val="006A7A54"/>
    <w:rsid w:val="006B59DD"/>
    <w:rsid w:val="006B6D29"/>
    <w:rsid w:val="006C3A58"/>
    <w:rsid w:val="006E4D84"/>
    <w:rsid w:val="006F407D"/>
    <w:rsid w:val="006F66DF"/>
    <w:rsid w:val="006F67AC"/>
    <w:rsid w:val="0070407F"/>
    <w:rsid w:val="00707C74"/>
    <w:rsid w:val="007150D1"/>
    <w:rsid w:val="00715F6D"/>
    <w:rsid w:val="007263B8"/>
    <w:rsid w:val="007276F6"/>
    <w:rsid w:val="007440F5"/>
    <w:rsid w:val="00744B16"/>
    <w:rsid w:val="00746B72"/>
    <w:rsid w:val="007528AE"/>
    <w:rsid w:val="00762E76"/>
    <w:rsid w:val="00766AB1"/>
    <w:rsid w:val="00780F17"/>
    <w:rsid w:val="00790431"/>
    <w:rsid w:val="0079498D"/>
    <w:rsid w:val="007949D4"/>
    <w:rsid w:val="007A4844"/>
    <w:rsid w:val="007D5B75"/>
    <w:rsid w:val="007F351E"/>
    <w:rsid w:val="008070F8"/>
    <w:rsid w:val="00815F7A"/>
    <w:rsid w:val="0083235B"/>
    <w:rsid w:val="008507E9"/>
    <w:rsid w:val="008510B5"/>
    <w:rsid w:val="008514BD"/>
    <w:rsid w:val="00852DEA"/>
    <w:rsid w:val="00861A5C"/>
    <w:rsid w:val="00893C7D"/>
    <w:rsid w:val="00897C52"/>
    <w:rsid w:val="008A11EA"/>
    <w:rsid w:val="008A4426"/>
    <w:rsid w:val="008A5303"/>
    <w:rsid w:val="008C25EF"/>
    <w:rsid w:val="008C47A7"/>
    <w:rsid w:val="008D57B2"/>
    <w:rsid w:val="008D5DFF"/>
    <w:rsid w:val="008D7862"/>
    <w:rsid w:val="008E0EF6"/>
    <w:rsid w:val="008E6D7B"/>
    <w:rsid w:val="00910D2A"/>
    <w:rsid w:val="00913151"/>
    <w:rsid w:val="00913A30"/>
    <w:rsid w:val="00922B37"/>
    <w:rsid w:val="00931259"/>
    <w:rsid w:val="0094254E"/>
    <w:rsid w:val="00943CD9"/>
    <w:rsid w:val="009461C5"/>
    <w:rsid w:val="009510CD"/>
    <w:rsid w:val="009576A0"/>
    <w:rsid w:val="00962539"/>
    <w:rsid w:val="00962B67"/>
    <w:rsid w:val="00963564"/>
    <w:rsid w:val="0099097C"/>
    <w:rsid w:val="00990D6A"/>
    <w:rsid w:val="009A1404"/>
    <w:rsid w:val="009B4123"/>
    <w:rsid w:val="009C1DE7"/>
    <w:rsid w:val="009C3C8C"/>
    <w:rsid w:val="009D613D"/>
    <w:rsid w:val="009F3931"/>
    <w:rsid w:val="00A00524"/>
    <w:rsid w:val="00A04713"/>
    <w:rsid w:val="00A05156"/>
    <w:rsid w:val="00A079C5"/>
    <w:rsid w:val="00A07CBC"/>
    <w:rsid w:val="00A11B4A"/>
    <w:rsid w:val="00A20B85"/>
    <w:rsid w:val="00A22CCA"/>
    <w:rsid w:val="00A2545C"/>
    <w:rsid w:val="00A3236E"/>
    <w:rsid w:val="00A541BB"/>
    <w:rsid w:val="00A55B98"/>
    <w:rsid w:val="00A57568"/>
    <w:rsid w:val="00A64585"/>
    <w:rsid w:val="00A8041A"/>
    <w:rsid w:val="00A83FCF"/>
    <w:rsid w:val="00A869A8"/>
    <w:rsid w:val="00A92370"/>
    <w:rsid w:val="00AA5FDD"/>
    <w:rsid w:val="00AB050F"/>
    <w:rsid w:val="00AB0F1C"/>
    <w:rsid w:val="00AB2E78"/>
    <w:rsid w:val="00AC3ABC"/>
    <w:rsid w:val="00B00BEB"/>
    <w:rsid w:val="00B26232"/>
    <w:rsid w:val="00B30EF9"/>
    <w:rsid w:val="00B32E04"/>
    <w:rsid w:val="00B33A25"/>
    <w:rsid w:val="00B435A9"/>
    <w:rsid w:val="00B5094D"/>
    <w:rsid w:val="00B56AB0"/>
    <w:rsid w:val="00B61BC9"/>
    <w:rsid w:val="00B64F8E"/>
    <w:rsid w:val="00B74AEF"/>
    <w:rsid w:val="00BA0A50"/>
    <w:rsid w:val="00BB0231"/>
    <w:rsid w:val="00BB1AA6"/>
    <w:rsid w:val="00BC330E"/>
    <w:rsid w:val="00BC527C"/>
    <w:rsid w:val="00BD2080"/>
    <w:rsid w:val="00BD7E81"/>
    <w:rsid w:val="00BF2425"/>
    <w:rsid w:val="00BF2E37"/>
    <w:rsid w:val="00C15CF5"/>
    <w:rsid w:val="00C21C87"/>
    <w:rsid w:val="00C2415E"/>
    <w:rsid w:val="00C272D3"/>
    <w:rsid w:val="00C459B8"/>
    <w:rsid w:val="00C612A0"/>
    <w:rsid w:val="00C81B08"/>
    <w:rsid w:val="00CA34BA"/>
    <w:rsid w:val="00CA65F6"/>
    <w:rsid w:val="00CB053D"/>
    <w:rsid w:val="00CC0F66"/>
    <w:rsid w:val="00CC35BC"/>
    <w:rsid w:val="00CC53BB"/>
    <w:rsid w:val="00CD1DE0"/>
    <w:rsid w:val="00CD2325"/>
    <w:rsid w:val="00CD64FB"/>
    <w:rsid w:val="00CF64CB"/>
    <w:rsid w:val="00D046EB"/>
    <w:rsid w:val="00D21642"/>
    <w:rsid w:val="00D44734"/>
    <w:rsid w:val="00D51F85"/>
    <w:rsid w:val="00D7252B"/>
    <w:rsid w:val="00D92E52"/>
    <w:rsid w:val="00D968C9"/>
    <w:rsid w:val="00DC367F"/>
    <w:rsid w:val="00DC447A"/>
    <w:rsid w:val="00DC6D60"/>
    <w:rsid w:val="00DE3FA2"/>
    <w:rsid w:val="00DF3A62"/>
    <w:rsid w:val="00E11980"/>
    <w:rsid w:val="00E14645"/>
    <w:rsid w:val="00E17661"/>
    <w:rsid w:val="00E200A7"/>
    <w:rsid w:val="00E22F10"/>
    <w:rsid w:val="00E277D9"/>
    <w:rsid w:val="00E32E1F"/>
    <w:rsid w:val="00E32EAA"/>
    <w:rsid w:val="00E3500A"/>
    <w:rsid w:val="00E417DD"/>
    <w:rsid w:val="00E42240"/>
    <w:rsid w:val="00E46DD3"/>
    <w:rsid w:val="00E47C57"/>
    <w:rsid w:val="00E56122"/>
    <w:rsid w:val="00E62CA3"/>
    <w:rsid w:val="00E64D6B"/>
    <w:rsid w:val="00E67061"/>
    <w:rsid w:val="00E80EA4"/>
    <w:rsid w:val="00E837E2"/>
    <w:rsid w:val="00E94AA9"/>
    <w:rsid w:val="00E950A1"/>
    <w:rsid w:val="00EA3E71"/>
    <w:rsid w:val="00EA5371"/>
    <w:rsid w:val="00EB6A78"/>
    <w:rsid w:val="00ED6432"/>
    <w:rsid w:val="00ED7D33"/>
    <w:rsid w:val="00EE1B83"/>
    <w:rsid w:val="00EE20EC"/>
    <w:rsid w:val="00EE51BB"/>
    <w:rsid w:val="00EF0781"/>
    <w:rsid w:val="00F038E3"/>
    <w:rsid w:val="00F16024"/>
    <w:rsid w:val="00F17420"/>
    <w:rsid w:val="00F17424"/>
    <w:rsid w:val="00F22455"/>
    <w:rsid w:val="00F24DC7"/>
    <w:rsid w:val="00F349C2"/>
    <w:rsid w:val="00F40F4F"/>
    <w:rsid w:val="00F41CD0"/>
    <w:rsid w:val="00F433F5"/>
    <w:rsid w:val="00F4437D"/>
    <w:rsid w:val="00F54879"/>
    <w:rsid w:val="00F9053A"/>
    <w:rsid w:val="00F9064B"/>
    <w:rsid w:val="00F92767"/>
    <w:rsid w:val="00FA47B7"/>
    <w:rsid w:val="00FB395C"/>
    <w:rsid w:val="00FB39B8"/>
    <w:rsid w:val="00FB4BB6"/>
    <w:rsid w:val="00FB5FA0"/>
    <w:rsid w:val="00FC2A3F"/>
    <w:rsid w:val="00FD4652"/>
    <w:rsid w:val="00FE115B"/>
    <w:rsid w:val="00FE3A6A"/>
    <w:rsid w:val="00FE7573"/>
    <w:rsid w:val="00FE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../customXml/item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DZD65U25AH7W-1291113271-26254</_dlc_DocId>
    <_dlc_DocIdUrl xmlns="34700147-afba-4891-810a-c484e8dc8ebf">
      <Url>https://defsecintel.sharepoint.com/sites/Documentationsite/_layouts/15/DocIdRedir.aspx?ID=DZD65U25AH7W-1291113271-26254</Url>
      <Description>DZD65U25AH7W-1291113271-26254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11934D-F344-4218-A4DF-1C26024B302C}"/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purl.org/dc/elements/1.1/"/>
    <ds:schemaRef ds:uri="http://schemas.microsoft.com/office/2006/documentManagement/types"/>
    <ds:schemaRef ds:uri="24628490-63fe-4a78-9861-31f2a70fc639"/>
    <ds:schemaRef ds:uri="80215b66-39ab-4073-9c50-ba98db366a00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49DABC0-A7CD-426C-9AF3-17086D27894D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2278</TotalTime>
  <Pages>6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301</cp:revision>
  <cp:lastPrinted>2024-02-21T19:23:00Z</cp:lastPrinted>
  <dcterms:created xsi:type="dcterms:W3CDTF">2023-12-04T07:42:00Z</dcterms:created>
  <dcterms:modified xsi:type="dcterms:W3CDTF">2024-02-21T19:23:00Z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6a42b07e-0456-47b3-8516-f8c268e77f3b</vt:lpwstr>
  </property>
</Properties>
</file>