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6499AF9F" w14:textId="4EF1E68A" w:rsidR="00691181" w:rsidRDefault="001B2E7A" w:rsidP="00FE3A6A">
      <w:r>
        <w:t xml:space="preserve">RS-485 </w:t>
      </w:r>
      <w:r w:rsidR="00B11E4F">
        <w:t xml:space="preserve">connector </w:t>
      </w:r>
      <w:r>
        <w:t>shall have</w:t>
      </w:r>
      <w:r w:rsidR="00B11E4F">
        <w:t xml:space="preserve"> the following layout.</w:t>
      </w:r>
    </w:p>
    <w:p w14:paraId="4CD8B78B" w14:textId="77777777" w:rsidR="006D0B50" w:rsidRDefault="00B11E4F" w:rsidP="006D0B50">
      <w:pPr>
        <w:keepNext/>
        <w:jc w:val="center"/>
      </w:pPr>
      <w:r w:rsidRPr="00B11E4F">
        <w:rPr>
          <w:noProof/>
        </w:rPr>
        <w:drawing>
          <wp:inline distT="0" distB="0" distL="0" distR="0" wp14:anchorId="2C05CE28" wp14:editId="75C2A6C3">
            <wp:extent cx="1838582" cy="1771897"/>
            <wp:effectExtent l="0" t="0" r="9525" b="0"/>
            <wp:docPr id="78799500" name="Picture 1" descr="A diagram of a computer connec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9500" name="Picture 1" descr="A diagram of a computer connecto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48D2" w14:textId="43A86EE0" w:rsidR="00B11E4F" w:rsidRDefault="006D0B50" w:rsidP="006D0B50">
      <w:pPr>
        <w:pStyle w:val="Caption"/>
        <w:jc w:val="center"/>
      </w:pPr>
      <w:r>
        <w:t xml:space="preserve">Figure </w:t>
      </w:r>
      <w:fldSimple w:instr=" SEQ Figure \* ARABIC ">
        <w:r w:rsidR="00FE5141">
          <w:rPr>
            <w:noProof/>
          </w:rPr>
          <w:t>1</w:t>
        </w:r>
      </w:fldSimple>
      <w:r>
        <w:t>: D-Sub 9 pin configuration</w:t>
      </w:r>
    </w:p>
    <w:p w14:paraId="4A8A414C" w14:textId="7AEBD6C0" w:rsidR="001C25AE" w:rsidRDefault="00E30A5E" w:rsidP="00FE3A6A">
      <w:r w:rsidRPr="00E30A5E">
        <w:t>There shall be a jumper (0.1” 2 pins) to apply RS-485 bus termination. Termination resistors shall be on each board.</w:t>
      </w:r>
      <w:r>
        <w:t xml:space="preserve"> </w:t>
      </w:r>
    </w:p>
    <w:p w14:paraId="02BE06DF" w14:textId="0CD6137C" w:rsidR="00D06338" w:rsidRDefault="00624F65" w:rsidP="00FE3A6A">
      <w:r>
        <w:t xml:space="preserve">50 bps to 921,6 kbps </w:t>
      </w:r>
      <w:r w:rsidR="00F9514D">
        <w:t>baud rate</w:t>
      </w:r>
      <w:r w:rsidR="00D96E33">
        <w:t xml:space="preserve"> must be supported.</w:t>
      </w:r>
    </w:p>
    <w:p w14:paraId="7D85DF02" w14:textId="1F8196F3" w:rsidR="00FB39B8" w:rsidRDefault="007150D1" w:rsidP="001C25AE">
      <w:pPr>
        <w:pStyle w:val="Heading1"/>
      </w:pPr>
      <w:r>
        <w:t>Connector selection</w:t>
      </w:r>
    </w:p>
    <w:p w14:paraId="18A8E703" w14:textId="77777777" w:rsidR="00A86555" w:rsidRDefault="00A86555" w:rsidP="008530E8">
      <w:r w:rsidRPr="00A86555">
        <w:t>L717TSEH09POL2RM8</w:t>
      </w:r>
      <w:r>
        <w:t xml:space="preserve"> was selected mainly for the quality of 3D model supplier had.</w:t>
      </w:r>
    </w:p>
    <w:p w14:paraId="4D98781C" w14:textId="77777777" w:rsidR="00A86555" w:rsidRDefault="00A86555" w:rsidP="008530E8"/>
    <w:p w14:paraId="2C802176" w14:textId="23C2A717" w:rsidR="005A3DB9" w:rsidRDefault="00A86555" w:rsidP="00A86555">
      <w:pPr>
        <w:pStyle w:val="Heading1"/>
      </w:pPr>
      <w:r>
        <w:t>IC selection</w:t>
      </w:r>
      <w:r w:rsidR="001C25AE">
        <w:br/>
      </w:r>
    </w:p>
    <w:p w14:paraId="525FCC6F" w14:textId="66C0BF73" w:rsidR="00F4437D" w:rsidRDefault="00EF0C3A" w:rsidP="00652A81">
      <w:r w:rsidRPr="00EF0C3A">
        <w:t>SN65HVD12DR</w:t>
      </w:r>
      <w:r w:rsidR="009A3EBC">
        <w:t xml:space="preserve"> was selected</w:t>
      </w:r>
      <w:r w:rsidR="002D1686">
        <w:t xml:space="preserve"> for it’s price and availability. Same form factor and pin configuration alternatives exist</w:t>
      </w:r>
      <w:r w:rsidR="00E92C02">
        <w:t xml:space="preserve"> with different data rates and temperature ranges</w:t>
      </w:r>
      <w:r w:rsidR="002D1686">
        <w:t xml:space="preserve">. </w:t>
      </w:r>
      <w:r w:rsidR="007C61F3">
        <w:t>Alternatives exist from other manufacturers as well. For example,</w:t>
      </w:r>
      <w:r w:rsidR="00BD004A">
        <w:t xml:space="preserve"> </w:t>
      </w:r>
      <w:r w:rsidR="00BD004A" w:rsidRPr="00BD004A">
        <w:t>LTC1480IS8#PBF</w:t>
      </w:r>
      <w:r w:rsidR="00BD004A">
        <w:t>.</w:t>
      </w:r>
    </w:p>
    <w:p w14:paraId="7A190970" w14:textId="77777777" w:rsidR="00BD004A" w:rsidRDefault="00BD004A" w:rsidP="00652A81"/>
    <w:p w14:paraId="037BFFF6" w14:textId="77777777" w:rsidR="006D0B50" w:rsidRDefault="006D0B50" w:rsidP="006D0B50">
      <w:pPr>
        <w:keepNext/>
        <w:jc w:val="center"/>
      </w:pPr>
      <w:r w:rsidRPr="006D0B50">
        <w:rPr>
          <w:noProof/>
        </w:rPr>
        <w:drawing>
          <wp:inline distT="0" distB="0" distL="0" distR="0" wp14:anchorId="6462B21D" wp14:editId="7EA1B71F">
            <wp:extent cx="1673525" cy="1816755"/>
            <wp:effectExtent l="0" t="0" r="3175" b="0"/>
            <wp:docPr id="145065532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55329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9531" cy="182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9DA5" w14:textId="6C074B17" w:rsidR="00BD004A" w:rsidRDefault="006D0B50" w:rsidP="006D0B50">
      <w:pPr>
        <w:pStyle w:val="Caption"/>
        <w:jc w:val="center"/>
      </w:pPr>
      <w:r>
        <w:t xml:space="preserve">Figure </w:t>
      </w:r>
      <w:fldSimple w:instr=" SEQ Figure \* ARABIC ">
        <w:r w:rsidR="00FE5141">
          <w:rPr>
            <w:noProof/>
          </w:rPr>
          <w:t>2</w:t>
        </w:r>
      </w:fldSimple>
      <w:r>
        <w:t>: Simplified functional diagram of SN65HVD12DR</w:t>
      </w:r>
    </w:p>
    <w:p w14:paraId="35B28F52" w14:textId="77777777" w:rsidR="002F7437" w:rsidRDefault="006D0B50" w:rsidP="002F7437">
      <w:pPr>
        <w:pStyle w:val="Heading1"/>
      </w:pPr>
      <w:r>
        <w:lastRenderedPageBreak/>
        <w:t>Circuit design</w:t>
      </w:r>
      <w:r>
        <w:br/>
      </w:r>
      <w:r w:rsidR="003E678E" w:rsidRPr="003E678E">
        <w:rPr>
          <w:noProof/>
        </w:rPr>
        <w:drawing>
          <wp:inline distT="0" distB="0" distL="0" distR="0" wp14:anchorId="3CA78FE9" wp14:editId="21493A2B">
            <wp:extent cx="5943600" cy="1687195"/>
            <wp:effectExtent l="0" t="0" r="0" b="8255"/>
            <wp:docPr id="16691746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7462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3F52" w14:textId="240F8E09" w:rsidR="006D0B50" w:rsidRDefault="002F7437" w:rsidP="002F7437">
      <w:pPr>
        <w:pStyle w:val="Caption"/>
        <w:jc w:val="center"/>
      </w:pPr>
      <w:r>
        <w:t xml:space="preserve">Figure </w:t>
      </w:r>
      <w:fldSimple w:instr=" SEQ Figure \* ARABIC ">
        <w:r w:rsidR="00FE5141">
          <w:rPr>
            <w:noProof/>
          </w:rPr>
          <w:t>3</w:t>
        </w:r>
      </w:fldSimple>
      <w:r>
        <w:t xml:space="preserve">: </w:t>
      </w:r>
      <w:r w:rsidRPr="00787FAC">
        <w:t>SN65HVD12DR</w:t>
      </w:r>
      <w:r>
        <w:t xml:space="preserve"> pin description</w:t>
      </w:r>
    </w:p>
    <w:p w14:paraId="6F453510" w14:textId="77777777" w:rsidR="002F7437" w:rsidRDefault="002F7437" w:rsidP="002F7437"/>
    <w:p w14:paraId="383B81E5" w14:textId="35FA3928" w:rsidR="002F7437" w:rsidRDefault="00FC7268" w:rsidP="002F7437">
      <w:r>
        <w:t xml:space="preserve">Supply voltage range for the device is </w:t>
      </w:r>
      <w:r w:rsidR="001357A7">
        <w:t xml:space="preserve">3 to 3,6V. </w:t>
      </w:r>
      <w:r w:rsidR="003E734E">
        <w:t>The maximum</w:t>
      </w:r>
      <w:r w:rsidR="001410BB">
        <w:t xml:space="preserve"> supply current for the device is 15,5 mA. </w:t>
      </w:r>
      <w:r w:rsidR="00166C0A">
        <w:t xml:space="preserve">With maximum receiver and transceiver output currents the total is </w:t>
      </w:r>
      <w:r w:rsidR="005A0CBC">
        <w:t>83,5 mA.</w:t>
      </w:r>
    </w:p>
    <w:p w14:paraId="43AED1A5" w14:textId="77777777" w:rsidR="00BD2A58" w:rsidRDefault="00BD2A58" w:rsidP="002F7437"/>
    <w:p w14:paraId="2D35CE01" w14:textId="77777777" w:rsidR="00132CF7" w:rsidRDefault="00132CF7" w:rsidP="00132CF7">
      <w:pPr>
        <w:keepNext/>
        <w:jc w:val="center"/>
      </w:pPr>
      <w:r w:rsidRPr="00132CF7">
        <w:rPr>
          <w:noProof/>
        </w:rPr>
        <w:drawing>
          <wp:inline distT="0" distB="0" distL="0" distR="0" wp14:anchorId="1EDA6EB9" wp14:editId="3CD6786A">
            <wp:extent cx="4277322" cy="2067213"/>
            <wp:effectExtent l="0" t="0" r="9525" b="0"/>
            <wp:docPr id="10483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1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8DC8" w14:textId="26BD4CD6" w:rsidR="00F933C7" w:rsidRPr="00F933C7" w:rsidRDefault="00132CF7" w:rsidP="00F933C7">
      <w:pPr>
        <w:pStyle w:val="Caption"/>
        <w:jc w:val="center"/>
      </w:pPr>
      <w:r>
        <w:t xml:space="preserve">Figure </w:t>
      </w:r>
      <w:fldSimple w:instr=" SEQ Figure \* ARABIC ">
        <w:r w:rsidR="00FE5141">
          <w:rPr>
            <w:noProof/>
          </w:rPr>
          <w:t>4</w:t>
        </w:r>
      </w:fldSimple>
      <w:r>
        <w:t>: Typical application schematic</w:t>
      </w:r>
    </w:p>
    <w:p w14:paraId="28E29ABC" w14:textId="77777777" w:rsidR="0013596D" w:rsidRDefault="0013596D" w:rsidP="0013596D"/>
    <w:p w14:paraId="597A7F68" w14:textId="5C2397A7" w:rsidR="0013596D" w:rsidRDefault="008E6349" w:rsidP="0013596D">
      <w:r>
        <w:t>120</w:t>
      </w:r>
      <w:r>
        <w:rPr>
          <w:rFonts w:cstheme="minorHAnsi"/>
        </w:rPr>
        <w:t>Ω</w:t>
      </w:r>
      <w:r>
        <w:t xml:space="preserve"> termination resistor will be added with the option of enabling it with a 2,54mm jumper.</w:t>
      </w:r>
    </w:p>
    <w:p w14:paraId="7798BBD3" w14:textId="77777777" w:rsidR="004810D9" w:rsidRDefault="004810D9" w:rsidP="0013596D"/>
    <w:p w14:paraId="45D1411D" w14:textId="4C860155" w:rsidR="004810D9" w:rsidRDefault="00285255" w:rsidP="0013596D">
      <w:r>
        <w:t>R1 and R2 are 10</w:t>
      </w:r>
      <w:r>
        <w:rPr>
          <w:rFonts w:cstheme="minorHAnsi"/>
        </w:rPr>
        <w:t>Ω</w:t>
      </w:r>
      <w:r>
        <w:t xml:space="preserve"> </w:t>
      </w:r>
      <w:r w:rsidR="00CA5988">
        <w:t>thick film 0603 resistors. Datasheet recommends specific Vishay pulse-tolerant part number</w:t>
      </w:r>
      <w:r w:rsidR="00672781">
        <w:t xml:space="preserve"> CRCW0603010RJNEAHP</w:t>
      </w:r>
      <w:r w:rsidR="007A0409">
        <w:t>.</w:t>
      </w:r>
    </w:p>
    <w:p w14:paraId="1AE718F3" w14:textId="77777777" w:rsidR="00672781" w:rsidRDefault="00672781" w:rsidP="0013596D"/>
    <w:p w14:paraId="6C9E2615" w14:textId="0287AE60" w:rsidR="00672781" w:rsidRDefault="008A34C5" w:rsidP="0013596D">
      <w:r>
        <w:t xml:space="preserve">TVS is a CDSOT23-SM712 from </w:t>
      </w:r>
      <w:r w:rsidR="007A0409">
        <w:t>B</w:t>
      </w:r>
      <w:r>
        <w:t>ourns.</w:t>
      </w:r>
      <w:r w:rsidR="007A0409">
        <w:t xml:space="preserve"> Both the TVS and resistor are common and available.</w:t>
      </w:r>
    </w:p>
    <w:p w14:paraId="732A4AC1" w14:textId="77777777" w:rsidR="007A0409" w:rsidRDefault="007A0409" w:rsidP="0013596D"/>
    <w:p w14:paraId="03C2DFF0" w14:textId="26510A9B" w:rsidR="00F933C7" w:rsidRDefault="003D4006" w:rsidP="0013596D">
      <w:r>
        <w:t>Direction control pins will be individually controlled</w:t>
      </w:r>
      <w:r w:rsidR="00A30CF4">
        <w:t xml:space="preserve"> by the MCU. </w:t>
      </w:r>
      <w:r w:rsidR="000B6E73">
        <w:t>Since Receiver Enable pin is active low both RE and DE will be pulled down</w:t>
      </w:r>
    </w:p>
    <w:p w14:paraId="6627A1C9" w14:textId="77777777" w:rsidR="00F933C7" w:rsidRDefault="00F933C7" w:rsidP="0013596D"/>
    <w:p w14:paraId="0CAD9120" w14:textId="710676FE" w:rsidR="007A0409" w:rsidRDefault="00B56576" w:rsidP="00B56576">
      <w:pPr>
        <w:pStyle w:val="Heading1"/>
      </w:pPr>
      <w:r>
        <w:lastRenderedPageBreak/>
        <w:t>Ground connection</w:t>
      </w:r>
    </w:p>
    <w:p w14:paraId="6D3EFD0C" w14:textId="7A1B600B" w:rsidR="00B56576" w:rsidRPr="00B56576" w:rsidRDefault="00B56576" w:rsidP="00B56576">
      <w:r>
        <w:t xml:space="preserve">To prevent significant ground currents trough the RS485 cable </w:t>
      </w:r>
      <w:r w:rsidR="00236E27">
        <w:t xml:space="preserve">ground signal will be connected </w:t>
      </w:r>
      <w:r w:rsidR="0022676E">
        <w:t>through</w:t>
      </w:r>
      <w:r w:rsidR="00236E27">
        <w:t xml:space="preserve"> 10k</w:t>
      </w:r>
      <w:r w:rsidR="00236E27">
        <w:rPr>
          <w:rFonts w:cstheme="minorHAnsi"/>
        </w:rPr>
        <w:t>Ω</w:t>
      </w:r>
      <w:r w:rsidR="00236E27">
        <w:t xml:space="preserve"> resistor. For </w:t>
      </w:r>
      <w:r w:rsidR="004C128F">
        <w:t>high-speed</w:t>
      </w:r>
      <w:r w:rsidR="00236E27">
        <w:t xml:space="preserve"> </w:t>
      </w:r>
      <w:r w:rsidR="00DF7063">
        <w:t>return currents the resistor is in parallel with 33nF capacitor.</w:t>
      </w:r>
    </w:p>
    <w:sectPr w:rsidR="00B56576" w:rsidRPr="00B5657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B1167" w14:textId="77777777" w:rsidR="009F1479" w:rsidRDefault="009F1479" w:rsidP="00190EC6">
      <w:r>
        <w:separator/>
      </w:r>
    </w:p>
  </w:endnote>
  <w:endnote w:type="continuationSeparator" w:id="0">
    <w:p w14:paraId="7FCC5371" w14:textId="77777777" w:rsidR="009F1479" w:rsidRDefault="009F1479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9E0847" w14:textId="77777777" w:rsidR="009F1479" w:rsidRDefault="009F1479" w:rsidP="00190EC6">
      <w:r>
        <w:separator/>
      </w:r>
    </w:p>
  </w:footnote>
  <w:footnote w:type="continuationSeparator" w:id="0">
    <w:p w14:paraId="17525667" w14:textId="77777777" w:rsidR="009F1479" w:rsidRDefault="009F1479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1E33D2A7" w:rsidR="00FE3A6A" w:rsidRDefault="0078021A" w:rsidP="00190EC6">
          <w:pPr>
            <w:pStyle w:val="Header"/>
          </w:pPr>
          <w:r>
            <w:t>RS</w:t>
          </w:r>
          <w:r w:rsidR="00372A1A">
            <w:t>485</w:t>
          </w:r>
          <w:r w:rsidR="00D92E52">
            <w:t xml:space="preserve">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12D24"/>
    <w:rsid w:val="000405BB"/>
    <w:rsid w:val="000405EC"/>
    <w:rsid w:val="000757BC"/>
    <w:rsid w:val="00083EB2"/>
    <w:rsid w:val="00086215"/>
    <w:rsid w:val="000B5363"/>
    <w:rsid w:val="000B6E73"/>
    <w:rsid w:val="000C37DE"/>
    <w:rsid w:val="000F045A"/>
    <w:rsid w:val="00107D00"/>
    <w:rsid w:val="00132CF7"/>
    <w:rsid w:val="001357A7"/>
    <w:rsid w:val="0013587D"/>
    <w:rsid w:val="0013596D"/>
    <w:rsid w:val="001410BB"/>
    <w:rsid w:val="00151198"/>
    <w:rsid w:val="00166C0A"/>
    <w:rsid w:val="0018259F"/>
    <w:rsid w:val="0018367F"/>
    <w:rsid w:val="00190EC6"/>
    <w:rsid w:val="00195D7A"/>
    <w:rsid w:val="001B2E7A"/>
    <w:rsid w:val="001C25AE"/>
    <w:rsid w:val="001C6745"/>
    <w:rsid w:val="001C76FD"/>
    <w:rsid w:val="001E6EEA"/>
    <w:rsid w:val="001F5AAA"/>
    <w:rsid w:val="0022676E"/>
    <w:rsid w:val="00227957"/>
    <w:rsid w:val="00236E27"/>
    <w:rsid w:val="0024301D"/>
    <w:rsid w:val="00285255"/>
    <w:rsid w:val="002B4010"/>
    <w:rsid w:val="002C2296"/>
    <w:rsid w:val="002D1686"/>
    <w:rsid w:val="002E1EF5"/>
    <w:rsid w:val="002F7437"/>
    <w:rsid w:val="00316A54"/>
    <w:rsid w:val="0033706D"/>
    <w:rsid w:val="003547C9"/>
    <w:rsid w:val="00363FEB"/>
    <w:rsid w:val="00372A1A"/>
    <w:rsid w:val="00377196"/>
    <w:rsid w:val="003873D3"/>
    <w:rsid w:val="003B220E"/>
    <w:rsid w:val="003D1D82"/>
    <w:rsid w:val="003D4006"/>
    <w:rsid w:val="003E5465"/>
    <w:rsid w:val="003E678E"/>
    <w:rsid w:val="003E734E"/>
    <w:rsid w:val="003F1B50"/>
    <w:rsid w:val="0041728E"/>
    <w:rsid w:val="004810D9"/>
    <w:rsid w:val="004A7EFA"/>
    <w:rsid w:val="004B0D2A"/>
    <w:rsid w:val="004C128F"/>
    <w:rsid w:val="004E05E4"/>
    <w:rsid w:val="004F7FD0"/>
    <w:rsid w:val="00500907"/>
    <w:rsid w:val="00515420"/>
    <w:rsid w:val="005363ED"/>
    <w:rsid w:val="0057289B"/>
    <w:rsid w:val="005A0CBC"/>
    <w:rsid w:val="005A3DB9"/>
    <w:rsid w:val="005A5387"/>
    <w:rsid w:val="005E5ADF"/>
    <w:rsid w:val="005F6082"/>
    <w:rsid w:val="006006C8"/>
    <w:rsid w:val="00620761"/>
    <w:rsid w:val="00624F65"/>
    <w:rsid w:val="006341CC"/>
    <w:rsid w:val="00634403"/>
    <w:rsid w:val="00652A81"/>
    <w:rsid w:val="00653801"/>
    <w:rsid w:val="00672781"/>
    <w:rsid w:val="00691181"/>
    <w:rsid w:val="00693163"/>
    <w:rsid w:val="006B59DD"/>
    <w:rsid w:val="006B6D29"/>
    <w:rsid w:val="006D0B50"/>
    <w:rsid w:val="006F407D"/>
    <w:rsid w:val="006F66DF"/>
    <w:rsid w:val="007150D1"/>
    <w:rsid w:val="00746B72"/>
    <w:rsid w:val="007528AE"/>
    <w:rsid w:val="0078021A"/>
    <w:rsid w:val="00780F17"/>
    <w:rsid w:val="0079498D"/>
    <w:rsid w:val="007A0409"/>
    <w:rsid w:val="007A4844"/>
    <w:rsid w:val="007C61F3"/>
    <w:rsid w:val="008070F8"/>
    <w:rsid w:val="00852DEA"/>
    <w:rsid w:val="008530E8"/>
    <w:rsid w:val="00893C7D"/>
    <w:rsid w:val="008A34C5"/>
    <w:rsid w:val="008A4426"/>
    <w:rsid w:val="008C47A7"/>
    <w:rsid w:val="008E0EF6"/>
    <w:rsid w:val="008E6349"/>
    <w:rsid w:val="00922B37"/>
    <w:rsid w:val="009325A1"/>
    <w:rsid w:val="0094254E"/>
    <w:rsid w:val="00943CD9"/>
    <w:rsid w:val="009461C5"/>
    <w:rsid w:val="009510CD"/>
    <w:rsid w:val="009576A0"/>
    <w:rsid w:val="00963564"/>
    <w:rsid w:val="0099097C"/>
    <w:rsid w:val="00990D6A"/>
    <w:rsid w:val="009A3EBC"/>
    <w:rsid w:val="009B4123"/>
    <w:rsid w:val="009C1DE7"/>
    <w:rsid w:val="009F1479"/>
    <w:rsid w:val="00A04713"/>
    <w:rsid w:val="00A05156"/>
    <w:rsid w:val="00A07CBC"/>
    <w:rsid w:val="00A30CF4"/>
    <w:rsid w:val="00A64585"/>
    <w:rsid w:val="00A8041A"/>
    <w:rsid w:val="00A86555"/>
    <w:rsid w:val="00A869A8"/>
    <w:rsid w:val="00AA5FDD"/>
    <w:rsid w:val="00AB0F1C"/>
    <w:rsid w:val="00AB2E78"/>
    <w:rsid w:val="00AC3ABC"/>
    <w:rsid w:val="00B11E4F"/>
    <w:rsid w:val="00B32E04"/>
    <w:rsid w:val="00B56576"/>
    <w:rsid w:val="00B56AB0"/>
    <w:rsid w:val="00B61BC9"/>
    <w:rsid w:val="00B64F8E"/>
    <w:rsid w:val="00B974A2"/>
    <w:rsid w:val="00BA0A50"/>
    <w:rsid w:val="00BB1AA6"/>
    <w:rsid w:val="00BD004A"/>
    <w:rsid w:val="00BD2A58"/>
    <w:rsid w:val="00BD7E81"/>
    <w:rsid w:val="00C15CF5"/>
    <w:rsid w:val="00C21C87"/>
    <w:rsid w:val="00CA34BA"/>
    <w:rsid w:val="00CA5988"/>
    <w:rsid w:val="00CA65F6"/>
    <w:rsid w:val="00CB053D"/>
    <w:rsid w:val="00CC0F66"/>
    <w:rsid w:val="00CD64FB"/>
    <w:rsid w:val="00CE4B4A"/>
    <w:rsid w:val="00D06338"/>
    <w:rsid w:val="00D44734"/>
    <w:rsid w:val="00D92E52"/>
    <w:rsid w:val="00D968C9"/>
    <w:rsid w:val="00D96E33"/>
    <w:rsid w:val="00DC367F"/>
    <w:rsid w:val="00DC447A"/>
    <w:rsid w:val="00DE3FA2"/>
    <w:rsid w:val="00DF7063"/>
    <w:rsid w:val="00E200A7"/>
    <w:rsid w:val="00E22F10"/>
    <w:rsid w:val="00E277D9"/>
    <w:rsid w:val="00E30A5E"/>
    <w:rsid w:val="00E32E1F"/>
    <w:rsid w:val="00E417DD"/>
    <w:rsid w:val="00E46DD3"/>
    <w:rsid w:val="00E837E2"/>
    <w:rsid w:val="00E92C02"/>
    <w:rsid w:val="00E950A1"/>
    <w:rsid w:val="00EA5371"/>
    <w:rsid w:val="00EE1B83"/>
    <w:rsid w:val="00EF0C3A"/>
    <w:rsid w:val="00F11DD8"/>
    <w:rsid w:val="00F17420"/>
    <w:rsid w:val="00F17424"/>
    <w:rsid w:val="00F24DC7"/>
    <w:rsid w:val="00F40F4F"/>
    <w:rsid w:val="00F433F5"/>
    <w:rsid w:val="00F4437D"/>
    <w:rsid w:val="00F52628"/>
    <w:rsid w:val="00F53010"/>
    <w:rsid w:val="00F9064B"/>
    <w:rsid w:val="00F92767"/>
    <w:rsid w:val="00F933C7"/>
    <w:rsid w:val="00F9514D"/>
    <w:rsid w:val="00FB395C"/>
    <w:rsid w:val="00FB39B8"/>
    <w:rsid w:val="00FB4BB6"/>
    <w:rsid w:val="00FC7268"/>
    <w:rsid w:val="00FD4652"/>
    <w:rsid w:val="00FE3A6A"/>
    <w:rsid w:val="00FE5141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DZD65U25AH7W-1291113271-26270</_dlc_DocId>
    <_dlc_DocIdUrl xmlns="34700147-afba-4891-810a-c484e8dc8ebf">
      <Url>https://defsecintel.sharepoint.com/sites/Documentationsite/_layouts/15/DocIdRedir.aspx?ID=DZD65U25AH7W-1291113271-26270</Url>
      <Description>DZD65U25AH7W-1291113271-26270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9E48086-A17B-4731-BFC5-C96A87C2E54F}"/>
</file>

<file path=customXml/itemProps2.xml><?xml version="1.0" encoding="utf-8"?>
<ds:datastoreItem xmlns:ds="http://schemas.openxmlformats.org/officeDocument/2006/customXml" ds:itemID="{8269E7E4-4DB5-4867-96A7-9B09AFCE1281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3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A5F7B3-F4CC-4CD8-8234-FA25DE3A8DAA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2140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150</cp:revision>
  <cp:lastPrinted>2024-02-21T19:31:00Z</cp:lastPrinted>
  <dcterms:created xsi:type="dcterms:W3CDTF">2023-12-04T07:42:00Z</dcterms:created>
  <dcterms:modified xsi:type="dcterms:W3CDTF">2024-12-18T15:05:00Z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fb930611-25f7-441a-9605-38bca2e4b6df</vt:lpwstr>
  </property>
</Properties>
</file>