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552D3A94" w14:textId="7E407D96" w:rsidR="00AA5FDD" w:rsidRDefault="007B4CB4" w:rsidP="00DC447A">
      <w:r>
        <w:t xml:space="preserve">The </w:t>
      </w:r>
      <w:r w:rsidR="000F507E">
        <w:t>voltage</w:t>
      </w:r>
      <w:r w:rsidR="004B4BBF">
        <w:t xml:space="preserve"> of each switchable power </w:t>
      </w:r>
      <w:r w:rsidR="005B17C2">
        <w:t>output</w:t>
      </w:r>
      <w:r w:rsidR="004B4BBF">
        <w:t xml:space="preserve"> </w:t>
      </w:r>
      <w:r w:rsidR="006A67A8">
        <w:t>must be measured</w:t>
      </w:r>
      <w:r w:rsidR="00513C3D">
        <w:t>.</w:t>
      </w:r>
      <w:r w:rsidR="000F507E">
        <w:t xml:space="preserve"> </w:t>
      </w:r>
      <w:r w:rsidR="005B17C2">
        <w:t>Also,</w:t>
      </w:r>
      <w:r w:rsidR="000F507E">
        <w:t xml:space="preserve"> the input voltage must be measured for reference.</w:t>
      </w:r>
    </w:p>
    <w:p w14:paraId="699CCEF0" w14:textId="3A8A380C" w:rsidR="00484C39" w:rsidRDefault="00484C39" w:rsidP="00DC447A">
      <w:proofErr w:type="gramStart"/>
      <w:r>
        <w:t>Nominal</w:t>
      </w:r>
      <w:proofErr w:type="gramEnd"/>
      <w:r>
        <w:t xml:space="preserve"> input voltage range is </w:t>
      </w:r>
      <w:r w:rsidR="00907A52">
        <w:t xml:space="preserve">24V - </w:t>
      </w:r>
      <w:r w:rsidR="003F604C">
        <w:t>32V. Some overhead should be included.</w:t>
      </w:r>
    </w:p>
    <w:p w14:paraId="4E54AA53" w14:textId="3EEC7DEA" w:rsidR="00513C3D" w:rsidRDefault="00513C3D" w:rsidP="00DC447A">
      <w:r>
        <w:t xml:space="preserve">Accuracy requirement: </w:t>
      </w:r>
      <w:r w:rsidR="009A7C63">
        <w:t>0,</w:t>
      </w:r>
      <w:r w:rsidR="007F6743">
        <w:t>1</w:t>
      </w:r>
      <w:r w:rsidR="00294AAA">
        <w:t xml:space="preserve">% </w:t>
      </w:r>
      <w:r w:rsidR="007F6743">
        <w:t>of minimum 24V</w:t>
      </w:r>
      <w:r w:rsidR="00773633">
        <w:t>.</w:t>
      </w:r>
    </w:p>
    <w:p w14:paraId="6B84425F" w14:textId="77777777" w:rsidR="00773633" w:rsidRDefault="00773633" w:rsidP="00DC447A"/>
    <w:p w14:paraId="1C1CEED5" w14:textId="58E25851" w:rsidR="00A831A0" w:rsidRDefault="0033456C" w:rsidP="00DC447A">
      <w:proofErr w:type="gramStart"/>
      <w:r>
        <w:t>Maximum</w:t>
      </w:r>
      <w:proofErr w:type="gramEnd"/>
      <w:r>
        <w:t xml:space="preserve"> voltage allowed on MCU pin is </w:t>
      </w:r>
      <w:r w:rsidR="009C328F">
        <w:t>4V.</w:t>
      </w:r>
    </w:p>
    <w:p w14:paraId="6226B3CC" w14:textId="2A7D43CA" w:rsidR="00146008" w:rsidRDefault="001F1308" w:rsidP="00FC6CCF">
      <w:pPr>
        <w:pStyle w:val="Heading1"/>
      </w:pPr>
      <w:r>
        <w:t>Circuit</w:t>
      </w:r>
    </w:p>
    <w:p w14:paraId="3C5B3D1A" w14:textId="3126ED90" w:rsidR="0083536A" w:rsidRDefault="00F51FB8" w:rsidP="00FC6CCF">
      <w:r>
        <w:t xml:space="preserve">Voltage divider shall be used. </w:t>
      </w:r>
      <w:r w:rsidR="007F5D73">
        <w:t xml:space="preserve">MCU VREF+ will be connected to </w:t>
      </w:r>
      <w:r w:rsidR="00CB4D8A">
        <w:t>+3,3V</w:t>
      </w:r>
      <w:r w:rsidR="00EA3760">
        <w:t xml:space="preserve">. </w:t>
      </w:r>
      <w:r w:rsidR="0083536A">
        <w:t>1:11 voltage divider is use</w:t>
      </w:r>
      <w:r w:rsidR="00BE0D3C">
        <w:t>d.</w:t>
      </w:r>
    </w:p>
    <w:p w14:paraId="76989250" w14:textId="547188D5" w:rsidR="00DC7F2B" w:rsidRDefault="00B9216E" w:rsidP="006C1930">
      <w:r>
        <w:t>To protect the MCU pin from overvoltage rail-to-rail clamping diodes are used.</w:t>
      </w:r>
      <w:r w:rsidR="006C1930">
        <w:t xml:space="preserve"> BAT6404WH6327XTSA1</w:t>
      </w:r>
      <w:r w:rsidR="00DC7F2B">
        <w:t xml:space="preserve"> is used. It’s </w:t>
      </w:r>
      <w:proofErr w:type="gramStart"/>
      <w:r w:rsidR="00DC7F2B">
        <w:t>two</w:t>
      </w:r>
      <w:proofErr w:type="gramEnd"/>
      <w:r w:rsidR="00DC7F2B">
        <w:t xml:space="preserve"> diodes SOT323 package.</w:t>
      </w:r>
    </w:p>
    <w:p w14:paraId="6304D19F" w14:textId="77777777" w:rsidR="0078709C" w:rsidRDefault="0078709C" w:rsidP="0078709C">
      <w:pPr>
        <w:keepNext/>
        <w:jc w:val="center"/>
      </w:pPr>
      <w:r w:rsidRPr="0078709C">
        <w:rPr>
          <w:noProof/>
        </w:rPr>
        <w:drawing>
          <wp:inline distT="0" distB="0" distL="0" distR="0" wp14:anchorId="08889693" wp14:editId="7B053235">
            <wp:extent cx="1086002" cy="1133633"/>
            <wp:effectExtent l="0" t="0" r="0" b="0"/>
            <wp:docPr id="4258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6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793C" w14:textId="6B3BFDB4" w:rsidR="00DC7F2B" w:rsidRDefault="0078709C" w:rsidP="0078709C">
      <w:pPr>
        <w:pStyle w:val="Caption"/>
        <w:jc w:val="center"/>
      </w:pPr>
      <w:r>
        <w:t xml:space="preserve">Figure </w:t>
      </w:r>
      <w:r w:rsidR="00176C93">
        <w:fldChar w:fldCharType="begin"/>
      </w:r>
      <w:r w:rsidR="00176C93">
        <w:instrText xml:space="preserve"> SEQ Figure \* ARABIC </w:instrText>
      </w:r>
      <w:r w:rsidR="00176C93">
        <w:fldChar w:fldCharType="separate"/>
      </w:r>
      <w:r w:rsidR="00AA257F">
        <w:rPr>
          <w:noProof/>
        </w:rPr>
        <w:t>1</w:t>
      </w:r>
      <w:r w:rsidR="00176C93">
        <w:rPr>
          <w:noProof/>
        </w:rPr>
        <w:fldChar w:fldCharType="end"/>
      </w:r>
      <w:r>
        <w:t xml:space="preserve">: Clamping </w:t>
      </w:r>
      <w:proofErr w:type="gramStart"/>
      <w:r>
        <w:t>diodes</w:t>
      </w:r>
      <w:proofErr w:type="gramEnd"/>
    </w:p>
    <w:p w14:paraId="6617465C" w14:textId="0D3288D5" w:rsidR="00B42E36" w:rsidRDefault="00227472" w:rsidP="0078709C">
      <w:r>
        <w:t xml:space="preserve">The forward voltage drop of this diode </w:t>
      </w:r>
      <w:r w:rsidR="00BD2FDE">
        <w:t>is belo</w:t>
      </w:r>
      <w:r w:rsidR="007A63EE">
        <w:t xml:space="preserve">w 0,7V throughout </w:t>
      </w:r>
      <w:r w:rsidR="004D0CA5">
        <w:t>its</w:t>
      </w:r>
      <w:r w:rsidR="007A63EE">
        <w:t xml:space="preserve"> temperature range for currents under </w:t>
      </w:r>
      <w:r w:rsidR="007D3F07">
        <w:t>100mA.</w:t>
      </w:r>
    </w:p>
    <w:p w14:paraId="0ED2060C" w14:textId="77777777" w:rsidR="00760DDD" w:rsidRDefault="00760DDD" w:rsidP="00760DDD">
      <w:pPr>
        <w:keepNext/>
        <w:jc w:val="center"/>
      </w:pPr>
      <w:r w:rsidRPr="00760DDD">
        <w:rPr>
          <w:noProof/>
        </w:rPr>
        <w:drawing>
          <wp:inline distT="0" distB="0" distL="0" distR="0" wp14:anchorId="4FFB906B" wp14:editId="0FA816DF">
            <wp:extent cx="2045599" cy="2234242"/>
            <wp:effectExtent l="0" t="0" r="0" b="0"/>
            <wp:docPr id="16300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3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0258" cy="22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6E1C" w14:textId="367933E1" w:rsidR="00760DDD" w:rsidRDefault="00760DDD" w:rsidP="00760DDD">
      <w:pPr>
        <w:pStyle w:val="Caption"/>
        <w:jc w:val="center"/>
      </w:pPr>
      <w:r>
        <w:t xml:space="preserve">Figure </w:t>
      </w:r>
      <w:r w:rsidR="00176C93">
        <w:fldChar w:fldCharType="begin"/>
      </w:r>
      <w:r w:rsidR="00176C93">
        <w:instrText xml:space="preserve"> SEQ Figure \* ARABIC </w:instrText>
      </w:r>
      <w:r w:rsidR="00176C93">
        <w:fldChar w:fldCharType="separate"/>
      </w:r>
      <w:r w:rsidR="00AA257F">
        <w:rPr>
          <w:noProof/>
        </w:rPr>
        <w:t>2</w:t>
      </w:r>
      <w:r w:rsidR="00176C93">
        <w:rPr>
          <w:noProof/>
        </w:rPr>
        <w:fldChar w:fldCharType="end"/>
      </w:r>
      <w:r>
        <w:t xml:space="preserve">: BAT64 forward voltage </w:t>
      </w:r>
      <w:proofErr w:type="gramStart"/>
      <w:r>
        <w:t>drop</w:t>
      </w:r>
      <w:proofErr w:type="gramEnd"/>
    </w:p>
    <w:p w14:paraId="65B9792B" w14:textId="77777777" w:rsidR="00551EEC" w:rsidRDefault="00551EEC" w:rsidP="00551EEC"/>
    <w:p w14:paraId="541C2379" w14:textId="3BDE0FA2" w:rsidR="003F79C5" w:rsidRDefault="00D62E14" w:rsidP="00551EEC">
      <w:r>
        <w:lastRenderedPageBreak/>
        <w:t>10k</w:t>
      </w:r>
      <w:r>
        <w:rPr>
          <w:rFonts w:cstheme="minorHAnsi"/>
        </w:rPr>
        <w:t>Ω</w:t>
      </w:r>
      <w:r>
        <w:t xml:space="preserve"> and 1k resistors shall be used </w:t>
      </w:r>
      <w:r w:rsidR="006352E2">
        <w:t xml:space="preserve">for the voltage divider. Even with 60V at the divider input the current trough the diode is limited to ~ 6mA. </w:t>
      </w:r>
      <w:r w:rsidR="00F92C9E">
        <w:t>Higher than nominal voltage levels are likely temporary in nature</w:t>
      </w:r>
      <w:r w:rsidR="003251D3">
        <w:t xml:space="preserve">. A result of </w:t>
      </w:r>
      <w:r w:rsidR="003F79C5">
        <w:t xml:space="preserve">sudden load changes, ESD or </w:t>
      </w:r>
      <w:r w:rsidR="00D24547">
        <w:t xml:space="preserve">caused by inductive loads. </w:t>
      </w:r>
    </w:p>
    <w:p w14:paraId="7F50EEFA" w14:textId="77777777" w:rsidR="006E60D2" w:rsidRDefault="006E60D2" w:rsidP="00551EEC"/>
    <w:p w14:paraId="78595B41" w14:textId="77777777" w:rsidR="00C95D01" w:rsidRDefault="006E60D2" w:rsidP="00551EEC">
      <w:r>
        <w:t xml:space="preserve">ESD is the </w:t>
      </w:r>
      <w:r w:rsidR="00A603C2">
        <w:t xml:space="preserve">most dangerous </w:t>
      </w:r>
      <w:proofErr w:type="gramStart"/>
      <w:r w:rsidR="00A603C2">
        <w:t>situation</w:t>
      </w:r>
      <w:proofErr w:type="gramEnd"/>
      <w:r w:rsidR="00A603C2">
        <w:t xml:space="preserve"> and it is modelled with </w:t>
      </w:r>
      <w:proofErr w:type="spellStart"/>
      <w:r w:rsidR="00A603C2">
        <w:t>LTSpice</w:t>
      </w:r>
      <w:proofErr w:type="spellEnd"/>
      <w:r w:rsidR="00A603C2">
        <w:t xml:space="preserve">. </w:t>
      </w:r>
      <w:r w:rsidR="004067DD">
        <w:t xml:space="preserve">IEC61000_4_2 test </w:t>
      </w:r>
      <w:r w:rsidR="00C95D01">
        <w:t>with 8kV level is modelled on simplified circuit.</w:t>
      </w:r>
    </w:p>
    <w:p w14:paraId="7BEB2678" w14:textId="77777777" w:rsidR="00C95D01" w:rsidRDefault="00C95D01" w:rsidP="00C95D01">
      <w:pPr>
        <w:keepNext/>
        <w:jc w:val="center"/>
      </w:pPr>
      <w:r>
        <w:br/>
      </w:r>
      <w:r w:rsidRPr="00C95D01">
        <w:rPr>
          <w:noProof/>
        </w:rPr>
        <w:drawing>
          <wp:inline distT="0" distB="0" distL="0" distR="0" wp14:anchorId="038B0F86" wp14:editId="0844A51E">
            <wp:extent cx="3071004" cy="2060053"/>
            <wp:effectExtent l="0" t="0" r="0" b="0"/>
            <wp:docPr id="17576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1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832" cy="206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8C88" w14:textId="060EA2A0" w:rsidR="006E60D2" w:rsidRDefault="00C95D01" w:rsidP="00C95D01">
      <w:pPr>
        <w:pStyle w:val="Caption"/>
        <w:jc w:val="center"/>
      </w:pPr>
      <w:r>
        <w:t xml:space="preserve">Figure </w:t>
      </w:r>
      <w:r w:rsidR="00176C93">
        <w:fldChar w:fldCharType="begin"/>
      </w:r>
      <w:r w:rsidR="00176C93">
        <w:instrText xml:space="preserve"> SEQ Figure \* ARABIC </w:instrText>
      </w:r>
      <w:r w:rsidR="00176C93">
        <w:fldChar w:fldCharType="separate"/>
      </w:r>
      <w:r w:rsidR="00AA257F">
        <w:rPr>
          <w:noProof/>
        </w:rPr>
        <w:t>3</w:t>
      </w:r>
      <w:r w:rsidR="00176C93">
        <w:rPr>
          <w:noProof/>
        </w:rPr>
        <w:fldChar w:fldCharType="end"/>
      </w:r>
      <w:r>
        <w:t xml:space="preserve">: ESD simulation </w:t>
      </w:r>
      <w:proofErr w:type="gramStart"/>
      <w:r>
        <w:t>circuit</w:t>
      </w:r>
      <w:proofErr w:type="gramEnd"/>
    </w:p>
    <w:p w14:paraId="2368041C" w14:textId="77777777" w:rsidR="00546430" w:rsidRDefault="00546430" w:rsidP="00546430">
      <w:pPr>
        <w:keepNext/>
      </w:pPr>
      <w:r w:rsidRPr="00546430">
        <w:rPr>
          <w:noProof/>
        </w:rPr>
        <w:drawing>
          <wp:inline distT="0" distB="0" distL="0" distR="0" wp14:anchorId="44529AAB" wp14:editId="7F3E944E">
            <wp:extent cx="5943600" cy="1297940"/>
            <wp:effectExtent l="0" t="0" r="0" b="0"/>
            <wp:docPr id="7824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0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3843" w14:textId="75EFAB14" w:rsidR="00C95D01" w:rsidRDefault="00546430" w:rsidP="00546430">
      <w:pPr>
        <w:pStyle w:val="Caption"/>
        <w:jc w:val="center"/>
      </w:pPr>
      <w:r>
        <w:t xml:space="preserve">Figure </w:t>
      </w:r>
      <w:r w:rsidR="00176C93">
        <w:fldChar w:fldCharType="begin"/>
      </w:r>
      <w:r w:rsidR="00176C93">
        <w:instrText xml:space="preserve"> SEQ Figure \* ARABIC </w:instrText>
      </w:r>
      <w:r w:rsidR="00176C93">
        <w:fldChar w:fldCharType="separate"/>
      </w:r>
      <w:r w:rsidR="00AA257F">
        <w:rPr>
          <w:noProof/>
        </w:rPr>
        <w:t>4</w:t>
      </w:r>
      <w:r w:rsidR="00176C93">
        <w:rPr>
          <w:noProof/>
        </w:rPr>
        <w:fldChar w:fldCharType="end"/>
      </w:r>
      <w:r>
        <w:t>: Simulation results</w:t>
      </w:r>
      <w:r w:rsidR="009851E7">
        <w:t>.</w:t>
      </w:r>
    </w:p>
    <w:p w14:paraId="25614C72" w14:textId="3FF6ADF0" w:rsidR="00F95C0E" w:rsidRDefault="009851E7" w:rsidP="009851E7">
      <w:r>
        <w:t>Green is the voltage at the circuit input. Blue is the voltage o</w:t>
      </w:r>
      <w:r w:rsidR="00F95C0E">
        <w:t xml:space="preserve">n C3 after the voltage divider. </w:t>
      </w:r>
      <w:r w:rsidR="006A1427">
        <w:t>This is what MCU pin would see if it had infinite input resistance</w:t>
      </w:r>
      <w:r w:rsidR="00C27994">
        <w:t>. Simulation shows voltage in safe limits.</w:t>
      </w:r>
    </w:p>
    <w:p w14:paraId="32614253" w14:textId="77777777" w:rsidR="00EB0B92" w:rsidRDefault="00EB0B92" w:rsidP="009851E7"/>
    <w:p w14:paraId="4CA8C2F5" w14:textId="558A4FF6" w:rsidR="00EB0B92" w:rsidRPr="009851E7" w:rsidRDefault="00EB0B92" w:rsidP="009851E7">
      <w:r>
        <w:t xml:space="preserve">Simulation </w:t>
      </w:r>
      <w:r w:rsidR="0058374A">
        <w:t>reveals</w:t>
      </w:r>
      <w:r>
        <w:t xml:space="preserve"> that 33nF capacitor is needed at the power output. This limits the voltage that the voltage divider resistors see to safe level. ESD strike can damage thick film resistors </w:t>
      </w:r>
      <w:r w:rsidR="00F75681">
        <w:t xml:space="preserve">and increase their resistance. This would result in false voltage measurement readings. </w:t>
      </w:r>
      <w:r w:rsidR="00D46763">
        <w:t>The 33nF 0805 MLCC prevents that</w:t>
      </w:r>
      <w:r w:rsidR="00176C93">
        <w:t xml:space="preserve"> by absorbing </w:t>
      </w:r>
      <w:r w:rsidR="00AA3379">
        <w:t xml:space="preserve">discharge </w:t>
      </w:r>
      <w:r w:rsidR="00176C93">
        <w:t>energy.</w:t>
      </w:r>
    </w:p>
    <w:p w14:paraId="36D3B609" w14:textId="77777777" w:rsidR="00E25C19" w:rsidRDefault="00E25C19" w:rsidP="0078709C"/>
    <w:p w14:paraId="6E7E49FA" w14:textId="77777777" w:rsidR="00A51E3E" w:rsidRDefault="00A51E3E" w:rsidP="00A51E3E">
      <w:pPr>
        <w:keepNext/>
        <w:jc w:val="center"/>
      </w:pPr>
      <w:r w:rsidRPr="00A51E3E">
        <w:rPr>
          <w:noProof/>
        </w:rPr>
        <w:lastRenderedPageBreak/>
        <w:drawing>
          <wp:inline distT="0" distB="0" distL="0" distR="0" wp14:anchorId="22239F18" wp14:editId="685DF4B1">
            <wp:extent cx="3424687" cy="3361389"/>
            <wp:effectExtent l="0" t="0" r="4445" b="0"/>
            <wp:docPr id="105193559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5592" name="Picture 1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544" cy="33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13C1" w14:textId="15A58619" w:rsidR="00F6343F" w:rsidRPr="0078709C" w:rsidRDefault="00A51E3E" w:rsidP="00A51E3E">
      <w:pPr>
        <w:pStyle w:val="Caption"/>
        <w:jc w:val="center"/>
      </w:pPr>
      <w:r>
        <w:t xml:space="preserve">Figure </w:t>
      </w:r>
      <w:r w:rsidR="00AA257F">
        <w:fldChar w:fldCharType="begin"/>
      </w:r>
      <w:r w:rsidR="00AA257F">
        <w:instrText xml:space="preserve"> SEQ Figure \* ARABIC </w:instrText>
      </w:r>
      <w:r w:rsidR="00AA257F">
        <w:fldChar w:fldCharType="separate"/>
      </w:r>
      <w:r w:rsidR="00AA257F">
        <w:rPr>
          <w:noProof/>
        </w:rPr>
        <w:t>5</w:t>
      </w:r>
      <w:r w:rsidR="00AA257F">
        <w:rPr>
          <w:noProof/>
        </w:rPr>
        <w:fldChar w:fldCharType="end"/>
      </w:r>
      <w:r>
        <w:t xml:space="preserve">: Voltage measurement </w:t>
      </w:r>
      <w:proofErr w:type="gramStart"/>
      <w:r>
        <w:t>schematic</w:t>
      </w:r>
      <w:proofErr w:type="gramEnd"/>
    </w:p>
    <w:sectPr w:rsidR="00F6343F" w:rsidRPr="0078709C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B18B7" w14:textId="77777777" w:rsidR="000839D2" w:rsidRDefault="000839D2" w:rsidP="00190EC6">
      <w:r>
        <w:separator/>
      </w:r>
    </w:p>
  </w:endnote>
  <w:endnote w:type="continuationSeparator" w:id="0">
    <w:p w14:paraId="3E58F068" w14:textId="77777777" w:rsidR="000839D2" w:rsidRDefault="000839D2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9C789" w14:textId="77777777" w:rsidR="000839D2" w:rsidRDefault="000839D2" w:rsidP="00190EC6">
      <w:r>
        <w:separator/>
      </w:r>
    </w:p>
  </w:footnote>
  <w:footnote w:type="continuationSeparator" w:id="0">
    <w:p w14:paraId="68855C8D" w14:textId="77777777" w:rsidR="000839D2" w:rsidRDefault="000839D2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49605644" w:rsidR="00FE3A6A" w:rsidRDefault="000F507E" w:rsidP="00190EC6">
          <w:pPr>
            <w:pStyle w:val="Header"/>
          </w:pPr>
          <w:r>
            <w:t>Voltage</w:t>
          </w:r>
          <w:r w:rsidR="0034131A">
            <w:t xml:space="preserve"> measurement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14B7D"/>
    <w:rsid w:val="000220E5"/>
    <w:rsid w:val="00036E5F"/>
    <w:rsid w:val="000405EC"/>
    <w:rsid w:val="000434C9"/>
    <w:rsid w:val="0007137D"/>
    <w:rsid w:val="000839D2"/>
    <w:rsid w:val="00083EB2"/>
    <w:rsid w:val="000B5363"/>
    <w:rsid w:val="000C37DE"/>
    <w:rsid w:val="000F045A"/>
    <w:rsid w:val="000F507E"/>
    <w:rsid w:val="00107D00"/>
    <w:rsid w:val="0013587D"/>
    <w:rsid w:val="00146008"/>
    <w:rsid w:val="00151198"/>
    <w:rsid w:val="00167FCA"/>
    <w:rsid w:val="00176C93"/>
    <w:rsid w:val="00181CC6"/>
    <w:rsid w:val="0018259F"/>
    <w:rsid w:val="00190EC6"/>
    <w:rsid w:val="001C25AE"/>
    <w:rsid w:val="001C7830"/>
    <w:rsid w:val="001F1308"/>
    <w:rsid w:val="002009CD"/>
    <w:rsid w:val="0021428C"/>
    <w:rsid w:val="00227472"/>
    <w:rsid w:val="0024301D"/>
    <w:rsid w:val="002524A3"/>
    <w:rsid w:val="00257C5A"/>
    <w:rsid w:val="00294AAA"/>
    <w:rsid w:val="002B1282"/>
    <w:rsid w:val="002E1EF5"/>
    <w:rsid w:val="00316A54"/>
    <w:rsid w:val="003251D3"/>
    <w:rsid w:val="0033456C"/>
    <w:rsid w:val="0034131A"/>
    <w:rsid w:val="00363FEB"/>
    <w:rsid w:val="00377196"/>
    <w:rsid w:val="003852C1"/>
    <w:rsid w:val="003873D3"/>
    <w:rsid w:val="003A5939"/>
    <w:rsid w:val="003E5465"/>
    <w:rsid w:val="003F1B50"/>
    <w:rsid w:val="003F604C"/>
    <w:rsid w:val="003F79C5"/>
    <w:rsid w:val="004067DD"/>
    <w:rsid w:val="0041502F"/>
    <w:rsid w:val="0041728E"/>
    <w:rsid w:val="00454E88"/>
    <w:rsid w:val="00484C39"/>
    <w:rsid w:val="004872D4"/>
    <w:rsid w:val="004A7EFA"/>
    <w:rsid w:val="004B0D2A"/>
    <w:rsid w:val="004B4BBF"/>
    <w:rsid w:val="004D0CA5"/>
    <w:rsid w:val="004F7FD0"/>
    <w:rsid w:val="00500907"/>
    <w:rsid w:val="00511F00"/>
    <w:rsid w:val="00513C3D"/>
    <w:rsid w:val="00526611"/>
    <w:rsid w:val="005363ED"/>
    <w:rsid w:val="00546430"/>
    <w:rsid w:val="00551EEC"/>
    <w:rsid w:val="0058374A"/>
    <w:rsid w:val="0058623F"/>
    <w:rsid w:val="005A3DB9"/>
    <w:rsid w:val="005B17C2"/>
    <w:rsid w:val="005E5ADF"/>
    <w:rsid w:val="005F1BBA"/>
    <w:rsid w:val="005F271A"/>
    <w:rsid w:val="005F6082"/>
    <w:rsid w:val="00620761"/>
    <w:rsid w:val="00626332"/>
    <w:rsid w:val="006341CC"/>
    <w:rsid w:val="00634403"/>
    <w:rsid w:val="006352E2"/>
    <w:rsid w:val="00641DDA"/>
    <w:rsid w:val="00653801"/>
    <w:rsid w:val="00691181"/>
    <w:rsid w:val="00693163"/>
    <w:rsid w:val="006A1427"/>
    <w:rsid w:val="006A4817"/>
    <w:rsid w:val="006A67A8"/>
    <w:rsid w:val="006B59DD"/>
    <w:rsid w:val="006B6D29"/>
    <w:rsid w:val="006C1930"/>
    <w:rsid w:val="006E60D2"/>
    <w:rsid w:val="006F407D"/>
    <w:rsid w:val="006F5A09"/>
    <w:rsid w:val="006F66DF"/>
    <w:rsid w:val="00704F6D"/>
    <w:rsid w:val="007150D1"/>
    <w:rsid w:val="007240D0"/>
    <w:rsid w:val="00746B72"/>
    <w:rsid w:val="007528AE"/>
    <w:rsid w:val="00760DDD"/>
    <w:rsid w:val="00762F13"/>
    <w:rsid w:val="00773633"/>
    <w:rsid w:val="00777916"/>
    <w:rsid w:val="00780F17"/>
    <w:rsid w:val="0078709C"/>
    <w:rsid w:val="0079498D"/>
    <w:rsid w:val="007A63EE"/>
    <w:rsid w:val="007B4CB4"/>
    <w:rsid w:val="007D3F07"/>
    <w:rsid w:val="007E7FFC"/>
    <w:rsid w:val="007F5D73"/>
    <w:rsid w:val="007F6743"/>
    <w:rsid w:val="008070F8"/>
    <w:rsid w:val="0081081A"/>
    <w:rsid w:val="0083536A"/>
    <w:rsid w:val="008869B9"/>
    <w:rsid w:val="00893C7D"/>
    <w:rsid w:val="008B5651"/>
    <w:rsid w:val="008C47A7"/>
    <w:rsid w:val="00907A52"/>
    <w:rsid w:val="00922B37"/>
    <w:rsid w:val="00931DA9"/>
    <w:rsid w:val="00943CD9"/>
    <w:rsid w:val="009510CD"/>
    <w:rsid w:val="009576A0"/>
    <w:rsid w:val="009851E7"/>
    <w:rsid w:val="00987442"/>
    <w:rsid w:val="009A7C63"/>
    <w:rsid w:val="009B4278"/>
    <w:rsid w:val="009C1DE7"/>
    <w:rsid w:val="009C328F"/>
    <w:rsid w:val="00A07CBC"/>
    <w:rsid w:val="00A32C17"/>
    <w:rsid w:val="00A33451"/>
    <w:rsid w:val="00A37374"/>
    <w:rsid w:val="00A51E3E"/>
    <w:rsid w:val="00A603C2"/>
    <w:rsid w:val="00A64585"/>
    <w:rsid w:val="00A76817"/>
    <w:rsid w:val="00A8041A"/>
    <w:rsid w:val="00A831A0"/>
    <w:rsid w:val="00AA257F"/>
    <w:rsid w:val="00AA3379"/>
    <w:rsid w:val="00AA4899"/>
    <w:rsid w:val="00AA5FDD"/>
    <w:rsid w:val="00AB0F1C"/>
    <w:rsid w:val="00AB2E78"/>
    <w:rsid w:val="00AC3ABC"/>
    <w:rsid w:val="00AF10DA"/>
    <w:rsid w:val="00B32E04"/>
    <w:rsid w:val="00B42E36"/>
    <w:rsid w:val="00B61BC9"/>
    <w:rsid w:val="00B91DAF"/>
    <w:rsid w:val="00B9216E"/>
    <w:rsid w:val="00BA0A50"/>
    <w:rsid w:val="00BD2FDE"/>
    <w:rsid w:val="00BD7E81"/>
    <w:rsid w:val="00BE0D3C"/>
    <w:rsid w:val="00BE6E55"/>
    <w:rsid w:val="00BF35FC"/>
    <w:rsid w:val="00BF3F08"/>
    <w:rsid w:val="00C27994"/>
    <w:rsid w:val="00C64D2E"/>
    <w:rsid w:val="00C64F89"/>
    <w:rsid w:val="00C95D01"/>
    <w:rsid w:val="00CA65F6"/>
    <w:rsid w:val="00CB4D8A"/>
    <w:rsid w:val="00CC4E2E"/>
    <w:rsid w:val="00CE656C"/>
    <w:rsid w:val="00CF4595"/>
    <w:rsid w:val="00D24547"/>
    <w:rsid w:val="00D303A8"/>
    <w:rsid w:val="00D44734"/>
    <w:rsid w:val="00D46763"/>
    <w:rsid w:val="00D56484"/>
    <w:rsid w:val="00D62E14"/>
    <w:rsid w:val="00D92E52"/>
    <w:rsid w:val="00D93E61"/>
    <w:rsid w:val="00D968C9"/>
    <w:rsid w:val="00DC367F"/>
    <w:rsid w:val="00DC447A"/>
    <w:rsid w:val="00DC7F2B"/>
    <w:rsid w:val="00DD5C25"/>
    <w:rsid w:val="00DE3FA2"/>
    <w:rsid w:val="00E200A7"/>
    <w:rsid w:val="00E22F10"/>
    <w:rsid w:val="00E25C19"/>
    <w:rsid w:val="00E25D65"/>
    <w:rsid w:val="00E32E1F"/>
    <w:rsid w:val="00E37866"/>
    <w:rsid w:val="00E46DD3"/>
    <w:rsid w:val="00E5777A"/>
    <w:rsid w:val="00E577CC"/>
    <w:rsid w:val="00E837E2"/>
    <w:rsid w:val="00E9113B"/>
    <w:rsid w:val="00EA212A"/>
    <w:rsid w:val="00EA3760"/>
    <w:rsid w:val="00EA5371"/>
    <w:rsid w:val="00EB0B92"/>
    <w:rsid w:val="00EF0C52"/>
    <w:rsid w:val="00F17424"/>
    <w:rsid w:val="00F326D2"/>
    <w:rsid w:val="00F40F4F"/>
    <w:rsid w:val="00F433F5"/>
    <w:rsid w:val="00F50751"/>
    <w:rsid w:val="00F51FB8"/>
    <w:rsid w:val="00F6343F"/>
    <w:rsid w:val="00F75681"/>
    <w:rsid w:val="00F92767"/>
    <w:rsid w:val="00F92C9E"/>
    <w:rsid w:val="00F95C0E"/>
    <w:rsid w:val="00FB2B76"/>
    <w:rsid w:val="00FB395C"/>
    <w:rsid w:val="00FB39B8"/>
    <w:rsid w:val="00FC6CCF"/>
    <w:rsid w:val="00FD2D37"/>
    <w:rsid w:val="00FE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4F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32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C6C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DZD65U25AH7W-1291113271-26278</_dlc_DocId>
    <_dlc_DocIdUrl xmlns="34700147-afba-4891-810a-c484e8dc8ebf">
      <Url>https://defsecintel.sharepoint.com/sites/Documentationsite/_layouts/15/DocIdRedir.aspx?ID=DZD65U25AH7W-1291113271-26278</Url>
      <Description>DZD65U25AH7W-1291113271-26278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AB5EA6D-AE59-4BDF-8096-0F7FF6089380}"/>
</file>

<file path=customXml/itemProps2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80215b66-39ab-4073-9c50-ba98db366a00"/>
    <ds:schemaRef ds:uri="http://purl.org/dc/terms/"/>
    <ds:schemaRef ds:uri="http://schemas.microsoft.com/office/2006/metadata/properties"/>
    <ds:schemaRef ds:uri="24628490-63fe-4a78-9861-31f2a70fc639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850561A-2B51-4CBB-B308-94E23A3E6373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2172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175</cp:revision>
  <cp:lastPrinted>2024-02-21T19:50:00Z</cp:lastPrinted>
  <dcterms:created xsi:type="dcterms:W3CDTF">2023-12-04T07:42:00Z</dcterms:created>
  <dcterms:modified xsi:type="dcterms:W3CDTF">2024-02-21T19:50:00Z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3dab8cb8-f670-4186-963d-65c0df9a88ed</vt:lpwstr>
  </property>
</Properties>
</file>