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7ED" w:rsidRPr="008427ED" w:rsidRDefault="000139EF">
      <w:pPr>
        <w:rPr>
          <w:lang w:val="en-GB"/>
        </w:rPr>
      </w:pPr>
      <w:r>
        <w:rPr>
          <w:noProof/>
          <w:sz w:val="22"/>
          <w:szCs w:val="22"/>
          <w:lang w:val="de-DE"/>
        </w:rPr>
        <w:drawing>
          <wp:anchor distT="0" distB="0" distL="114300" distR="114300" simplePos="0" relativeHeight="251665408" behindDoc="1" locked="0" layoutInCell="1" allowOverlap="1" wp14:anchorId="1CA7D167">
            <wp:simplePos x="0" y="0"/>
            <wp:positionH relativeFrom="column">
              <wp:posOffset>3824374</wp:posOffset>
            </wp:positionH>
            <wp:positionV relativeFrom="paragraph">
              <wp:posOffset>157365</wp:posOffset>
            </wp:positionV>
            <wp:extent cx="1610042" cy="1834868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eksandr_sokaliu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00" cy="1858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F94">
        <w:pict w14:anchorId="7E5F7B66">
          <v:shapetype id="_x0000_t202" coordsize="21600,21600" o:spt="202" path="m,l,21600r21600,l21600,xe">
            <v:stroke joinstyle="miter"/>
            <v:path gradientshapeok="t" o:connecttype="rect"/>
          </v:shapetype>
          <v:shape id="DeepLBoxSPIDType" o:spid="_x0000_s1026" type="#_x0000_t202" alt="" style="position:absolute;margin-left:0;margin-top:0;width:50pt;height:50pt;z-index:251664384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09"/>
      </w:tblGrid>
      <w:tr w:rsidR="008427ED" w:rsidRPr="008427ED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PERSONAL DATA</w:t>
            </w:r>
          </w:p>
        </w:tc>
        <w:tc>
          <w:tcPr>
            <w:tcW w:w="6509" w:type="dxa"/>
          </w:tcPr>
          <w:p w:rsidR="008427ED" w:rsidRPr="00E24AF7" w:rsidRDefault="008427ED">
            <w:pPr>
              <w:spacing w:before="120"/>
              <w:ind w:right="57"/>
              <w:rPr>
                <w:color w:val="0070C0"/>
                <w:sz w:val="32"/>
                <w:szCs w:val="32"/>
                <w:lang w:val="de-DE"/>
              </w:rPr>
            </w:pPr>
            <w:r w:rsidRPr="00E24AF7">
              <w:rPr>
                <w:color w:val="0070C0"/>
                <w:sz w:val="32"/>
                <w:szCs w:val="32"/>
                <w:lang w:val="de-DE"/>
              </w:rPr>
              <w:t xml:space="preserve">    Oleksandr Sokaliuk </w:t>
            </w:r>
          </w:p>
          <w:p w:rsidR="008427ED" w:rsidRPr="00E24AF7" w:rsidRDefault="008427E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E24AF7">
              <w:rPr>
                <w:sz w:val="22"/>
                <w:szCs w:val="22"/>
                <w:lang w:val="de-DE"/>
              </w:rPr>
              <w:t xml:space="preserve">      18 August 1997</w:t>
            </w:r>
          </w:p>
          <w:p w:rsidR="008427ED" w:rsidRPr="00E24AF7" w:rsidRDefault="008427E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8427ED">
              <w:rPr>
                <w:noProof/>
                <w:sz w:val="22"/>
                <w:szCs w:val="22"/>
                <w:lang w:val="en-GB"/>
              </w:rPr>
              <w:drawing>
                <wp:anchor distT="0" distB="0" distL="0" distR="71755" simplePos="0" relativeHeight="251660288" behindDoc="1" locked="0" layoutInCell="1" allowOverlap="1" wp14:anchorId="75233B87" wp14:editId="63AFA10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14605</wp:posOffset>
                  </wp:positionV>
                  <wp:extent cx="123825" cy="143510"/>
                  <wp:effectExtent l="0" t="0" r="3175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4AF7">
              <w:rPr>
                <w:sz w:val="22"/>
                <w:szCs w:val="22"/>
                <w:lang w:val="de-DE"/>
              </w:rPr>
              <w:t>Raistinger Str. 48</w:t>
            </w:r>
          </w:p>
          <w:p w:rsidR="008427ED" w:rsidRPr="00E24AF7" w:rsidRDefault="008427ED">
            <w:pPr>
              <w:spacing w:line="276" w:lineRule="auto"/>
              <w:rPr>
                <w:sz w:val="22"/>
                <w:szCs w:val="22"/>
                <w:lang w:val="de-DE"/>
              </w:rPr>
            </w:pPr>
            <w:r w:rsidRPr="00E24AF7">
              <w:rPr>
                <w:sz w:val="22"/>
                <w:szCs w:val="22"/>
                <w:lang w:val="de-DE"/>
              </w:rPr>
              <w:t xml:space="preserve">      71083 Herrenberg</w:t>
            </w:r>
          </w:p>
          <w:p w:rsidR="008427ED" w:rsidRPr="008427ED" w:rsidRDefault="008427ED">
            <w:pPr>
              <w:spacing w:line="276" w:lineRule="auto"/>
              <w:rPr>
                <w:sz w:val="22"/>
                <w:szCs w:val="22"/>
                <w:lang w:val="en-GB"/>
              </w:rPr>
            </w:pPr>
            <w:r w:rsidRPr="00E24AF7">
              <w:rPr>
                <w:sz w:val="22"/>
                <w:szCs w:val="22"/>
                <w:lang w:val="de-DE"/>
              </w:rPr>
              <w:t xml:space="preserve">      </w:t>
            </w:r>
            <w:r w:rsidRPr="008427ED">
              <w:rPr>
                <w:sz w:val="22"/>
                <w:szCs w:val="22"/>
                <w:lang w:val="en-GB"/>
              </w:rPr>
              <w:t>Germany</w:t>
            </w:r>
          </w:p>
          <w:p w:rsidR="008427ED" w:rsidRPr="008427ED" w:rsidRDefault="008427ED">
            <w:pPr>
              <w:spacing w:line="276" w:lineRule="auto"/>
              <w:rPr>
                <w:sz w:val="22"/>
                <w:szCs w:val="22"/>
                <w:lang w:val="en-GB"/>
              </w:rPr>
            </w:pPr>
            <w:r w:rsidRPr="008427ED">
              <w:rPr>
                <w:noProof/>
                <w:sz w:val="22"/>
                <w:szCs w:val="22"/>
                <w:lang w:val="en-GB"/>
              </w:rPr>
              <w:drawing>
                <wp:anchor distT="0" distB="0" distL="0" distR="71755" simplePos="0" relativeHeight="251661312" behindDoc="1" locked="0" layoutInCell="1" allowOverlap="1" wp14:anchorId="50562ABF" wp14:editId="14B2AFD7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26552</wp:posOffset>
                  </wp:positionV>
                  <wp:extent cx="143510" cy="147320"/>
                  <wp:effectExtent l="0" t="0" r="0" b="508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3510" cy="14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27ED">
              <w:rPr>
                <w:sz w:val="22"/>
                <w:szCs w:val="22"/>
                <w:lang w:val="en-GB"/>
              </w:rPr>
              <w:t>+4916093443030</w:t>
            </w:r>
          </w:p>
          <w:p w:rsidR="008427ED" w:rsidRPr="008427ED" w:rsidRDefault="008427ED">
            <w:pPr>
              <w:spacing w:line="276" w:lineRule="auto"/>
              <w:rPr>
                <w:sz w:val="22"/>
                <w:szCs w:val="22"/>
                <w:lang w:val="en-GB"/>
              </w:rPr>
            </w:pPr>
            <w:r w:rsidRPr="008427ED">
              <w:rPr>
                <w:noProof/>
                <w:sz w:val="22"/>
                <w:szCs w:val="22"/>
                <w:lang w:val="en-GB"/>
              </w:rPr>
              <w:drawing>
                <wp:anchor distT="0" distB="0" distL="0" distR="71755" simplePos="0" relativeHeight="251662336" behindDoc="1" locked="0" layoutInCell="1" allowOverlap="1" wp14:anchorId="59E6A216" wp14:editId="7FE4FC7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29210</wp:posOffset>
                  </wp:positionV>
                  <wp:extent cx="126365" cy="144145"/>
                  <wp:effectExtent l="0" t="0" r="635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27ED">
              <w:rPr>
                <w:sz w:val="22"/>
                <w:szCs w:val="22"/>
                <w:lang w:val="en-GB"/>
              </w:rPr>
              <w:t>sokaliuk.developer@gmail.com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8427ED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____________________________________________________</w:t>
            </w:r>
          </w:p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t>Jul, 2022 - Dec, 2022</w:t>
            </w:r>
          </w:p>
        </w:tc>
        <w:tc>
          <w:tcPr>
            <w:tcW w:w="6509" w:type="dxa"/>
          </w:tcPr>
          <w:p w:rsidR="00E24AF7" w:rsidRDefault="00B452D3">
            <w:pPr>
              <w:rPr>
                <w:color w:val="0070C0"/>
                <w:sz w:val="22"/>
                <w:szCs w:val="22"/>
                <w:lang w:val="en-GB"/>
              </w:rPr>
            </w:pPr>
            <w:r>
              <w:rPr>
                <w:color w:val="0070C0"/>
                <w:sz w:val="22"/>
                <w:szCs w:val="22"/>
                <w:lang w:val="en-GB"/>
              </w:rPr>
              <w:t>Full-Stack Student-Developer</w:t>
            </w:r>
          </w:p>
          <w:p w:rsidR="008427ED" w:rsidRPr="008427ED" w:rsidRDefault="00E24AF7">
            <w:pPr>
              <w:rPr>
                <w:i/>
                <w:iCs/>
                <w:sz w:val="22"/>
                <w:szCs w:val="22"/>
                <w:lang w:val="en-GB"/>
              </w:rPr>
            </w:pPr>
            <w:r w:rsidRPr="00E24AF7">
              <w:rPr>
                <w:i/>
                <w:iCs/>
                <w:sz w:val="22"/>
                <w:szCs w:val="22"/>
                <w:lang w:val="en-GB"/>
              </w:rPr>
              <w:t>Full-Stack Web Development Bootcamp at Wild Code School</w:t>
            </w:r>
            <w:r>
              <w:rPr>
                <w:i/>
                <w:iCs/>
                <w:sz w:val="22"/>
                <w:szCs w:val="22"/>
                <w:lang w:val="en-GB"/>
              </w:rPr>
              <w:t xml:space="preserve"> (Berlin)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Pr="008222CA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acquired knowledge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: HTML, CSS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(styled-components)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, JavaScript 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and </w:t>
            </w:r>
            <w:r w:rsidR="00B452D3"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TypeScript</w:t>
            </w:r>
            <w:r w:rsidR="00B452D3"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(including Node.js framework), React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, </w:t>
            </w:r>
            <w:r w:rsidR="00B452D3"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APIs (RESTful services),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Express.js, </w:t>
            </w:r>
            <w:r w:rsidR="00B452D3"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WebSocket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>, Prisma (ORM), Nest.js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;</w:t>
            </w:r>
          </w:p>
          <w:p w:rsidR="00B452D3" w:rsidRPr="00B452D3" w:rsidRDefault="008427ED" w:rsidP="00B452D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-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d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evelopment of 3 projects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based on </w:t>
            </w:r>
            <w:r w:rsidR="00B452D3" w:rsidRPr="008222CA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Agile</w:t>
            </w:r>
            <w:r w:rsidR="00B452D3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project management system;</w:t>
            </w:r>
          </w:p>
          <w:p w:rsidR="008427ED" w:rsidRPr="008427ED" w:rsidRDefault="00B452D3" w:rsidP="00B452D3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</w:t>
            </w: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t>Nov, 2021 - March 2022</w:t>
            </w:r>
          </w:p>
        </w:tc>
        <w:tc>
          <w:tcPr>
            <w:tcW w:w="6509" w:type="dxa"/>
          </w:tcPr>
          <w:p w:rsidR="008427ED" w:rsidRPr="008427ED" w:rsidRDefault="0017573F">
            <w:pPr>
              <w:rPr>
                <w:color w:val="0070C0"/>
                <w:sz w:val="22"/>
                <w:szCs w:val="22"/>
                <w:lang w:val="en-GB"/>
              </w:rPr>
            </w:pPr>
            <w:r>
              <w:rPr>
                <w:color w:val="0070C0"/>
                <w:sz w:val="22"/>
                <w:szCs w:val="22"/>
                <w:lang w:val="en-GB"/>
              </w:rPr>
              <w:t xml:space="preserve">Private </w:t>
            </w:r>
            <w:r w:rsidR="00CE1886">
              <w:rPr>
                <w:color w:val="0070C0"/>
                <w:sz w:val="22"/>
                <w:szCs w:val="22"/>
                <w:lang w:val="en-GB"/>
              </w:rPr>
              <w:t>a</w:t>
            </w:r>
            <w:r>
              <w:rPr>
                <w:color w:val="0070C0"/>
                <w:sz w:val="22"/>
                <w:szCs w:val="22"/>
                <w:lang w:val="en-GB"/>
              </w:rPr>
              <w:t>ttorney’s assistant</w:t>
            </w:r>
          </w:p>
          <w:p w:rsidR="008427ED" w:rsidRPr="008427ED" w:rsidRDefault="008427ED">
            <w:pPr>
              <w:rPr>
                <w:i/>
                <w:iCs/>
                <w:sz w:val="22"/>
                <w:szCs w:val="22"/>
                <w:lang w:val="en-GB"/>
              </w:rPr>
            </w:pPr>
            <w:r w:rsidRPr="008427ED">
              <w:rPr>
                <w:i/>
                <w:iCs/>
                <w:sz w:val="22"/>
                <w:szCs w:val="22"/>
                <w:lang w:val="en-GB"/>
              </w:rPr>
              <w:t>Sokaliuka" Law Office, Odesa (Ukraine)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="00BA3B95">
              <w:rPr>
                <w:color w:val="767171" w:themeColor="background2" w:themeShade="80"/>
                <w:sz w:val="22"/>
                <w:szCs w:val="22"/>
                <w:lang w:val="en-GB"/>
              </w:rPr>
              <w:t>d</w:t>
            </w:r>
            <w:r w:rsidR="00BA3B95" w:rsidRPr="00BA3B95">
              <w:rPr>
                <w:color w:val="767171" w:themeColor="background2" w:themeShade="80"/>
                <w:sz w:val="22"/>
                <w:szCs w:val="22"/>
                <w:lang w:val="en-GB"/>
              </w:rPr>
              <w:t>rafting documents and participating in legal consultations, which improved my written communication skills and ability to work in a team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;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="00BA3B95">
              <w:rPr>
                <w:color w:val="767171" w:themeColor="background2" w:themeShade="80"/>
                <w:sz w:val="22"/>
                <w:szCs w:val="22"/>
                <w:lang w:val="en-GB"/>
              </w:rPr>
              <w:t>p</w:t>
            </w:r>
            <w:r w:rsidR="00BA3B95" w:rsidRPr="00BA3B95">
              <w:rPr>
                <w:color w:val="767171" w:themeColor="background2" w:themeShade="80"/>
                <w:sz w:val="22"/>
                <w:szCs w:val="22"/>
                <w:lang w:val="en-GB"/>
              </w:rPr>
              <w:t>articipated in court hearings and negotiations with clients, which developed persuasion and argumentation skills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;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>u</w:t>
            </w:r>
            <w:r w:rsidR="001D2C42"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>sing legal programs and online resources, which has developed my computer skills and effective information retrieval skills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;</w:t>
            </w:r>
          </w:p>
          <w:p w:rsidR="008427ED" w:rsidRPr="001D2C42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w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orked on 3 own cases: </w:t>
            </w:r>
          </w:p>
          <w:p w:rsidR="008427ED" w:rsidRPr="001D2C42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US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1) 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a </w:t>
            </w:r>
            <w:r w:rsidR="001D2C42">
              <w:rPr>
                <w:color w:val="767171" w:themeColor="background2" w:themeShade="80"/>
                <w:sz w:val="22"/>
                <w:szCs w:val="22"/>
              </w:rPr>
              <w:t>с</w:t>
            </w:r>
            <w:r w:rsidR="001D2C42"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>ommercial dispute in court on the subject of non-fulfillment of obligations to supply goods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: </w:t>
            </w:r>
          </w:p>
          <w:p w:rsidR="001D2C42" w:rsidRPr="001D2C42" w:rsidRDefault="001D2C42" w:rsidP="001D2C42">
            <w:pPr>
              <w:pStyle w:val="a4"/>
              <w:numPr>
                <w:ilvl w:val="0"/>
                <w:numId w:val="1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en-US"/>
              </w:rPr>
            </w:pPr>
            <w:r w:rsidRPr="001D2C42">
              <w:rPr>
                <w:color w:val="767171" w:themeColor="background2" w:themeShade="80"/>
                <w:sz w:val="22"/>
                <w:szCs w:val="22"/>
                <w:lang w:val="en-US"/>
              </w:rPr>
              <w:t>p</w:t>
            </w:r>
            <w:r w:rsidRPr="001D2C42">
              <w:rPr>
                <w:color w:val="767171" w:themeColor="background2" w:themeShade="80"/>
                <w:sz w:val="22"/>
                <w:szCs w:val="22"/>
                <w:lang w:val="en-US"/>
              </w:rPr>
              <w:t xml:space="preserve">erforming a thorough analysis of evidence and organizing it, which </w:t>
            </w:r>
            <w:r w:rsidRPr="001D2C42">
              <w:rPr>
                <w:color w:val="767171" w:themeColor="background2" w:themeShade="80"/>
                <w:sz w:val="22"/>
                <w:szCs w:val="22"/>
                <w:u w:val="single"/>
                <w:lang w:val="en-US"/>
              </w:rPr>
              <w:t>trained me to structure information and make informed decisions</w:t>
            </w:r>
            <w:r>
              <w:rPr>
                <w:color w:val="767171" w:themeColor="background2" w:themeShade="80"/>
                <w:sz w:val="22"/>
                <w:szCs w:val="22"/>
                <w:lang w:val="en-US"/>
              </w:rPr>
              <w:t>;</w:t>
            </w:r>
          </w:p>
          <w:p w:rsid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2) 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>a</w:t>
            </w:r>
            <w:r w:rsidR="001D2C42"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criminal trial where we defended a crime victim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>:</w:t>
            </w:r>
          </w:p>
          <w:p w:rsidR="001D2C42" w:rsidRPr="001D2C42" w:rsidRDefault="001D2C42" w:rsidP="001D2C42">
            <w:pPr>
              <w:pStyle w:val="a4"/>
              <w:numPr>
                <w:ilvl w:val="0"/>
                <w:numId w:val="1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d</w:t>
            </w:r>
            <w:r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eveloped the ability to represent the client's interests and protect their rights, which </w:t>
            </w:r>
            <w:r w:rsidRPr="001D2C42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involves skills of argumentation and persuasion</w:t>
            </w:r>
            <w:r w:rsidRPr="001D2C42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;</w:t>
            </w:r>
          </w:p>
          <w:p w:rsid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3) </w:t>
            </w:r>
            <w:r w:rsidR="001D2C42">
              <w:rPr>
                <w:color w:val="767171" w:themeColor="background2" w:themeShade="80"/>
                <w:sz w:val="22"/>
                <w:szCs w:val="22"/>
                <w:lang w:val="en-GB"/>
              </w:rPr>
              <w:t>a</w:t>
            </w:r>
            <w:r w:rsidR="001D2C42"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civil dispute where we sought damages in court for a neighbor's flooding of a home:</w:t>
            </w:r>
          </w:p>
          <w:p w:rsidR="001D2C42" w:rsidRPr="001D2C42" w:rsidRDefault="001D2C42" w:rsidP="001D2C42">
            <w:pPr>
              <w:pStyle w:val="a4"/>
              <w:numPr>
                <w:ilvl w:val="0"/>
                <w:numId w:val="1"/>
              </w:numPr>
              <w:spacing w:before="120"/>
              <w:ind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r</w:t>
            </w:r>
            <w:r w:rsidRPr="001D2C42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esearching regulations and case law, which involved my ability </w:t>
            </w:r>
            <w:r w:rsidRPr="001D2C42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to seek and analyze information</w:t>
            </w:r>
            <w:r w:rsidRPr="001D2C42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;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t>Dec. 2018 - Aug. 2021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Senior Associate</w:t>
            </w:r>
          </w:p>
          <w:p w:rsidR="008427ED" w:rsidRPr="008427ED" w:rsidRDefault="008427ED">
            <w:pPr>
              <w:rPr>
                <w:i/>
                <w:iCs/>
                <w:sz w:val="22"/>
                <w:szCs w:val="22"/>
                <w:lang w:val="en-GB"/>
              </w:rPr>
            </w:pPr>
            <w:r w:rsidRPr="008427ED">
              <w:rPr>
                <w:i/>
                <w:iCs/>
                <w:sz w:val="22"/>
                <w:szCs w:val="22"/>
                <w:lang w:val="en-GB"/>
              </w:rPr>
              <w:t>"TCM Group Ukraine LLC, Kiev (Ukraine)</w:t>
            </w:r>
          </w:p>
          <w:p w:rsidR="008427ED" w:rsidRPr="007465A4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lastRenderedPageBreak/>
              <w:t xml:space="preserve">- </w:t>
            </w:r>
            <w:r w:rsidR="007465A4">
              <w:rPr>
                <w:color w:val="767171" w:themeColor="background2" w:themeShade="80"/>
                <w:sz w:val="22"/>
                <w:szCs w:val="22"/>
                <w:lang w:val="en-GB"/>
              </w:rPr>
              <w:t>i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ntensive practice of communications with client counterparties, which contributed to the development of 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persuasion and reasoning skills</w:t>
            </w:r>
            <w:r w:rsid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;</w:t>
            </w:r>
          </w:p>
          <w:p w:rsidR="008427ED" w:rsidRPr="007465A4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US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dealt with the automation of work processes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in order to design the effective workflow of the team; </w:t>
            </w:r>
          </w:p>
          <w:p w:rsidR="008427ED" w:rsidRPr="007465A4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US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i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mproved organizational skills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through managing and organizing a large volume of files and documentation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;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="007465A4">
              <w:rPr>
                <w:color w:val="767171" w:themeColor="background2" w:themeShade="80"/>
                <w:sz w:val="22"/>
                <w:szCs w:val="22"/>
                <w:lang w:val="en-GB"/>
              </w:rPr>
              <w:t>i</w:t>
            </w:r>
            <w:r w:rsidR="007465A4" w:rsidRPr="007465A4">
              <w:rPr>
                <w:color w:val="767171" w:themeColor="background2" w:themeShade="80"/>
                <w:sz w:val="22"/>
                <w:szCs w:val="22"/>
                <w:lang w:val="en-GB"/>
              </w:rPr>
              <w:t>nteracting with colleagues and clients to develop team working skills and provide a high level of client service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; 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became </w:t>
            </w:r>
            <w:r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the youngest senior assistant in the company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(more than 40 employees) within the shortest growth period; </w:t>
            </w:r>
          </w:p>
          <w:p w:rsidR="008427ED" w:rsidRPr="008427ED" w:rsidRDefault="008427ED" w:rsidP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 w:rsidRPr="007465A4">
              <w:rPr>
                <w:color w:val="767171" w:themeColor="background2" w:themeShade="80"/>
                <w:sz w:val="22"/>
                <w:szCs w:val="22"/>
                <w:u w:val="single"/>
                <w:lang w:val="en-GB"/>
              </w:rPr>
              <w:t>won the competition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in the company and got the chance to attend a meeting with the client in Amsterdam.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lastRenderedPageBreak/>
              <w:t>Apr, 2018 - Sep, 2018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Trainee / Junior Associate</w:t>
            </w:r>
          </w:p>
          <w:p w:rsidR="008427ED" w:rsidRPr="008427ED" w:rsidRDefault="008427ED">
            <w:pPr>
              <w:rPr>
                <w:i/>
                <w:iCs/>
                <w:sz w:val="22"/>
                <w:szCs w:val="22"/>
                <w:lang w:val="en-GB"/>
              </w:rPr>
            </w:pPr>
            <w:r w:rsidRPr="008427ED">
              <w:rPr>
                <w:i/>
                <w:iCs/>
                <w:sz w:val="22"/>
                <w:szCs w:val="22"/>
                <w:lang w:val="en-GB"/>
              </w:rPr>
              <w:t>"Legrant" LLC, Odesa (Ukraine)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c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onducting surveys and drafting legal memoranda in the field of maritime, tax and commercial law;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a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ssisting lawyers with the drafting of claims, letters of demand and statements of claim;</w:t>
            </w:r>
          </w:p>
          <w:p w:rsidR="008427ED" w:rsidRPr="008427ED" w:rsidRDefault="008427ED" w:rsidP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p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articipation in the organisation of company events.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8427ED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EDUCATION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____________________________________________________</w:t>
            </w:r>
          </w:p>
          <w:p w:rsidR="008427ED" w:rsidRPr="008427ED" w:rsidRDefault="008427ED" w:rsidP="003F7E7D">
            <w:pPr>
              <w:rPr>
                <w:color w:val="0070C0"/>
                <w:sz w:val="22"/>
                <w:szCs w:val="22"/>
                <w:lang w:val="en-GB"/>
              </w:rPr>
            </w:pP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t>Sep, 2018 - Jan, 2020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Master's degree in law</w:t>
            </w:r>
          </w:p>
          <w:p w:rsidR="008427ED" w:rsidRPr="008427ED" w:rsidRDefault="008427ED">
            <w:pPr>
              <w:rPr>
                <w:i/>
                <w:iCs/>
                <w:sz w:val="22"/>
                <w:szCs w:val="22"/>
                <w:lang w:val="en-GB"/>
              </w:rPr>
            </w:pPr>
            <w:r w:rsidRPr="008427ED">
              <w:rPr>
                <w:i/>
                <w:iCs/>
                <w:sz w:val="22"/>
                <w:szCs w:val="22"/>
                <w:lang w:val="en-GB"/>
              </w:rPr>
              <w:t>National University "Odesa Academy of Law", Odesa (Ukraine)</w:t>
            </w:r>
          </w:p>
          <w:p w:rsidR="008427ED" w:rsidRPr="008427ED" w:rsidRDefault="008427ED" w:rsidP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successfully combined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learning process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with work in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the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law firm.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sz w:val="22"/>
                <w:szCs w:val="22"/>
                <w:lang w:val="en-GB"/>
              </w:rPr>
              <w:t>Sep, 2014 - Jun, 2018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Bachelor's degree in law</w:t>
            </w:r>
          </w:p>
          <w:p w:rsidR="008427ED" w:rsidRPr="008427ED" w:rsidRDefault="008427ED">
            <w:pPr>
              <w:rPr>
                <w:i/>
                <w:iCs/>
                <w:sz w:val="22"/>
                <w:szCs w:val="22"/>
                <w:lang w:val="en-GB"/>
              </w:rPr>
            </w:pPr>
            <w:r w:rsidRPr="008427ED">
              <w:rPr>
                <w:i/>
                <w:iCs/>
                <w:sz w:val="22"/>
                <w:szCs w:val="22"/>
                <w:lang w:val="en-GB"/>
              </w:rPr>
              <w:t>National University "Odesa Academy of Law", Odesa (Ukraine)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m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ember of a debating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club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at the university;</w:t>
            </w:r>
          </w:p>
          <w:p w:rsidR="008427ED" w:rsidRPr="008427ED" w:rsidRDefault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- attended law lectures and seminars in English from 14 March 2017 to 04 May 2017;</w:t>
            </w:r>
          </w:p>
          <w:p w:rsidR="008427ED" w:rsidRPr="008427ED" w:rsidRDefault="008427ED" w:rsidP="008427ED">
            <w:pPr>
              <w:spacing w:before="120"/>
              <w:ind w:left="57" w:right="57"/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took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2</w:t>
            </w:r>
            <w:r w:rsidRPr="008427ED">
              <w:rPr>
                <w:color w:val="767171" w:themeColor="background2" w:themeShade="80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place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in the Ukrainian International Criminal Law Debating Tournament;</w:t>
            </w:r>
          </w:p>
          <w:p w:rsidR="008427ED" w:rsidRPr="008427ED" w:rsidRDefault="008427ED" w:rsidP="008427ED">
            <w:pPr>
              <w:spacing w:before="120"/>
              <w:ind w:left="57" w:right="57"/>
              <w:rPr>
                <w:sz w:val="22"/>
                <w:szCs w:val="22"/>
                <w:lang w:val="en-GB"/>
              </w:rPr>
            </w:pP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- participated in the Ukrainian tournament in the civil </w:t>
            </w:r>
            <w:r>
              <w:rPr>
                <w:color w:val="767171" w:themeColor="background2" w:themeShade="80"/>
                <w:sz w:val="22"/>
                <w:szCs w:val="22"/>
                <w:lang w:val="en-GB"/>
              </w:rPr>
              <w:t>law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.</w:t>
            </w:r>
          </w:p>
        </w:tc>
      </w:tr>
      <w:tr w:rsidR="008427ED" w:rsidRPr="008427ED" w:rsidTr="003F7E7D">
        <w:tc>
          <w:tcPr>
            <w:tcW w:w="2830" w:type="dxa"/>
          </w:tcPr>
          <w:p w:rsidR="008427ED" w:rsidRPr="008427ED" w:rsidRDefault="008427ED">
            <w:pPr>
              <w:rPr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____________________________________________________</w:t>
            </w:r>
          </w:p>
        </w:tc>
      </w:tr>
      <w:tr w:rsidR="008427ED" w:rsidRPr="00B452D3" w:rsidTr="003F7E7D">
        <w:tc>
          <w:tcPr>
            <w:tcW w:w="2830" w:type="dxa"/>
          </w:tcPr>
          <w:p w:rsidR="008427ED" w:rsidRPr="008427ED" w:rsidRDefault="008427ED" w:rsidP="003F7E7D">
            <w:pPr>
              <w:rPr>
                <w:color w:val="0070C0"/>
                <w:sz w:val="22"/>
                <w:szCs w:val="22"/>
                <w:lang w:val="en-GB"/>
              </w:rPr>
            </w:pPr>
          </w:p>
        </w:tc>
        <w:tc>
          <w:tcPr>
            <w:tcW w:w="6509" w:type="dxa"/>
          </w:tcPr>
          <w:p w:rsidR="008427ED" w:rsidRPr="008427ED" w:rsidRDefault="008427ED" w:rsidP="003F7E7D">
            <w:pPr>
              <w:rPr>
                <w:b/>
                <w:bCs/>
                <w:sz w:val="22"/>
                <w:szCs w:val="22"/>
                <w:lang w:val="en-GB"/>
              </w:rPr>
            </w:pPr>
          </w:p>
          <w:p w:rsidR="008427ED" w:rsidRPr="008427ED" w:rsidRDefault="008427ED">
            <w:pPr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b/>
                <w:bCs/>
                <w:sz w:val="22"/>
                <w:szCs w:val="22"/>
                <w:lang w:val="en-GB"/>
              </w:rPr>
              <w:t xml:space="preserve">Ukrainian 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mother language</w:t>
            </w:r>
          </w:p>
          <w:p w:rsidR="008427ED" w:rsidRPr="008427ED" w:rsidRDefault="008427ED">
            <w:pPr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b/>
                <w:bCs/>
                <w:sz w:val="22"/>
                <w:szCs w:val="22"/>
                <w:lang w:val="en-GB"/>
              </w:rPr>
              <w:t xml:space="preserve">Russian 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mother language</w:t>
            </w:r>
          </w:p>
          <w:p w:rsidR="008427ED" w:rsidRPr="008427ED" w:rsidRDefault="008427ED">
            <w:pPr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b/>
                <w:sz w:val="22"/>
                <w:szCs w:val="22"/>
                <w:lang w:val="en-GB"/>
              </w:rPr>
              <w:t xml:space="preserve">English 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level </w:t>
            </w:r>
            <w:r w:rsidR="000139EF">
              <w:rPr>
                <w:color w:val="767171" w:themeColor="background2" w:themeShade="80"/>
                <w:sz w:val="22"/>
                <w:szCs w:val="22"/>
                <w:lang w:val="en-GB"/>
              </w:rPr>
              <w:t>–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 xml:space="preserve"> </w:t>
            </w:r>
            <w:r w:rsidR="000139EF">
              <w:rPr>
                <w:color w:val="767171" w:themeColor="background2" w:themeShade="80"/>
                <w:sz w:val="22"/>
                <w:szCs w:val="22"/>
                <w:lang w:val="en-GB"/>
              </w:rPr>
              <w:t>C1</w:t>
            </w:r>
            <w:bookmarkStart w:id="0" w:name="_GoBack"/>
            <w:bookmarkEnd w:id="0"/>
          </w:p>
          <w:p w:rsidR="008427ED" w:rsidRPr="008427ED" w:rsidRDefault="008427ED">
            <w:pPr>
              <w:rPr>
                <w:color w:val="767171" w:themeColor="background2" w:themeShade="80"/>
                <w:sz w:val="22"/>
                <w:szCs w:val="22"/>
                <w:lang w:val="en-GB"/>
              </w:rPr>
            </w:pPr>
            <w:r w:rsidRPr="008427ED">
              <w:rPr>
                <w:b/>
                <w:sz w:val="22"/>
                <w:szCs w:val="22"/>
                <w:lang w:val="en-GB"/>
              </w:rPr>
              <w:t xml:space="preserve">German </w:t>
            </w:r>
            <w:r w:rsidRPr="008427ED">
              <w:rPr>
                <w:color w:val="767171" w:themeColor="background2" w:themeShade="80"/>
                <w:sz w:val="22"/>
                <w:szCs w:val="22"/>
                <w:lang w:val="en-GB"/>
              </w:rPr>
              <w:t>level - B1</w:t>
            </w:r>
          </w:p>
          <w:p w:rsidR="008427ED" w:rsidRPr="008427ED" w:rsidRDefault="008427ED" w:rsidP="003F7E7D">
            <w:pPr>
              <w:rPr>
                <w:sz w:val="22"/>
                <w:szCs w:val="22"/>
                <w:lang w:val="en-GB"/>
              </w:rPr>
            </w:pPr>
          </w:p>
        </w:tc>
      </w:tr>
      <w:tr w:rsidR="008427ED" w:rsidRPr="008427ED" w:rsidTr="003F7E7D">
        <w:tc>
          <w:tcPr>
            <w:tcW w:w="2830" w:type="dxa"/>
          </w:tcPr>
          <w:p w:rsidR="008427ED" w:rsidRPr="008427ED" w:rsidRDefault="008427ED" w:rsidP="003F7E7D">
            <w:pPr>
              <w:rPr>
                <w:color w:val="0070C0"/>
                <w:sz w:val="22"/>
                <w:szCs w:val="22"/>
                <w:lang w:val="en-GB"/>
              </w:rPr>
            </w:pPr>
          </w:p>
        </w:tc>
        <w:tc>
          <w:tcPr>
            <w:tcW w:w="6509" w:type="dxa"/>
          </w:tcPr>
          <w:p w:rsidR="008427ED" w:rsidRPr="008427ED" w:rsidRDefault="008427ED">
            <w:pPr>
              <w:rPr>
                <w:color w:val="0070C0"/>
                <w:sz w:val="22"/>
                <w:szCs w:val="22"/>
                <w:lang w:val="en-GB"/>
              </w:rPr>
            </w:pPr>
            <w:r w:rsidRPr="008427ED">
              <w:rPr>
                <w:color w:val="0070C0"/>
                <w:sz w:val="22"/>
                <w:szCs w:val="22"/>
                <w:lang w:val="en-GB"/>
              </w:rPr>
              <w:t>____________________________________________________</w:t>
            </w:r>
          </w:p>
        </w:tc>
      </w:tr>
    </w:tbl>
    <w:p w:rsidR="008427ED" w:rsidRPr="008427ED" w:rsidRDefault="008427ED">
      <w:pPr>
        <w:rPr>
          <w:lang w:val="en-GB"/>
        </w:rPr>
      </w:pPr>
    </w:p>
    <w:sectPr w:rsidR="008427ED" w:rsidRPr="008427ED" w:rsidSect="005F02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A4B"/>
    <w:multiLevelType w:val="hybridMultilevel"/>
    <w:tmpl w:val="E7D6AA3A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ED"/>
    <w:rsid w:val="000139EF"/>
    <w:rsid w:val="0017573F"/>
    <w:rsid w:val="001D2C42"/>
    <w:rsid w:val="005452FC"/>
    <w:rsid w:val="005F0277"/>
    <w:rsid w:val="007465A4"/>
    <w:rsid w:val="007E0F94"/>
    <w:rsid w:val="008222CA"/>
    <w:rsid w:val="008427ED"/>
    <w:rsid w:val="00B452D3"/>
    <w:rsid w:val="00BA3B95"/>
    <w:rsid w:val="00C8768C"/>
    <w:rsid w:val="00CE1886"/>
    <w:rsid w:val="00E2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3F13E13D"/>
  <w15:chartTrackingRefBased/>
  <w15:docId w15:val="{D118E975-E741-AB46-8214-BEE280CE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5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sokallive@gmail.com</dc:creator>
  <cp:keywords/>
  <dc:description/>
  <cp:lastModifiedBy>sokallive@gmail.com</cp:lastModifiedBy>
  <cp:revision>8</cp:revision>
  <dcterms:created xsi:type="dcterms:W3CDTF">2023-03-28T14:07:00Z</dcterms:created>
  <dcterms:modified xsi:type="dcterms:W3CDTF">2023-07-24T15:35:00Z</dcterms:modified>
</cp:coreProperties>
</file>