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A3D4" w14:textId="77777777" w:rsidR="002A2C36" w:rsidRPr="002A2C36" w:rsidRDefault="002A2C36" w:rsidP="002A2C36">
      <w:pPr>
        <w:spacing w:before="100" w:beforeAutospacing="1" w:after="100" w:afterAutospacing="1" w:line="288" w:lineRule="atLeast"/>
        <w:rPr>
          <w:rFonts w:ascii="Lato" w:eastAsia="Times New Roman" w:hAnsi="Lato" w:cs="Times New Roman"/>
          <w:color w:val="343434"/>
          <w:sz w:val="24"/>
          <w:szCs w:val="24"/>
          <w:lang w:eastAsia="en-CA"/>
        </w:rPr>
      </w:pPr>
      <w:r w:rsidRPr="002A2C36">
        <w:rPr>
          <w:rFonts w:ascii="Lato" w:eastAsia="Times New Roman" w:hAnsi="Lato" w:cs="Times New Roman"/>
          <w:color w:val="343434"/>
          <w:sz w:val="24"/>
          <w:szCs w:val="24"/>
          <w:lang w:eastAsia="en-CA"/>
        </w:rPr>
        <w:t>To spin up the OpenSSL Docker container, run the following </w:t>
      </w:r>
      <w:r w:rsidRPr="002A2C36">
        <w:rPr>
          <w:rFonts w:ascii="Courier New" w:eastAsia="Times New Roman" w:hAnsi="Courier New" w:cs="Courier New"/>
          <w:color w:val="343434"/>
          <w:sz w:val="20"/>
          <w:szCs w:val="20"/>
          <w:lang w:eastAsia="en-CA"/>
        </w:rPr>
        <w:t>docker run</w:t>
      </w:r>
      <w:r w:rsidRPr="002A2C36">
        <w:rPr>
          <w:rFonts w:ascii="Lato" w:eastAsia="Times New Roman" w:hAnsi="Lato" w:cs="Times New Roman"/>
          <w:color w:val="343434"/>
          <w:sz w:val="24"/>
          <w:szCs w:val="24"/>
          <w:lang w:eastAsia="en-CA"/>
        </w:rPr>
        <w:t xml:space="preserve"> command from the </w:t>
      </w:r>
      <w:proofErr w:type="gramStart"/>
      <w:r w:rsidRPr="002A2C36">
        <w:rPr>
          <w:rFonts w:ascii="Lato" w:eastAsia="Times New Roman" w:hAnsi="Lato" w:cs="Times New Roman"/>
          <w:color w:val="343434"/>
          <w:sz w:val="24"/>
          <w:szCs w:val="24"/>
          <w:lang w:eastAsia="en-CA"/>
        </w:rPr>
        <w:t>keys</w:t>
      </w:r>
      <w:proofErr w:type="gramEnd"/>
      <w:r w:rsidRPr="002A2C36">
        <w:rPr>
          <w:rFonts w:ascii="Lato" w:eastAsia="Times New Roman" w:hAnsi="Lato" w:cs="Times New Roman"/>
          <w:color w:val="343434"/>
          <w:sz w:val="24"/>
          <w:szCs w:val="24"/>
          <w:lang w:eastAsia="en-CA"/>
        </w:rPr>
        <w:t xml:space="preserve"> directory.</w:t>
      </w:r>
    </w:p>
    <w:p w14:paraId="04CDC826" w14:textId="77777777" w:rsidR="002A2C36" w:rsidRPr="002A2C36" w:rsidRDefault="002A2C36" w:rsidP="002A2C36">
      <w:pPr>
        <w:spacing w:before="100" w:beforeAutospacing="1" w:after="0" w:line="240" w:lineRule="auto"/>
        <w:outlineLvl w:val="3"/>
        <w:rPr>
          <w:rFonts w:ascii="Lato" w:eastAsia="Times New Roman" w:hAnsi="Lato" w:cs="Times New Roman"/>
          <w:b/>
          <w:bCs/>
          <w:color w:val="343434"/>
          <w:sz w:val="24"/>
          <w:szCs w:val="24"/>
          <w:lang w:eastAsia="en-CA"/>
        </w:rPr>
      </w:pPr>
      <w:r w:rsidRPr="002A2C36">
        <w:rPr>
          <w:rFonts w:ascii="Lato" w:eastAsia="Times New Roman" w:hAnsi="Lato" w:cs="Times New Roman"/>
          <w:b/>
          <w:bCs/>
          <w:color w:val="343434"/>
          <w:sz w:val="24"/>
          <w:szCs w:val="24"/>
          <w:lang w:eastAsia="en-CA"/>
        </w:rPr>
        <w:t>Listing 6.1: Spinning up OpenSSL in a Docker container</w:t>
      </w:r>
    </w:p>
    <w:p w14:paraId="6583FBE5" w14:textId="77777777" w:rsidR="002A2C36" w:rsidRPr="002A2C36" w:rsidRDefault="002A2C36" w:rsidP="002A2C36">
      <w:pPr>
        <w:spacing w:after="0" w:line="240" w:lineRule="auto"/>
        <w:rPr>
          <w:rFonts w:ascii="Courier New" w:eastAsia="Times New Roman" w:hAnsi="Courier New" w:cs="Courier New"/>
          <w:color w:val="343434"/>
          <w:sz w:val="20"/>
          <w:szCs w:val="20"/>
          <w:lang w:eastAsia="en-CA"/>
        </w:rPr>
      </w:pPr>
      <w:r w:rsidRPr="002A2C36">
        <w:rPr>
          <w:rFonts w:ascii="Courier New" w:eastAsia="Times New Roman" w:hAnsi="Courier New" w:cs="Courier New"/>
          <w:color w:val="343434"/>
          <w:sz w:val="20"/>
          <w:szCs w:val="20"/>
          <w:lang w:eastAsia="en-CA"/>
        </w:rPr>
        <w:t>\&gt; docker run -it -v $(</w:t>
      </w:r>
      <w:proofErr w:type="spellStart"/>
      <w:r w:rsidRPr="002A2C36">
        <w:rPr>
          <w:rFonts w:ascii="Courier New" w:eastAsia="Times New Roman" w:hAnsi="Courier New" w:cs="Courier New"/>
          <w:color w:val="343434"/>
          <w:sz w:val="20"/>
          <w:szCs w:val="20"/>
          <w:lang w:eastAsia="en-CA"/>
        </w:rPr>
        <w:t>pwd</w:t>
      </w:r>
      <w:proofErr w:type="spellEnd"/>
      <w:r w:rsidRPr="002A2C36">
        <w:rPr>
          <w:rFonts w:ascii="Courier New" w:eastAsia="Times New Roman" w:hAnsi="Courier New" w:cs="Courier New"/>
          <w:color w:val="343434"/>
          <w:sz w:val="20"/>
          <w:szCs w:val="20"/>
          <w:lang w:eastAsia="en-CA"/>
        </w:rPr>
        <w:t xml:space="preserve">):/export </w:t>
      </w:r>
      <w:proofErr w:type="spellStart"/>
      <w:r w:rsidRPr="002A2C36">
        <w:rPr>
          <w:rFonts w:ascii="Courier New" w:eastAsia="Times New Roman" w:hAnsi="Courier New" w:cs="Courier New"/>
          <w:color w:val="343434"/>
          <w:sz w:val="20"/>
          <w:szCs w:val="20"/>
          <w:lang w:eastAsia="en-CA"/>
        </w:rPr>
        <w:t>prabath</w:t>
      </w:r>
      <w:proofErr w:type="spellEnd"/>
      <w:r w:rsidRPr="002A2C36">
        <w:rPr>
          <w:rFonts w:ascii="Courier New" w:eastAsia="Times New Roman" w:hAnsi="Courier New" w:cs="Courier New"/>
          <w:color w:val="343434"/>
          <w:sz w:val="20"/>
          <w:szCs w:val="20"/>
          <w:lang w:eastAsia="en-CA"/>
        </w:rPr>
        <w:t>/</w:t>
      </w:r>
      <w:proofErr w:type="spellStart"/>
      <w:r w:rsidRPr="002A2C36">
        <w:rPr>
          <w:rFonts w:ascii="Courier New" w:eastAsia="Times New Roman" w:hAnsi="Courier New" w:cs="Courier New"/>
          <w:color w:val="343434"/>
          <w:sz w:val="20"/>
          <w:szCs w:val="20"/>
          <w:lang w:eastAsia="en-CA"/>
        </w:rPr>
        <w:t>openssl</w:t>
      </w:r>
      <w:proofErr w:type="spellEnd"/>
    </w:p>
    <w:p w14:paraId="136372D6" w14:textId="77777777" w:rsidR="002A2C36" w:rsidRPr="002A2C36" w:rsidRDefault="002A2C36" w:rsidP="002A2C36">
      <w:pPr>
        <w:spacing w:after="0" w:line="240" w:lineRule="auto"/>
        <w:rPr>
          <w:rFonts w:ascii="Lato" w:eastAsia="Times New Roman" w:hAnsi="Lato" w:cs="Times New Roman"/>
          <w:color w:val="343434"/>
          <w:sz w:val="24"/>
          <w:szCs w:val="24"/>
          <w:lang w:eastAsia="en-CA"/>
        </w:rPr>
      </w:pPr>
      <w:r w:rsidRPr="002A2C36">
        <w:rPr>
          <w:rFonts w:ascii="Courier New" w:eastAsia="Times New Roman" w:hAnsi="Courier New" w:cs="Courier New"/>
          <w:color w:val="343434"/>
          <w:sz w:val="20"/>
          <w:szCs w:val="20"/>
          <w:lang w:eastAsia="en-CA"/>
        </w:rPr>
        <w:t>#</w:t>
      </w:r>
    </w:p>
    <w:p w14:paraId="69392BC5" w14:textId="77777777" w:rsidR="002A2C36" w:rsidRPr="002A2C36" w:rsidRDefault="002A2C36" w:rsidP="002A2C36">
      <w:pPr>
        <w:spacing w:after="0" w:line="240" w:lineRule="auto"/>
        <w:rPr>
          <w:rFonts w:ascii="Times New Roman" w:eastAsia="Times New Roman" w:hAnsi="Times New Roman" w:cs="Times New Roman"/>
          <w:sz w:val="24"/>
          <w:szCs w:val="24"/>
          <w:lang w:eastAsia="en-CA"/>
        </w:rPr>
      </w:pPr>
      <w:r w:rsidRPr="002A2C36">
        <w:rPr>
          <w:rFonts w:ascii="Lato" w:eastAsia="Times New Roman" w:hAnsi="Lato" w:cs="Times New Roman"/>
          <w:color w:val="343434"/>
          <w:sz w:val="24"/>
          <w:szCs w:val="24"/>
          <w:lang w:eastAsia="en-CA"/>
        </w:rPr>
        <w:br/>
      </w:r>
    </w:p>
    <w:p w14:paraId="51510EF7" w14:textId="77777777" w:rsidR="002A2C36" w:rsidRPr="002A2C36" w:rsidRDefault="002A2C36" w:rsidP="002A2C36">
      <w:pPr>
        <w:spacing w:before="100" w:beforeAutospacing="1" w:after="100" w:afterAutospacing="1" w:line="288" w:lineRule="atLeast"/>
        <w:rPr>
          <w:rFonts w:ascii="Lato" w:eastAsia="Times New Roman" w:hAnsi="Lato" w:cs="Times New Roman"/>
          <w:color w:val="343434"/>
          <w:sz w:val="24"/>
          <w:szCs w:val="24"/>
          <w:lang w:eastAsia="en-CA"/>
        </w:rPr>
      </w:pPr>
      <w:r w:rsidRPr="002A2C36">
        <w:rPr>
          <w:rFonts w:ascii="Lato" w:eastAsia="Times New Roman" w:hAnsi="Lato" w:cs="Times New Roman"/>
          <w:color w:val="343434"/>
          <w:sz w:val="24"/>
          <w:szCs w:val="24"/>
          <w:lang w:eastAsia="en-CA"/>
        </w:rPr>
        <w:t>The </w:t>
      </w:r>
      <w:r w:rsidRPr="002A2C36">
        <w:rPr>
          <w:rFonts w:ascii="Courier New" w:eastAsia="Times New Roman" w:hAnsi="Courier New" w:cs="Courier New"/>
          <w:color w:val="343434"/>
          <w:sz w:val="20"/>
          <w:szCs w:val="20"/>
          <w:lang w:eastAsia="en-CA"/>
        </w:rPr>
        <w:t>docker run</w:t>
      </w:r>
      <w:r w:rsidRPr="002A2C36">
        <w:rPr>
          <w:rFonts w:ascii="Lato" w:eastAsia="Times New Roman" w:hAnsi="Lato" w:cs="Times New Roman"/>
          <w:color w:val="343434"/>
          <w:sz w:val="24"/>
          <w:szCs w:val="24"/>
          <w:lang w:eastAsia="en-CA"/>
        </w:rPr>
        <w:t> command starts OpenSSL in a Docker container with a bind mount, which maps the keys directory (or the current directory, which is indicated by </w:t>
      </w:r>
      <w:r w:rsidRPr="002A2C36">
        <w:rPr>
          <w:rFonts w:ascii="Courier New" w:eastAsia="Times New Roman" w:hAnsi="Courier New" w:cs="Courier New"/>
          <w:color w:val="343434"/>
          <w:sz w:val="20"/>
          <w:szCs w:val="20"/>
          <w:lang w:eastAsia="en-CA"/>
        </w:rPr>
        <w:t>${</w:t>
      </w:r>
      <w:proofErr w:type="spellStart"/>
      <w:r w:rsidRPr="002A2C36">
        <w:rPr>
          <w:rFonts w:ascii="Courier New" w:eastAsia="Times New Roman" w:hAnsi="Courier New" w:cs="Courier New"/>
          <w:color w:val="343434"/>
          <w:sz w:val="20"/>
          <w:szCs w:val="20"/>
          <w:lang w:eastAsia="en-CA"/>
        </w:rPr>
        <w:t>pwd</w:t>
      </w:r>
      <w:proofErr w:type="spellEnd"/>
      <w:r w:rsidRPr="002A2C36">
        <w:rPr>
          <w:rFonts w:ascii="Courier New" w:eastAsia="Times New Roman" w:hAnsi="Courier New" w:cs="Courier New"/>
          <w:color w:val="343434"/>
          <w:sz w:val="20"/>
          <w:szCs w:val="20"/>
          <w:lang w:eastAsia="en-CA"/>
        </w:rPr>
        <w:t>}</w:t>
      </w:r>
      <w:r w:rsidRPr="002A2C36">
        <w:rPr>
          <w:rFonts w:ascii="Lato" w:eastAsia="Times New Roman" w:hAnsi="Lato" w:cs="Times New Roman"/>
          <w:color w:val="343434"/>
          <w:sz w:val="24"/>
          <w:szCs w:val="24"/>
          <w:lang w:eastAsia="en-CA"/>
        </w:rPr>
        <w:t xml:space="preserve">) from the host filesystem to the /export directory of the container filesystem. This bind mount lets you share part of the host filesystem with the container filesystem. When the OpenSSL container generates certificates, those are written to the /export directory of the container filesystem. Because we have a bind mount, everything inside the /export directory of the container filesystem is also accessible from the </w:t>
      </w:r>
      <w:proofErr w:type="gramStart"/>
      <w:r w:rsidRPr="002A2C36">
        <w:rPr>
          <w:rFonts w:ascii="Lato" w:eastAsia="Times New Roman" w:hAnsi="Lato" w:cs="Times New Roman"/>
          <w:color w:val="343434"/>
          <w:sz w:val="24"/>
          <w:szCs w:val="24"/>
          <w:lang w:eastAsia="en-CA"/>
        </w:rPr>
        <w:t>keys</w:t>
      </w:r>
      <w:proofErr w:type="gramEnd"/>
      <w:r w:rsidRPr="002A2C36">
        <w:rPr>
          <w:rFonts w:ascii="Lato" w:eastAsia="Times New Roman" w:hAnsi="Lato" w:cs="Times New Roman"/>
          <w:color w:val="343434"/>
          <w:sz w:val="24"/>
          <w:szCs w:val="24"/>
          <w:lang w:eastAsia="en-CA"/>
        </w:rPr>
        <w:t xml:space="preserve"> directory of the host filesystem.</w:t>
      </w:r>
    </w:p>
    <w:p w14:paraId="2DB7F0E0" w14:textId="77777777" w:rsidR="002A2C36" w:rsidRPr="002A2C36" w:rsidRDefault="002A2C36" w:rsidP="002A2C36">
      <w:pPr>
        <w:spacing w:before="100" w:beforeAutospacing="1" w:after="100" w:afterAutospacing="1" w:line="288" w:lineRule="atLeast"/>
        <w:rPr>
          <w:rFonts w:ascii="Lato" w:eastAsia="Times New Roman" w:hAnsi="Lato" w:cs="Times New Roman"/>
          <w:color w:val="343434"/>
          <w:sz w:val="24"/>
          <w:szCs w:val="24"/>
          <w:lang w:eastAsia="en-CA"/>
        </w:rPr>
      </w:pPr>
      <w:r w:rsidRPr="002A2C36">
        <w:rPr>
          <w:rFonts w:ascii="Lato" w:eastAsia="Times New Roman" w:hAnsi="Lato" w:cs="Times New Roman"/>
          <w:color w:val="343434"/>
          <w:sz w:val="24"/>
          <w:szCs w:val="24"/>
          <w:lang w:eastAsia="en-CA"/>
        </w:rPr>
        <w:t>When you run the command in listing 6.1 for the first time, it may take a couple of minutes to execute. It ends with a command prompt, where you can execute our script as in the following command to create all the keys. Once the command completes successfully, you can type </w:t>
      </w:r>
      <w:r w:rsidRPr="002A2C36">
        <w:rPr>
          <w:rFonts w:ascii="Courier New" w:eastAsia="Times New Roman" w:hAnsi="Courier New" w:cs="Courier New"/>
          <w:color w:val="343434"/>
          <w:sz w:val="20"/>
          <w:szCs w:val="20"/>
          <w:lang w:eastAsia="en-CA"/>
        </w:rPr>
        <w:t>exit</w:t>
      </w:r>
      <w:r w:rsidRPr="002A2C36">
        <w:rPr>
          <w:rFonts w:ascii="Lato" w:eastAsia="Times New Roman" w:hAnsi="Lato" w:cs="Times New Roman"/>
          <w:color w:val="343434"/>
          <w:sz w:val="24"/>
          <w:szCs w:val="24"/>
          <w:lang w:eastAsia="en-CA"/>
        </w:rPr>
        <w:t> at the command prompt to exit from the Docker container:</w:t>
      </w:r>
    </w:p>
    <w:p w14:paraId="04A07E5F" w14:textId="77777777" w:rsidR="002A2C36" w:rsidRPr="002A2C36" w:rsidRDefault="002A2C36" w:rsidP="002A2C36">
      <w:pPr>
        <w:spacing w:after="0" w:line="240" w:lineRule="auto"/>
        <w:rPr>
          <w:rFonts w:ascii="Courier New" w:eastAsia="Times New Roman" w:hAnsi="Courier New" w:cs="Courier New"/>
          <w:color w:val="343434"/>
          <w:sz w:val="20"/>
          <w:szCs w:val="20"/>
          <w:lang w:eastAsia="en-CA"/>
        </w:rPr>
      </w:pPr>
      <w:r w:rsidRPr="002A2C36">
        <w:rPr>
          <w:rFonts w:ascii="Courier New" w:eastAsia="Times New Roman" w:hAnsi="Courier New" w:cs="Courier New"/>
          <w:color w:val="343434"/>
          <w:sz w:val="20"/>
          <w:szCs w:val="20"/>
          <w:lang w:eastAsia="en-CA"/>
        </w:rPr>
        <w:t xml:space="preserve"># </w:t>
      </w:r>
      <w:proofErr w:type="spellStart"/>
      <w:proofErr w:type="gramStart"/>
      <w:r w:rsidRPr="002A2C36">
        <w:rPr>
          <w:rFonts w:ascii="Courier New" w:eastAsia="Times New Roman" w:hAnsi="Courier New" w:cs="Courier New"/>
          <w:color w:val="343434"/>
          <w:sz w:val="20"/>
          <w:szCs w:val="20"/>
          <w:lang w:eastAsia="en-CA"/>
        </w:rPr>
        <w:t>sh</w:t>
      </w:r>
      <w:proofErr w:type="spellEnd"/>
      <w:proofErr w:type="gramEnd"/>
      <w:r w:rsidRPr="002A2C36">
        <w:rPr>
          <w:rFonts w:ascii="Courier New" w:eastAsia="Times New Roman" w:hAnsi="Courier New" w:cs="Courier New"/>
          <w:color w:val="343434"/>
          <w:sz w:val="20"/>
          <w:szCs w:val="20"/>
          <w:lang w:eastAsia="en-CA"/>
        </w:rPr>
        <w:t xml:space="preserve"> /export/gen-key.sh</w:t>
      </w:r>
    </w:p>
    <w:p w14:paraId="1C1CB072" w14:textId="77777777" w:rsidR="002A2C36" w:rsidRPr="002A2C36" w:rsidRDefault="002A2C36" w:rsidP="002A2C36">
      <w:pPr>
        <w:spacing w:after="0" w:line="240" w:lineRule="auto"/>
        <w:rPr>
          <w:rFonts w:ascii="Times New Roman" w:eastAsia="Times New Roman" w:hAnsi="Times New Roman" w:cs="Times New Roman"/>
          <w:sz w:val="24"/>
          <w:szCs w:val="24"/>
          <w:lang w:eastAsia="en-CA"/>
        </w:rPr>
      </w:pPr>
      <w:r w:rsidRPr="002A2C36">
        <w:rPr>
          <w:rFonts w:ascii="Courier New" w:eastAsia="Times New Roman" w:hAnsi="Courier New" w:cs="Courier New"/>
          <w:color w:val="343434"/>
          <w:sz w:val="20"/>
          <w:szCs w:val="20"/>
          <w:lang w:eastAsia="en-CA"/>
        </w:rPr>
        <w:t xml:space="preserve"># </w:t>
      </w:r>
      <w:proofErr w:type="gramStart"/>
      <w:r w:rsidRPr="002A2C36">
        <w:rPr>
          <w:rFonts w:ascii="Courier New" w:eastAsia="Times New Roman" w:hAnsi="Courier New" w:cs="Courier New"/>
          <w:color w:val="343434"/>
          <w:sz w:val="20"/>
          <w:szCs w:val="20"/>
          <w:lang w:eastAsia="en-CA"/>
        </w:rPr>
        <w:t>exit</w:t>
      </w:r>
      <w:proofErr w:type="gramEnd"/>
    </w:p>
    <w:p w14:paraId="13A9C628" w14:textId="77777777" w:rsidR="002A2C36" w:rsidRPr="002A2C36" w:rsidRDefault="002A2C36" w:rsidP="002A2C36">
      <w:pPr>
        <w:spacing w:before="100" w:beforeAutospacing="1" w:after="100" w:afterAutospacing="1" w:line="288" w:lineRule="atLeast"/>
        <w:rPr>
          <w:rFonts w:ascii="Lato" w:eastAsia="Times New Roman" w:hAnsi="Lato" w:cs="Times New Roman"/>
          <w:color w:val="343434"/>
          <w:sz w:val="24"/>
          <w:szCs w:val="24"/>
          <w:lang w:eastAsia="en-CA"/>
        </w:rPr>
      </w:pPr>
      <w:r w:rsidRPr="002A2C36">
        <w:rPr>
          <w:rFonts w:ascii="Lato" w:eastAsia="Times New Roman" w:hAnsi="Lato" w:cs="Times New Roman"/>
          <w:color w:val="343434"/>
          <w:sz w:val="24"/>
          <w:szCs w:val="24"/>
          <w:lang w:eastAsia="en-CA"/>
        </w:rPr>
        <w:t xml:space="preserve">Now, if you look at the </w:t>
      </w:r>
      <w:proofErr w:type="gramStart"/>
      <w:r w:rsidRPr="002A2C36">
        <w:rPr>
          <w:rFonts w:ascii="Lato" w:eastAsia="Times New Roman" w:hAnsi="Lato" w:cs="Times New Roman"/>
          <w:color w:val="343434"/>
          <w:sz w:val="24"/>
          <w:szCs w:val="24"/>
          <w:lang w:eastAsia="en-CA"/>
        </w:rPr>
        <w:t>keys</w:t>
      </w:r>
      <w:proofErr w:type="gramEnd"/>
      <w:r w:rsidRPr="002A2C36">
        <w:rPr>
          <w:rFonts w:ascii="Lato" w:eastAsia="Times New Roman" w:hAnsi="Lato" w:cs="Times New Roman"/>
          <w:color w:val="343434"/>
          <w:sz w:val="24"/>
          <w:szCs w:val="24"/>
          <w:lang w:eastAsia="en-CA"/>
        </w:rPr>
        <w:t xml:space="preserve"> directory in the host filesystem, you'll find the following set of files:</w:t>
      </w:r>
    </w:p>
    <w:p w14:paraId="73239D9B" w14:textId="77777777" w:rsidR="002A2C36" w:rsidRPr="002A2C36" w:rsidRDefault="002A2C36" w:rsidP="002A2C36">
      <w:pPr>
        <w:numPr>
          <w:ilvl w:val="0"/>
          <w:numId w:val="1"/>
        </w:numPr>
        <w:spacing w:before="100" w:beforeAutospacing="1" w:after="100" w:afterAutospacing="1" w:line="288" w:lineRule="atLeast"/>
        <w:rPr>
          <w:rFonts w:ascii="Lato" w:eastAsia="Times New Roman" w:hAnsi="Lato" w:cs="Times New Roman"/>
          <w:color w:val="343434"/>
          <w:sz w:val="24"/>
          <w:szCs w:val="24"/>
          <w:lang w:eastAsia="en-CA"/>
        </w:rPr>
      </w:pPr>
      <w:proofErr w:type="spellStart"/>
      <w:r w:rsidRPr="002A2C36">
        <w:rPr>
          <w:rFonts w:ascii="Lato" w:eastAsia="Times New Roman" w:hAnsi="Lato" w:cs="Times New Roman"/>
          <w:color w:val="343434"/>
          <w:sz w:val="24"/>
          <w:szCs w:val="24"/>
          <w:lang w:eastAsia="en-CA"/>
        </w:rPr>
        <w:t>ca_key.pem</w:t>
      </w:r>
      <w:proofErr w:type="spellEnd"/>
      <w:r w:rsidRPr="002A2C36">
        <w:rPr>
          <w:rFonts w:ascii="Lato" w:eastAsia="Times New Roman" w:hAnsi="Lato" w:cs="Times New Roman"/>
          <w:color w:val="343434"/>
          <w:sz w:val="24"/>
          <w:szCs w:val="24"/>
          <w:lang w:eastAsia="en-CA"/>
        </w:rPr>
        <w:t xml:space="preserve"> and </w:t>
      </w:r>
      <w:proofErr w:type="spellStart"/>
      <w:r w:rsidRPr="002A2C36">
        <w:rPr>
          <w:rFonts w:ascii="Lato" w:eastAsia="Times New Roman" w:hAnsi="Lato" w:cs="Times New Roman"/>
          <w:color w:val="343434"/>
          <w:sz w:val="24"/>
          <w:szCs w:val="24"/>
          <w:lang w:eastAsia="en-CA"/>
        </w:rPr>
        <w:t>ca_cert.pem</w:t>
      </w:r>
      <w:proofErr w:type="spellEnd"/>
      <w:r w:rsidRPr="002A2C36">
        <w:rPr>
          <w:rFonts w:ascii="Lato" w:eastAsia="Times New Roman" w:hAnsi="Lato" w:cs="Times New Roman"/>
          <w:color w:val="343434"/>
          <w:sz w:val="24"/>
          <w:szCs w:val="24"/>
          <w:lang w:eastAsia="en-CA"/>
        </w:rPr>
        <w:t xml:space="preserve"> files in the keys/ca directory</w:t>
      </w:r>
    </w:p>
    <w:p w14:paraId="3862428A" w14:textId="77777777" w:rsidR="002A2C36" w:rsidRPr="002A2C36" w:rsidRDefault="002A2C36" w:rsidP="002A2C36">
      <w:pPr>
        <w:numPr>
          <w:ilvl w:val="0"/>
          <w:numId w:val="1"/>
        </w:numPr>
        <w:spacing w:before="100" w:beforeAutospacing="1" w:after="100" w:afterAutospacing="1" w:line="288" w:lineRule="atLeast"/>
        <w:rPr>
          <w:rFonts w:ascii="Lato" w:eastAsia="Times New Roman" w:hAnsi="Lato" w:cs="Times New Roman"/>
          <w:color w:val="343434"/>
          <w:sz w:val="24"/>
          <w:szCs w:val="24"/>
          <w:lang w:eastAsia="en-CA"/>
        </w:rPr>
      </w:pPr>
      <w:proofErr w:type="spellStart"/>
      <w:r w:rsidRPr="002A2C36">
        <w:rPr>
          <w:rFonts w:ascii="Lato" w:eastAsia="Times New Roman" w:hAnsi="Lato" w:cs="Times New Roman"/>
          <w:color w:val="343434"/>
          <w:sz w:val="24"/>
          <w:szCs w:val="24"/>
          <w:lang w:eastAsia="en-CA"/>
        </w:rPr>
        <w:t>orderprocessing.jks</w:t>
      </w:r>
      <w:proofErr w:type="spellEnd"/>
      <w:r w:rsidRPr="002A2C36">
        <w:rPr>
          <w:rFonts w:ascii="Lato" w:eastAsia="Times New Roman" w:hAnsi="Lato" w:cs="Times New Roman"/>
          <w:color w:val="343434"/>
          <w:sz w:val="24"/>
          <w:szCs w:val="24"/>
          <w:lang w:eastAsia="en-CA"/>
        </w:rPr>
        <w:t xml:space="preserve"> file in the keys/</w:t>
      </w:r>
      <w:proofErr w:type="spellStart"/>
      <w:r w:rsidRPr="002A2C36">
        <w:rPr>
          <w:rFonts w:ascii="Lato" w:eastAsia="Times New Roman" w:hAnsi="Lato" w:cs="Times New Roman"/>
          <w:color w:val="343434"/>
          <w:sz w:val="24"/>
          <w:szCs w:val="24"/>
          <w:lang w:eastAsia="en-CA"/>
        </w:rPr>
        <w:t>orderprocessing</w:t>
      </w:r>
      <w:proofErr w:type="spellEnd"/>
      <w:r w:rsidRPr="002A2C36">
        <w:rPr>
          <w:rFonts w:ascii="Lato" w:eastAsia="Times New Roman" w:hAnsi="Lato" w:cs="Times New Roman"/>
          <w:color w:val="343434"/>
          <w:sz w:val="24"/>
          <w:szCs w:val="24"/>
          <w:lang w:eastAsia="en-CA"/>
        </w:rPr>
        <w:t xml:space="preserve"> directory</w:t>
      </w:r>
    </w:p>
    <w:p w14:paraId="2C9F6C18" w14:textId="77777777" w:rsidR="002A2C36" w:rsidRPr="002A2C36" w:rsidRDefault="002A2C36" w:rsidP="002A2C36">
      <w:pPr>
        <w:numPr>
          <w:ilvl w:val="0"/>
          <w:numId w:val="1"/>
        </w:numPr>
        <w:spacing w:before="100" w:beforeAutospacing="1" w:after="100" w:afterAutospacing="1" w:line="288" w:lineRule="atLeast"/>
        <w:rPr>
          <w:rFonts w:ascii="Lato" w:eastAsia="Times New Roman" w:hAnsi="Lato" w:cs="Times New Roman"/>
          <w:color w:val="343434"/>
          <w:sz w:val="24"/>
          <w:szCs w:val="24"/>
          <w:lang w:eastAsia="en-CA"/>
        </w:rPr>
      </w:pPr>
      <w:proofErr w:type="spellStart"/>
      <w:r w:rsidRPr="002A2C36">
        <w:rPr>
          <w:rFonts w:ascii="Lato" w:eastAsia="Times New Roman" w:hAnsi="Lato" w:cs="Times New Roman"/>
          <w:color w:val="343434"/>
          <w:sz w:val="24"/>
          <w:szCs w:val="24"/>
          <w:lang w:eastAsia="en-CA"/>
        </w:rPr>
        <w:t>inventory.jks</w:t>
      </w:r>
      <w:proofErr w:type="spellEnd"/>
      <w:r w:rsidRPr="002A2C36">
        <w:rPr>
          <w:rFonts w:ascii="Lato" w:eastAsia="Times New Roman" w:hAnsi="Lato" w:cs="Times New Roman"/>
          <w:color w:val="343434"/>
          <w:sz w:val="24"/>
          <w:szCs w:val="24"/>
          <w:lang w:eastAsia="en-CA"/>
        </w:rPr>
        <w:t xml:space="preserve"> file in the keys/inventory directory</w:t>
      </w:r>
    </w:p>
    <w:p w14:paraId="554AD35A" w14:textId="77777777" w:rsidR="006F43D5" w:rsidRDefault="002A2C36"/>
    <w:sectPr w:rsidR="006F4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50A9"/>
    <w:multiLevelType w:val="multilevel"/>
    <w:tmpl w:val="45A8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DF"/>
    <w:rsid w:val="002A2C36"/>
    <w:rsid w:val="00620759"/>
    <w:rsid w:val="00677325"/>
    <w:rsid w:val="00732AD6"/>
    <w:rsid w:val="009A7EDF"/>
    <w:rsid w:val="00CF7B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126C2-8237-4B24-A13A-F9E774C4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2C3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2C36"/>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2A2C3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2A2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12567">
      <w:bodyDiv w:val="1"/>
      <w:marLeft w:val="0"/>
      <w:marRight w:val="0"/>
      <w:marTop w:val="0"/>
      <w:marBottom w:val="0"/>
      <w:divBdr>
        <w:top w:val="none" w:sz="0" w:space="0" w:color="auto"/>
        <w:left w:val="none" w:sz="0" w:space="0" w:color="auto"/>
        <w:bottom w:val="none" w:sz="0" w:space="0" w:color="auto"/>
        <w:right w:val="none" w:sz="0" w:space="0" w:color="auto"/>
      </w:divBdr>
      <w:divsChild>
        <w:div w:id="1434125626">
          <w:marLeft w:val="0"/>
          <w:marRight w:val="0"/>
          <w:marTop w:val="0"/>
          <w:marBottom w:val="0"/>
          <w:divBdr>
            <w:top w:val="none" w:sz="0" w:space="0" w:color="auto"/>
            <w:left w:val="none" w:sz="0" w:space="0" w:color="auto"/>
            <w:bottom w:val="none" w:sz="0" w:space="0" w:color="auto"/>
            <w:right w:val="none" w:sz="0" w:space="0" w:color="auto"/>
          </w:divBdr>
          <w:divsChild>
            <w:div w:id="1049260596">
              <w:marLeft w:val="0"/>
              <w:marRight w:val="0"/>
              <w:marTop w:val="0"/>
              <w:marBottom w:val="0"/>
              <w:divBdr>
                <w:top w:val="none" w:sz="0" w:space="0" w:color="auto"/>
                <w:left w:val="none" w:sz="0" w:space="0" w:color="auto"/>
                <w:bottom w:val="none" w:sz="0" w:space="0" w:color="auto"/>
                <w:right w:val="none" w:sz="0" w:space="0" w:color="auto"/>
              </w:divBdr>
              <w:divsChild>
                <w:div w:id="36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Laktyushkina, Olena</dc:creator>
  <cp:keywords/>
  <dc:description/>
  <cp:lastModifiedBy>Laktyushkina, Olena</cp:lastModifiedBy>
  <cp:revision>2</cp:revision>
  <dcterms:created xsi:type="dcterms:W3CDTF">2021-12-14T19:00:00Z</dcterms:created>
  <dcterms:modified xsi:type="dcterms:W3CDTF">2021-12-14T19:02:00Z</dcterms:modified>
</cp:coreProperties>
</file>