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32"/>
        <w:pBdr/>
        <w:spacing/>
        <w:ind/>
        <w:rPr/>
      </w:pPr>
      <w:r/>
      <w:bookmarkStart w:id="0" w:name="_Toc198937035"/>
      <w:r>
        <w:t xml:space="preserve">Лабораторная работа №1</w:t>
      </w:r>
      <w:r>
        <w:t xml:space="preserve">1</w:t>
      </w:r>
      <w:r>
        <w:br/>
      </w:r>
      <w:r>
        <w:t xml:space="preserve">Тестирование производительности ПО</w:t>
      </w:r>
      <w:bookmarkEnd w:id="0"/>
      <w:r/>
      <w:r/>
    </w:p>
    <w:p>
      <w:pPr>
        <w:pStyle w:val="667"/>
        <w:numPr>
          <w:ilvl w:val="0"/>
          <w:numId w:val="7"/>
        </w:numPr>
        <w:pBdr/>
        <w:spacing/>
        <w:ind/>
        <w:rPr/>
      </w:pPr>
      <w:r>
        <w:t xml:space="preserve">Цель работы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Освоить процесс </w:t>
      </w:r>
      <w:r>
        <w:t xml:space="preserve">профилирования</w:t>
      </w:r>
      <w:r>
        <w:t xml:space="preserve"> ПО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Изучить методы тестирования производительности ПО 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Литература</w:t>
      </w:r>
      <w:r/>
    </w:p>
    <w:p>
      <w:pPr>
        <w:pStyle w:val="668"/>
        <w:pBdr/>
        <w:tabs>
          <w:tab w:val="clear" w:leader="none" w:pos="360"/>
        </w:tabs>
        <w:spacing/>
        <w:ind/>
        <w:rPr/>
      </w:pPr>
      <w:r>
        <w:t xml:space="preserve">Игнатьев, А. В. Тестирование программного обеспечения : учебное пособие для вузов / А. В. Игнатьев. — 4-е изд., стер. — Санкт-Петербург : Лань, 2025. — 56 с. — ISBN 978-5-507-50858-7. — Текст : электронный // Лань : электронно-библиотечная система. — URL: </w:t>
      </w:r>
      <w:hyperlink r:id="rId9" w:tooltip="https://e.lanbook.com/book/481331" w:history="1">
        <w:r>
          <w:rPr>
            <w:rStyle w:val="670"/>
          </w:rPr>
          <w:t xml:space="preserve">https://e.lanbook.com/book/481331</w:t>
        </w:r>
      </w:hyperlink>
      <w:r>
        <w:t xml:space="preserve"> </w:t>
      </w:r>
      <w:r>
        <w:t xml:space="preserve">(дата обращения: 21.05.2025). — Режим доступа: для авториз. пользователей.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Подготовка к работе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Повторить теоретический материал (см. п.2).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Изучить описание лабораторной работы.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Основное оборудование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Персональный компьютер.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Задание</w:t>
      </w:r>
      <w:r/>
    </w:p>
    <w:p>
      <w:pPr>
        <w:pStyle w:val="668"/>
        <w:pBdr/>
        <w:tabs>
          <w:tab w:val="clear" w:leader="none" w:pos="360"/>
        </w:tabs>
        <w:spacing/>
        <w:ind/>
        <w:rPr/>
      </w:pPr>
      <w:r>
        <w:t xml:space="preserve">Тестирование производительности методов при помощи </w:t>
      </w:r>
      <w:r>
        <w:rPr>
          <w:lang w:val="en-US"/>
        </w:rPr>
        <w:t xml:space="preserve">Benchmark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Создать новый проект консольного приложения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Установить </w:t>
      </w:r>
      <w:r>
        <w:rPr>
          <w:lang w:val="en-US"/>
        </w:rPr>
        <w:t xml:space="preserve">Nuget-</w:t>
      </w:r>
      <w:r>
        <w:t xml:space="preserve">пакет </w:t>
      </w:r>
      <w:r>
        <w:t xml:space="preserve">BenchmarkDotNet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Создать новый публичный класс </w:t>
      </w:r>
      <w:r>
        <w:t xml:space="preserve">PrimesBenchmark</w:t>
      </w:r>
      <w:r>
        <w:t xml:space="preserve"> с атрибутом </w:t>
      </w:r>
      <w:r>
        <w:t xml:space="preserve">[MemoryDiagnoser]</w:t>
      </w:r>
      <w:r>
        <w:t xml:space="preserve">, в него добавить 2 статических метода:</w:t>
      </w:r>
      <w:r/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private static bool IsPrimeNaive(int n)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{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for (int i = 2; i &lt; n; i++)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if (n % i == 0) return false;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return true;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}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private static bool IsPrimeFast(int n)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{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if (n &lt; 2) return false;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if (n == 2) return true;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if (n % 2 == 0) return false;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int sqrt = (int)Math.Sqrt(n);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for (int i = 3; i &lt;= sqrt; i += 2)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if (n % i == 0) return false;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return true;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  <w:lang w:val="ru-RU"/>
        </w:rPr>
      </w:pPr>
      <w:r>
        <w:rPr>
          <w:szCs w:val="24"/>
        </w:rPr>
        <w:t xml:space="preserve">}</w:t>
      </w:r>
      <w:r>
        <w:rPr>
          <w:szCs w:val="24"/>
          <w:lang w:val="ru-RU"/>
        </w:rPr>
      </w:r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Добавить в класс публичное целочисленное поле </w:t>
      </w:r>
      <w:r>
        <w:rPr>
          <w:lang w:val="en-US"/>
        </w:rPr>
        <w:t xml:space="preserve">N</w:t>
      </w:r>
      <w:r>
        <w:t xml:space="preserve">. Укажите для него атрибут </w:t>
      </w:r>
      <w:r>
        <w:t xml:space="preserve">[</w:t>
      </w:r>
      <w:r>
        <w:t xml:space="preserve">Params(10_000, 50_000, 100_000)</w:t>
      </w:r>
      <w:r>
        <w:t xml:space="preserve">]</w:t>
      </w:r>
      <w:r>
        <w:t xml:space="preserve"> для тестирования работы методов на различных входных данных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 Добавить в класс 2 публичных метода без параметров – один </w:t>
      </w:r>
      <w:r>
        <w:t xml:space="preserve">вычисляет сумму простых чисел от 2 до </w:t>
      </w:r>
      <w:r>
        <w:rPr>
          <w:lang w:val="en-US"/>
        </w:rPr>
        <w:t xml:space="preserve">n</w:t>
      </w:r>
      <w:r>
        <w:t xml:space="preserve"> при помощи метода </w:t>
      </w:r>
      <w:r>
        <w:t xml:space="preserve">IsPrimeNaive, второй </w:t>
      </w:r>
      <w:r>
        <w:t xml:space="preserve">–</w:t>
      </w:r>
      <w:r>
        <w:t xml:space="preserve"> </w:t>
      </w:r>
      <w:r>
        <w:t xml:space="preserve">при помощи метода </w:t>
      </w:r>
      <w:r>
        <w:t xml:space="preserve">IsPrimeFast</w:t>
      </w:r>
      <w:r>
        <w:t xml:space="preserve">.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Для методов указать атрибут </w:t>
      </w:r>
      <w:r>
        <w:t xml:space="preserve">[Benchmark]</w:t>
      </w:r>
      <w:r>
        <w:t xml:space="preserve">, причем для первого указать параметр атрибута </w:t>
      </w:r>
      <w:r>
        <w:t xml:space="preserve">Baseline = true</w:t>
      </w:r>
      <w:r>
        <w:t xml:space="preserve">, чтобы производительность вычислялась относительно него.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Изменить конфигурацию сборки с </w:t>
      </w:r>
      <w:r>
        <w:rPr>
          <w:lang w:val="en-US"/>
        </w:rPr>
        <w:t xml:space="preserve">Debug</w:t>
      </w:r>
      <w:r>
        <w:t xml:space="preserve"> </w:t>
      </w:r>
      <w:r>
        <w:t xml:space="preserve">на </w:t>
      </w:r>
      <w:r>
        <w:rPr>
          <w:lang w:val="en-US"/>
        </w:rPr>
        <w:t xml:space="preserve">Release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Запустить бенчмарк в основной программе при помощи </w:t>
      </w:r>
      <w:r>
        <w:t xml:space="preserve">BenchmarkRunner.Run&lt;PrimesBenchmark&gt;();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Дождаться завершения бенчмарка,</w:t>
      </w:r>
      <w:r>
        <w:t xml:space="preserve"> зафиксировать полученные показатели в </w:t>
      </w:r>
      <w:r>
        <w:rPr>
          <w:b/>
          <w:bCs w:val="0"/>
        </w:rPr>
        <w:t xml:space="preserve">отч</w:t>
      </w:r>
      <w:r>
        <w:rPr>
          <w:b/>
          <w:bCs w:val="0"/>
        </w:rPr>
        <w:t xml:space="preserve">ёт</w:t>
      </w:r>
      <w:r>
        <w:t xml:space="preserve">.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С</w:t>
      </w:r>
      <w:r>
        <w:t xml:space="preserve">равнить полученные показатели для двух методов на различных наборах данных</w:t>
      </w:r>
      <w:r>
        <w:t xml:space="preserve">. </w:t>
      </w:r>
      <w:r>
        <w:t xml:space="preserve">Сделать вывод на основе полученных результатов и записать в </w:t>
      </w:r>
      <w:r>
        <w:rPr>
          <w:b/>
          <w:bCs w:val="0"/>
        </w:rPr>
        <w:t xml:space="preserve">отчёт</w:t>
      </w:r>
      <w:r>
        <w:t xml:space="preserve">.</w:t>
      </w:r>
      <w:r/>
    </w:p>
    <w:p>
      <w:pPr>
        <w:pStyle w:val="667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292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6293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29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07.0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pBdr/>
        <w:tabs>
          <w:tab w:val="clear" w:leader="none" w:pos="360"/>
        </w:tabs>
        <w:spacing/>
        <w:ind/>
        <w:rPr/>
      </w:pPr>
      <w:r>
        <w:t xml:space="preserve">Профилирование производительности методов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Создать новый проект консольного приложения</w:t>
      </w:r>
      <w:r/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class Program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{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static void Main()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{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const string filePath = "server.log";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if (!File.Exists(filePath))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    File.WriteAllLines(filePath, GenerateFakeLogs(</w:t>
      </w:r>
      <w:r>
        <w:rPr>
          <w:szCs w:val="24"/>
        </w:rPr>
        <w:t xml:space="preserve">10_00</w:t>
      </w:r>
      <w:r>
        <w:rPr>
          <w:szCs w:val="24"/>
        </w:rPr>
        <w:t xml:space="preserve">0_000));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var sw = Stopwatch.StartNew();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var result = AnalyzeLogs(filePath);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sw.Stop();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Console.WriteLine($"Ошибок: {result.errorCount}, предупреждений: {result.warningCount}");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Console.WriteLine($"Время выполнения: {sw.ElapsedMilliseconds} мс");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 xml:space="preserve">}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 xml:space="preserve">static (int errorCount, int warningCount) AnalyzeLogs(string path)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{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var lines = File.ReadAllLines(path);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int errorCount = lines.Count(l =&gt; l.Contains("ERROR"));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int warningCount = lines.Count(l =&gt; l.Contains("WARNING"));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 xml:space="preserve">return</w:t>
      </w:r>
      <w:r>
        <w:rPr>
          <w:szCs w:val="24"/>
        </w:rPr>
        <w:t xml:space="preserve"> (</w:t>
      </w:r>
      <w:r>
        <w:rPr>
          <w:szCs w:val="24"/>
        </w:rPr>
        <w:t xml:space="preserve">errorCount</w:t>
      </w:r>
      <w:r>
        <w:rPr>
          <w:szCs w:val="24"/>
        </w:rPr>
        <w:t xml:space="preserve">, </w:t>
      </w:r>
      <w:r>
        <w:rPr>
          <w:szCs w:val="24"/>
        </w:rPr>
        <w:t xml:space="preserve">warningCount</w:t>
      </w:r>
      <w:r>
        <w:rPr>
          <w:szCs w:val="24"/>
        </w:rPr>
        <w:t xml:space="preserve">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}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static IEnumerable&lt;string&gt; GenerateFakeLogs(int count)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{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var rand = new Random();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string[] types = { "INFO", "WARNING", "ERROR" };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for (int i = 0; i &lt; count; i++)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{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    yield return $"{DateTime.Now:HH:mm:ss} [{types[rand.Next(types.Length)]}] Message {i}";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    }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</w:rPr>
      </w:pPr>
      <w:r>
        <w:rPr>
          <w:szCs w:val="24"/>
        </w:rPr>
        <w:t xml:space="preserve">    }</w:t>
      </w:r>
      <w:r>
        <w:rPr>
          <w:szCs w:val="24"/>
        </w:rPr>
      </w:r>
    </w:p>
    <w:p>
      <w:pPr>
        <w:pStyle w:val="665"/>
        <w:pBdr/>
        <w:spacing/>
        <w:ind/>
        <w:rPr>
          <w:szCs w:val="24"/>
          <w:lang w:val="ru-RU"/>
        </w:rPr>
      </w:pPr>
      <w:r>
        <w:rPr>
          <w:szCs w:val="24"/>
        </w:rPr>
        <w:t xml:space="preserve">}</w:t>
      </w:r>
      <w:r>
        <w:rPr>
          <w:szCs w:val="24"/>
          <w:lang w:val="ru-RU"/>
        </w:rPr>
      </w:r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Изменить конфигурацию сборки с </w:t>
      </w:r>
      <w:r>
        <w:rPr>
          <w:lang w:val="en-US"/>
        </w:rPr>
        <w:t xml:space="preserve">Debug</w:t>
      </w:r>
      <w:r>
        <w:t xml:space="preserve"> </w:t>
      </w:r>
      <w:r>
        <w:t xml:space="preserve">на </w:t>
      </w:r>
      <w:r>
        <w:rPr>
          <w:lang w:val="en-US"/>
        </w:rPr>
        <w:t xml:space="preserve">Release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При помощи меню Отладка – Профилировщик производительности запустить отладку с опцией «Использование ЦП»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Оценить время выполнения кода</w:t>
      </w:r>
      <w:r>
        <w:t xml:space="preserve">, за</w:t>
      </w:r>
      <w:r>
        <w:t xml:space="preserve">траченные ресурсы</w:t>
      </w:r>
      <w:r>
        <w:t xml:space="preserve">, определить </w:t>
      </w:r>
      <w:r>
        <w:t xml:space="preserve">критический</w:t>
      </w:r>
      <w:r>
        <w:t xml:space="preserve"> </w:t>
      </w:r>
      <w:r>
        <w:t xml:space="preserve">участок</w:t>
      </w:r>
      <w:r>
        <w:t xml:space="preserve"> в </w:t>
      </w:r>
      <w:r>
        <w:t xml:space="preserve">программе</w:t>
      </w:r>
      <w:r>
        <w:t xml:space="preserve">.</w:t>
      </w:r>
      <w:r>
        <w:t xml:space="preserve"> Выявить, каким образом этот участок сказывается на производительности </w:t>
      </w:r>
      <w:r>
        <w:t xml:space="preserve">программы. Зафиксировать выводы в </w:t>
      </w:r>
      <w:r>
        <w:rPr>
          <w:b/>
          <w:bCs w:val="0"/>
        </w:rPr>
        <w:t xml:space="preserve">отчет</w:t>
      </w:r>
      <w:r>
        <w:t xml:space="preserve">.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Оптимизировать работу метода и выполнить профилирование повторно, сравнить результаты</w:t>
      </w:r>
      <w:r>
        <w:t xml:space="preserve"> </w:t>
      </w:r>
      <w:r>
        <w:t xml:space="preserve">профилирования до и после оптимизации, зафиксировать выводы в </w:t>
      </w:r>
      <w:r>
        <w:rPr>
          <w:b/>
          <w:bCs w:val="0"/>
        </w:rPr>
        <w:t xml:space="preserve">отчет</w:t>
      </w:r>
      <w:r>
        <w:t xml:space="preserve">.</w:t>
      </w:r>
      <w:r/>
    </w:p>
    <w:p>
      <w:pPr>
        <w:pStyle w:val="668"/>
        <w:pBdr/>
        <w:spacing/>
        <w:ind/>
        <w:rPr/>
      </w:pPr>
      <w:r>
        <w:t xml:space="preserve">Нагрузочное тестирование при помощи </w:t>
      </w:r>
      <w:r>
        <w:rPr>
          <w:lang w:val="en-US"/>
        </w:rPr>
        <w:t xml:space="preserve">k</w:t>
      </w:r>
      <w:r>
        <w:t xml:space="preserve">6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Создать новый </w:t>
      </w:r>
      <w:r>
        <w:t xml:space="preserve">проект </w:t>
      </w:r>
      <w:r>
        <w:rPr>
          <w:lang w:val="en-US"/>
        </w:rPr>
        <w:t xml:space="preserve">minimal</w:t>
      </w:r>
      <w:r>
        <w:t xml:space="preserve">-</w:t>
      </w:r>
      <w:r>
        <w:rPr>
          <w:lang w:val="en-US"/>
        </w:rPr>
        <w:t xml:space="preserve">api</w:t>
      </w:r>
      <w:r/>
    </w:p>
    <w:p>
      <w:pPr>
        <w:pStyle w:val="665"/>
        <w:pBdr/>
        <w:spacing/>
        <w:ind/>
        <w:rPr/>
      </w:pPr>
      <w:r>
        <w:t xml:space="preserve">using System.Security.Cryptography;</w:t>
      </w:r>
      <w:r/>
    </w:p>
    <w:p>
      <w:pPr>
        <w:pStyle w:val="665"/>
        <w:pBdr/>
        <w:spacing/>
        <w:ind/>
        <w:rPr/>
      </w:pPr>
      <w:r/>
      <w:r/>
    </w:p>
    <w:p>
      <w:pPr>
        <w:pStyle w:val="665"/>
        <w:pBdr/>
        <w:spacing/>
        <w:ind/>
        <w:rPr/>
      </w:pPr>
      <w:r>
        <w:t xml:space="preserve">var builder = WebApplication.CreateBuilder(args);</w:t>
      </w:r>
      <w:r/>
    </w:p>
    <w:p>
      <w:pPr>
        <w:pStyle w:val="665"/>
        <w:pBdr/>
        <w:spacing/>
        <w:ind/>
        <w:rPr/>
      </w:pPr>
      <w:r>
        <w:t xml:space="preserve">builder.Logging.SetMinimumLevel(LogLevel.Warning);</w:t>
      </w:r>
      <w:r/>
    </w:p>
    <w:p>
      <w:pPr>
        <w:pStyle w:val="665"/>
        <w:pBdr/>
        <w:spacing/>
        <w:ind/>
        <w:rPr/>
      </w:pPr>
      <w:r>
        <w:t xml:space="preserve">builder.WebHost.ConfigureKestrel(options =&gt; options.Limits.MaxRequestBodySize = 4096);</w:t>
      </w:r>
      <w:r/>
    </w:p>
    <w:p>
      <w:pPr>
        <w:pStyle w:val="665"/>
        <w:pBdr/>
        <w:spacing/>
        <w:ind/>
        <w:rPr/>
      </w:pPr>
      <w:r>
        <w:t xml:space="preserve">var app = builder.Build();</w:t>
      </w:r>
      <w:r/>
    </w:p>
    <w:p>
      <w:pPr>
        <w:pStyle w:val="665"/>
        <w:pBdr/>
        <w:spacing/>
        <w:ind/>
        <w:rPr/>
      </w:pPr>
      <w:r/>
      <w:r/>
    </w:p>
    <w:p>
      <w:pPr>
        <w:pStyle w:val="665"/>
        <w:pBdr/>
        <w:spacing/>
        <w:ind/>
        <w:rPr/>
      </w:pPr>
      <w:r>
        <w:t xml:space="preserve">app.MapPost("/password-hashes", (HashRequest request) =&gt;</w:t>
      </w:r>
      <w:r/>
    </w:p>
    <w:p>
      <w:pPr>
        <w:pStyle w:val="665"/>
        <w:pBdr/>
        <w:spacing/>
        <w:ind/>
        <w:rPr/>
      </w:pPr>
      <w:r>
        <w:t xml:space="preserve">{</w:t>
      </w:r>
      <w:r/>
    </w:p>
    <w:p>
      <w:pPr>
        <w:pStyle w:val="665"/>
        <w:pBdr/>
        <w:spacing/>
        <w:ind/>
        <w:rPr/>
      </w:pPr>
      <w:r>
        <w:t xml:space="preserve">    if (string.IsNullOrWhiteSpace(request.Password) || request.Password.Length &gt; 256)</w:t>
      </w:r>
      <w:r/>
    </w:p>
    <w:p>
      <w:pPr>
        <w:pStyle w:val="665"/>
        <w:pBdr/>
        <w:spacing/>
        <w:ind/>
        <w:rPr/>
      </w:pPr>
      <w:r>
        <w:t xml:space="preserve">        return Results.BadRequest(new { error = "Password must contain 1 to 256 characters and not be whitespace." });</w:t>
      </w:r>
      <w:r/>
    </w:p>
    <w:p>
      <w:pPr>
        <w:pStyle w:val="665"/>
        <w:pBdr/>
        <w:spacing/>
        <w:ind/>
        <w:rPr/>
      </w:pPr>
      <w:r/>
      <w:r/>
    </w:p>
    <w:p>
      <w:pPr>
        <w:pStyle w:val="665"/>
        <w:pBdr/>
        <w:spacing/>
        <w:ind/>
        <w:rPr/>
      </w:pPr>
      <w:r>
        <w:t xml:space="preserve">    const int iterations = 600_000;</w:t>
      </w:r>
      <w:r/>
    </w:p>
    <w:p>
      <w:pPr>
        <w:pStyle w:val="665"/>
        <w:pBdr/>
        <w:spacing/>
        <w:ind/>
        <w:rPr/>
      </w:pPr>
      <w:r>
        <w:t xml:space="preserve">    var salt = RandomNumberGenerator.GetBytes(16);</w:t>
      </w:r>
      <w:r/>
    </w:p>
    <w:p>
      <w:pPr>
        <w:pStyle w:val="665"/>
        <w:pBdr/>
        <w:spacing/>
        <w:ind/>
        <w:rPr/>
      </w:pPr>
      <w:r>
        <w:t xml:space="preserve">    var hash = Rfc2898DeriveBytes.Pbkdf2(</w:t>
      </w:r>
      <w:r/>
    </w:p>
    <w:p>
      <w:pPr>
        <w:pStyle w:val="665"/>
        <w:pBdr/>
        <w:spacing/>
        <w:ind/>
        <w:rPr/>
      </w:pPr>
      <w:r>
        <w:t xml:space="preserve">        request.Password, salt, iterations, HashAlgorithmName.SHA256, 32);</w:t>
      </w:r>
      <w:r/>
    </w:p>
    <w:p>
      <w:pPr>
        <w:pStyle w:val="665"/>
        <w:pBdr/>
        <w:spacing/>
        <w:ind/>
        <w:rPr/>
      </w:pPr>
      <w:r/>
      <w:r/>
    </w:p>
    <w:p>
      <w:pPr>
        <w:pStyle w:val="665"/>
        <w:pBdr/>
        <w:spacing/>
        <w:ind/>
        <w:rPr/>
      </w:pPr>
      <w:r>
        <w:t xml:space="preserve">    return Results.Ok(new</w:t>
      </w:r>
      <w:r/>
    </w:p>
    <w:p>
      <w:pPr>
        <w:pStyle w:val="665"/>
        <w:pBdr/>
        <w:spacing/>
        <w:ind/>
        <w:rPr/>
      </w:pPr>
      <w:r>
        <w:t xml:space="preserve">    {</w:t>
      </w:r>
      <w:r/>
    </w:p>
    <w:p>
      <w:pPr>
        <w:pStyle w:val="665"/>
        <w:pBdr/>
        <w:spacing/>
        <w:ind/>
        <w:rPr/>
      </w:pPr>
      <w:r>
        <w:t xml:space="preserve">        algorithm = "PBKDF2-SHA256",</w:t>
      </w:r>
      <w:r/>
    </w:p>
    <w:p>
      <w:pPr>
        <w:pStyle w:val="665"/>
        <w:pBdr/>
        <w:spacing/>
        <w:ind/>
        <w:rPr/>
      </w:pPr>
      <w:r>
        <w:t xml:space="preserve">        iterations,</w:t>
      </w:r>
      <w:r/>
    </w:p>
    <w:p>
      <w:pPr>
        <w:pStyle w:val="665"/>
        <w:pBdr/>
        <w:spacing/>
        <w:ind/>
        <w:rPr/>
      </w:pPr>
      <w:r>
        <w:t xml:space="preserve">        salt = Convert.ToBase64String(salt),</w:t>
      </w:r>
      <w:r/>
    </w:p>
    <w:p>
      <w:pPr>
        <w:pStyle w:val="665"/>
        <w:pBdr/>
        <w:spacing/>
        <w:ind/>
        <w:rPr/>
      </w:pPr>
      <w:r>
        <w:t xml:space="preserve">        hash = Convert.ToBase64String(hash)</w:t>
      </w:r>
      <w:r/>
    </w:p>
    <w:p>
      <w:pPr>
        <w:pStyle w:val="665"/>
        <w:pBdr/>
        <w:spacing/>
        <w:ind/>
        <w:rPr/>
      </w:pPr>
      <w:r>
        <w:t xml:space="preserve">    });</w:t>
      </w:r>
      <w:r/>
    </w:p>
    <w:p>
      <w:pPr>
        <w:pStyle w:val="665"/>
        <w:pBdr/>
        <w:spacing/>
        <w:ind/>
        <w:rPr/>
      </w:pPr>
      <w:r>
        <w:t xml:space="preserve">});</w:t>
      </w:r>
      <w:r/>
    </w:p>
    <w:p>
      <w:pPr>
        <w:pStyle w:val="665"/>
        <w:pBdr/>
        <w:spacing/>
        <w:ind/>
        <w:rPr/>
      </w:pPr>
      <w:r/>
      <w:r/>
    </w:p>
    <w:p>
      <w:pPr>
        <w:pStyle w:val="665"/>
        <w:pBdr/>
        <w:spacing/>
        <w:ind/>
        <w:rPr/>
      </w:pPr>
      <w:r>
        <w:t xml:space="preserve">app.Run("http://localhost:5080");</w:t>
      </w:r>
      <w:r/>
    </w:p>
    <w:p>
      <w:pPr>
        <w:pStyle w:val="665"/>
        <w:pBdr/>
        <w:spacing/>
        <w:ind/>
        <w:rPr/>
      </w:pPr>
      <w:r/>
      <w:r/>
    </w:p>
    <w:p>
      <w:pPr>
        <w:pStyle w:val="665"/>
        <w:pBdr/>
        <w:spacing/>
        <w:ind/>
        <w:rPr/>
      </w:pPr>
      <w:r>
        <w:t xml:space="preserve">record HashRequest(string? Password);</w:t>
      </w:r>
      <w:r/>
    </w:p>
    <w:p>
      <w:pPr>
        <w:pStyle w:val="668"/>
        <w:numPr>
          <w:ilvl w:val="2"/>
          <w:numId w:val="6"/>
        </w:numPr>
        <w:pBdr/>
        <w:spacing/>
        <w:ind/>
        <w:rPr/>
      </w:pPr>
      <w:r>
        <w:t xml:space="preserve">Создайте</w:t>
      </w:r>
      <w:r>
        <w:t xml:space="preserve"> </w:t>
      </w:r>
      <w:r>
        <w:t xml:space="preserve">новый</w:t>
      </w:r>
      <w:r>
        <w:t xml:space="preserve"> сценарий</w:t>
      </w:r>
      <w:r>
        <w:t xml:space="preserve"> </w:t>
      </w:r>
      <w:r>
        <w:rPr>
          <w:lang w:val="en-US"/>
        </w:rPr>
        <w:t xml:space="preserve">k</w:t>
      </w:r>
      <w:r>
        <w:t xml:space="preserve">6</w:t>
      </w:r>
      <w:r>
        <w:t xml:space="preserve"> д</w:t>
      </w:r>
      <w:r>
        <w:t xml:space="preserve">ля проведения </w:t>
      </w:r>
      <w:r>
        <w:t xml:space="preserve">стрессового тестирования </w:t>
      </w:r>
      <w:r>
        <w:rPr>
          <w:lang w:val="en-US"/>
        </w:rPr>
        <w:t xml:space="preserve">API</w:t>
      </w:r>
      <w:r>
        <w:t xml:space="preserve"> с увеличением нагрузки</w:t>
      </w:r>
      <w:r>
        <w:t xml:space="preserve">. Необходимо </w:t>
      </w:r>
      <w:r>
        <w:t xml:space="preserve">оценить</w:t>
      </w:r>
      <w:r>
        <w:t xml:space="preserve"> предельно допустимую нагрузку на </w:t>
      </w:r>
      <w:r>
        <w:rPr>
          <w:lang w:val="en-US"/>
        </w:rPr>
        <w:t xml:space="preserve">API</w:t>
      </w:r>
      <w:r>
        <w:t xml:space="preserve">.</w:t>
      </w:r>
      <w:r/>
    </w:p>
    <w:p>
      <w:pPr>
        <w:pBdr/>
        <w:spacing/>
        <w:ind/>
        <w:rPr/>
      </w:pPr>
      <w:r>
        <w:t xml:space="preserve">Необходимо последовательно запускать </w:t>
      </w:r>
      <w:r>
        <w:rPr>
          <w:lang w:val="en-US"/>
        </w:rPr>
        <w:t xml:space="preserve">k</w:t>
      </w:r>
      <w:r>
        <w:t xml:space="preserve">6 </w:t>
      </w:r>
      <w:r>
        <w:t xml:space="preserve">с </w:t>
      </w:r>
      <w:r>
        <w:rPr>
          <w:lang w:val="en-US"/>
        </w:rPr>
        <w:t xml:space="preserve">n</w:t>
      </w:r>
      <w:r>
        <w:t xml:space="preserve"> </w:t>
      </w:r>
      <w:r>
        <w:t xml:space="preserve">пользователями в течение </w:t>
      </w:r>
      <w:r>
        <w:t xml:space="preserve">15 </w:t>
      </w:r>
      <w:r>
        <w:t xml:space="preserve">секунд.</w:t>
      </w:r>
      <w:r>
        <w:t xml:space="preserve"> </w:t>
      </w:r>
      <w:r>
        <w:t xml:space="preserve">После каждого запуска </w:t>
      </w:r>
      <w:r>
        <w:t xml:space="preserve">увеличивайте значение </w:t>
      </w:r>
      <w:r>
        <w:rPr>
          <w:lang w:val="en-US"/>
        </w:rPr>
        <w:t xml:space="preserve">n</w:t>
      </w:r>
      <w:r>
        <w:t xml:space="preserve"> </w:t>
      </w:r>
      <w:r>
        <w:t xml:space="preserve">в </w:t>
      </w:r>
      <w:r>
        <w:t xml:space="preserve">2</w:t>
      </w:r>
      <w:r>
        <w:t xml:space="preserve"> раза</w:t>
      </w:r>
      <w:r>
        <w:t xml:space="preserve">. </w:t>
      </w:r>
      <w:r>
        <w:t xml:space="preserve">При обнаружении значения </w:t>
      </w:r>
      <w:r>
        <w:rPr>
          <w:lang w:val="en-US"/>
        </w:rPr>
        <w:t xml:space="preserve">n</w:t>
      </w:r>
      <w:r>
        <w:t xml:space="preserve"> </w:t>
      </w:r>
      <w:r>
        <w:t xml:space="preserve">при котором </w:t>
      </w:r>
      <w:r>
        <w:t xml:space="preserve">тесты </w:t>
      </w:r>
      <w:r>
        <w:t xml:space="preserve">не проходят,</w:t>
      </w:r>
      <w:r>
        <w:t xml:space="preserve"> повторно запустите неуспешный набор и </w:t>
      </w:r>
      <w:r>
        <w:t xml:space="preserve">последний успешный наборы для закрепления результатов. Зафиксируйте результаты в </w:t>
      </w:r>
      <w:r>
        <w:rPr>
          <w:b/>
          <w:bCs w:val="0"/>
        </w:rPr>
        <w:t xml:space="preserve">отчет</w:t>
      </w:r>
      <w:r/>
    </w:p>
    <w:p>
      <w:pPr>
        <w:pBdr/>
        <w:spacing/>
        <w:ind/>
        <w:rPr/>
      </w:pPr>
      <w:r>
        <w:t xml:space="preserve">Указать следующие критерии для провала теста:</w:t>
      </w:r>
      <w:r/>
    </w:p>
    <w:p>
      <w:pPr>
        <w:pStyle w:val="665"/>
        <w:pBdr/>
        <w:spacing/>
        <w:ind/>
        <w:rPr>
          <w:lang w:val="ru-RU"/>
        </w:rPr>
      </w:pPr>
      <w:r>
        <w:t xml:space="preserve">thresholds</w:t>
      </w:r>
      <w:r>
        <w:rPr>
          <w:lang w:val="ru-RU"/>
        </w:rPr>
        <w:t xml:space="preserve">: {</w:t>
      </w:r>
      <w:r>
        <w:rPr>
          <w:lang w:val="ru-RU"/>
        </w:rPr>
      </w:r>
    </w:p>
    <w:p>
      <w:pPr>
        <w:pStyle w:val="665"/>
        <w:pBdr/>
        <w:spacing/>
        <w:ind/>
        <w:rPr>
          <w:lang w:val="ru-RU"/>
        </w:rPr>
      </w:pPr>
      <w:r>
        <w:rPr>
          <w:lang w:val="ru-RU"/>
        </w:rPr>
        <w:t xml:space="preserve">    </w:t>
      </w:r>
      <w:r>
        <w:t xml:space="preserve">http</w:t>
      </w:r>
      <w:r>
        <w:rPr>
          <w:lang w:val="ru-RU"/>
        </w:rPr>
        <w:t xml:space="preserve">_</w:t>
      </w:r>
      <w:r>
        <w:t xml:space="preserve">req</w:t>
      </w:r>
      <w:r>
        <w:rPr>
          <w:lang w:val="ru-RU"/>
        </w:rPr>
        <w:t xml:space="preserve">_</w:t>
      </w:r>
      <w:r>
        <w:t xml:space="preserve">failed</w:t>
      </w:r>
      <w:r>
        <w:rPr>
          <w:lang w:val="ru-RU"/>
        </w:rPr>
        <w:t xml:space="preserve">: ['</w:t>
      </w:r>
      <w:r>
        <w:t xml:space="preserve">rate</w:t>
      </w:r>
      <w:r>
        <w:rPr>
          <w:lang w:val="ru-RU"/>
        </w:rPr>
        <w:t xml:space="preserve">&lt;0.01'],</w:t>
      </w:r>
      <w:r>
        <w:rPr>
          <w:lang w:val="ru-RU"/>
        </w:rPr>
      </w:r>
    </w:p>
    <w:p>
      <w:pPr>
        <w:pStyle w:val="665"/>
        <w:pBdr/>
        <w:spacing/>
        <w:ind/>
        <w:rPr/>
      </w:pPr>
      <w:r>
        <w:t xml:space="preserve">    </w:t>
      </w:r>
      <w:r>
        <w:t xml:space="preserve">http_req_duration: ['p(95)&lt;500'],</w:t>
      </w:r>
      <w:r/>
    </w:p>
    <w:p>
      <w:pPr>
        <w:pStyle w:val="665"/>
        <w:pBdr/>
        <w:spacing/>
        <w:ind/>
        <w:rPr/>
      </w:pPr>
      <w:r>
        <w:t xml:space="preserve">},</w:t>
      </w:r>
      <w:r/>
    </w:p>
    <w:p>
      <w:pPr>
        <w:pBdr/>
        <w:spacing/>
        <w:ind/>
        <w:rPr/>
      </w:pPr>
      <w:r>
        <w:t xml:space="preserve">Код для </w:t>
      </w:r>
      <w:r>
        <w:t xml:space="preserve">отправки</w:t>
      </w:r>
      <w:r>
        <w:t xml:space="preserve"> запроса:</w:t>
      </w:r>
      <w:r/>
    </w:p>
    <w:p>
      <w:pPr>
        <w:pStyle w:val="665"/>
        <w:pBdr/>
        <w:spacing/>
        <w:ind/>
        <w:rPr/>
      </w:pPr>
      <w:r>
        <w:t xml:space="preserve">const url = 'http://localhost:5080/password-hashes';</w:t>
      </w:r>
      <w:r/>
    </w:p>
    <w:p>
      <w:pPr>
        <w:pStyle w:val="665"/>
        <w:pBdr/>
        <w:spacing/>
        <w:ind/>
        <w:rPr/>
      </w:pPr>
      <w:r>
        <w:t xml:space="preserve">const body = JSON.stringify({ password: 'LoadTest-Only-2026!' });</w:t>
      </w:r>
      <w:r/>
    </w:p>
    <w:p>
      <w:pPr>
        <w:pStyle w:val="665"/>
        <w:pBdr/>
        <w:spacing/>
        <w:ind/>
        <w:rPr/>
      </w:pPr>
      <w:r>
        <w:t xml:space="preserve">const response = http.post(url, body, {</w:t>
      </w:r>
      <w:r/>
    </w:p>
    <w:p>
      <w:pPr>
        <w:pStyle w:val="665"/>
        <w:pBdr/>
        <w:spacing/>
        <w:ind/>
        <w:rPr/>
      </w:pPr>
      <w:r>
        <w:t xml:space="preserve">    headers: { 'Content-Type': 'application/json' },</w:t>
      </w:r>
      <w:r/>
    </w:p>
    <w:p>
      <w:pPr>
        <w:pStyle w:val="665"/>
        <w:pBdr/>
        <w:spacing/>
        <w:ind/>
        <w:rPr/>
      </w:pPr>
      <w:r>
        <w:t xml:space="preserve">    timeout: '2s',</w:t>
      </w:r>
      <w:r/>
    </w:p>
    <w:p>
      <w:pPr>
        <w:pStyle w:val="665"/>
        <w:pBdr/>
        <w:spacing/>
        <w:ind/>
        <w:rPr>
          <w:lang w:val="ru-RU"/>
        </w:rPr>
      </w:pPr>
      <w:r>
        <w:t xml:space="preserve">});</w:t>
      </w:r>
      <w:r>
        <w:rPr>
          <w:lang w:val="ru-RU"/>
        </w:rPr>
      </w:r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Порядок выполнения работы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Повторить теоретический материал п. 3.1;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Выполнить задания п.5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Ответить на контрольные вопросы п.8;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Заполнить отчет п. 7.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Содержание отчета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Титульный лист;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Цель работы;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Показатели, полученные в бенчмарке и вывод на их основе</w:t>
      </w:r>
      <w:r>
        <w:t xml:space="preserve">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Описание критического участка в коде и его влияния на программу;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Результаты профилирования;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Результаты тестирования </w:t>
      </w:r>
      <w:r>
        <w:rPr>
          <w:lang w:val="en-US"/>
        </w:rPr>
        <w:t xml:space="preserve">k6;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Ответы на контрольные вопросы п. 6.3;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Вывод по проделанной работе.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Контрольные вопросы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Как запустить профилировщик производительности в </w:t>
      </w:r>
      <w:r>
        <w:rPr>
          <w:lang w:val="en-US"/>
        </w:rPr>
        <w:t xml:space="preserve">Visual</w:t>
      </w:r>
      <w:r>
        <w:t xml:space="preserve"> </w:t>
      </w:r>
      <w:r>
        <w:rPr>
          <w:lang w:val="en-US"/>
        </w:rPr>
        <w:t xml:space="preserve">Studio</w:t>
      </w:r>
      <w:r>
        <w:t xml:space="preserve">?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Как просмотреть использование ЦП в профилировщике?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Как использовать </w:t>
      </w:r>
      <w:r>
        <w:t xml:space="preserve">BenchmarkDotNet</w:t>
      </w:r>
      <w:r>
        <w:t xml:space="preserve">?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Что такое нагрузочное тестирование?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Что такое стрессовое тестирование?</w:t>
      </w:r>
      <w:r/>
    </w:p>
    <w:sectPr>
      <w:footnotePr/>
      <w:endnotePr/>
      <w:type w:val="nextPage"/>
      <w:pgSz w:h="16838" w:orient="landscape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203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styleLink w:val="664"/>
    <w:lvl w:ilvl="0">
      <w:isLgl w:val="false"/>
      <w:lvlJc w:val="left"/>
      <w:lvlText w:val="%1"/>
      <w:numFmt w:val="decimal"/>
      <w:pPr>
        <w:pBdr/>
        <w:spacing/>
        <w:ind w:firstLine="0" w:left="0"/>
      </w:pPr>
      <w:pStyle w:val="667"/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pStyle w:val="668"/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3">
    <w:numStyleLink w:val="664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2"/>
  </w:num>
  <w:num w:numId="2">
    <w:abstractNumId w:val="2"/>
  </w:num>
  <w:num w:numId="3">
    <w:abstractNumId w:val="3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4">
    <w:abstractNumId w:val="3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5">
    <w:abstractNumId w:val="2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pStyle w:val="667"/>
        <w:rPr>
          <w:rFonts w:hint="default" w:ascii="Times New Roman" w:hAnsi="Times New Roman"/>
          <w:b/>
          <w:sz w:val="28"/>
        </w:rPr>
        <w:start w:val="1"/>
        <w:suff w:val="space"/>
      </w:lvl>
      <w:startOverride w:val="1"/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pStyle w:val="668"/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bCs/>
        <w:sz w:val="28"/>
        <w:szCs w:val="28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1"/>
    <w:link w:val="63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1"/>
    <w:link w:val="63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641"/>
    <w:link w:val="63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1"/>
    <w:link w:val="63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1"/>
    <w:link w:val="63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1"/>
    <w:link w:val="63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1"/>
    <w:link w:val="63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1"/>
    <w:link w:val="63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1"/>
    <w:link w:val="64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641"/>
    <w:link w:val="653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641"/>
    <w:link w:val="655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657"/>
    <w:uiPriority w:val="29"/>
    <w:pPr>
      <w:pBdr/>
      <w:spacing/>
      <w:ind/>
    </w:pPr>
    <w:rPr>
      <w:i/>
    </w:rPr>
  </w:style>
  <w:style w:type="character" w:styleId="41">
    <w:name w:val="Intense Quote Char"/>
    <w:link w:val="661"/>
    <w:uiPriority w:val="30"/>
    <w:pPr>
      <w:pBdr/>
      <w:spacing/>
      <w:ind/>
    </w:pPr>
    <w:rPr>
      <w:i/>
    </w:rPr>
  </w:style>
  <w:style w:type="paragraph" w:styleId="42">
    <w:name w:val="Header"/>
    <w:basedOn w:val="63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41"/>
    <w:link w:val="42"/>
    <w:uiPriority w:val="99"/>
    <w:pPr>
      <w:pBdr/>
      <w:spacing/>
      <w:ind/>
    </w:pPr>
  </w:style>
  <w:style w:type="paragraph" w:styleId="44">
    <w:name w:val="Footer"/>
    <w:basedOn w:val="63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41"/>
    <w:link w:val="44"/>
    <w:uiPriority w:val="99"/>
    <w:pPr>
      <w:pBdr/>
      <w:spacing/>
      <w:ind/>
    </w:pPr>
  </w:style>
  <w:style w:type="paragraph" w:styleId="46">
    <w:name w:val="Caption"/>
    <w:basedOn w:val="631"/>
    <w:next w:val="63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9">
    <w:name w:val="Table Grid Light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31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4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3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4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31"/>
    <w:next w:val="63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31"/>
    <w:next w:val="63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31"/>
    <w:next w:val="63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31"/>
    <w:next w:val="63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31"/>
    <w:next w:val="63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31"/>
    <w:next w:val="63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31"/>
    <w:next w:val="63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31"/>
    <w:next w:val="63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31"/>
    <w:next w:val="631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31"/>
    <w:next w:val="631"/>
    <w:uiPriority w:val="99"/>
    <w:unhideWhenUsed/>
    <w:pPr>
      <w:pBdr/>
      <w:spacing w:after="0" w:afterAutospacing="0"/>
      <w:ind/>
    </w:pPr>
  </w:style>
  <w:style w:type="paragraph" w:styleId="631" w:default="1">
    <w:name w:val="Normal"/>
    <w:qFormat/>
    <w:pPr>
      <w:pBdr/>
      <w:spacing w:after="0" w:line="240" w:lineRule="auto"/>
      <w:ind w:firstLine="567"/>
      <w:jc w:val="both"/>
    </w:pPr>
  </w:style>
  <w:style w:type="paragraph" w:styleId="632">
    <w:name w:val="Heading 1"/>
    <w:basedOn w:val="631"/>
    <w:next w:val="631"/>
    <w:link w:val="644"/>
    <w:uiPriority w:val="9"/>
    <w:qFormat/>
    <w:pPr>
      <w:pageBreakBefore w:val="true"/>
      <w:widowControl w:val="false"/>
      <w:pBdr/>
      <w:tabs>
        <w:tab w:val="left" w:leader="none" w:pos="709"/>
      </w:tabs>
      <w:spacing/>
      <w:ind w:firstLine="0"/>
      <w:jc w:val="center"/>
      <w:outlineLvl w:val="0"/>
    </w:pPr>
    <w:rPr>
      <w:rFonts w:eastAsia="Lucida Sans Unicode"/>
      <w:b/>
      <w:sz w:val="32"/>
      <w:szCs w:val="32"/>
      <w:lang w:eastAsia="ru-RU"/>
    </w:rPr>
  </w:style>
  <w:style w:type="paragraph" w:styleId="633">
    <w:name w:val="Heading 2"/>
    <w:basedOn w:val="631"/>
    <w:next w:val="631"/>
    <w:link w:val="64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34">
    <w:name w:val="Heading 3"/>
    <w:basedOn w:val="631"/>
    <w:next w:val="631"/>
    <w:link w:val="64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</w:rPr>
  </w:style>
  <w:style w:type="paragraph" w:styleId="635">
    <w:name w:val="Heading 4"/>
    <w:basedOn w:val="631"/>
    <w:next w:val="631"/>
    <w:link w:val="64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36">
    <w:name w:val="Heading 5"/>
    <w:basedOn w:val="631"/>
    <w:next w:val="631"/>
    <w:link w:val="64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37">
    <w:name w:val="Heading 6"/>
    <w:basedOn w:val="631"/>
    <w:next w:val="631"/>
    <w:link w:val="64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38">
    <w:name w:val="Heading 7"/>
    <w:basedOn w:val="631"/>
    <w:next w:val="631"/>
    <w:link w:val="65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39">
    <w:name w:val="Heading 8"/>
    <w:basedOn w:val="631"/>
    <w:next w:val="631"/>
    <w:link w:val="65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0">
    <w:name w:val="Heading 9"/>
    <w:basedOn w:val="631"/>
    <w:next w:val="631"/>
    <w:link w:val="65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41" w:default="1">
    <w:name w:val="Default Paragraph Font"/>
    <w:uiPriority w:val="1"/>
    <w:unhideWhenUsed/>
    <w:pPr>
      <w:pBdr/>
      <w:spacing/>
      <w:ind/>
    </w:pPr>
  </w:style>
  <w:style w:type="table" w:styleId="6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43" w:default="1">
    <w:name w:val="No List"/>
    <w:uiPriority w:val="99"/>
    <w:semiHidden/>
    <w:unhideWhenUsed/>
    <w:pPr>
      <w:pBdr/>
      <w:spacing/>
      <w:ind/>
    </w:pPr>
  </w:style>
  <w:style w:type="character" w:styleId="644" w:customStyle="1">
    <w:name w:val="Заголовок 1 Знак"/>
    <w:basedOn w:val="641"/>
    <w:link w:val="632"/>
    <w:uiPriority w:val="9"/>
    <w:pPr>
      <w:pBdr/>
      <w:spacing/>
      <w:ind/>
    </w:pPr>
    <w:rPr>
      <w:rFonts w:eastAsia="Lucida Sans Unicode"/>
      <w:b/>
      <w:sz w:val="32"/>
      <w:szCs w:val="32"/>
      <w:lang w:eastAsia="ru-RU"/>
    </w:rPr>
  </w:style>
  <w:style w:type="character" w:styleId="645" w:customStyle="1">
    <w:name w:val="Заголовок 2 Знак"/>
    <w:basedOn w:val="641"/>
    <w:link w:val="63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46" w:customStyle="1">
    <w:name w:val="Заголовок 3 Знак"/>
    <w:basedOn w:val="641"/>
    <w:link w:val="6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47" w:customStyle="1">
    <w:name w:val="Заголовок 4 Знак"/>
    <w:basedOn w:val="641"/>
    <w:link w:val="63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48" w:customStyle="1">
    <w:name w:val="Заголовок 5 Знак"/>
    <w:basedOn w:val="641"/>
    <w:link w:val="63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49" w:customStyle="1">
    <w:name w:val="Заголовок 6 Знак"/>
    <w:basedOn w:val="641"/>
    <w:link w:val="63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50" w:customStyle="1">
    <w:name w:val="Заголовок 7 Знак"/>
    <w:basedOn w:val="641"/>
    <w:link w:val="63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51" w:customStyle="1">
    <w:name w:val="Заголовок 8 Знак"/>
    <w:basedOn w:val="641"/>
    <w:link w:val="63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52" w:customStyle="1">
    <w:name w:val="Заголовок 9 Знак"/>
    <w:basedOn w:val="641"/>
    <w:link w:val="64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53">
    <w:name w:val="Title"/>
    <w:basedOn w:val="631"/>
    <w:next w:val="631"/>
    <w:link w:val="654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4" w:customStyle="1">
    <w:name w:val="Заголовок Знак"/>
    <w:basedOn w:val="641"/>
    <w:link w:val="65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5">
    <w:name w:val="Subtitle"/>
    <w:basedOn w:val="631"/>
    <w:next w:val="631"/>
    <w:link w:val="656"/>
    <w:uiPriority w:val="11"/>
    <w:qFormat/>
    <w:pPr>
      <w:numPr>
        <w:ilvl w:val="1"/>
      </w:numPr>
      <w:pBdr/>
      <w:spacing/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styleId="656" w:customStyle="1">
    <w:name w:val="Подзаголовок Знак"/>
    <w:basedOn w:val="641"/>
    <w:link w:val="65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57">
    <w:name w:val="Quote"/>
    <w:basedOn w:val="631"/>
    <w:next w:val="631"/>
    <w:link w:val="6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58" w:customStyle="1">
    <w:name w:val="Цитата 2 Знак"/>
    <w:basedOn w:val="641"/>
    <w:link w:val="6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59">
    <w:name w:val="List Paragraph"/>
    <w:basedOn w:val="631"/>
    <w:uiPriority w:val="34"/>
    <w:qFormat/>
    <w:pPr>
      <w:pBdr/>
      <w:spacing/>
      <w:ind w:left="720"/>
      <w:contextualSpacing w:val="true"/>
    </w:pPr>
  </w:style>
  <w:style w:type="character" w:styleId="660">
    <w:name w:val="Intense Emphasis"/>
    <w:basedOn w:val="6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61">
    <w:name w:val="Intense Quote"/>
    <w:basedOn w:val="631"/>
    <w:next w:val="631"/>
    <w:link w:val="6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62" w:customStyle="1">
    <w:name w:val="Выделенная цитата Знак"/>
    <w:basedOn w:val="641"/>
    <w:link w:val="6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63">
    <w:name w:val="Intense Reference"/>
    <w:basedOn w:val="641"/>
    <w:uiPriority w:val="32"/>
    <w:qFormat/>
    <w:pPr>
      <w:pBdr/>
      <w:spacing/>
      <w:ind/>
    </w:pPr>
    <w:rPr>
      <w:b/>
      <w:bCs w:val="0"/>
      <w:smallCaps/>
      <w:color w:val="0f4761" w:themeColor="accent1" w:themeShade="BF"/>
      <w:spacing w:val="5"/>
    </w:rPr>
  </w:style>
  <w:style w:type="numbering" w:styleId="664" w:customStyle="1">
    <w:name w:val="Основная нумерация"/>
    <w:uiPriority w:val="99"/>
    <w:pPr>
      <w:numPr>
        <w:ilvl w:val="0"/>
        <w:numId w:val="1"/>
      </w:numPr>
      <w:pBdr/>
      <w:spacing/>
      <w:ind/>
    </w:pPr>
  </w:style>
  <w:style w:type="paragraph" w:styleId="665" w:customStyle="1">
    <w:name w:val="Фрагмент кода"/>
    <w:basedOn w:val="631"/>
    <w:link w:val="666"/>
    <w:qFormat/>
    <w:pPr>
      <w:widowControl w:val="false"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tabs>
        <w:tab w:val="left" w:leader="none" w:pos="567"/>
        <w:tab w:val="left" w:leader="none" w:pos="1134"/>
        <w:tab w:val="left" w:leader="none" w:pos="1701"/>
        <w:tab w:val="left" w:leader="none" w:pos="2268"/>
        <w:tab w:val="left" w:leader="none" w:pos="2835"/>
        <w:tab w:val="left" w:leader="none" w:pos="3402"/>
        <w:tab w:val="left" w:leader="none" w:pos="3969"/>
        <w:tab w:val="left" w:leader="none" w:pos="4536"/>
        <w:tab w:val="left" w:leader="none" w:pos="5103"/>
        <w:tab w:val="left" w:leader="none" w:pos="5670"/>
        <w:tab w:val="left" w:leader="none" w:pos="6237"/>
        <w:tab w:val="left" w:leader="none" w:pos="6804"/>
        <w:tab w:val="left" w:leader="none" w:pos="7371"/>
        <w:tab w:val="left" w:leader="none" w:pos="7938"/>
        <w:tab w:val="left" w:leader="none" w:pos="8505"/>
      </w:tabs>
      <w:spacing/>
      <w:ind w:firstLine="0"/>
    </w:pPr>
    <w:rPr>
      <w:rFonts w:ascii="Courier New" w:hAnsi="Courier New"/>
      <w:sz w:val="24"/>
      <w:lang w:val="en-US"/>
    </w:rPr>
  </w:style>
  <w:style w:type="character" w:styleId="666" w:customStyle="1">
    <w:name w:val="Фрагмент кода Знак"/>
    <w:basedOn w:val="641"/>
    <w:link w:val="665"/>
    <w:pPr>
      <w:pBdr/>
      <w:spacing/>
      <w:ind/>
    </w:pPr>
    <w:rPr>
      <w:rFonts w:ascii="Courier New" w:hAnsi="Courier New"/>
      <w:sz w:val="24"/>
      <w:lang w:val="en-US"/>
    </w:rPr>
  </w:style>
  <w:style w:type="paragraph" w:styleId="667" w:customStyle="1">
    <w:name w:val="Основная нумерация 1"/>
    <w:basedOn w:val="631"/>
    <w:qFormat/>
    <w:pPr>
      <w:keepNext w:val="true"/>
      <w:widowControl w:val="false"/>
      <w:numPr>
        <w:ilvl w:val="0"/>
        <w:numId w:val="6"/>
      </w:numPr>
      <w:pBdr/>
      <w:tabs>
        <w:tab w:val="num" w:leader="none" w:pos="360"/>
      </w:tabs>
      <w:spacing w:before="280"/>
      <w:ind w:firstLine="567"/>
    </w:pPr>
    <w:rPr>
      <w:b/>
      <w:bCs w:val="0"/>
    </w:rPr>
  </w:style>
  <w:style w:type="paragraph" w:styleId="668" w:customStyle="1">
    <w:name w:val="Основная нумерация 2"/>
    <w:basedOn w:val="631"/>
    <w:link w:val="669"/>
    <w:qFormat/>
    <w:pPr>
      <w:widowControl w:val="false"/>
      <w:numPr>
        <w:ilvl w:val="1"/>
        <w:numId w:val="6"/>
      </w:numPr>
      <w:pBdr/>
      <w:tabs>
        <w:tab w:val="num" w:leader="none" w:pos="360"/>
      </w:tabs>
      <w:spacing/>
      <w:ind/>
    </w:pPr>
  </w:style>
  <w:style w:type="character" w:styleId="669" w:customStyle="1">
    <w:name w:val="Основная нумерация 2 Знак"/>
    <w:basedOn w:val="641"/>
    <w:link w:val="668"/>
    <w:pPr>
      <w:pBdr/>
      <w:spacing/>
      <w:ind/>
    </w:pPr>
  </w:style>
  <w:style w:type="character" w:styleId="670">
    <w:name w:val="Hyperlink"/>
    <w:basedOn w:val="641"/>
    <w:uiPriority w:val="99"/>
    <w:unhideWhenUsed/>
    <w:pPr>
      <w:pBdr/>
      <w:spacing/>
      <w:ind/>
    </w:pPr>
    <w:rPr>
      <w:color w:val="467886" w:themeColor="hyperlink"/>
      <w:u w:val="single"/>
    </w:rPr>
  </w:style>
  <w:style w:type="table" w:styleId="671">
    <w:name w:val="Table Grid"/>
    <w:basedOn w:val="64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2">
    <w:name w:val="FollowedHyperlink"/>
    <w:basedOn w:val="641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.lanbook.com/book/481331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arotel_metod.dotx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revision>104</cp:revision>
  <dcterms:created xsi:type="dcterms:W3CDTF">2025-09-21T16:21:00Z</dcterms:created>
  <dcterms:modified xsi:type="dcterms:W3CDTF">2026-10-26T09:50:35Z</dcterms:modified>
</cp:coreProperties>
</file>