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31" w:rsidRPr="00190E31" w:rsidRDefault="00190E31" w:rsidP="00190E31">
      <w:pPr>
        <w:spacing w:line="276" w:lineRule="auto"/>
        <w:jc w:val="center"/>
        <w:rPr>
          <w:b/>
          <w:i/>
        </w:rPr>
      </w:pPr>
      <w:r w:rsidRPr="00190E31">
        <w:rPr>
          <w:b/>
          <w:i/>
        </w:rPr>
        <w:t>MyMoneyApp</w:t>
      </w:r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 w:rsidRPr="00190E31">
        <w:rPr>
          <w:i/>
          <w:szCs w:val="20"/>
        </w:rPr>
        <w:t>MyMoneyApp</w:t>
      </w:r>
      <w:r w:rsidRPr="00190E31">
        <w:rPr>
          <w:sz w:val="20"/>
          <w:szCs w:val="20"/>
        </w:rPr>
        <w:t xml:space="preserve"> </w:t>
      </w:r>
      <w:r w:rsidRPr="00190E31">
        <w:rPr>
          <w:sz w:val="20"/>
          <w:szCs w:val="20"/>
          <w:lang w:val="uk-UA"/>
        </w:rPr>
        <w:t>– це мобільний додаток, який допомагатиме моніторити власні витрати. Він показуватиме на які товари ви витрачаєте найбільшу частку своїх коштів</w:t>
      </w:r>
      <w:r>
        <w:rPr>
          <w:sz w:val="20"/>
          <w:szCs w:val="20"/>
          <w:lang w:val="uk-UA"/>
        </w:rPr>
        <w:t>, створюватиме статистику і підштовхуватиме</w:t>
      </w:r>
      <w:r w:rsidRPr="00190E31">
        <w:rPr>
          <w:sz w:val="20"/>
          <w:szCs w:val="20"/>
          <w:lang w:val="uk-UA"/>
        </w:rPr>
        <w:t xml:space="preserve"> до економії. </w:t>
      </w:r>
      <w:r>
        <w:rPr>
          <w:sz w:val="20"/>
          <w:szCs w:val="20"/>
          <w:lang w:val="uk-UA"/>
        </w:rPr>
        <w:t>Такий продукт вже існує на ринку, проте з власного досвіду можу сказати, що ці додатки не завжди приносять бажаний результат(економію), не завжди зрозумілі в користуванні, функціонал заплутаний, дизайн теж баж</w:t>
      </w:r>
      <w:bookmarkStart w:id="0" w:name="_GoBack"/>
      <w:bookmarkEnd w:id="0"/>
      <w:r>
        <w:rPr>
          <w:sz w:val="20"/>
          <w:szCs w:val="20"/>
          <w:lang w:val="uk-UA"/>
        </w:rPr>
        <w:t xml:space="preserve">ає кращого. Саме тому, ми хочемо створити продукт, який виправить і вдосконалить вже існуючий принцип слідкування за своїми коштами. </w:t>
      </w:r>
      <w:r w:rsidRPr="00190E31">
        <w:rPr>
          <w:sz w:val="20"/>
          <w:szCs w:val="20"/>
          <w:lang w:val="uk-UA"/>
        </w:rPr>
        <w:t>Основна цільова аудиторія на яку спрямований додаток – студенти. Саме тому він повинен бути максимально чітким і швидким у використанні, дизайн повинен бути простим і приємним для сприйняття. Основні категорії витрат, які пропонуватиме мобільний додаток будуть: їжа, одяг, транспорт, мобільний зв</w:t>
      </w:r>
      <w:r w:rsidRPr="00190E31">
        <w:rPr>
          <w:sz w:val="20"/>
          <w:szCs w:val="20"/>
        </w:rPr>
        <w:t>’</w:t>
      </w:r>
      <w:r w:rsidRPr="00190E31">
        <w:rPr>
          <w:sz w:val="20"/>
          <w:szCs w:val="20"/>
          <w:lang w:val="uk-UA"/>
        </w:rPr>
        <w:t>язок, розваги, спорт, подарунки, оплата житла, комунальні послуги, подорожі, догляд за собою, здоров</w:t>
      </w:r>
      <w:r w:rsidRPr="00190E31">
        <w:rPr>
          <w:sz w:val="20"/>
          <w:szCs w:val="20"/>
        </w:rPr>
        <w:t>’</w:t>
      </w:r>
      <w:r w:rsidRPr="00190E31">
        <w:rPr>
          <w:sz w:val="20"/>
          <w:szCs w:val="20"/>
          <w:lang w:val="uk-UA"/>
        </w:rPr>
        <w:t xml:space="preserve">я, товари для дому, канцелярія, освіта(різноманітні курси, тренінги  і тд.) ну і звісно ж, категорія Інше. Користувач матиме змогу вибрати довільну кількість дефолтних категорій, видалити їх чи створити власні. </w:t>
      </w:r>
      <w:r>
        <w:rPr>
          <w:sz w:val="20"/>
          <w:szCs w:val="20"/>
          <w:lang w:val="uk-UA"/>
        </w:rPr>
        <w:t>Можливо, при розробці додатку доцільно буде провести опитування студентів про те, на що вони зазвичай витрачають гроші, щоб удосконалити функціонал категорій.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 w:rsidRPr="00190E31">
        <w:rPr>
          <w:sz w:val="20"/>
          <w:szCs w:val="20"/>
          <w:lang w:val="uk-UA"/>
        </w:rPr>
        <w:t>Після реєстрації та створення власного аккаунту, користувач матиме доступ до повного функціоналу програми. Для внесення своїх витрат користувач матиме дві опції</w:t>
      </w:r>
      <w:r w:rsidRPr="00190E31">
        <w:rPr>
          <w:sz w:val="20"/>
          <w:szCs w:val="20"/>
        </w:rPr>
        <w:t xml:space="preserve">: </w:t>
      </w:r>
      <w:r w:rsidRPr="00190E31">
        <w:rPr>
          <w:sz w:val="20"/>
          <w:szCs w:val="20"/>
          <w:lang w:val="uk-UA"/>
        </w:rPr>
        <w:t>внесення вручну або сканування чеку з покупкою. Внесення вручну вимагатиме від юзера ввести потрібну суму та вибрати категорію з переліку і відправити інформацію для обробки. Для використання другого варіанту – сканування, користувач муситиме надати додатку доступ до своєї камери. Сканер витягне з чеку потрібну інформацію про покупку (суму і, можливо, назва магазину буде автоматично прив’язана до категорії) і перед відправкою інформації переглянути її достовірність аб</w:t>
      </w:r>
      <w:r>
        <w:rPr>
          <w:sz w:val="20"/>
          <w:szCs w:val="20"/>
          <w:lang w:val="uk-UA"/>
        </w:rPr>
        <w:t>о, при потребі, редагувати дані.</w:t>
      </w:r>
      <w:r>
        <w:rPr>
          <w:sz w:val="20"/>
          <w:szCs w:val="20"/>
        </w:rPr>
        <w:t xml:space="preserve"> </w:t>
      </w:r>
      <w:r w:rsidRPr="00190E31">
        <w:rPr>
          <w:sz w:val="20"/>
          <w:szCs w:val="20"/>
          <w:lang w:val="uk-UA"/>
        </w:rPr>
        <w:t>Далі, всі дані які відсилає користувач оброблятимуться та створюватимуться статистики. До прикладу, основною статистикою буде кругова діаграма де кожний сектор відображатиме процент витрат в певній категорії за весь час користування додатком\за рік\чи за місяць. Також в кожній категорії буде створюватися стовпчикова діаграма з витратами лише по певній категорії за місяць\рік.</w:t>
      </w:r>
      <w:r>
        <w:rPr>
          <w:sz w:val="20"/>
          <w:szCs w:val="20"/>
          <w:lang w:val="uk-UA"/>
        </w:rPr>
        <w:t xml:space="preserve"> Користувач матиме змогу встановити ліміт витрат, тобто прописати бажану суму яку він хочу витрачати на певну категорію чи в загальному на певний період часу. Якщо його витрати будуть підходити до цієї межі, він отримає сповіщення.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190E31">
              <w:rPr>
                <w:sz w:val="20"/>
                <w:szCs w:val="20"/>
              </w:rPr>
              <w:t>Спонсор проекту (Project Sponsor)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Ініціатори\розробнеки проекту: Третяк Олеся, Дарина Решетуха, Єзерська Тетяна.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190E31">
              <w:rPr>
                <w:sz w:val="20"/>
                <w:szCs w:val="20"/>
              </w:rPr>
              <w:t>Бізнес потреба (Business Need)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Зробити кращий продукт (у всіх аспектах починаючи дизайном, закінчуючи функціоналом), ніж вже існуючий продукт на ринку.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190E31">
              <w:rPr>
                <w:sz w:val="20"/>
                <w:szCs w:val="20"/>
              </w:rPr>
              <w:t>Бі</w:t>
            </w:r>
            <w:r>
              <w:rPr>
                <w:sz w:val="20"/>
                <w:szCs w:val="20"/>
              </w:rPr>
              <w:t>знес вимоги (Business Requireme</w:t>
            </w:r>
            <w:r w:rsidRPr="00190E31">
              <w:rPr>
                <w:sz w:val="20"/>
                <w:szCs w:val="20"/>
              </w:rPr>
              <w:t>nts)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Найважливішим та водночас найскладнішим компонентом додатку буде частина, в якій буде реалізовано сканування чеків. Тобто основним результатом її роботи буде перетворення зображення формату </w:t>
            </w:r>
            <w:r>
              <w:rPr>
                <w:sz w:val="20"/>
                <w:szCs w:val="20"/>
              </w:rPr>
              <w:t>jpg</w:t>
            </w:r>
            <w:r>
              <w:rPr>
                <w:sz w:val="20"/>
                <w:szCs w:val="20"/>
                <w:lang w:val="uk-UA"/>
              </w:rPr>
              <w:t xml:space="preserve"> в текстовий документ з якого буде витягуватися потрібна інформація. Ще одним важливим аспектом створення та ефективної роботи програми буде моделювання статистик (стовпчикових та кругових діаграм).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190E31">
              <w:rPr>
                <w:sz w:val="20"/>
                <w:szCs w:val="20"/>
              </w:rPr>
              <w:t>Бізнес вигоди (користь) (Business Value)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Зменшення особистих\кишенькових витрат, оптимізації власних витрат по категоріях.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Питання та обмеженн</w:t>
            </w:r>
            <w:r w:rsidRPr="00190E31">
              <w:rPr>
                <w:sz w:val="20"/>
                <w:szCs w:val="20"/>
              </w:rPr>
              <w:t>я (Special Issues or Constraints 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Граничний термін розробки – 10 травня</w:t>
            </w:r>
          </w:p>
        </w:tc>
      </w:tr>
    </w:tbl>
    <w:p w:rsidR="00190E31" w:rsidRPr="00190E31" w:rsidRDefault="00190E31" w:rsidP="00190E31">
      <w:pPr>
        <w:spacing w:line="276" w:lineRule="auto"/>
        <w:jc w:val="both"/>
        <w:rPr>
          <w:b/>
          <w:i/>
          <w:szCs w:val="20"/>
          <w:lang w:val="uk-UA"/>
        </w:rPr>
      </w:pPr>
      <w:r w:rsidRPr="00190E31">
        <w:rPr>
          <w:b/>
          <w:i/>
          <w:szCs w:val="20"/>
          <w:lang w:val="uk-UA"/>
        </w:rPr>
        <w:lastRenderedPageBreak/>
        <w:t xml:space="preserve">1.7 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В модулі, який я наведу як приклад, користувач реєструється через свій аккаунт </w:t>
      </w:r>
      <w:r>
        <w:rPr>
          <w:sz w:val="20"/>
          <w:szCs w:val="20"/>
        </w:rPr>
        <w:t>Gmail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і відповідно йому відкривається сторінка з привітанням, в якому присутні ім’я та прізвище </w:t>
      </w:r>
      <w:r>
        <w:rPr>
          <w:sz w:val="20"/>
          <w:szCs w:val="20"/>
          <w:lang w:val="uk-UA"/>
        </w:rPr>
        <w:t>імейл</w:t>
      </w:r>
      <w:r>
        <w:rPr>
          <w:sz w:val="20"/>
          <w:szCs w:val="20"/>
          <w:lang w:val="uk-UA"/>
        </w:rPr>
        <w:t xml:space="preserve">, а також фотографія (якщо присутня), які ми отримали з допомогою </w:t>
      </w:r>
      <w:r>
        <w:rPr>
          <w:sz w:val="20"/>
          <w:szCs w:val="20"/>
        </w:rPr>
        <w:t>OAuth Google API.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Посилання на репозиторій: </w:t>
      </w:r>
      <w:r w:rsidRPr="00190E31">
        <w:rPr>
          <w:color w:val="2F5496" w:themeColor="accent1" w:themeShade="BF"/>
          <w:sz w:val="20"/>
          <w:szCs w:val="20"/>
        </w:rPr>
        <w:t>https://github.com/olesyat/Google_API_example.git</w:t>
      </w:r>
    </w:p>
    <w:p w:rsidR="00190E31" w:rsidRDefault="00190E31" w:rsidP="00190E31">
      <w:pPr>
        <w:spacing w:line="276" w:lineRule="auto"/>
        <w:jc w:val="both"/>
        <w:rPr>
          <w:b/>
          <w:i/>
          <w:szCs w:val="20"/>
          <w:lang w:val="uk-UA"/>
        </w:rPr>
      </w:pPr>
      <w:r>
        <w:rPr>
          <w:b/>
          <w:i/>
          <w:szCs w:val="20"/>
          <w:lang w:val="uk-UA"/>
        </w:rPr>
        <w:t>1.8</w:t>
      </w:r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 w:rsidRPr="00190E31">
        <w:rPr>
          <w:sz w:val="20"/>
          <w:szCs w:val="20"/>
          <w:lang w:val="uk-UA"/>
        </w:rPr>
        <w:t xml:space="preserve">Для реєстрації у додатку буде використовуватися  </w:t>
      </w:r>
      <w:r w:rsidRPr="00190E31">
        <w:rPr>
          <w:sz w:val="20"/>
          <w:szCs w:val="20"/>
        </w:rPr>
        <w:t>Google OAuth2 API</w:t>
      </w:r>
      <w:r w:rsidRPr="00190E31">
        <w:rPr>
          <w:sz w:val="20"/>
          <w:szCs w:val="20"/>
          <w:lang w:val="uk-UA"/>
        </w:rPr>
        <w:t xml:space="preserve">, що, на мою думку, є хорошою альтернативою звичайної реєстрації в додатку, адже у 99% людей існує аккаунт від Гугл. </w:t>
      </w:r>
    </w:p>
    <w:p w:rsidR="00190E31" w:rsidRPr="00190E31" w:rsidRDefault="00190E31" w:rsidP="00190E31">
      <w:pPr>
        <w:spacing w:before="240" w:after="240" w:line="240" w:lineRule="auto"/>
        <w:ind w:firstLine="720"/>
        <w:rPr>
          <w:rFonts w:eastAsia="Times New Roman" w:cs="Times New Roman"/>
          <w:color w:val="212121"/>
          <w:sz w:val="20"/>
          <w:szCs w:val="20"/>
        </w:rPr>
      </w:pPr>
      <w:r w:rsidRPr="00190E31">
        <w:rPr>
          <w:rFonts w:eastAsia="Times New Roman" w:cs="Times New Roman"/>
          <w:color w:val="212121"/>
          <w:sz w:val="20"/>
          <w:szCs w:val="20"/>
        </w:rPr>
        <w:t xml:space="preserve">Google API використовує протокол OAuth 2.0 для автентифікації та авторизації. </w:t>
      </w:r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 xml:space="preserve">Великою перевагаю </w:t>
      </w:r>
      <w:r w:rsidRPr="00190E31">
        <w:rPr>
          <w:rFonts w:eastAsia="Times New Roman" w:cs="Times New Roman"/>
          <w:color w:val="212121"/>
          <w:sz w:val="20"/>
          <w:szCs w:val="20"/>
        </w:rPr>
        <w:t xml:space="preserve">oauth </w:t>
      </w:r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 xml:space="preserve">є те, що ми отримуємо доступ 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>до приватних даних (фотографі</w:t>
      </w:r>
      <w:r>
        <w:rPr>
          <w:rFonts w:cs="Arial"/>
          <w:color w:val="222222"/>
          <w:sz w:val="20"/>
          <w:szCs w:val="20"/>
          <w:shd w:val="clear" w:color="auto" w:fill="FFFFFF"/>
          <w:lang w:val="uk-UA"/>
        </w:rPr>
        <w:t>я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r w:rsidRPr="00190E31">
        <w:rPr>
          <w:rFonts w:cs="Arial"/>
          <w:color w:val="222222"/>
          <w:sz w:val="20"/>
          <w:szCs w:val="20"/>
          <w:shd w:val="clear" w:color="auto" w:fill="FFFFFF"/>
          <w:lang w:val="uk-UA"/>
        </w:rPr>
        <w:t>мейл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>, ім’я користувача), що зберігаються на одному сайті</w:t>
      </w:r>
      <w:r w:rsidRPr="00190E31">
        <w:rPr>
          <w:rFonts w:cs="Arial"/>
          <w:color w:val="222222"/>
          <w:sz w:val="20"/>
          <w:szCs w:val="20"/>
          <w:shd w:val="clear" w:color="auto" w:fill="FFFFFF"/>
          <w:lang w:val="uk-UA"/>
        </w:rPr>
        <w:t>(в нашому випадку – аккаунті Гугл)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іншому сайту, без </w:t>
      </w:r>
      <w:r>
        <w:rPr>
          <w:rFonts w:cs="Arial"/>
          <w:color w:val="222222"/>
          <w:sz w:val="20"/>
          <w:szCs w:val="20"/>
          <w:shd w:val="clear" w:color="auto" w:fill="FFFFFF"/>
          <w:lang w:val="uk-UA"/>
        </w:rPr>
        <w:t>потреби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вводу імені користувача та паролю.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Ми отримуємо </w:t>
      </w:r>
      <w:r w:rsidRPr="00190E31">
        <w:rPr>
          <w:sz w:val="20"/>
          <w:szCs w:val="20"/>
          <w:lang w:val="uk-UA"/>
        </w:rPr>
        <w:t>клієнтські облікові дані</w:t>
      </w:r>
      <w:r>
        <w:rPr>
          <w:sz w:val="20"/>
          <w:szCs w:val="20"/>
          <w:lang w:val="uk-UA"/>
        </w:rPr>
        <w:t xml:space="preserve">(ІД та </w:t>
      </w:r>
      <w:r>
        <w:rPr>
          <w:sz w:val="20"/>
          <w:szCs w:val="20"/>
        </w:rPr>
        <w:t>client secret</w:t>
      </w:r>
      <w:r>
        <w:rPr>
          <w:sz w:val="20"/>
          <w:szCs w:val="20"/>
          <w:lang w:val="uk-UA"/>
        </w:rPr>
        <w:t>)</w:t>
      </w:r>
      <w:r w:rsidRPr="00190E31">
        <w:rPr>
          <w:sz w:val="20"/>
          <w:szCs w:val="20"/>
          <w:lang w:val="uk-UA"/>
        </w:rPr>
        <w:t xml:space="preserve"> OAuth 2.0 з консолі Google API. Тоді </w:t>
      </w:r>
      <w:r>
        <w:rPr>
          <w:sz w:val="20"/>
          <w:szCs w:val="20"/>
          <w:lang w:val="uk-UA"/>
        </w:rPr>
        <w:t>програма запитує токен</w:t>
      </w:r>
      <w:r w:rsidRPr="00190E31">
        <w:rPr>
          <w:sz w:val="20"/>
          <w:szCs w:val="20"/>
          <w:lang w:val="uk-UA"/>
        </w:rPr>
        <w:t xml:space="preserve"> доступу з сервера авторизації Google, витягує токен з відповіді та надсилає токен на API Google, до якого </w:t>
      </w:r>
      <w:r>
        <w:rPr>
          <w:sz w:val="20"/>
          <w:szCs w:val="20"/>
          <w:lang w:val="uk-UA"/>
        </w:rPr>
        <w:t xml:space="preserve">ми хочемо </w:t>
      </w:r>
      <w:r w:rsidRPr="00190E31">
        <w:rPr>
          <w:sz w:val="20"/>
          <w:szCs w:val="20"/>
          <w:lang w:val="uk-UA"/>
        </w:rPr>
        <w:t xml:space="preserve">отримати доступ. </w:t>
      </w:r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Схема використання</w:t>
      </w:r>
      <w:r>
        <w:rPr>
          <w:sz w:val="20"/>
          <w:szCs w:val="20"/>
        </w:rPr>
        <w:t>:</w:t>
      </w:r>
    </w:p>
    <w:p w:rsidR="00190E31" w:rsidRDefault="00190E31" w:rsidP="00190E31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uk-UA"/>
        </w:rPr>
      </w:pPr>
    </w:p>
    <w:p w:rsidR="00190E31" w:rsidRPr="00190E31" w:rsidRDefault="00190E31" w:rsidP="00190E31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90E31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01E1741D" wp14:editId="41302632">
            <wp:extent cx="3467100" cy="3589020"/>
            <wp:effectExtent l="0" t="0" r="0" b="0"/>
            <wp:docPr id="5" name="Picture 5" descr="Your application sends a token request to the Google Authorization Server, receives an authorization code,&#10;exchanges the code for a token, and uses the token to call a Google API end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application sends a token request to the Google Authorization Server, receives an authorization code,&#10;exchanges the code for a token, and uses the token to call a Google API endpoi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center"/>
        <w:rPr>
          <w:b/>
          <w:i/>
          <w:szCs w:val="20"/>
          <w:lang w:val="uk-UA"/>
        </w:rPr>
      </w:pPr>
    </w:p>
    <w:p w:rsidR="00190E31" w:rsidRPr="00190E31" w:rsidRDefault="00190E31" w:rsidP="00190E31">
      <w:pPr>
        <w:spacing w:line="276" w:lineRule="auto"/>
        <w:jc w:val="center"/>
        <w:rPr>
          <w:b/>
          <w:i/>
          <w:szCs w:val="20"/>
          <w:lang w:val="uk-UA"/>
        </w:rPr>
      </w:pPr>
    </w:p>
    <w:sectPr w:rsidR="00190E31" w:rsidRPr="0019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1902"/>
    <w:multiLevelType w:val="multilevel"/>
    <w:tmpl w:val="2D8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93DAA"/>
    <w:multiLevelType w:val="multilevel"/>
    <w:tmpl w:val="DDB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1E"/>
    <w:rsid w:val="00054FB7"/>
    <w:rsid w:val="000A601E"/>
    <w:rsid w:val="00111602"/>
    <w:rsid w:val="00190E31"/>
    <w:rsid w:val="00A21CC0"/>
    <w:rsid w:val="00A6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F24"/>
  <w15:chartTrackingRefBased/>
  <w15:docId w15:val="{10375F36-0B2E-4047-A931-CCA194E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E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E32B-6C55-4609-8137-9C2B8F69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Tretiak</dc:creator>
  <cp:keywords/>
  <dc:description/>
  <cp:lastModifiedBy>Olesia Tretiak</cp:lastModifiedBy>
  <cp:revision>2</cp:revision>
  <dcterms:created xsi:type="dcterms:W3CDTF">2018-02-24T10:39:00Z</dcterms:created>
  <dcterms:modified xsi:type="dcterms:W3CDTF">2018-02-24T20:25:00Z</dcterms:modified>
</cp:coreProperties>
</file>