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План просування «ある軍医の日記» (Щоденника військового лікаря)</w:t>
      </w:r>
    </w:p>
    <w:p>
      <w:pPr>
        <w:pStyle w:val="Heading1"/>
      </w:pPr>
      <w:r>
        <w:t>1. Цілі (на 3 дні)</w:t>
      </w:r>
    </w:p>
    <w:p>
      <w:r>
        <w:t>- Привернути увагу нових читачів до журналу в note.</w:t>
      </w:r>
    </w:p>
    <w:p>
      <w:r>
        <w:t>- Почати формувати лояльну аудиторію (лайки, підписки, збереження, перші коментарі).</w:t>
      </w:r>
    </w:p>
    <w:p>
      <w:r>
        <w:t>- Підключити перших нових японських користувачів, які ще не знали про щоденник.</w:t>
      </w:r>
    </w:p>
    <w:p>
      <w:pPr>
        <w:pStyle w:val="Heading1"/>
      </w:pPr>
      <w:r>
        <w:t>2. Дії</w:t>
      </w:r>
    </w:p>
    <w:p>
      <w:pPr>
        <w:pStyle w:val="Heading2"/>
      </w:pPr>
      <w:r>
        <w:t>Щодня (1–3 день)</w:t>
      </w:r>
    </w:p>
    <w:p>
      <w:r>
        <w:t>note:</w:t>
        <w:br/>
        <w:t>- Слідкувати за переглядами й лайками (マイページ → スキとフォロー)</w:t>
        <w:br/>
        <w:t>- Відповідати на потенційні коментарі</w:t>
        <w:br/>
        <w:t>- Один раз на день переглядати топи в темі "戦争" або "ウクライナ" і при бажанні ставити 1–2 вподобайки іншим постам для взаємності</w:t>
      </w:r>
    </w:p>
    <w:p>
      <w:r>
        <w:t>Twitter / Threads:</w:t>
        <w:br/>
        <w:t>- День 1: [вже зроблено] — пост про запуск журналу</w:t>
        <w:br/>
        <w:t>- День 2: короткий пост із цитатою з тексту та фразою "気になった方はこちらから→" + лінк на журнал</w:t>
        <w:br/>
        <w:t>- День 3: фокус на людині: фото усмішки + фраза "この笑顔と共に始まった…", нагадування, що це не просто війна — це людська історія</w:t>
      </w:r>
    </w:p>
    <w:p>
      <w:r>
        <w:t>Instagram:</w:t>
        <w:br/>
        <w:t>- Сьогодні/завтра: історія з картинкою обкладинки журналу + стікер "Link" до профілю</w:t>
        <w:br/>
        <w:t>- Через день: Reels з короткою цитатою на фоні фото або музики</w:t>
      </w:r>
    </w:p>
    <w:p>
      <w:pPr>
        <w:pStyle w:val="Heading1"/>
      </w:pPr>
      <w:r>
        <w:t>3. Контроль результатів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Платформа</w:t>
            </w:r>
          </w:p>
        </w:tc>
        <w:tc>
          <w:tcPr>
            <w:tcW w:type="dxa" w:w="2880"/>
          </w:tcPr>
          <w:p>
            <w:r>
              <w:t>Показник</w:t>
            </w:r>
          </w:p>
        </w:tc>
        <w:tc>
          <w:tcPr>
            <w:tcW w:type="dxa" w:w="2880"/>
          </w:tcPr>
          <w:p>
            <w:r>
              <w:t>Коли дивитися</w:t>
            </w:r>
          </w:p>
        </w:tc>
      </w:tr>
      <w:tr>
        <w:tc>
          <w:tcPr>
            <w:tcW w:type="dxa" w:w="2880"/>
          </w:tcPr>
          <w:p>
            <w:r>
              <w:t>Note</w:t>
            </w:r>
          </w:p>
        </w:tc>
        <w:tc>
          <w:tcPr>
            <w:tcW w:type="dxa" w:w="2880"/>
          </w:tcPr>
          <w:p>
            <w:r>
              <w:t>Перегляди / Лайки / Скі</w:t>
            </w:r>
          </w:p>
        </w:tc>
        <w:tc>
          <w:tcPr>
            <w:tcW w:type="dxa" w:w="2880"/>
          </w:tcPr>
          <w:p>
            <w:r>
              <w:t>Щодня о 21:00</w:t>
            </w:r>
          </w:p>
        </w:tc>
      </w:tr>
      <w:tr>
        <w:tc>
          <w:tcPr>
            <w:tcW w:type="dxa" w:w="2880"/>
          </w:tcPr>
          <w:p>
            <w:r>
              <w:t>Twitter</w:t>
            </w:r>
          </w:p>
        </w:tc>
        <w:tc>
          <w:tcPr>
            <w:tcW w:type="dxa" w:w="2880"/>
          </w:tcPr>
          <w:p>
            <w:r>
              <w:t>Перегляди / Вподобайки</w:t>
            </w:r>
          </w:p>
        </w:tc>
        <w:tc>
          <w:tcPr>
            <w:tcW w:type="dxa" w:w="2880"/>
          </w:tcPr>
          <w:p>
            <w:r>
              <w:t>Через 3–6 годин після посту</w:t>
            </w:r>
          </w:p>
        </w:tc>
      </w:tr>
      <w:tr>
        <w:tc>
          <w:tcPr>
            <w:tcW w:type="dxa" w:w="2880"/>
          </w:tcPr>
          <w:p>
            <w:r>
              <w:t>Threads</w:t>
            </w:r>
          </w:p>
        </w:tc>
        <w:tc>
          <w:tcPr>
            <w:tcW w:type="dxa" w:w="2880"/>
          </w:tcPr>
          <w:p>
            <w:r>
              <w:t>Відгуки / Сердечка</w:t>
            </w:r>
          </w:p>
        </w:tc>
        <w:tc>
          <w:tcPr>
            <w:tcW w:type="dxa" w:w="2880"/>
          </w:tcPr>
          <w:p>
            <w:r>
              <w:t>Через 1–2 години</w:t>
            </w:r>
          </w:p>
        </w:tc>
      </w:tr>
      <w:tr>
        <w:tc>
          <w:tcPr>
            <w:tcW w:type="dxa" w:w="2880"/>
          </w:tcPr>
          <w:p>
            <w:r>
              <w:t>Instagram</w:t>
            </w:r>
          </w:p>
        </w:tc>
        <w:tc>
          <w:tcPr>
            <w:tcW w:type="dxa" w:w="2880"/>
          </w:tcPr>
          <w:p>
            <w:r>
              <w:t>Перегляди сторіс / профілю</w:t>
            </w:r>
          </w:p>
        </w:tc>
        <w:tc>
          <w:tcPr>
            <w:tcW w:type="dxa" w:w="2880"/>
          </w:tcPr>
          <w:p>
            <w:r>
              <w:t>Наступного дня</w:t>
            </w:r>
          </w:p>
        </w:tc>
      </w:tr>
    </w:tbl>
    <w:p>
      <w:pPr>
        <w:pStyle w:val="Heading1"/>
      </w:pPr>
      <w:r>
        <w:t>4. Наступний крок (на 4-й день)</w:t>
      </w:r>
    </w:p>
    <w:p>
      <w:r>
        <w:t>- Якщо буде принаймні 1 новий підписник або активність — готуємо другий пост у журналі</w:t>
      </w:r>
    </w:p>
    <w:p>
      <w:r>
        <w:t>- Якщо тиша — пробуємо альтернативний підхід (наприклад, контакт із японським блогером)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