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№1: «Первое движение: ручное управление и захват предметов»</w:t>
      </w:r>
    </w:p>
    <w:p>
      <w:pPr>
        <w:pStyle w:val="Heading2"/>
        <w:jc w:val="center"/>
      </w:pPr>
      <w:r>
        <w:t>ИНСТРУКЦИЯ ДЛЯ УЧЕНИКА</w:t>
      </w:r>
    </w:p>
    <w:p>
      <w:pPr>
        <w:pStyle w:val="Heading3"/>
      </w:pPr>
      <w:r>
        <w:t>Класс: 10–11 класс, 15–17 лет</w:t>
      </w:r>
    </w:p>
    <w:p>
      <w:pPr>
        <w:pStyle w:val="Heading3"/>
      </w:pPr>
      <w:r>
        <w:t>Цель работы:</w:t>
      </w:r>
    </w:p>
    <w:p>
      <w:r>
        <w:t>Познакомиться с устройством манипулятора Dobot Magician, изучить интерфейс программного обеспечения DobotStudio и освоить базовые приемы ручного управления (Jog-режим) для перемещения объектов с помощью пневматического захвата.</w:t>
      </w:r>
    </w:p>
    <w:p>
      <w:pPr>
        <w:pStyle w:val="Heading3"/>
      </w:pPr>
      <w:r>
        <w:t>Оборудование и материалы:</w:t>
      </w:r>
    </w:p>
    <w:p>
      <w:pPr>
        <w:pStyle w:val="ListBullet"/>
      </w:pPr>
      <w:r>
        <w:t>• Робот-манипулятор Dobot Magician</w:t>
      </w:r>
    </w:p>
    <w:p>
      <w:pPr>
        <w:pStyle w:val="ListBullet"/>
      </w:pPr>
      <w:r>
        <w:t>• Пневматический захват (помпа и присоска) в сборе</w:t>
      </w:r>
    </w:p>
    <w:p>
      <w:pPr>
        <w:pStyle w:val="ListBullet"/>
      </w:pPr>
      <w:r>
        <w:t>• Персональный компьютер с установленным ПО DobotStudio</w:t>
      </w:r>
    </w:p>
    <w:p>
      <w:pPr>
        <w:pStyle w:val="ListBullet"/>
      </w:pPr>
      <w:r>
        <w:t>• Струбцина для крепления манипулятора к столу</w:t>
      </w:r>
    </w:p>
    <w:p>
      <w:pPr>
        <w:pStyle w:val="ListBullet"/>
      </w:pPr>
      <w:r>
        <w:t>• Набор небольших легких предметов (3-4 кубика или пластиковых стаканчика)</w:t>
      </w:r>
    </w:p>
    <w:p>
      <w:pPr>
        <w:pStyle w:val="ListBullet"/>
      </w:pPr>
      <w:r>
        <w:t>• Коврик с разметкой (зоны "Старт" и "Финиш")</w:t>
      </w:r>
    </w:p>
    <w:p>
      <w:pPr>
        <w:pStyle w:val="ListBullet"/>
      </w:pPr>
      <w:r>
        <w:t>• Шестигранник для фиксации насадок</w:t>
      </w:r>
    </w:p>
    <w:p>
      <w:pPr>
        <w:pStyle w:val="Heading2"/>
      </w:pPr>
      <w:r>
        <w:t>ПОДРОБНАЯ ПОШАГОВАЯ ИНСТРУКЦИЯ</w:t>
      </w:r>
    </w:p>
    <w:p>
      <w:pPr>
        <w:pStyle w:val="Heading3"/>
      </w:pPr>
      <w:r>
        <w:t>Шаг 1: Подготовка и подключение оборудования</w:t>
      </w:r>
    </w:p>
    <w:p>
      <w:r>
        <w:t xml:space="preserve">   Установите манипулятор на стол и закрепите струбциной</w:t>
      </w:r>
    </w:p>
    <w:p>
      <w:r>
        <w:t xml:space="preserve">   Установите пневматический захват, затяните фиксирующий винт</w:t>
      </w:r>
    </w:p>
    <w:p>
      <w:r>
        <w:t xml:space="preserve">   Подключите трубки от помпы к захвату, кабель управления - в разъем GP1</w:t>
      </w:r>
    </w:p>
    <w:p>
      <w:r>
        <w:t xml:space="preserve">   Подключите питание и USB-кабель, включите робота</w:t>
      </w:r>
    </w:p>
    <w:p>
      <w:pPr>
        <w:pStyle w:val="Heading3"/>
      </w:pPr>
      <w:r>
        <w:t>Шаг 2: Запуск ПО и установка соединения</w:t>
      </w:r>
    </w:p>
    <w:p>
      <w:r>
        <w:t xml:space="preserve">   Запустите DobotStudio на компьютере</w:t>
      </w:r>
    </w:p>
    <w:p>
      <w:r>
        <w:t xml:space="preserve">   В выпадающем списке "Serial Port" выберите порт (обычно COM3, COM5)</w:t>
      </w:r>
    </w:p>
    <w:p>
      <w:r>
        <w:t xml:space="preserve">   Нажмите кнопку "Connect" и дождитесь успешного подключения</w:t>
      </w:r>
    </w:p>
    <w:p>
      <w:pPr>
        <w:pStyle w:val="Heading3"/>
      </w:pPr>
      <w:r>
        <w:t>Шаг 3: Изучение интерфейса ручного управления</w:t>
      </w:r>
    </w:p>
    <w:p>
      <w:r>
        <w:t xml:space="preserve">   Перейдите на вкладку "Jog" (ручное управление)</w:t>
      </w:r>
    </w:p>
    <w:p>
      <w:r>
        <w:t xml:space="preserve">   Изучите кнопки управления осями X, Y, Z, R</w:t>
      </w:r>
    </w:p>
    <w:p>
      <w:r>
        <w:t xml:space="preserve">   Найдите поле "Step" (шаг перемещения) и ползунок "Speed" (скорость)</w:t>
      </w:r>
    </w:p>
    <w:p>
      <w:r>
        <w:t xml:space="preserve">   Нажмите кнопки "Vacuum On/Off" для управления помпой</w:t>
      </w:r>
    </w:p>
    <w:p>
      <w:pPr>
        <w:pStyle w:val="Heading3"/>
      </w:pPr>
      <w:r>
        <w:t>Шаг 4: Освоение перемещений и захват предметов</w:t>
      </w:r>
    </w:p>
    <w:p>
      <w:r>
        <w:t xml:space="preserve">   Установите шаг 5-10 мм, скорость 30-40%</w:t>
      </w:r>
    </w:p>
    <w:p>
      <w:r>
        <w:t xml:space="preserve">   Подведите захват к первому кубику, опустите до касания</w:t>
      </w:r>
    </w:p>
    <w:p>
      <w:r>
        <w:t xml:space="preserve">   Включите помпу, убедитесь, что кубик прилип</w:t>
      </w:r>
    </w:p>
    <w:p>
      <w:r>
        <w:t xml:space="preserve">   Поднимите кубик, переместите в зону "Финиш"</w:t>
      </w:r>
    </w:p>
    <w:p>
      <w:r>
        <w:t xml:space="preserve">   Опустите кубик, выключите помпу</w:t>
      </w:r>
    </w:p>
    <w:p>
      <w:r>
        <w:t xml:space="preserve">   Повторите для всех кубиков</w:t>
      </w:r>
    </w:p>
    <w:p>
      <w:pPr>
        <w:pStyle w:val="Heading3"/>
      </w:pPr>
      <w:r>
        <w:t>Ожидаемый результат:</w:t>
      </w:r>
    </w:p>
    <w:p>
      <w:r>
        <w:t>Успешное перемещение всех предметов из точки А в точку Б с помощью ручного управления. Учащиеся демонстрируют понимание связи системы координат с движением манипулятора.</w:t>
      </w:r>
    </w:p>
    <w:p>
      <w:pPr>
        <w:pStyle w:val="Heading3"/>
      </w:pPr>
      <w:r>
        <w:t>Контрольные вопросы для самопроверки:</w:t>
      </w:r>
    </w:p>
    <w:p>
      <w:r>
        <w:t>1. Что означает аббревиатура Jog в управлении станками и роботами?</w:t>
      </w:r>
    </w:p>
    <w:p>
      <w:r>
        <w:t>2. Зачем перед началом работы необходимо закреплять робота струбциной?</w:t>
      </w:r>
    </w:p>
    <w:p>
      <w:r>
        <w:t>3. Что произойдет, если при перемещении предмета забыть вовремя выключить помпу на финише?</w:t>
      </w:r>
    </w:p>
    <w:p>
      <w:r>
        <w:t>4. Какая ось (X, Y или Z) отвечает за подъем и опускание захвата?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