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" w:hAnsi="Times" w:cs="Times"/>
          <w:sz w:val="28"/>
          <w:sz-cs w:val="28"/>
        </w:rPr>
        <w:t xml:space="preserve">Практическая работа: Радиоуглеродный анализ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«Определение возраста археологических находок методом численного моделирования»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Цель и задачи работы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Цель: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Построить и исследовать численную модель радиоактивного распада углерода-14, научиться определять возраст археологических образцов по остаточной доле изотопа, оценивать погрешности метода и выбирать подходящий изотоп для датирования.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Задачи: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Освоить метод Эйлера для численного решения дифференциальных уравнений.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Реализовать модель распада C14 в табличном процессоре Excel.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Сравнить численный метод с аналитическим решением и оценить погрешность.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Определить возраст образца по заданной остаточной доле C14.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Исследовать влияние шага интегрирования на точность модели.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Провести анализ чувствительности к погрешности исходных данных.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Сравнить пригодность изотопов C14 и Be10 для разных временны́х диапазонов.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Сформулировать рекомендации по применению радиоуглеродного метода.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Описание работы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Вам предстоит выступить в роли научного сотрудника лаборатории радиоуглеродного анализа. В археологической экспедиции найден образец древнего дерева. Лабораторный анализ показал, что в образце осталось 75% исходного количества радиоактивного углерода-14. Ваша задача — определить возраст находки, оценить точность метода и дать рекомендации археологам.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Работа выполняется в среде табличного процессора Excel с использованием готового файла «lab.xlsx». Вам предстоит провести серию вычислительных экспериментов, изменяя параметры модели и анализируя полученные результаты.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Теоретическая часть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1.1. Что такое радиоуглеродный анализ?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Радиоуглеродный анализ — метод определения возраста органических остатков (древесины, тканей, костей, угля), основанный на измерении содержания радиоактивного изотопа углерода-14 (C14).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В атмосфере Земли под действием космических лучей постоянно образуется радиоактивный углерод-14. Живые организмы поглощают его из атмосферы через фотосинтез или питание, поэтому в живом организме содержание C14 остаётся постоянным. После гибели организма поступление C14 прекращается, и накопленный изотоп начинает распадаться.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1.2. Закон радиоактивного распада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Радиоактивный распад подчиняется закону: скорость распада пропорциональна текущему количеству радиоактивных атомов. Чем больше атомов — тем больше распадается в единицу времени.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Дифференциальное уравнение распада: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dN/dt = -λ · N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где: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• N — количество атомов радиоактивного изотопа (доля от начального), безразмерная величина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• t — время (в годах)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• λ — постоянная распада (в 1/год)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• Знак «минус» означает убывание количества атомов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1.3. Период полураспада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Период полураспада T½ — это время, за которое распадается половина имеющихся атомов. Связь с постоянной распада: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λ = ln(2) / T½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Для углерода-14: T½ = 5730 лет </w:t>
      </w:r>
      <w:r>
        <w:rPr>
          <w:rFonts w:ascii="Symbol" w:hAnsi="Symbol" w:cs="Symbol"/>
          <w:sz w:val="28"/>
          <w:sz-cs w:val="28"/>
        </w:rPr>
        <w:t xml:space="preserve">→</w:t>
      </w:r>
      <w:r>
        <w:rPr>
          <w:rFonts w:ascii="Times" w:hAnsi="Times" w:cs="Times"/>
          <w:sz w:val="28"/>
          <w:sz-cs w:val="28"/>
        </w:rPr>
        <w:t xml:space="preserve"> λ ≈ 0.000120968 1/год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1.4. Точное аналитическое решение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N(t) = N</w:t>
      </w:r>
      <w:r>
        <w:rPr>
          <w:rFonts w:ascii="Lucida Grande" w:hAnsi="Lucida Grande" w:cs="Lucida Grande"/>
          <w:sz w:val="28"/>
          <w:sz-cs w:val="28"/>
        </w:rPr>
        <w:t xml:space="preserve">₀</w:t>
      </w:r>
      <w:r>
        <w:rPr>
          <w:rFonts w:ascii="Times" w:hAnsi="Times" w:cs="Times"/>
          <w:sz w:val="28"/>
          <w:sz-cs w:val="28"/>
        </w:rPr>
        <w:t xml:space="preserve"> · e^(−λ·t)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где N</w:t>
      </w:r>
      <w:r>
        <w:rPr>
          <w:rFonts w:ascii="Lucida Grande" w:hAnsi="Lucida Grande" w:cs="Lucida Grande"/>
          <w:sz w:val="28"/>
          <w:sz-cs w:val="28"/>
        </w:rPr>
        <w:t xml:space="preserve">₀</w:t>
      </w:r>
      <w:r>
        <w:rPr>
          <w:rFonts w:ascii="Times" w:hAnsi="Times" w:cs="Times"/>
          <w:sz w:val="28"/>
          <w:sz-cs w:val="28"/>
        </w:rPr>
        <w:t xml:space="preserve"> — начальное количество атомов (при t=0, сразу после гибели организма)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1.5. Численный метод Эйлера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В компьютере мы не можем работать с непрерывным временем, поэтому заменяем бесконечно малый шаг dt на конечный Δt. Производная заменяется отношением приращений: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(N_new − N_old) / Δt = −λ · N_old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Отсюда получаем рекуррентную формулу: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N_new = N_old · (1 − λ·Δt)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Словесная формула: «Новое количество атомов равно старому количеству, умноженному на (1 минус постоянная распада, умноженная на шаг по времени)».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1.6. Обратная задача: определение возраста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Зная измеренную долю остаточного C14 (N/N</w:t>
      </w:r>
      <w:r>
        <w:rPr>
          <w:rFonts w:ascii="Lucida Grande" w:hAnsi="Lucida Grande" w:cs="Lucida Grande"/>
          <w:sz w:val="28"/>
          <w:sz-cs w:val="28"/>
        </w:rPr>
        <w:t xml:space="preserve">₀</w:t>
      </w:r>
      <w:r>
        <w:rPr>
          <w:rFonts w:ascii="Times" w:hAnsi="Times" w:cs="Times"/>
          <w:sz w:val="28"/>
          <w:sz-cs w:val="28"/>
        </w:rPr>
        <w:t xml:space="preserve">), можно найти возраст образца из аналитической формулы: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t = −(1/λ) · ln(N/N</w:t>
      </w:r>
      <w:r>
        <w:rPr>
          <w:rFonts w:ascii="Lucida Grande" w:hAnsi="Lucida Grande" w:cs="Lucida Grande"/>
          <w:sz w:val="28"/>
          <w:sz-cs w:val="28"/>
        </w:rPr>
        <w:t xml:space="preserve">₀</w:t>
      </w:r>
      <w:r>
        <w:rPr>
          <w:rFonts w:ascii="Times" w:hAnsi="Times" w:cs="Times"/>
          <w:sz w:val="28"/>
          <w:sz-cs w:val="28"/>
        </w:rPr>
        <w:t xml:space="preserve">)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Например, если в образце осталось 75% C14, то возраст составит примерно 2350 лет. Если осталось 50% — возраст равен одному периоду полураспада (5730 лет).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Исходные данные и допущения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2.1. Константы модели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Параметр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Значение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Пояснение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Период полураспада C14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5730 лет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Физическая константа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Постоянная распада λ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ln(2)/5730 ≈ 0.000121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1/год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Шаг по времени Δt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20 лет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Обеспечивает точность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Время моделирования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50 000 лет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До полного распада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Начальная доля N</w:t>
      </w:r>
      <w:r>
        <w:rPr>
          <w:rFonts w:ascii="Lucida Grande" w:hAnsi="Lucida Grande" w:cs="Lucida Grande"/>
          <w:sz w:val="28"/>
          <w:sz-cs w:val="28"/>
        </w:rPr>
        <w:t xml:space="preserve">₀</w:t>
      </w:r>
      <w:r>
        <w:rPr>
          <w:rFonts w:ascii="Times" w:hAnsi="Times" w:cs="Times"/>
          <w:sz w:val="28"/>
          <w:sz-cs w:val="28"/>
        </w:rPr>
        <w:t xml:space="preserve"/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1.0 (100%)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В момент гибели организма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Измеренная доля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0.75 (75%)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Результат анализа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Погрешность измерения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±0.02 (±2%)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Точность прибора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2.2. Допущения модели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• Распад не зависит от температуры, давления и химических связей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• В образец не поступает новый углерод после гибели организма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• Первоначальное содержание C14 в атмосфере было таким же, как сейчас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• Образец не загрязнён современным углеродом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• Измеренная доля — среднее значение большого числа распадов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Пошаговая инструкция выполнения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Шаг 1. Открытие файла и знакомство со структурой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Откройте файл lab.xlsx. Изучите листы: «Модель», «Сравнение изотопов», «Монте-Карло», «Анализ чувствительности», «Инструкция». На листе «Модель» расположены основные расчёты.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Шаг 2. Анализ констант модели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На листе «Модель» найдите блок констант (ячейки A5:C12). Обратите внимание на ячейку B6 — там вычисляется постоянная распада λ = LN(2)/B5. Убедитесь, что при T½ = 5730 лет λ ≈ 0.000121. Измените T½ на 6000 и верните обратно — λ пересчитается автоматически.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Шаг 3. Изучение численного метода Эйлера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В столбце A (строки 15-2500) рассчитано время с шагом Δt = 20 лет. В столбце B реализован метод Эйлера: =B15*(1-$B$6*($A16-$A15)). Формула использует предыдущее значение доли (B15), постоянную распада ($B$6) и шаг по времени.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Шаг 4. Сравнение с точным решением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В столбце C приведено аналитическое решение: =EXP(-$B$6*A16). Сравните столбцы B и C — они должны быть близки. Абсолютная погрешность — в столбце D, относительная (%) — в столбце E.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Шаг 5. Определение возраста образца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На листе «Модель» в ячейке H3 задана измеренная доля C14 (0.75). В ячейке H7 по формуле =-1/$B$6*LN(H3) рассчитан возраст (≈2378 лет). В ячейках H8 и H9 — возраст с учётом погрешности измерения (±2%). Запишите полученные значения.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Шаг 6. Построение графика распада (самостоятельно)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1. Выделите столбцы A (время) и B (доля C14).</w:t>
        <w:br/>
        <w:t xml:space="preserve">2. На вкладке «Вставка» выберите «Точечная с гладкими линиями».</w:t>
        <w:br/>
        <w:t xml:space="preserve">3. Добавьте второй ряд — столбец C (точное решение).</w:t>
        <w:br/>
        <w:t xml:space="preserve">4. Подпишите оси: «Время (лет)» и «Доля C14».</w:t>
        <w:br/>
        <w:t xml:space="preserve">5. Добавьте горизонтальную линию на уровне 0.75.</w:t>
        <w:br/>
        <w:t xml:space="preserve">6. Найдите точку пересечения — возраст образца.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Шаг 7. Исследование влияния шага Δt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Измените ячейку B7 (Δt) на 50, 100, 200. Наблюдайте за изменением погрешности в столбцах D и E. При каком шаге появляются отрицательные значения в столбце B? Почему это происходит?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Шаг 8. Сравнение изотопов C14 и Be10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Перейдите на лист «Сравнение изотопов». Be10 имеет T½ = 1 360 000 лет — в 237 раз больше, чем C14. Изучите таблицу сравнения (строки 67-76) для одинаковых времён. Для каких возрастов C14 уже почти полностью распался, а Be10 — ещё нет?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Шаг 9. Метод Монте-Карло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На листе «Монте-Карло» выполняется 500 случайных прогонов с погрешностью ±2%. Нажимайте клавишу F9 несколько раз — случайные числа пересчитываются. Наблюдайте за изменением среднего возраста (F5) и стандартного отклонения (F6). Это имитирует реальный разброс результатов измерений.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Шаг 10. Анализ чувствительности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На листе «Анализ чувствительности» показано, как изменение периода полураспада влияет на рассчитанный возраст. Определите, насколько изменится возраст при погрешности T½ ±40 лет.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Исследовательская часть (вариативные задания)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Задание 1. Влияние шага интегрирования на точность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Измените шаг Δt (ячейка B7) на 50, 100, 200 лет. Для каждого случая запишите относительную погрешность (столбец E) на времени 10 000 лет. Объясните, почему при Δt &gt; 100 лет модель становится неустойчивой. Сформулируйте рекомендацию по выбору максимально допустимого шага.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Задание 2. Оценка погрешности возраста из-за неточности измерения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В ячейке H3 задайте долю 0.73 и 0.77 (границы погрешности ±2%). Запишите полученные возраста и рассчитайте доверительный интервал. Сравните его с интервалом, полученным в ячейках H8–H9. Как погрешность в 2% влияет на точность датировки?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Задание 3. Монте-Карло анализ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На листе «Монте-Карло» нажмите F9 не менее 10 раз. Для каждого прогона запишите средний возраст (F5) и стандартное отклонение (F6). Вычислите общее среднее и среднее стандартное отклонение. Постройте доверительный интервал «среднее ± 2σ». Какой разброс даёт случайная погрешность измерения?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Задание 4. Выбор изотопа для датирования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Используя лист «Сравнение изотопов» и таблицу в строках 67-76, определите диапазоны возрастов, для которых: — лучше всего подходит C14; — лучше всего подходит Be10; — ни один из изотопов не даёт точного результата. Обоснуйте ответ с точки зрения чувствительности метода.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Задание 5. Расчёт возраста для разных образцов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На листе «Модель» последовательно задайте в ячейке H3 доли: 0.82 (египетский образец), 0.43 (скифский образец), 0.12 (неандертальский образец). Запишите полученные возраста. Какой из этих образцов наиболее древний и почему?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Контрольные вопросы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1. Почему метод Эйлера даёт погрешность при увеличении шага Δt? Каков физический смысл этой погрешности?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2. Как изменится рассчитанный возраст, если образец загрязнён современным углеродом (измеренная доля C14 выше истинной)?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3. Объясните, почему радиоуглеродный метод практически бесполезен для образцов старше 40 000–50 000 лет.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4. Какой изотоп (C14 или Be10) вы предложите для датирования горных пород возрастом 5 млн лет? Почему?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5. Что моделирует метод Монте-Карло в нашем исследовании? Почему результаты имеют распределение, а не одно число?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6. Оцените минимальную долю C14, которую можно измерить, если относительная погрешность прибора составляет 1%.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7. Как влияет погрешность измерения периода полураспада (T½ ± 40 лет) на итоговую погрешность возраста?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Требования к отчёту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Ваш отчёт должен содержать: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Краткое описание выполненного моделирования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Таблицу с результатами исследовательских заданий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Графики (скриншоты из Excel с подписями)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Ответы на контрольные вопросы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Выводы по каждому исследованию и общую рекомендацию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Пример оформления вывода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«В ходе работы была построена численная модель радиоактивного распада углерода-14 с использованием метода Эйлера. При исходных параметрах (T½ = 5730 лет, Δt = 20 лет) образец с измеренной долей 75% имеет возраст ≈ 2378 лет. Учёт погрешности измерения (±2%) даёт доверительный интервал 2250–2450 лет. При увеличении шага Δt до 100 лет погрешность численного метода достигает 5%, что недопустимо для точных расчётов. Метод Монте-Карло показал, что случайный разброс измерений приводит к стандартному отклонению возраста около ±60 лет. Рекомендуется использовать шаг Δt ≤ 50 лет и проводить не менее 500 измерений для получения статистически значимого результата. Для датирования образцов старше 100 000 лет целесообразно использовать Be10 или другие изотопы с большим периодом полураспада.»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Таблица результатов (заполняется учеником)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№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Задание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Результат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1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Δt = 50 лет, погрешность при t=10000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_____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1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Δt = 100 лет, погрешность при t=10000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_____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1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Δt = 200 лет, устойчивость (есть/нет)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_____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2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Возраст при доле 0.73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_____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2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Возраст при доле 0.77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_____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3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Средний возраст (Монте-Карло, среднее по 10 прогонам)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_____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3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Стандартное отклонение (среднее)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_____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4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Диапазон для C14 (лет)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_____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4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Диапазон для Be10 (лет)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_____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5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Возраст при доле 82%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_____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5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Возраст при доле 43%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_____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Вывод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Итоговый возраст образца (75%) с погрешностью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_____ ± _____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CocoaOOXMLWriter/2022.7</generator>
</meta>
</file>