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5555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75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5555</w:t>
      </w:r>
      <w:r>
        <w:br/>
      </w:r>
      <w:r>
        <w:rPr>
          <w:rStyle w:val="VerbatimChar"/>
        </w:rPr>
        <w:t xml:space="preserve">I0 = 75</w:t>
      </w:r>
      <w:r>
        <w:br/>
      </w:r>
      <w:r>
        <w:rPr>
          <w:rStyle w:val="VerbatimChar"/>
        </w:rPr>
        <w:t xml:space="preserve">R0 = 4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Иванова Ольга Игоревна НФИбд-01-18</dc:creator>
  <dc:language>ru-RU</dc:language>
  <cp:keywords/>
  <dcterms:created xsi:type="dcterms:W3CDTF">2021-03-16T13:40:13Z</dcterms:created>
  <dcterms:modified xsi:type="dcterms:W3CDTF">2021-03-16T13:40:13Z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эпидемии - вариант 44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