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34DA" w:rsidRPr="006114E6" w:rsidRDefault="003D34DA" w:rsidP="007E3025">
      <w:pPr>
        <w:pStyle w:val="a4"/>
        <w:spacing w:beforeLines="30" w:before="72"/>
        <w:contextualSpacing w:val="0"/>
        <w:jc w:val="center"/>
      </w:pPr>
      <w:r w:rsidRPr="006114E6">
        <w:t>Определение стоимости аренды жилья</w:t>
      </w:r>
    </w:p>
    <w:p w:rsidR="003D34DA" w:rsidRPr="006114E6" w:rsidRDefault="007E3025" w:rsidP="007E3025">
      <w:pPr>
        <w:pStyle w:val="2"/>
        <w:spacing w:beforeLines="30" w:before="72"/>
        <w:ind w:left="170"/>
      </w:pPr>
      <w:r>
        <w:tab/>
      </w:r>
      <w:r w:rsidR="003D34DA" w:rsidRPr="006114E6">
        <w:t>Цели и задачи</w:t>
      </w:r>
    </w:p>
    <w:p w:rsidR="00AE08F4" w:rsidRPr="00F52626" w:rsidRDefault="007E3025" w:rsidP="007E3025">
      <w:pPr>
        <w:pStyle w:val="a6"/>
        <w:spacing w:beforeLines="30" w:before="72"/>
        <w:rPr>
          <w:rFonts w:eastAsiaTheme="majorEastAsia"/>
          <w:color w:val="auto"/>
          <w:sz w:val="24"/>
          <w:szCs w:val="24"/>
        </w:rPr>
      </w:pPr>
      <w:r>
        <w:rPr>
          <w:rFonts w:eastAsiaTheme="majorEastAsia"/>
          <w:color w:val="auto"/>
          <w:sz w:val="24"/>
          <w:szCs w:val="24"/>
        </w:rPr>
        <w:tab/>
      </w:r>
      <w:r w:rsidR="00A7357D" w:rsidRPr="00F52626">
        <w:rPr>
          <w:rFonts w:eastAsiaTheme="majorEastAsia"/>
          <w:color w:val="auto"/>
          <w:sz w:val="24"/>
          <w:szCs w:val="24"/>
        </w:rPr>
        <w:t xml:space="preserve">Сервисы для аренды жилья чрезвычайно популярны, </w:t>
      </w:r>
      <w:r w:rsidR="00F87880">
        <w:rPr>
          <w:rFonts w:eastAsiaTheme="majorEastAsia"/>
          <w:color w:val="auto"/>
          <w:sz w:val="24"/>
          <w:szCs w:val="24"/>
        </w:rPr>
        <w:t>что</w:t>
      </w:r>
      <w:r w:rsidR="00A7357D" w:rsidRPr="00F52626">
        <w:rPr>
          <w:rFonts w:eastAsiaTheme="majorEastAsia"/>
          <w:color w:val="auto"/>
          <w:sz w:val="24"/>
          <w:szCs w:val="24"/>
        </w:rPr>
        <w:t xml:space="preserve"> не удивительно, </w:t>
      </w:r>
      <w:r w:rsidR="00AE08F4" w:rsidRPr="00F52626">
        <w:rPr>
          <w:rFonts w:eastAsiaTheme="majorEastAsia"/>
          <w:color w:val="auto"/>
          <w:sz w:val="24"/>
          <w:szCs w:val="24"/>
        </w:rPr>
        <w:t>свободные квадратные</w:t>
      </w:r>
      <w:r w:rsidR="00A7357D" w:rsidRPr="00F52626">
        <w:rPr>
          <w:rFonts w:eastAsiaTheme="majorEastAsia"/>
          <w:color w:val="auto"/>
          <w:sz w:val="24"/>
          <w:szCs w:val="24"/>
        </w:rPr>
        <w:t xml:space="preserve"> метры дают возможность получения прибыли для владельцев недвижимости, а </w:t>
      </w:r>
      <w:r w:rsidR="00AE08F4" w:rsidRPr="00F52626">
        <w:rPr>
          <w:rFonts w:eastAsiaTheme="majorEastAsia"/>
          <w:color w:val="auto"/>
          <w:sz w:val="24"/>
          <w:szCs w:val="24"/>
        </w:rPr>
        <w:t>также</w:t>
      </w:r>
      <w:r w:rsidR="00A7357D" w:rsidRPr="00F52626">
        <w:rPr>
          <w:rFonts w:eastAsiaTheme="majorEastAsia"/>
          <w:color w:val="auto"/>
          <w:sz w:val="24"/>
          <w:szCs w:val="24"/>
        </w:rPr>
        <w:t xml:space="preserve"> позволяют получить услуги по найму жилья для тех, кто в нем нуждается. </w:t>
      </w:r>
      <w:r w:rsidR="00AE08F4" w:rsidRPr="00F52626">
        <w:rPr>
          <w:rFonts w:eastAsiaTheme="majorEastAsia"/>
          <w:color w:val="auto"/>
          <w:sz w:val="24"/>
          <w:szCs w:val="24"/>
        </w:rPr>
        <w:t xml:space="preserve">Наличие удобных способов оценки стоимости, возможность планирования прибыли способны привлечь внимание клиентов. </w:t>
      </w:r>
    </w:p>
    <w:p w:rsidR="00071824" w:rsidRPr="00F52626" w:rsidRDefault="00E21950" w:rsidP="00F52626">
      <w:pPr>
        <w:pStyle w:val="a6"/>
        <w:spacing w:beforeLines="30" w:before="72"/>
        <w:rPr>
          <w:rFonts w:eastAsiaTheme="majorEastAsia"/>
          <w:color w:val="auto"/>
          <w:sz w:val="24"/>
          <w:szCs w:val="24"/>
        </w:rPr>
      </w:pPr>
      <w:r>
        <w:rPr>
          <w:rFonts w:eastAsiaTheme="majorEastAsia"/>
          <w:color w:val="auto"/>
          <w:sz w:val="24"/>
          <w:szCs w:val="24"/>
        </w:rPr>
        <w:tab/>
      </w:r>
      <w:r w:rsidR="003D34DA" w:rsidRPr="00F52626">
        <w:rPr>
          <w:rFonts w:eastAsiaTheme="majorEastAsia"/>
          <w:color w:val="auto"/>
          <w:sz w:val="24"/>
          <w:szCs w:val="24"/>
        </w:rPr>
        <w:t>В данно</w:t>
      </w:r>
      <w:r w:rsidR="00AE08F4" w:rsidRPr="00F52626">
        <w:rPr>
          <w:rFonts w:eastAsiaTheme="majorEastAsia"/>
          <w:color w:val="auto"/>
          <w:sz w:val="24"/>
          <w:szCs w:val="24"/>
        </w:rPr>
        <w:t>м</w:t>
      </w:r>
      <w:r w:rsidR="003D34DA" w:rsidRPr="00F52626">
        <w:rPr>
          <w:rFonts w:eastAsiaTheme="majorEastAsia"/>
          <w:color w:val="auto"/>
          <w:sz w:val="24"/>
          <w:szCs w:val="24"/>
        </w:rPr>
        <w:t xml:space="preserve"> </w:t>
      </w:r>
      <w:r w:rsidR="00AE08F4" w:rsidRPr="00F52626">
        <w:rPr>
          <w:rFonts w:eastAsiaTheme="majorEastAsia"/>
          <w:color w:val="auto"/>
          <w:sz w:val="24"/>
          <w:szCs w:val="24"/>
        </w:rPr>
        <w:t>исследовании</w:t>
      </w:r>
      <w:r w:rsidR="003D34DA" w:rsidRPr="00F52626">
        <w:rPr>
          <w:rFonts w:eastAsiaTheme="majorEastAsia"/>
          <w:color w:val="auto"/>
          <w:sz w:val="24"/>
          <w:szCs w:val="24"/>
        </w:rPr>
        <w:t xml:space="preserve"> рассмотрена возможность определения стоимости аренды жилья для размещения на онлайн-площадке </w:t>
      </w:r>
      <w:proofErr w:type="spellStart"/>
      <w:r w:rsidR="003D34DA" w:rsidRPr="00F52626">
        <w:rPr>
          <w:rFonts w:eastAsiaTheme="majorEastAsia"/>
          <w:color w:val="auto"/>
          <w:sz w:val="24"/>
          <w:szCs w:val="24"/>
          <w:lang w:val="en-US"/>
        </w:rPr>
        <w:t>AirBnB</w:t>
      </w:r>
      <w:proofErr w:type="spellEnd"/>
      <w:r w:rsidR="003D34DA" w:rsidRPr="00F52626">
        <w:rPr>
          <w:rFonts w:eastAsiaTheme="majorEastAsia"/>
          <w:color w:val="auto"/>
          <w:sz w:val="24"/>
          <w:szCs w:val="24"/>
        </w:rPr>
        <w:t xml:space="preserve">. </w:t>
      </w:r>
      <w:r w:rsidR="00AE08F4" w:rsidRPr="00F52626">
        <w:rPr>
          <w:rFonts w:eastAsiaTheme="majorEastAsia"/>
          <w:color w:val="auto"/>
          <w:sz w:val="24"/>
          <w:szCs w:val="24"/>
        </w:rPr>
        <w:t xml:space="preserve">Для работы в качестве примера </w:t>
      </w:r>
      <w:r w:rsidR="00071824" w:rsidRPr="00F52626">
        <w:rPr>
          <w:rFonts w:eastAsiaTheme="majorEastAsia"/>
          <w:color w:val="auto"/>
          <w:sz w:val="24"/>
          <w:szCs w:val="24"/>
        </w:rPr>
        <w:t>использованы</w:t>
      </w:r>
      <w:r w:rsidR="00AE08F4" w:rsidRPr="00F52626">
        <w:rPr>
          <w:rFonts w:eastAsiaTheme="majorEastAsia"/>
          <w:color w:val="auto"/>
          <w:sz w:val="24"/>
          <w:szCs w:val="24"/>
        </w:rPr>
        <w:t xml:space="preserve"> данные с плат</w:t>
      </w:r>
      <w:r w:rsidR="00071824" w:rsidRPr="00F52626">
        <w:rPr>
          <w:rFonts w:eastAsiaTheme="majorEastAsia"/>
          <w:color w:val="auto"/>
          <w:sz w:val="24"/>
          <w:szCs w:val="24"/>
        </w:rPr>
        <w:t xml:space="preserve">формы </w:t>
      </w:r>
      <w:r w:rsidR="00071824" w:rsidRPr="00F52626">
        <w:rPr>
          <w:rFonts w:eastAsiaTheme="majorEastAsia"/>
          <w:color w:val="auto"/>
          <w:sz w:val="24"/>
          <w:szCs w:val="24"/>
          <w:lang w:val="en-US"/>
        </w:rPr>
        <w:t>Kaggle</w:t>
      </w:r>
      <w:r w:rsidR="00071824" w:rsidRPr="00F52626">
        <w:rPr>
          <w:rFonts w:eastAsiaTheme="majorEastAsia"/>
          <w:color w:val="auto"/>
          <w:sz w:val="24"/>
          <w:szCs w:val="24"/>
        </w:rPr>
        <w:t>. Территория исследования – город Берлин</w:t>
      </w:r>
      <w:r w:rsidR="00F52626" w:rsidRPr="00F52626">
        <w:rPr>
          <w:rFonts w:eastAsiaTheme="majorEastAsia"/>
          <w:color w:val="auto"/>
          <w:sz w:val="24"/>
          <w:szCs w:val="24"/>
        </w:rPr>
        <w:t>, выбран</w:t>
      </w:r>
      <w:r w:rsidR="00B72EBD" w:rsidRPr="00F52626">
        <w:rPr>
          <w:rFonts w:eastAsiaTheme="majorEastAsia"/>
          <w:color w:val="auto"/>
          <w:sz w:val="24"/>
          <w:szCs w:val="24"/>
        </w:rPr>
        <w:t xml:space="preserve"> </w:t>
      </w:r>
      <w:r w:rsidR="00071824" w:rsidRPr="00F52626">
        <w:rPr>
          <w:rFonts w:eastAsiaTheme="majorEastAsia"/>
          <w:color w:val="auto"/>
          <w:sz w:val="24"/>
          <w:szCs w:val="24"/>
        </w:rPr>
        <w:t xml:space="preserve">как одно из популярнейших направлений для туризма, следовательно, показательное для изучения в области аренды </w:t>
      </w:r>
      <w:r w:rsidR="00F52626" w:rsidRPr="00F52626">
        <w:rPr>
          <w:rFonts w:eastAsiaTheme="majorEastAsia"/>
          <w:color w:val="auto"/>
          <w:sz w:val="24"/>
          <w:szCs w:val="24"/>
        </w:rPr>
        <w:t xml:space="preserve">временного </w:t>
      </w:r>
      <w:r w:rsidR="00071824" w:rsidRPr="00F52626">
        <w:rPr>
          <w:rFonts w:eastAsiaTheme="majorEastAsia"/>
          <w:color w:val="auto"/>
          <w:sz w:val="24"/>
          <w:szCs w:val="24"/>
        </w:rPr>
        <w:t>жилья.</w:t>
      </w:r>
    </w:p>
    <w:p w:rsidR="006114E6" w:rsidRDefault="007E3025" w:rsidP="007E3025">
      <w:pPr>
        <w:pStyle w:val="2"/>
        <w:spacing w:beforeLines="30" w:before="72"/>
        <w:ind w:left="113"/>
      </w:pPr>
      <w:r>
        <w:tab/>
      </w:r>
      <w:r w:rsidR="006114E6">
        <w:t>Предварительный анализ данных</w:t>
      </w:r>
    </w:p>
    <w:p w:rsidR="006114E6" w:rsidRPr="00F87880" w:rsidRDefault="007E3025" w:rsidP="00F52626">
      <w:pPr>
        <w:pStyle w:val="a6"/>
        <w:spacing w:beforeLines="30" w:before="72"/>
        <w:rPr>
          <w:rFonts w:eastAsiaTheme="majorEastAsia"/>
          <w:color w:val="auto"/>
          <w:sz w:val="24"/>
          <w:szCs w:val="24"/>
        </w:rPr>
      </w:pPr>
      <w:r>
        <w:rPr>
          <w:rFonts w:eastAsiaTheme="majorEastAsia"/>
          <w:color w:val="auto"/>
          <w:sz w:val="24"/>
          <w:szCs w:val="24"/>
        </w:rPr>
        <w:tab/>
      </w:r>
      <w:r w:rsidR="00307A19" w:rsidRPr="00F52626">
        <w:rPr>
          <w:rFonts w:eastAsiaTheme="majorEastAsia"/>
          <w:color w:val="auto"/>
          <w:sz w:val="24"/>
          <w:szCs w:val="24"/>
        </w:rPr>
        <w:t>Данные,</w:t>
      </w:r>
      <w:r w:rsidR="006114E6" w:rsidRPr="00F52626">
        <w:rPr>
          <w:rFonts w:eastAsiaTheme="majorEastAsia"/>
          <w:color w:val="auto"/>
          <w:sz w:val="24"/>
          <w:szCs w:val="24"/>
        </w:rPr>
        <w:t xml:space="preserve"> </w:t>
      </w:r>
      <w:r w:rsidR="00307A19">
        <w:rPr>
          <w:rFonts w:eastAsiaTheme="majorEastAsia"/>
          <w:color w:val="auto"/>
          <w:sz w:val="24"/>
          <w:szCs w:val="24"/>
        </w:rPr>
        <w:t xml:space="preserve">представленные в виде таблиц, </w:t>
      </w:r>
      <w:r w:rsidR="006114E6" w:rsidRPr="00F52626">
        <w:rPr>
          <w:rFonts w:eastAsiaTheme="majorEastAsia"/>
          <w:color w:val="auto"/>
          <w:sz w:val="24"/>
          <w:szCs w:val="24"/>
        </w:rPr>
        <w:t>содержат различную информацию о предоставляемом жилье, такую как количество комнат, количество гостей, которое данное жилье способно разместить, место расположения объекта, наличие различных удобств, влияющих на качество проживания</w:t>
      </w:r>
      <w:r w:rsidR="00280E6F" w:rsidRPr="00F52626">
        <w:rPr>
          <w:rFonts w:eastAsiaTheme="majorEastAsia"/>
          <w:color w:val="auto"/>
          <w:sz w:val="24"/>
          <w:szCs w:val="24"/>
        </w:rPr>
        <w:t>, и стоимость</w:t>
      </w:r>
      <w:r w:rsidR="006114E6" w:rsidRPr="00F52626">
        <w:rPr>
          <w:rFonts w:eastAsiaTheme="majorEastAsia"/>
          <w:color w:val="auto"/>
          <w:sz w:val="24"/>
          <w:szCs w:val="24"/>
        </w:rPr>
        <w:t xml:space="preserve">. </w:t>
      </w:r>
      <w:r w:rsidR="005B780B" w:rsidRPr="00F52626">
        <w:rPr>
          <w:rFonts w:eastAsiaTheme="majorEastAsia"/>
          <w:color w:val="auto"/>
          <w:sz w:val="24"/>
          <w:szCs w:val="24"/>
        </w:rPr>
        <w:t>Так же имеется информация о владельце и отзывы посетителей.</w:t>
      </w:r>
    </w:p>
    <w:p w:rsidR="003D34DA" w:rsidRPr="00F52626" w:rsidRDefault="007E3025" w:rsidP="00F52626">
      <w:pPr>
        <w:pStyle w:val="a6"/>
        <w:spacing w:beforeLines="30" w:before="72"/>
        <w:rPr>
          <w:rFonts w:eastAsiaTheme="majorEastAsia"/>
          <w:color w:val="auto"/>
          <w:sz w:val="24"/>
          <w:szCs w:val="24"/>
        </w:rPr>
      </w:pPr>
      <w:r>
        <w:rPr>
          <w:rFonts w:eastAsiaTheme="majorEastAsia"/>
          <w:color w:val="auto"/>
          <w:sz w:val="24"/>
          <w:szCs w:val="24"/>
        </w:rPr>
        <w:tab/>
      </w:r>
      <w:r w:rsidR="00EA679F" w:rsidRPr="00F52626">
        <w:rPr>
          <w:rFonts w:eastAsiaTheme="majorEastAsia"/>
          <w:color w:val="auto"/>
          <w:sz w:val="24"/>
          <w:szCs w:val="24"/>
        </w:rPr>
        <w:t xml:space="preserve">В ходе работы проведен предварительный анализ </w:t>
      </w:r>
      <w:r w:rsidR="00280E6F" w:rsidRPr="00F52626">
        <w:rPr>
          <w:rFonts w:eastAsiaTheme="majorEastAsia"/>
          <w:color w:val="auto"/>
          <w:sz w:val="24"/>
          <w:szCs w:val="24"/>
        </w:rPr>
        <w:t>данных с изучением их влияния на целевую переменную – стоимость</w:t>
      </w:r>
      <w:r w:rsidR="00910D61" w:rsidRPr="00F52626">
        <w:rPr>
          <w:rFonts w:eastAsiaTheme="majorEastAsia"/>
          <w:color w:val="auto"/>
          <w:sz w:val="24"/>
          <w:szCs w:val="24"/>
        </w:rPr>
        <w:t xml:space="preserve"> аренды за сутки</w:t>
      </w:r>
      <w:r w:rsidR="00280E6F" w:rsidRPr="00F52626">
        <w:rPr>
          <w:rFonts w:eastAsiaTheme="majorEastAsia"/>
          <w:color w:val="auto"/>
          <w:sz w:val="24"/>
          <w:szCs w:val="24"/>
        </w:rPr>
        <w:t xml:space="preserve">. </w:t>
      </w:r>
      <w:r w:rsidR="00224807" w:rsidRPr="00F52626">
        <w:rPr>
          <w:rFonts w:eastAsiaTheme="majorEastAsia"/>
          <w:color w:val="auto"/>
          <w:sz w:val="24"/>
          <w:szCs w:val="24"/>
        </w:rPr>
        <w:t xml:space="preserve">Некоторые виды данных, такие как количество спален, стоимость различных дополнительных услуг, предоставляемых владельцем, могут использоваться в исходном виде. Другие же, такие как наличие уникальных удобств, тип предоставляемого жилья, условия отмены бронирования, нуждаются в преобразовании и представлении в другом, более понятном </w:t>
      </w:r>
      <w:r w:rsidR="00910D61" w:rsidRPr="00F52626">
        <w:rPr>
          <w:rFonts w:eastAsiaTheme="majorEastAsia"/>
          <w:color w:val="auto"/>
          <w:sz w:val="24"/>
          <w:szCs w:val="24"/>
        </w:rPr>
        <w:t>представлении</w:t>
      </w:r>
      <w:r w:rsidR="00224807" w:rsidRPr="00F52626">
        <w:rPr>
          <w:rFonts w:eastAsiaTheme="majorEastAsia"/>
          <w:color w:val="auto"/>
          <w:sz w:val="24"/>
          <w:szCs w:val="24"/>
        </w:rPr>
        <w:t xml:space="preserve">. </w:t>
      </w:r>
      <w:r w:rsidR="001114F8" w:rsidRPr="00F52626">
        <w:rPr>
          <w:rFonts w:eastAsiaTheme="majorEastAsia"/>
          <w:color w:val="auto"/>
          <w:sz w:val="24"/>
          <w:szCs w:val="24"/>
        </w:rPr>
        <w:t xml:space="preserve">Для этого найдены категории по каждому виду данных, которые оказывают существенное влияние на стоимость, </w:t>
      </w:r>
      <w:r w:rsidR="00447084" w:rsidRPr="00F52626">
        <w:rPr>
          <w:rFonts w:eastAsiaTheme="majorEastAsia"/>
          <w:color w:val="auto"/>
          <w:sz w:val="24"/>
          <w:szCs w:val="24"/>
        </w:rPr>
        <w:t>а сами данные далее отнесены к этим категориям.</w:t>
      </w:r>
    </w:p>
    <w:p w:rsidR="00CA68A6" w:rsidRPr="00CA68A6" w:rsidRDefault="007E3025" w:rsidP="007E3025">
      <w:pPr>
        <w:pStyle w:val="2"/>
        <w:spacing w:beforeLines="30" w:before="72"/>
        <w:ind w:left="113"/>
      </w:pPr>
      <w:r>
        <w:tab/>
      </w:r>
      <w:r w:rsidR="00CA68A6">
        <w:t>Обработка пропущенных значений</w:t>
      </w:r>
    </w:p>
    <w:p w:rsidR="003D34DA" w:rsidRPr="00F52626" w:rsidRDefault="007E3025" w:rsidP="00F52626">
      <w:pPr>
        <w:spacing w:beforeLines="30" w:before="72"/>
        <w:rPr>
          <w:rFonts w:eastAsiaTheme="majorEastAsia"/>
          <w:spacing w:val="15"/>
        </w:rPr>
      </w:pPr>
      <w:r>
        <w:rPr>
          <w:rFonts w:eastAsiaTheme="majorEastAsia"/>
          <w:spacing w:val="15"/>
        </w:rPr>
        <w:tab/>
      </w:r>
      <w:r w:rsidR="001C1C91" w:rsidRPr="00F52626">
        <w:rPr>
          <w:rFonts w:eastAsiaTheme="majorEastAsia"/>
          <w:spacing w:val="15"/>
        </w:rPr>
        <w:t>В данных имеются пропущенные значения, которые затрудняют работу над исследованием. Для борьбы с этим явлением применены различные подходы</w:t>
      </w:r>
      <w:r w:rsidR="00F15290" w:rsidRPr="00F52626">
        <w:rPr>
          <w:rFonts w:eastAsiaTheme="majorEastAsia"/>
          <w:spacing w:val="15"/>
        </w:rPr>
        <w:t>. Н</w:t>
      </w:r>
      <w:r w:rsidR="001C1C91" w:rsidRPr="00F52626">
        <w:rPr>
          <w:rFonts w:eastAsiaTheme="majorEastAsia"/>
          <w:spacing w:val="15"/>
        </w:rPr>
        <w:t xml:space="preserve">апример, если отсутствует </w:t>
      </w:r>
      <w:r w:rsidR="00F15290" w:rsidRPr="00F52626">
        <w:rPr>
          <w:rFonts w:eastAsiaTheme="majorEastAsia"/>
          <w:spacing w:val="15"/>
        </w:rPr>
        <w:t xml:space="preserve">информация о дополнительной плате за уборку, то будем считать, что плата за данную услугу не взимается, или если нет данных о подтверждении личности владельца, будем считать ее неподтвержденной. Но так можно поступить не со всеми видами данных. </w:t>
      </w:r>
      <w:r w:rsidR="00A638EA" w:rsidRPr="00F52626">
        <w:rPr>
          <w:rFonts w:eastAsiaTheme="majorEastAsia"/>
          <w:spacing w:val="15"/>
        </w:rPr>
        <w:t xml:space="preserve">Некоторые данные можно получить, основываясь на уже имеющихся других </w:t>
      </w:r>
      <w:r w:rsidR="00B72EBD" w:rsidRPr="00F52626">
        <w:rPr>
          <w:rFonts w:eastAsiaTheme="majorEastAsia"/>
          <w:spacing w:val="15"/>
        </w:rPr>
        <w:t>признаках</w:t>
      </w:r>
      <w:r w:rsidR="00A638EA" w:rsidRPr="00F52626">
        <w:rPr>
          <w:rFonts w:eastAsiaTheme="majorEastAsia"/>
          <w:spacing w:val="15"/>
        </w:rPr>
        <w:t>. Так, для</w:t>
      </w:r>
      <w:r w:rsidR="00F15290" w:rsidRPr="00F52626">
        <w:rPr>
          <w:rFonts w:eastAsiaTheme="majorEastAsia"/>
          <w:spacing w:val="15"/>
        </w:rPr>
        <w:t xml:space="preserve"> заполнения пропущенных значений </w:t>
      </w:r>
      <w:r w:rsidR="00A638EA" w:rsidRPr="00F52626">
        <w:rPr>
          <w:rFonts w:eastAsiaTheme="majorEastAsia"/>
          <w:spacing w:val="15"/>
        </w:rPr>
        <w:t xml:space="preserve">площади жилья, а это довольно важная информация, которая может существенно повлиять на стоимость, использован алгоритм машинного обучения. </w:t>
      </w:r>
      <w:r w:rsidR="00B72EBD" w:rsidRPr="00F52626">
        <w:rPr>
          <w:rFonts w:eastAsiaTheme="majorEastAsia"/>
          <w:spacing w:val="15"/>
        </w:rPr>
        <w:t>Основываясь на информации о возможном количестве гостей, количестве ванных комнат, спален, стоимости залогового депозита, уборки</w:t>
      </w:r>
      <w:r w:rsidR="00E27B9A" w:rsidRPr="00F52626">
        <w:rPr>
          <w:rFonts w:eastAsiaTheme="majorEastAsia"/>
          <w:spacing w:val="15"/>
        </w:rPr>
        <w:t>,</w:t>
      </w:r>
      <w:r w:rsidR="00B72EBD" w:rsidRPr="00F52626">
        <w:rPr>
          <w:rFonts w:eastAsiaTheme="majorEastAsia"/>
          <w:spacing w:val="15"/>
        </w:rPr>
        <w:t xml:space="preserve"> при помощи метода линейной регрессии </w:t>
      </w:r>
      <w:r w:rsidR="00E27B9A" w:rsidRPr="00F52626">
        <w:rPr>
          <w:rFonts w:eastAsiaTheme="majorEastAsia"/>
          <w:spacing w:val="15"/>
        </w:rPr>
        <w:t xml:space="preserve">заполнены недостающие значения. Таким образом мы получили </w:t>
      </w:r>
      <w:r w:rsidR="00E27B9A" w:rsidRPr="00F52626">
        <w:rPr>
          <w:rFonts w:eastAsiaTheme="majorEastAsia"/>
          <w:spacing w:val="15"/>
        </w:rPr>
        <w:lastRenderedPageBreak/>
        <w:t xml:space="preserve">примерные значения площади, но в </w:t>
      </w:r>
      <w:r w:rsidR="009E66AC" w:rsidRPr="00F52626">
        <w:rPr>
          <w:rFonts w:eastAsiaTheme="majorEastAsia"/>
          <w:spacing w:val="15"/>
        </w:rPr>
        <w:t>данном</w:t>
      </w:r>
      <w:r w:rsidR="00E27B9A" w:rsidRPr="00F52626">
        <w:rPr>
          <w:rFonts w:eastAsiaTheme="majorEastAsia"/>
          <w:spacing w:val="15"/>
        </w:rPr>
        <w:t xml:space="preserve"> исследовании важно </w:t>
      </w:r>
      <w:r w:rsidR="009E66AC" w:rsidRPr="00F52626">
        <w:rPr>
          <w:rFonts w:eastAsiaTheme="majorEastAsia"/>
          <w:spacing w:val="15"/>
        </w:rPr>
        <w:t>не точное количество квадратных метров, а скорее представление о размере.</w:t>
      </w:r>
    </w:p>
    <w:p w:rsidR="00E33032" w:rsidRDefault="007E3025" w:rsidP="007E3025">
      <w:pPr>
        <w:pStyle w:val="1"/>
        <w:spacing w:beforeLines="30" w:before="72"/>
        <w:ind w:left="113"/>
        <w:rPr>
          <w:sz w:val="26"/>
          <w:szCs w:val="26"/>
        </w:rPr>
      </w:pPr>
      <w:r>
        <w:rPr>
          <w:sz w:val="26"/>
          <w:szCs w:val="26"/>
        </w:rPr>
        <w:tab/>
      </w:r>
      <w:r w:rsidR="00E33032" w:rsidRPr="00E33032">
        <w:rPr>
          <w:sz w:val="26"/>
          <w:szCs w:val="26"/>
        </w:rPr>
        <w:t>Конструирование признаков</w:t>
      </w:r>
    </w:p>
    <w:p w:rsidR="00030518" w:rsidRPr="00F52626" w:rsidRDefault="007E3025" w:rsidP="00F52626">
      <w:pPr>
        <w:pStyle w:val="a6"/>
        <w:spacing w:beforeLines="30" w:before="72"/>
        <w:rPr>
          <w:rFonts w:eastAsiaTheme="majorEastAsia"/>
          <w:color w:val="auto"/>
          <w:sz w:val="24"/>
          <w:szCs w:val="24"/>
        </w:rPr>
      </w:pPr>
      <w:r>
        <w:rPr>
          <w:rFonts w:eastAsiaTheme="majorEastAsia"/>
          <w:color w:val="auto"/>
          <w:sz w:val="24"/>
          <w:szCs w:val="24"/>
        </w:rPr>
        <w:tab/>
      </w:r>
      <w:r w:rsidR="00971BB8" w:rsidRPr="00F52626">
        <w:rPr>
          <w:rFonts w:eastAsiaTheme="majorEastAsia"/>
          <w:color w:val="auto"/>
          <w:sz w:val="24"/>
          <w:szCs w:val="24"/>
        </w:rPr>
        <w:t xml:space="preserve">Проведя предварительный анализ, можно </w:t>
      </w:r>
      <w:r w:rsidR="00971BB8" w:rsidRPr="00F52626">
        <w:rPr>
          <w:rFonts w:eastAsiaTheme="majorEastAsia"/>
          <w:color w:val="auto"/>
          <w:sz w:val="24"/>
          <w:szCs w:val="24"/>
        </w:rPr>
        <w:t xml:space="preserve">выявить зависимость </w:t>
      </w:r>
      <w:r w:rsidR="00971BB8" w:rsidRPr="00F52626">
        <w:rPr>
          <w:rFonts w:eastAsiaTheme="majorEastAsia"/>
          <w:color w:val="auto"/>
          <w:sz w:val="24"/>
          <w:szCs w:val="24"/>
        </w:rPr>
        <w:t xml:space="preserve">целевой переменной от имеющихся признаков, определить влияние данных на результат исследования и отобрать признаки для использования в модели машинного обучения. </w:t>
      </w:r>
      <w:r w:rsidR="00030518" w:rsidRPr="00F52626">
        <w:rPr>
          <w:rFonts w:eastAsiaTheme="majorEastAsia"/>
          <w:color w:val="auto"/>
          <w:sz w:val="24"/>
          <w:szCs w:val="24"/>
        </w:rPr>
        <w:t xml:space="preserve">Но также необходимо использовать неочевидные виды данных для формирования новых признаков, способных помочь в исследовании. </w:t>
      </w:r>
    </w:p>
    <w:p w:rsidR="008A6BD5" w:rsidRPr="00F52626" w:rsidRDefault="007E3025" w:rsidP="00F52626">
      <w:pPr>
        <w:pStyle w:val="a6"/>
        <w:spacing w:beforeLines="30" w:before="72"/>
        <w:rPr>
          <w:rFonts w:eastAsiaTheme="majorEastAsia"/>
          <w:color w:val="auto"/>
          <w:sz w:val="24"/>
          <w:szCs w:val="24"/>
        </w:rPr>
      </w:pPr>
      <w:r>
        <w:rPr>
          <w:rFonts w:eastAsiaTheme="majorEastAsia"/>
          <w:color w:val="auto"/>
          <w:sz w:val="24"/>
          <w:szCs w:val="24"/>
        </w:rPr>
        <w:tab/>
      </w:r>
      <w:r w:rsidR="00E053A2" w:rsidRPr="00F52626">
        <w:rPr>
          <w:rFonts w:eastAsiaTheme="majorEastAsia"/>
          <w:color w:val="auto"/>
          <w:sz w:val="24"/>
          <w:szCs w:val="24"/>
        </w:rPr>
        <w:t xml:space="preserve">Такие признаки можно извлечь исходя из информации о месте расположения объекта аренды недвижимости. На первый взгляд может показаться, что на стоимость влияет удаленность конкретного места от центра города. Но так ли это в действительности? Проведя небольшой анализ, можно выявить тенденцию уменьшения стоимости по мере удаления от центра, но для получения более точных результатов </w:t>
      </w:r>
      <w:r w:rsidR="001124BE" w:rsidRPr="00F52626">
        <w:rPr>
          <w:rFonts w:eastAsiaTheme="majorEastAsia"/>
          <w:color w:val="auto"/>
          <w:sz w:val="24"/>
          <w:szCs w:val="24"/>
        </w:rPr>
        <w:t xml:space="preserve">этого недостаточно. Основываясь на идее о том, что определенное расположение относительно объектов, имеющих историческое или культурное значение, а </w:t>
      </w:r>
      <w:r w:rsidR="0050571D" w:rsidRPr="00F52626">
        <w:rPr>
          <w:rFonts w:eastAsiaTheme="majorEastAsia"/>
          <w:color w:val="auto"/>
          <w:sz w:val="24"/>
          <w:szCs w:val="24"/>
        </w:rPr>
        <w:t>также</w:t>
      </w:r>
      <w:r w:rsidR="001124BE" w:rsidRPr="00F52626">
        <w:rPr>
          <w:rFonts w:eastAsiaTheme="majorEastAsia"/>
          <w:color w:val="auto"/>
          <w:sz w:val="24"/>
          <w:szCs w:val="24"/>
        </w:rPr>
        <w:t xml:space="preserve"> выгодное </w:t>
      </w:r>
      <w:r w:rsidR="0050571D" w:rsidRPr="00F52626">
        <w:rPr>
          <w:rFonts w:eastAsiaTheme="majorEastAsia"/>
          <w:color w:val="auto"/>
          <w:sz w:val="24"/>
          <w:szCs w:val="24"/>
        </w:rPr>
        <w:t xml:space="preserve">по отношению к объектам развлекательной сферы или для проведения досуга может существенно повлиять на стоимость, целесообразно использовать дополнительные источники информации. В данной работе использована информация </w:t>
      </w:r>
      <w:r w:rsidR="008A6BD5" w:rsidRPr="00F52626">
        <w:rPr>
          <w:rFonts w:eastAsiaTheme="majorEastAsia"/>
          <w:color w:val="auto"/>
          <w:sz w:val="24"/>
          <w:szCs w:val="24"/>
        </w:rPr>
        <w:t xml:space="preserve">проекта </w:t>
      </w:r>
      <w:r w:rsidR="008A6BD5" w:rsidRPr="00F52626">
        <w:rPr>
          <w:rFonts w:eastAsiaTheme="majorEastAsia"/>
          <w:color w:val="auto"/>
          <w:sz w:val="24"/>
          <w:szCs w:val="24"/>
          <w:lang w:val="en-US"/>
        </w:rPr>
        <w:t>OpenStreetMap</w:t>
      </w:r>
      <w:r w:rsidR="008A6BD5" w:rsidRPr="00F52626">
        <w:rPr>
          <w:rFonts w:eastAsiaTheme="majorEastAsia"/>
          <w:color w:val="auto"/>
          <w:sz w:val="24"/>
          <w:szCs w:val="24"/>
        </w:rPr>
        <w:t xml:space="preserve">, предоставляющего данные о достопримечательностях и других объектах по всему миру. </w:t>
      </w:r>
    </w:p>
    <w:p w:rsidR="008A6BD5" w:rsidRPr="00F52626" w:rsidRDefault="007E3025" w:rsidP="00F52626">
      <w:pPr>
        <w:spacing w:beforeLines="30" w:before="72"/>
        <w:rPr>
          <w:rFonts w:eastAsiaTheme="majorEastAsia"/>
          <w:spacing w:val="15"/>
        </w:rPr>
      </w:pPr>
      <w:r>
        <w:rPr>
          <w:rFonts w:eastAsiaTheme="majorEastAsia"/>
          <w:spacing w:val="15"/>
        </w:rPr>
        <w:tab/>
      </w:r>
      <w:r w:rsidR="008A6BD5" w:rsidRPr="00F52626">
        <w:rPr>
          <w:rFonts w:eastAsiaTheme="majorEastAsia"/>
          <w:spacing w:val="15"/>
        </w:rPr>
        <w:t>Новые признаки, полученные на основе картографических данных представляют собой расстояние в километрах до определенных объектов городской инфраструктуры.</w:t>
      </w:r>
    </w:p>
    <w:p w:rsidR="008A6BD5" w:rsidRDefault="007E3025" w:rsidP="007E3025">
      <w:pPr>
        <w:pStyle w:val="2"/>
        <w:spacing w:beforeLines="30" w:before="72"/>
        <w:ind w:left="113"/>
      </w:pPr>
      <w:r>
        <w:tab/>
      </w:r>
      <w:r w:rsidR="008A6BD5">
        <w:t>Создание модели машинного обучения</w:t>
      </w:r>
    </w:p>
    <w:p w:rsidR="008A6BD5" w:rsidRPr="00F52626" w:rsidRDefault="007E3025" w:rsidP="00F52626">
      <w:pPr>
        <w:pStyle w:val="a6"/>
        <w:spacing w:beforeLines="30" w:before="72"/>
        <w:rPr>
          <w:rFonts w:eastAsiaTheme="majorEastAsia"/>
          <w:color w:val="auto"/>
          <w:sz w:val="24"/>
          <w:szCs w:val="24"/>
        </w:rPr>
      </w:pPr>
      <w:r>
        <w:rPr>
          <w:rFonts w:eastAsiaTheme="majorEastAsia"/>
          <w:color w:val="auto"/>
          <w:sz w:val="24"/>
          <w:szCs w:val="24"/>
        </w:rPr>
        <w:tab/>
      </w:r>
      <w:r w:rsidR="00797EEB" w:rsidRPr="00F52626">
        <w:rPr>
          <w:rFonts w:eastAsiaTheme="majorEastAsia"/>
          <w:color w:val="auto"/>
          <w:sz w:val="24"/>
          <w:szCs w:val="24"/>
        </w:rPr>
        <w:t xml:space="preserve">На основе признаков, полученных </w:t>
      </w:r>
      <w:r w:rsidR="00E50FE1" w:rsidRPr="00F52626">
        <w:rPr>
          <w:rFonts w:eastAsiaTheme="majorEastAsia"/>
          <w:color w:val="auto"/>
          <w:sz w:val="24"/>
          <w:szCs w:val="24"/>
        </w:rPr>
        <w:t>после</w:t>
      </w:r>
      <w:r w:rsidR="00797EEB" w:rsidRPr="00F52626">
        <w:rPr>
          <w:rFonts w:eastAsiaTheme="majorEastAsia"/>
          <w:color w:val="auto"/>
          <w:sz w:val="24"/>
          <w:szCs w:val="24"/>
        </w:rPr>
        <w:t xml:space="preserve"> предварительной обработки </w:t>
      </w:r>
      <w:r w:rsidR="00513748" w:rsidRPr="00F52626">
        <w:rPr>
          <w:rFonts w:eastAsiaTheme="majorEastAsia"/>
          <w:color w:val="auto"/>
          <w:sz w:val="24"/>
          <w:szCs w:val="24"/>
        </w:rPr>
        <w:t>данных,</w:t>
      </w:r>
      <w:r w:rsidR="00797EEB" w:rsidRPr="00F52626">
        <w:rPr>
          <w:rFonts w:eastAsiaTheme="majorEastAsia"/>
          <w:color w:val="auto"/>
          <w:sz w:val="24"/>
          <w:szCs w:val="24"/>
        </w:rPr>
        <w:t xml:space="preserve"> а также </w:t>
      </w:r>
      <w:r w:rsidR="00E50FE1" w:rsidRPr="00F52626">
        <w:rPr>
          <w:rFonts w:eastAsiaTheme="majorEastAsia"/>
          <w:color w:val="auto"/>
          <w:sz w:val="24"/>
          <w:szCs w:val="24"/>
        </w:rPr>
        <w:t>за счет</w:t>
      </w:r>
      <w:r w:rsidR="00797EEB" w:rsidRPr="00F52626">
        <w:rPr>
          <w:rFonts w:eastAsiaTheme="majorEastAsia"/>
          <w:color w:val="auto"/>
          <w:sz w:val="24"/>
          <w:szCs w:val="24"/>
        </w:rPr>
        <w:t xml:space="preserve"> конструирования новых</w:t>
      </w:r>
      <w:r w:rsidR="00E50FE1" w:rsidRPr="00F52626">
        <w:rPr>
          <w:rFonts w:eastAsiaTheme="majorEastAsia"/>
          <w:color w:val="auto"/>
          <w:sz w:val="24"/>
          <w:szCs w:val="24"/>
        </w:rPr>
        <w:t xml:space="preserve"> в данной работе создано несколько моделей машинного обучения с применением различных алгоритмов</w:t>
      </w:r>
      <w:r w:rsidR="00513748" w:rsidRPr="00F52626">
        <w:rPr>
          <w:rFonts w:eastAsiaTheme="majorEastAsia"/>
          <w:color w:val="auto"/>
          <w:sz w:val="24"/>
          <w:szCs w:val="24"/>
        </w:rPr>
        <w:t>:</w:t>
      </w:r>
    </w:p>
    <w:p w:rsidR="00513748" w:rsidRPr="00F52626" w:rsidRDefault="00236363" w:rsidP="00D11785">
      <w:pPr>
        <w:pStyle w:val="a8"/>
        <w:numPr>
          <w:ilvl w:val="0"/>
          <w:numId w:val="3"/>
        </w:numPr>
        <w:spacing w:beforeLines="30" w:before="72"/>
        <w:ind w:left="1097"/>
        <w:contextualSpacing w:val="0"/>
      </w:pPr>
      <w:r w:rsidRPr="00F52626">
        <w:t>Логистическая регрессия (</w:t>
      </w:r>
      <w:r w:rsidRPr="00F52626">
        <w:rPr>
          <w:lang w:val="en-US"/>
        </w:rPr>
        <w:t>Logistic</w:t>
      </w:r>
      <w:r w:rsidRPr="00F52626">
        <w:t xml:space="preserve"> </w:t>
      </w:r>
      <w:r w:rsidRPr="00F52626">
        <w:rPr>
          <w:lang w:val="en-US"/>
        </w:rPr>
        <w:t>Regression</w:t>
      </w:r>
      <w:r w:rsidRPr="00F52626">
        <w:t>)</w:t>
      </w:r>
    </w:p>
    <w:p w:rsidR="00236363" w:rsidRPr="00F52626" w:rsidRDefault="00236363" w:rsidP="00D11785">
      <w:pPr>
        <w:pStyle w:val="a8"/>
        <w:numPr>
          <w:ilvl w:val="0"/>
          <w:numId w:val="3"/>
        </w:numPr>
        <w:spacing w:beforeLines="30" w:before="72"/>
        <w:ind w:left="1097"/>
        <w:contextualSpacing w:val="0"/>
        <w:rPr>
          <w:lang w:val="en-US"/>
        </w:rPr>
      </w:pPr>
      <w:r w:rsidRPr="00F52626">
        <w:t>Метод</w:t>
      </w:r>
      <w:r w:rsidRPr="00F52626">
        <w:rPr>
          <w:lang w:val="en-US"/>
        </w:rPr>
        <w:t xml:space="preserve"> </w:t>
      </w:r>
      <w:r w:rsidRPr="00F52626">
        <w:t>опорных</w:t>
      </w:r>
      <w:r w:rsidRPr="00F52626">
        <w:rPr>
          <w:lang w:val="en-US"/>
        </w:rPr>
        <w:t xml:space="preserve"> </w:t>
      </w:r>
      <w:r w:rsidRPr="00F52626">
        <w:t>векторов</w:t>
      </w:r>
      <w:r w:rsidRPr="00F52626">
        <w:rPr>
          <w:lang w:val="en-US"/>
        </w:rPr>
        <w:t xml:space="preserve"> (Support Vector Regression)</w:t>
      </w:r>
    </w:p>
    <w:p w:rsidR="00236363" w:rsidRPr="00F52626" w:rsidRDefault="00236363" w:rsidP="00D11785">
      <w:pPr>
        <w:pStyle w:val="a8"/>
        <w:numPr>
          <w:ilvl w:val="0"/>
          <w:numId w:val="3"/>
        </w:numPr>
        <w:spacing w:beforeLines="30" w:before="72"/>
        <w:ind w:left="1097"/>
        <w:contextualSpacing w:val="0"/>
        <w:rPr>
          <w:lang w:val="en-US"/>
        </w:rPr>
      </w:pPr>
      <w:r w:rsidRPr="00F52626">
        <w:t>Случайный лес (</w:t>
      </w:r>
      <w:r w:rsidRPr="00F52626">
        <w:rPr>
          <w:lang w:val="en-US"/>
        </w:rPr>
        <w:t>Random Forest)</w:t>
      </w:r>
    </w:p>
    <w:p w:rsidR="00236363" w:rsidRPr="00F52626" w:rsidRDefault="00236363" w:rsidP="00D11785">
      <w:pPr>
        <w:pStyle w:val="a6"/>
        <w:numPr>
          <w:ilvl w:val="0"/>
          <w:numId w:val="3"/>
        </w:numPr>
        <w:spacing w:beforeLines="30" w:before="72"/>
        <w:ind w:left="1097"/>
        <w:rPr>
          <w:rFonts w:eastAsiaTheme="minorHAnsi"/>
          <w:color w:val="auto"/>
          <w:spacing w:val="0"/>
          <w:sz w:val="24"/>
          <w:szCs w:val="24"/>
        </w:rPr>
      </w:pPr>
      <w:r w:rsidRPr="00F52626">
        <w:rPr>
          <w:rFonts w:eastAsiaTheme="minorHAnsi"/>
          <w:color w:val="auto"/>
          <w:spacing w:val="0"/>
          <w:sz w:val="24"/>
          <w:szCs w:val="24"/>
        </w:rPr>
        <w:t xml:space="preserve">Градиентный </w:t>
      </w:r>
      <w:proofErr w:type="spellStart"/>
      <w:r w:rsidRPr="00F52626">
        <w:rPr>
          <w:rFonts w:eastAsiaTheme="minorHAnsi"/>
          <w:color w:val="auto"/>
          <w:spacing w:val="0"/>
          <w:sz w:val="24"/>
          <w:szCs w:val="24"/>
        </w:rPr>
        <w:t>бустинг</w:t>
      </w:r>
      <w:proofErr w:type="spellEnd"/>
      <w:r w:rsidRPr="00F52626">
        <w:rPr>
          <w:rFonts w:eastAsiaTheme="minorHAnsi"/>
          <w:color w:val="auto"/>
          <w:spacing w:val="0"/>
          <w:sz w:val="24"/>
          <w:szCs w:val="24"/>
        </w:rPr>
        <w:t xml:space="preserve"> (</w:t>
      </w:r>
      <w:proofErr w:type="spellStart"/>
      <w:r w:rsidRPr="00F52626">
        <w:rPr>
          <w:rFonts w:eastAsiaTheme="minorHAnsi"/>
          <w:color w:val="auto"/>
          <w:spacing w:val="0"/>
          <w:sz w:val="24"/>
          <w:szCs w:val="24"/>
        </w:rPr>
        <w:t>XGBoost</w:t>
      </w:r>
      <w:proofErr w:type="spellEnd"/>
      <w:r w:rsidRPr="00F52626">
        <w:rPr>
          <w:rFonts w:eastAsiaTheme="minorHAnsi"/>
          <w:color w:val="auto"/>
          <w:spacing w:val="0"/>
          <w:sz w:val="24"/>
          <w:szCs w:val="24"/>
        </w:rPr>
        <w:t>)</w:t>
      </w:r>
    </w:p>
    <w:p w:rsidR="00236363" w:rsidRPr="00307A19" w:rsidRDefault="007E3025" w:rsidP="007E3025">
      <w:pPr>
        <w:pStyle w:val="2"/>
        <w:spacing w:beforeLines="30" w:before="72"/>
        <w:ind w:left="113"/>
      </w:pPr>
      <w:r>
        <w:tab/>
      </w:r>
      <w:r w:rsidR="00737BA3">
        <w:t>Результат</w:t>
      </w:r>
    </w:p>
    <w:p w:rsidR="00737BA3" w:rsidRPr="00F52626" w:rsidRDefault="007E3025" w:rsidP="00F52626">
      <w:pPr>
        <w:spacing w:beforeLines="30" w:before="72"/>
        <w:rPr>
          <w:rFonts w:eastAsiaTheme="majorEastAsia"/>
          <w:spacing w:val="15"/>
        </w:rPr>
      </w:pPr>
      <w:r>
        <w:rPr>
          <w:rFonts w:eastAsiaTheme="majorEastAsia"/>
          <w:spacing w:val="15"/>
        </w:rPr>
        <w:tab/>
      </w:r>
      <w:r w:rsidR="00737BA3" w:rsidRPr="00F52626">
        <w:rPr>
          <w:rFonts w:eastAsiaTheme="majorEastAsia"/>
          <w:spacing w:val="15"/>
        </w:rPr>
        <w:t xml:space="preserve">Результаты работы разных моделей представляют собой набор метрик из пакета </w:t>
      </w:r>
      <w:proofErr w:type="spellStart"/>
      <w:r w:rsidR="00737BA3" w:rsidRPr="00F52626">
        <w:rPr>
          <w:rFonts w:eastAsiaTheme="majorEastAsia"/>
          <w:spacing w:val="15"/>
        </w:rPr>
        <w:t>ScikitLearn</w:t>
      </w:r>
      <w:proofErr w:type="spellEnd"/>
      <w:r w:rsidR="00737BA3" w:rsidRPr="00F52626">
        <w:rPr>
          <w:rFonts w:eastAsiaTheme="majorEastAsia"/>
          <w:spacing w:val="15"/>
        </w:rPr>
        <w:t>:</w:t>
      </w:r>
    </w:p>
    <w:p w:rsidR="00737BA3" w:rsidRPr="00F52626" w:rsidRDefault="00737BA3" w:rsidP="00F52626">
      <w:pPr>
        <w:pStyle w:val="a8"/>
        <w:numPr>
          <w:ilvl w:val="0"/>
          <w:numId w:val="4"/>
        </w:numPr>
        <w:spacing w:beforeLines="30" w:before="72"/>
        <w:contextualSpacing w:val="0"/>
      </w:pPr>
      <w:r w:rsidRPr="00F52626">
        <w:t>Коэффициент детерминации (</w:t>
      </w:r>
      <w:r w:rsidRPr="00F52626">
        <w:rPr>
          <w:lang w:val="en-US"/>
        </w:rPr>
        <w:t>R</w:t>
      </w:r>
      <w:r w:rsidRPr="00F52626">
        <w:rPr>
          <w:vertAlign w:val="superscript"/>
          <w:lang w:val="en-US"/>
        </w:rPr>
        <w:t>2</w:t>
      </w:r>
      <w:r w:rsidRPr="00F52626">
        <w:rPr>
          <w:lang w:val="en-US"/>
        </w:rPr>
        <w:t>)</w:t>
      </w:r>
    </w:p>
    <w:p w:rsidR="00737BA3" w:rsidRPr="00F52626" w:rsidRDefault="00737BA3" w:rsidP="00F52626">
      <w:pPr>
        <w:pStyle w:val="a8"/>
        <w:numPr>
          <w:ilvl w:val="0"/>
          <w:numId w:val="4"/>
        </w:numPr>
        <w:spacing w:beforeLines="30" w:before="72"/>
        <w:contextualSpacing w:val="0"/>
      </w:pPr>
      <w:r w:rsidRPr="00F52626">
        <w:t>Среднеквадратическая ошибка (</w:t>
      </w:r>
      <w:r w:rsidRPr="00F52626">
        <w:rPr>
          <w:lang w:val="en-US"/>
        </w:rPr>
        <w:t>RMSE)</w:t>
      </w:r>
    </w:p>
    <w:p w:rsidR="00737BA3" w:rsidRPr="00F52626" w:rsidRDefault="00737BA3" w:rsidP="00F52626">
      <w:pPr>
        <w:pStyle w:val="a8"/>
        <w:numPr>
          <w:ilvl w:val="0"/>
          <w:numId w:val="4"/>
        </w:numPr>
        <w:spacing w:beforeLines="30" w:before="72"/>
        <w:contextualSpacing w:val="0"/>
      </w:pPr>
      <w:r w:rsidRPr="00F52626">
        <w:t>Средняя абсолютная ошибка (</w:t>
      </w:r>
      <w:r w:rsidRPr="00F52626">
        <w:rPr>
          <w:lang w:val="en-US"/>
        </w:rPr>
        <w:t>MAE)</w:t>
      </w:r>
    </w:p>
    <w:p w:rsidR="00737BA3" w:rsidRPr="00F52626" w:rsidRDefault="007E3025" w:rsidP="00F52626">
      <w:pPr>
        <w:pStyle w:val="a6"/>
        <w:spacing w:beforeLines="30" w:before="72"/>
        <w:rPr>
          <w:rFonts w:eastAsiaTheme="majorEastAsia"/>
          <w:color w:val="auto"/>
          <w:sz w:val="24"/>
          <w:szCs w:val="24"/>
        </w:rPr>
      </w:pPr>
      <w:r>
        <w:rPr>
          <w:rFonts w:eastAsiaTheme="majorEastAsia"/>
          <w:color w:val="auto"/>
          <w:sz w:val="24"/>
          <w:szCs w:val="24"/>
        </w:rPr>
        <w:tab/>
      </w:r>
      <w:r w:rsidR="00737BA3" w:rsidRPr="00F52626">
        <w:rPr>
          <w:rFonts w:eastAsiaTheme="majorEastAsia"/>
          <w:color w:val="auto"/>
          <w:sz w:val="24"/>
          <w:szCs w:val="24"/>
        </w:rPr>
        <w:t xml:space="preserve">Сравнив имеющиеся показатели, можно сделать вывод, что модели, в которых использовался алгоритм градиентного </w:t>
      </w:r>
      <w:proofErr w:type="spellStart"/>
      <w:r w:rsidR="00737BA3" w:rsidRPr="00F52626">
        <w:rPr>
          <w:rFonts w:eastAsiaTheme="majorEastAsia"/>
          <w:color w:val="auto"/>
          <w:sz w:val="24"/>
          <w:szCs w:val="24"/>
        </w:rPr>
        <w:t>бустинга</w:t>
      </w:r>
      <w:proofErr w:type="spellEnd"/>
      <w:r w:rsidR="00737BA3" w:rsidRPr="00F52626">
        <w:rPr>
          <w:rFonts w:eastAsiaTheme="majorEastAsia"/>
          <w:color w:val="auto"/>
          <w:sz w:val="24"/>
          <w:szCs w:val="24"/>
        </w:rPr>
        <w:t xml:space="preserve"> показывают наилучшие результаты.</w:t>
      </w:r>
    </w:p>
    <w:p w:rsidR="00910D61" w:rsidRDefault="00D11785" w:rsidP="007E3025">
      <w:pPr>
        <w:pStyle w:val="2"/>
        <w:spacing w:beforeLines="30" w:before="72"/>
        <w:ind w:left="113"/>
      </w:pPr>
      <w:r>
        <w:lastRenderedPageBreak/>
        <w:tab/>
      </w:r>
      <w:r w:rsidR="00910D61">
        <w:t>Вывод</w:t>
      </w:r>
    </w:p>
    <w:p w:rsidR="00910D61" w:rsidRPr="00F52626" w:rsidRDefault="00D11785" w:rsidP="00F52626">
      <w:pPr>
        <w:pStyle w:val="a6"/>
        <w:spacing w:beforeLines="30" w:before="72"/>
        <w:rPr>
          <w:rFonts w:eastAsiaTheme="majorEastAsia"/>
          <w:color w:val="auto"/>
          <w:sz w:val="24"/>
          <w:szCs w:val="24"/>
        </w:rPr>
      </w:pPr>
      <w:r>
        <w:rPr>
          <w:rFonts w:eastAsiaTheme="majorEastAsia"/>
          <w:color w:val="auto"/>
          <w:sz w:val="24"/>
          <w:szCs w:val="24"/>
        </w:rPr>
        <w:tab/>
      </w:r>
      <w:r w:rsidR="00F52626" w:rsidRPr="00F52626">
        <w:rPr>
          <w:rFonts w:eastAsiaTheme="majorEastAsia"/>
          <w:color w:val="auto"/>
          <w:sz w:val="24"/>
          <w:szCs w:val="24"/>
        </w:rPr>
        <w:t xml:space="preserve">Модель машинного обучения, созданная на основе имеющихся признаков помогает в определении примерной стоимости объекта аренды. </w:t>
      </w:r>
      <w:r w:rsidR="00910D61" w:rsidRPr="00F52626">
        <w:rPr>
          <w:rFonts w:eastAsiaTheme="majorEastAsia"/>
          <w:color w:val="auto"/>
          <w:sz w:val="24"/>
          <w:szCs w:val="24"/>
        </w:rPr>
        <w:t>Чтобы повысить качество работы модели и добиться более высокой точности необходимы дополнительные данные. Немаловажно иметь представление о внешнем виде предлагаемых помещений</w:t>
      </w:r>
      <w:r w:rsidR="004F17CB" w:rsidRPr="00F52626">
        <w:rPr>
          <w:rFonts w:eastAsiaTheme="majorEastAsia"/>
          <w:color w:val="auto"/>
          <w:sz w:val="24"/>
          <w:szCs w:val="24"/>
        </w:rPr>
        <w:t xml:space="preserve">. </w:t>
      </w:r>
      <w:r w:rsidR="00F52626" w:rsidRPr="00F52626">
        <w:rPr>
          <w:rFonts w:eastAsiaTheme="majorEastAsia"/>
          <w:color w:val="auto"/>
          <w:sz w:val="24"/>
          <w:szCs w:val="24"/>
        </w:rPr>
        <w:t>Дополнительные признаки, сконструированные на основе фотоснимков помогли бы создать модель с более высоким качеством работы.</w:t>
      </w:r>
    </w:p>
    <w:p w:rsidR="00F52626" w:rsidRDefault="00D11785" w:rsidP="00D11785">
      <w:pPr>
        <w:pStyle w:val="2"/>
        <w:spacing w:beforeLines="30" w:before="72"/>
      </w:pPr>
      <w:r>
        <w:tab/>
      </w:r>
      <w:r w:rsidR="00F52626">
        <w:t>Перспективы</w:t>
      </w:r>
    </w:p>
    <w:p w:rsidR="00F52626" w:rsidRPr="00F52626" w:rsidRDefault="00D11785" w:rsidP="00F52626">
      <w:pPr>
        <w:pStyle w:val="a6"/>
        <w:spacing w:beforeLines="30" w:before="72"/>
        <w:rPr>
          <w:rFonts w:eastAsiaTheme="majorEastAsia"/>
          <w:color w:val="auto"/>
          <w:sz w:val="24"/>
          <w:szCs w:val="24"/>
        </w:rPr>
      </w:pPr>
      <w:r>
        <w:rPr>
          <w:rFonts w:eastAsiaTheme="majorEastAsia"/>
          <w:color w:val="auto"/>
          <w:sz w:val="24"/>
          <w:szCs w:val="24"/>
        </w:rPr>
        <w:tab/>
      </w:r>
      <w:r w:rsidR="00F52626" w:rsidRPr="00F52626">
        <w:rPr>
          <w:rFonts w:eastAsiaTheme="majorEastAsia"/>
          <w:color w:val="auto"/>
          <w:sz w:val="24"/>
          <w:szCs w:val="24"/>
        </w:rPr>
        <w:t>В области аренды временного жилья существует множество направлений, которые нуждаются в исследовании. Помимо основной задачи – определения стоимости – можно выделить и другие. Для владельцев недвижимости это могло бы быть планирование дохода, повышение эффективности за счет улучшения признаков, рекомендации по оптимизации прибыли. Нанимателей жилых помещений могли бы заинтересовать сервисы по оптимизации расходов, рекомендации по подбору наиболее выгодных предложений.</w:t>
      </w:r>
    </w:p>
    <w:sectPr w:rsidR="00F52626" w:rsidRPr="00F52626" w:rsidSect="003D34D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5A4"/>
    <w:multiLevelType w:val="hybridMultilevel"/>
    <w:tmpl w:val="4BF2D3E0"/>
    <w:lvl w:ilvl="0" w:tplc="130E4A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2060F"/>
    <w:multiLevelType w:val="hybridMultilevel"/>
    <w:tmpl w:val="574432F6"/>
    <w:lvl w:ilvl="0" w:tplc="6FBAAD4E">
      <w:start w:val="1"/>
      <w:numFmt w:val="bullet"/>
      <w:lvlText w:val="•"/>
      <w:lvlJc w:val="left"/>
      <w:pPr>
        <w:tabs>
          <w:tab w:val="num" w:pos="720"/>
        </w:tabs>
        <w:ind w:left="720" w:hanging="360"/>
      </w:pPr>
      <w:rPr>
        <w:rFonts w:ascii="Arial" w:hAnsi="Arial" w:hint="default"/>
      </w:rPr>
    </w:lvl>
    <w:lvl w:ilvl="1" w:tplc="1EA4E778" w:tentative="1">
      <w:start w:val="1"/>
      <w:numFmt w:val="bullet"/>
      <w:lvlText w:val="•"/>
      <w:lvlJc w:val="left"/>
      <w:pPr>
        <w:tabs>
          <w:tab w:val="num" w:pos="1440"/>
        </w:tabs>
        <w:ind w:left="1440" w:hanging="360"/>
      </w:pPr>
      <w:rPr>
        <w:rFonts w:ascii="Arial" w:hAnsi="Arial" w:hint="default"/>
      </w:rPr>
    </w:lvl>
    <w:lvl w:ilvl="2" w:tplc="99A6128A" w:tentative="1">
      <w:start w:val="1"/>
      <w:numFmt w:val="bullet"/>
      <w:lvlText w:val="•"/>
      <w:lvlJc w:val="left"/>
      <w:pPr>
        <w:tabs>
          <w:tab w:val="num" w:pos="2160"/>
        </w:tabs>
        <w:ind w:left="2160" w:hanging="360"/>
      </w:pPr>
      <w:rPr>
        <w:rFonts w:ascii="Arial" w:hAnsi="Arial" w:hint="default"/>
      </w:rPr>
    </w:lvl>
    <w:lvl w:ilvl="3" w:tplc="A5C61FB0" w:tentative="1">
      <w:start w:val="1"/>
      <w:numFmt w:val="bullet"/>
      <w:lvlText w:val="•"/>
      <w:lvlJc w:val="left"/>
      <w:pPr>
        <w:tabs>
          <w:tab w:val="num" w:pos="2880"/>
        </w:tabs>
        <w:ind w:left="2880" w:hanging="360"/>
      </w:pPr>
      <w:rPr>
        <w:rFonts w:ascii="Arial" w:hAnsi="Arial" w:hint="default"/>
      </w:rPr>
    </w:lvl>
    <w:lvl w:ilvl="4" w:tplc="1F0ED138" w:tentative="1">
      <w:start w:val="1"/>
      <w:numFmt w:val="bullet"/>
      <w:lvlText w:val="•"/>
      <w:lvlJc w:val="left"/>
      <w:pPr>
        <w:tabs>
          <w:tab w:val="num" w:pos="3600"/>
        </w:tabs>
        <w:ind w:left="3600" w:hanging="360"/>
      </w:pPr>
      <w:rPr>
        <w:rFonts w:ascii="Arial" w:hAnsi="Arial" w:hint="default"/>
      </w:rPr>
    </w:lvl>
    <w:lvl w:ilvl="5" w:tplc="09DA4114" w:tentative="1">
      <w:start w:val="1"/>
      <w:numFmt w:val="bullet"/>
      <w:lvlText w:val="•"/>
      <w:lvlJc w:val="left"/>
      <w:pPr>
        <w:tabs>
          <w:tab w:val="num" w:pos="4320"/>
        </w:tabs>
        <w:ind w:left="4320" w:hanging="360"/>
      </w:pPr>
      <w:rPr>
        <w:rFonts w:ascii="Arial" w:hAnsi="Arial" w:hint="default"/>
      </w:rPr>
    </w:lvl>
    <w:lvl w:ilvl="6" w:tplc="EB081C18" w:tentative="1">
      <w:start w:val="1"/>
      <w:numFmt w:val="bullet"/>
      <w:lvlText w:val="•"/>
      <w:lvlJc w:val="left"/>
      <w:pPr>
        <w:tabs>
          <w:tab w:val="num" w:pos="5040"/>
        </w:tabs>
        <w:ind w:left="5040" w:hanging="360"/>
      </w:pPr>
      <w:rPr>
        <w:rFonts w:ascii="Arial" w:hAnsi="Arial" w:hint="default"/>
      </w:rPr>
    </w:lvl>
    <w:lvl w:ilvl="7" w:tplc="04B889E0" w:tentative="1">
      <w:start w:val="1"/>
      <w:numFmt w:val="bullet"/>
      <w:lvlText w:val="•"/>
      <w:lvlJc w:val="left"/>
      <w:pPr>
        <w:tabs>
          <w:tab w:val="num" w:pos="5760"/>
        </w:tabs>
        <w:ind w:left="5760" w:hanging="360"/>
      </w:pPr>
      <w:rPr>
        <w:rFonts w:ascii="Arial" w:hAnsi="Arial" w:hint="default"/>
      </w:rPr>
    </w:lvl>
    <w:lvl w:ilvl="8" w:tplc="DCBA79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35746CE"/>
    <w:multiLevelType w:val="hybridMultilevel"/>
    <w:tmpl w:val="438A6E3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4C4488C"/>
    <w:multiLevelType w:val="hybridMultilevel"/>
    <w:tmpl w:val="ACEA4242"/>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DA"/>
    <w:rsid w:val="00030518"/>
    <w:rsid w:val="00071824"/>
    <w:rsid w:val="001114F8"/>
    <w:rsid w:val="001124BE"/>
    <w:rsid w:val="001C1C91"/>
    <w:rsid w:val="00224807"/>
    <w:rsid w:val="00236363"/>
    <w:rsid w:val="00280E6F"/>
    <w:rsid w:val="00307A19"/>
    <w:rsid w:val="003D34DA"/>
    <w:rsid w:val="00447084"/>
    <w:rsid w:val="004F17CB"/>
    <w:rsid w:val="0050571D"/>
    <w:rsid w:val="00513748"/>
    <w:rsid w:val="00574617"/>
    <w:rsid w:val="005B780B"/>
    <w:rsid w:val="006114E6"/>
    <w:rsid w:val="006158ED"/>
    <w:rsid w:val="006D2904"/>
    <w:rsid w:val="00737BA3"/>
    <w:rsid w:val="00797EEB"/>
    <w:rsid w:val="007E3025"/>
    <w:rsid w:val="008A6BD5"/>
    <w:rsid w:val="00910D61"/>
    <w:rsid w:val="00971BB8"/>
    <w:rsid w:val="009E66AC"/>
    <w:rsid w:val="00A638EA"/>
    <w:rsid w:val="00A7357D"/>
    <w:rsid w:val="00AE08F4"/>
    <w:rsid w:val="00B72EBD"/>
    <w:rsid w:val="00C71BBE"/>
    <w:rsid w:val="00CA68A6"/>
    <w:rsid w:val="00D11785"/>
    <w:rsid w:val="00E053A2"/>
    <w:rsid w:val="00E21950"/>
    <w:rsid w:val="00E27B9A"/>
    <w:rsid w:val="00E33032"/>
    <w:rsid w:val="00E50FE1"/>
    <w:rsid w:val="00EA679F"/>
    <w:rsid w:val="00F15290"/>
    <w:rsid w:val="00F52626"/>
    <w:rsid w:val="00F878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F415"/>
  <w15:chartTrackingRefBased/>
  <w15:docId w15:val="{72382C31-007E-1740-B2BD-44CACDB8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D34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114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D34DA"/>
  </w:style>
  <w:style w:type="character" w:customStyle="1" w:styleId="10">
    <w:name w:val="Заголовок 1 Знак"/>
    <w:basedOn w:val="a0"/>
    <w:link w:val="1"/>
    <w:uiPriority w:val="9"/>
    <w:rsid w:val="003D34DA"/>
    <w:rPr>
      <w:rFonts w:asciiTheme="majorHAnsi" w:eastAsiaTheme="majorEastAsia" w:hAnsiTheme="majorHAnsi" w:cstheme="majorBidi"/>
      <w:color w:val="2F5496" w:themeColor="accent1" w:themeShade="BF"/>
      <w:sz w:val="32"/>
      <w:szCs w:val="32"/>
    </w:rPr>
  </w:style>
  <w:style w:type="paragraph" w:styleId="a4">
    <w:name w:val="Title"/>
    <w:basedOn w:val="a"/>
    <w:next w:val="a"/>
    <w:link w:val="a5"/>
    <w:uiPriority w:val="10"/>
    <w:qFormat/>
    <w:rsid w:val="003D34DA"/>
    <w:pPr>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3D34DA"/>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3D34DA"/>
    <w:pPr>
      <w:numPr>
        <w:ilvl w:val="1"/>
      </w:numPr>
      <w:spacing w:after="160"/>
    </w:pPr>
    <w:rPr>
      <w:rFonts w:eastAsiaTheme="minorEastAsia"/>
      <w:color w:val="5A5A5A" w:themeColor="text1" w:themeTint="A5"/>
      <w:spacing w:val="15"/>
      <w:sz w:val="22"/>
      <w:szCs w:val="22"/>
    </w:rPr>
  </w:style>
  <w:style w:type="character" w:customStyle="1" w:styleId="a7">
    <w:name w:val="Подзаголовок Знак"/>
    <w:basedOn w:val="a0"/>
    <w:link w:val="a6"/>
    <w:uiPriority w:val="11"/>
    <w:rsid w:val="003D34DA"/>
    <w:rPr>
      <w:rFonts w:eastAsiaTheme="minorEastAsia"/>
      <w:color w:val="5A5A5A" w:themeColor="text1" w:themeTint="A5"/>
      <w:spacing w:val="15"/>
      <w:sz w:val="22"/>
      <w:szCs w:val="22"/>
    </w:rPr>
  </w:style>
  <w:style w:type="character" w:customStyle="1" w:styleId="20">
    <w:name w:val="Заголовок 2 Знак"/>
    <w:basedOn w:val="a0"/>
    <w:link w:val="2"/>
    <w:uiPriority w:val="9"/>
    <w:rsid w:val="006114E6"/>
    <w:rPr>
      <w:rFonts w:asciiTheme="majorHAnsi" w:eastAsiaTheme="majorEastAsia" w:hAnsiTheme="majorHAnsi" w:cstheme="majorBidi"/>
      <w:color w:val="2F5496" w:themeColor="accent1" w:themeShade="BF"/>
      <w:sz w:val="26"/>
      <w:szCs w:val="26"/>
    </w:rPr>
  </w:style>
  <w:style w:type="paragraph" w:styleId="a8">
    <w:name w:val="List Paragraph"/>
    <w:basedOn w:val="a"/>
    <w:uiPriority w:val="34"/>
    <w:qFormat/>
    <w:rsid w:val="00236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144382">
      <w:bodyDiv w:val="1"/>
      <w:marLeft w:val="0"/>
      <w:marRight w:val="0"/>
      <w:marTop w:val="0"/>
      <w:marBottom w:val="0"/>
      <w:divBdr>
        <w:top w:val="none" w:sz="0" w:space="0" w:color="auto"/>
        <w:left w:val="none" w:sz="0" w:space="0" w:color="auto"/>
        <w:bottom w:val="none" w:sz="0" w:space="0" w:color="auto"/>
        <w:right w:val="none" w:sz="0" w:space="0" w:color="auto"/>
      </w:divBdr>
      <w:divsChild>
        <w:div w:id="202023400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3</Pages>
  <Words>882</Words>
  <Characters>5030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Ольга</dc:creator>
  <cp:keywords/>
  <dc:description/>
  <cp:lastModifiedBy>Ольга Ольга</cp:lastModifiedBy>
  <cp:revision>20</cp:revision>
  <dcterms:created xsi:type="dcterms:W3CDTF">2021-04-04T14:29:00Z</dcterms:created>
  <dcterms:modified xsi:type="dcterms:W3CDTF">2021-04-07T19:51:00Z</dcterms:modified>
</cp:coreProperties>
</file>