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BigData. Введение в экосистему Hadoop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Домашнее задание по уроку номер 1 "Введение в Hadoop"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1. Чем грозит отсутствие ACID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Отсутствие ACID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требований, обеспечивающих максимальную надежность и предсказуемость данных критично для OLTP-систем: например, транзакционная банковская система, построенная на основе OLT, не представляется возможной без обеспечения Согласованности, Атомарности, Долговечности и Изолированности каждой транзакции. От распределенных баз данных не ожидают полного выполнения всех этих требований: допускается отсутствие атомарности, частичная запись файла, в результате сбоев могут выходить из строя сервера, а значит часть данных может теряться. Например, для рекомендательных систем, развернутых на Hadoop, отсутствие полной реализации ACID требований не критично: ничего не случится, если система не учтет часть данных.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2. Для каких бизнес-задач подходит Hadoop, для каких нет, примеры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Например, для решения задач таких как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“Разработка рекомендательной системы книг для пользователей книжного магазина на основе просмотренных и прочитанных книг \статей”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“Разработка online рекрутера, при помощи которого становится возможным автоматически искать специалистов на основе их активности на платформах online образования”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“Разработка системы распознавания внутреннего банковского мошенничества на основе собираемых логов пользователей всех банковских систем”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необходимо хранить и обрабатывать большие массивы данных с наиболее частым паттерном взаимодействия “записать один раз, обращаться\анализировать много раз”. Записанные данные нет необходимости корректировать, удалять, обновлять в режиме реального времени, нет необходимости придерживаться принципов нормализации данных, обеспечивать их максимальную надежность. Но есть необходимость в агрегировании исторических данных, в оперативной аналитической обработке. Значит, задачи можно решить с помощью экосистемы Hadoop, заточенной под OLAP-базы данных.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 решения задачи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“Разработка технологии безналичного приема платежей с использованием банковских карт и систем бесконтактной оплаты”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также необходимо хранить и обрабатывать большие массивы данных, но с другим паттерном взаимодействия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“записать, корректировать, в случае отмены транзакции, обеспечивать их надежность, целостность и согласованность в режиме реального времени”. Данные необходимо хранить максимально просто и не избыточно. Записанные данные нет необходимости оперативно агрегировать в аналитические таблицы. Значит, для организации хранилища подходит простая реляционная OLTP-база данных и не подходит Hadoop, который не заточен под OLT и не способен полностью обеспечить необходимые требования ACID к транзакционной системе.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