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(Agile, SCRUM, Канбан и другие). Обучение в записи</w:t>
      </w:r>
    </w:p>
    <w:p w:rsidR="003C614C" w:rsidRPr="002F6647" w:rsidRDefault="00641258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641258">
        <w:rPr>
          <w:rFonts w:cs="Times New Roman"/>
          <w:b/>
          <w:sz w:val="26"/>
          <w:szCs w:val="26"/>
          <w:lang w:eastAsia="ru-RU"/>
        </w:rPr>
        <w:t>Урок 8. Семинар. Lean</w:t>
      </w:r>
    </w:p>
    <w:p w:rsidR="00205AAE" w:rsidRPr="00205AAE" w:rsidRDefault="00205AAE" w:rsidP="00FD67C9">
      <w:pPr>
        <w:pStyle w:val="a8"/>
      </w:pPr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="00641258" w:rsidRPr="00641258">
        <w:rPr>
          <w:i/>
          <w:sz w:val="24"/>
        </w:rPr>
        <w:t xml:space="preserve">домашнего </w:t>
      </w:r>
      <w:r w:rsidRPr="00247996">
        <w:rPr>
          <w:i/>
          <w:sz w:val="24"/>
        </w:rPr>
        <w:t>задания:</w:t>
      </w:r>
    </w:p>
    <w:p w:rsidR="00641258" w:rsidRPr="00641258" w:rsidRDefault="00641258" w:rsidP="00641258">
      <w:pPr>
        <w:ind w:left="567" w:hanging="283"/>
        <w:jc w:val="both"/>
        <w:rPr>
          <w:i/>
          <w:sz w:val="24"/>
        </w:rPr>
      </w:pPr>
      <w:r w:rsidRPr="00641258">
        <w:rPr>
          <w:i/>
          <w:sz w:val="24"/>
        </w:rPr>
        <w:t>Проанализируйте свою личную повседневную работу в компании или работу одного из отделов в вашей компании на предмет наличия потерь.</w:t>
      </w:r>
    </w:p>
    <w:p w:rsidR="00641258" w:rsidRPr="00641258" w:rsidRDefault="00641258" w:rsidP="00641258">
      <w:pPr>
        <w:ind w:left="567" w:hanging="283"/>
        <w:jc w:val="both"/>
        <w:rPr>
          <w:i/>
          <w:sz w:val="24"/>
        </w:rPr>
      </w:pPr>
    </w:p>
    <w:p w:rsidR="00641258" w:rsidRPr="00641258" w:rsidRDefault="00641258" w:rsidP="00641258">
      <w:pPr>
        <w:ind w:left="567" w:hanging="283"/>
        <w:jc w:val="both"/>
        <w:rPr>
          <w:i/>
          <w:sz w:val="24"/>
        </w:rPr>
      </w:pPr>
      <w:r w:rsidRPr="00641258">
        <w:rPr>
          <w:i/>
          <w:sz w:val="24"/>
        </w:rPr>
        <w:t>1.Нарисуйте VSM-карту.</w:t>
      </w:r>
    </w:p>
    <w:p w:rsidR="00641258" w:rsidRPr="00641258" w:rsidRDefault="00641258" w:rsidP="00641258">
      <w:pPr>
        <w:ind w:left="567" w:hanging="283"/>
        <w:jc w:val="both"/>
        <w:rPr>
          <w:i/>
          <w:sz w:val="24"/>
        </w:rPr>
      </w:pPr>
      <w:r w:rsidRPr="00641258">
        <w:rPr>
          <w:i/>
          <w:sz w:val="24"/>
        </w:rPr>
        <w:t>2.Найдите потери и классифицируйте их в соответствии с изученным на лекции материалом.</w:t>
      </w:r>
    </w:p>
    <w:p w:rsidR="00641258" w:rsidRPr="00641258" w:rsidRDefault="00641258" w:rsidP="00641258">
      <w:pPr>
        <w:ind w:left="567" w:hanging="283"/>
        <w:jc w:val="both"/>
        <w:rPr>
          <w:i/>
          <w:sz w:val="24"/>
        </w:rPr>
      </w:pPr>
      <w:r w:rsidRPr="00641258">
        <w:rPr>
          <w:i/>
          <w:sz w:val="24"/>
        </w:rPr>
        <w:t>3.Подумайте, как можно исключить эти потери, и нарисуйте новую VSM-карту в соответствии с вашими предложениями.</w:t>
      </w:r>
    </w:p>
    <w:p w:rsidR="00641258" w:rsidRPr="00641258" w:rsidRDefault="00641258" w:rsidP="00641258">
      <w:pPr>
        <w:ind w:left="567" w:hanging="283"/>
        <w:jc w:val="both"/>
        <w:rPr>
          <w:i/>
          <w:sz w:val="24"/>
        </w:rPr>
      </w:pPr>
    </w:p>
    <w:p w:rsidR="00FA1C16" w:rsidRPr="00247996" w:rsidRDefault="00641258" w:rsidP="00641258">
      <w:pPr>
        <w:ind w:left="567" w:hanging="283"/>
        <w:jc w:val="both"/>
        <w:rPr>
          <w:i/>
          <w:sz w:val="24"/>
        </w:rPr>
      </w:pPr>
      <w:r w:rsidRPr="00641258">
        <w:rPr>
          <w:i/>
          <w:sz w:val="24"/>
        </w:rPr>
        <w:t>Для выполнения домашнего задания вы можете использовать все рекомендованные на семинаре программы для рисования VSM-карты. В качестве выполненного домашнего задания необходимо приложить скрин или pdf-файл с VSM-картой и ответом на поставленные в задании вопросы.</w:t>
      </w:r>
    </w:p>
    <w:p w:rsidR="00EA0AD8" w:rsidRDefault="00EA0AD8" w:rsidP="00FC618B">
      <w:pPr>
        <w:jc w:val="center"/>
        <w:rPr>
          <w:b/>
        </w:rPr>
      </w:pPr>
    </w:p>
    <w:p w:rsidR="00036FBA" w:rsidRDefault="00036FBA" w:rsidP="00FC618B">
      <w:pPr>
        <w:jc w:val="center"/>
        <w:rPr>
          <w:b/>
        </w:rPr>
      </w:pPr>
    </w:p>
    <w:p w:rsidR="00650BAB" w:rsidRDefault="00650BAB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DD12A7" w:rsidRDefault="00DD12A7" w:rsidP="00DD12A7">
      <w:pPr>
        <w:ind w:firstLine="709"/>
        <w:jc w:val="both"/>
      </w:pPr>
      <w:r w:rsidRPr="00DD12A7">
        <w:rPr>
          <w:sz w:val="24"/>
        </w:rPr>
        <w:t xml:space="preserve">В качестве объекта исследования </w:t>
      </w:r>
      <w:r>
        <w:rPr>
          <w:sz w:val="24"/>
        </w:rPr>
        <w:t>рассмотрено ведение документооборота в образовательной организации.</w:t>
      </w:r>
      <w:r w:rsidRPr="00DD12A7">
        <w:t xml:space="preserve"> </w:t>
      </w:r>
    </w:p>
    <w:p w:rsidR="00710039" w:rsidRDefault="00DD12A7" w:rsidP="00DD12A7">
      <w:pPr>
        <w:ind w:firstLine="709"/>
        <w:jc w:val="both"/>
        <w:rPr>
          <w:sz w:val="24"/>
        </w:rPr>
      </w:pPr>
      <w:r w:rsidRPr="00DD12A7">
        <w:rPr>
          <w:sz w:val="24"/>
        </w:rPr>
        <w:t>Качество управления образовательным учреждением напрямую зависит от уровня организации делопроизводства. К числу наиболее актуальных проблем можно отнести такие направления, как информационно-документационный менеджмент, электронный документооборот, защиту информации, создание электронных архивов и т.д.</w:t>
      </w:r>
    </w:p>
    <w:p w:rsidR="00650BAB" w:rsidRDefault="00650BAB" w:rsidP="00DD12A7">
      <w:pPr>
        <w:ind w:firstLine="709"/>
        <w:jc w:val="both"/>
        <w:rPr>
          <w:sz w:val="24"/>
        </w:rPr>
      </w:pPr>
    </w:p>
    <w:p w:rsidR="00DD12A7" w:rsidRDefault="00DD12A7" w:rsidP="00DD12A7">
      <w:pPr>
        <w:ind w:firstLine="709"/>
        <w:jc w:val="both"/>
        <w:rPr>
          <w:sz w:val="24"/>
        </w:rPr>
      </w:pPr>
      <w:r>
        <w:rPr>
          <w:b/>
          <w:sz w:val="24"/>
        </w:rPr>
        <w:t xml:space="preserve">Основная задача – </w:t>
      </w:r>
      <w:r>
        <w:rPr>
          <w:sz w:val="24"/>
        </w:rPr>
        <w:t>внедрить новую систему автоматизированной обработки данных с минимальными потерями времени</w:t>
      </w:r>
      <w:r w:rsidR="00D1073D">
        <w:rPr>
          <w:sz w:val="24"/>
        </w:rPr>
        <w:t>.</w:t>
      </w:r>
    </w:p>
    <w:p w:rsidR="00D1073D" w:rsidRDefault="00D1073D" w:rsidP="00DD12A7">
      <w:pPr>
        <w:ind w:firstLine="709"/>
        <w:jc w:val="both"/>
        <w:rPr>
          <w:sz w:val="24"/>
        </w:rPr>
      </w:pPr>
    </w:p>
    <w:p w:rsidR="00650BAB" w:rsidRDefault="00650BAB" w:rsidP="00DD12A7">
      <w:pPr>
        <w:ind w:firstLine="709"/>
        <w:jc w:val="both"/>
        <w:rPr>
          <w:sz w:val="24"/>
        </w:rPr>
      </w:pPr>
    </w:p>
    <w:p w:rsidR="00D1073D" w:rsidRDefault="00D1073D" w:rsidP="00D1073D">
      <w:pPr>
        <w:jc w:val="both"/>
        <w:rPr>
          <w:sz w:val="24"/>
        </w:rPr>
      </w:pPr>
      <w:r>
        <w:rPr>
          <w:sz w:val="24"/>
        </w:rPr>
        <w:t>Текущее состояние ведения документооборота в образовательной организации:</w:t>
      </w:r>
    </w:p>
    <w:p w:rsidR="00D1073D" w:rsidRDefault="00D1073D" w:rsidP="00D1073D">
      <w:pPr>
        <w:pStyle w:val="a3"/>
        <w:numPr>
          <w:ilvl w:val="0"/>
          <w:numId w:val="13"/>
        </w:numPr>
        <w:jc w:val="both"/>
        <w:rPr>
          <w:sz w:val="24"/>
        </w:rPr>
      </w:pPr>
      <w:r w:rsidRPr="00D1073D">
        <w:rPr>
          <w:sz w:val="24"/>
        </w:rPr>
        <w:t xml:space="preserve">Учебно-воспитательный отдел </w:t>
      </w:r>
      <w:r>
        <w:rPr>
          <w:sz w:val="24"/>
        </w:rPr>
        <w:t>в конце каждой четверти учебного года информирует руководителей методических объединений</w:t>
      </w:r>
      <w:r w:rsidRPr="00D1073D">
        <w:rPr>
          <w:sz w:val="24"/>
        </w:rPr>
        <w:t xml:space="preserve"> (</w:t>
      </w:r>
      <w:r>
        <w:rPr>
          <w:sz w:val="24"/>
        </w:rPr>
        <w:t>МО</w:t>
      </w:r>
      <w:r w:rsidRPr="00D1073D">
        <w:rPr>
          <w:sz w:val="24"/>
        </w:rPr>
        <w:t xml:space="preserve">) </w:t>
      </w:r>
      <w:r>
        <w:rPr>
          <w:sz w:val="24"/>
        </w:rPr>
        <w:t xml:space="preserve">учителей о необходимости предоставить отчет о результатах успеваемости учащихся по предметам в каждой параллели. </w:t>
      </w:r>
    </w:p>
    <w:p w:rsidR="00D1073D" w:rsidRDefault="00D1073D" w:rsidP="00D1073D">
      <w:pPr>
        <w:pStyle w:val="a3"/>
        <w:ind w:left="1416"/>
        <w:jc w:val="both"/>
        <w:rPr>
          <w:sz w:val="24"/>
        </w:rPr>
      </w:pPr>
      <w:r>
        <w:rPr>
          <w:sz w:val="24"/>
        </w:rPr>
        <w:t xml:space="preserve">Отчет предоставляется в виде </w:t>
      </w:r>
      <w:r>
        <w:rPr>
          <w:sz w:val="24"/>
          <w:lang w:val="en-US"/>
        </w:rPr>
        <w:t>Excel</w:t>
      </w:r>
      <w:r>
        <w:rPr>
          <w:sz w:val="24"/>
        </w:rPr>
        <w:t>-файла</w:t>
      </w:r>
      <w:r w:rsidRPr="00D1073D">
        <w:rPr>
          <w:sz w:val="24"/>
        </w:rPr>
        <w:t>.</w:t>
      </w:r>
    </w:p>
    <w:p w:rsidR="00D1073D" w:rsidRDefault="00D1073D" w:rsidP="001F636C">
      <w:pPr>
        <w:pStyle w:val="a3"/>
        <w:ind w:left="1134" w:firstLine="282"/>
        <w:jc w:val="both"/>
        <w:rPr>
          <w:sz w:val="24"/>
        </w:rPr>
      </w:pPr>
      <w:r>
        <w:rPr>
          <w:sz w:val="24"/>
        </w:rPr>
        <w:t>Руководители МО доводят информацию до учителей</w:t>
      </w:r>
      <w:r w:rsidR="001F636C">
        <w:rPr>
          <w:sz w:val="24"/>
        </w:rPr>
        <w:t>. Учителя заполняют данную форму отчета и отправляют ее своему руководителю МО.</w:t>
      </w:r>
    </w:p>
    <w:p w:rsidR="001F636C" w:rsidRDefault="001F636C" w:rsidP="001F636C">
      <w:pPr>
        <w:pStyle w:val="a3"/>
        <w:ind w:left="1134" w:firstLine="282"/>
        <w:jc w:val="both"/>
        <w:rPr>
          <w:sz w:val="24"/>
        </w:rPr>
      </w:pPr>
      <w:r>
        <w:rPr>
          <w:sz w:val="24"/>
        </w:rPr>
        <w:t>Каждый руководитель МО, на основе полученных данных, формирует общий отчет по своему направлению.</w:t>
      </w:r>
    </w:p>
    <w:p w:rsidR="00D1073D" w:rsidRDefault="001F636C" w:rsidP="001F636C">
      <w:pPr>
        <w:pStyle w:val="a3"/>
        <w:ind w:left="1134" w:firstLine="282"/>
        <w:jc w:val="right"/>
        <w:rPr>
          <w:b/>
          <w:sz w:val="24"/>
        </w:rPr>
      </w:pPr>
      <w:r>
        <w:rPr>
          <w:b/>
          <w:sz w:val="24"/>
          <w:lang w:val="en-US"/>
        </w:rPr>
        <w:t xml:space="preserve">Timeline – </w:t>
      </w:r>
      <w:r w:rsidR="00737BF5">
        <w:rPr>
          <w:b/>
          <w:sz w:val="24"/>
        </w:rPr>
        <w:t>3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недели</w:t>
      </w:r>
    </w:p>
    <w:p w:rsidR="001F636C" w:rsidRPr="00D1073D" w:rsidRDefault="001F636C" w:rsidP="001F636C">
      <w:pPr>
        <w:pStyle w:val="a3"/>
        <w:ind w:left="1134" w:firstLine="282"/>
        <w:jc w:val="right"/>
        <w:rPr>
          <w:sz w:val="24"/>
        </w:rPr>
      </w:pPr>
    </w:p>
    <w:p w:rsidR="00D1073D" w:rsidRPr="001F636C" w:rsidRDefault="001F636C" w:rsidP="00D1073D">
      <w:pPr>
        <w:pStyle w:val="a3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lastRenderedPageBreak/>
        <w:t xml:space="preserve">Заместитель директора по учебно-воспитательной работе переносит данные из </w:t>
      </w:r>
      <w:r>
        <w:rPr>
          <w:sz w:val="24"/>
          <w:lang w:val="en-US"/>
        </w:rPr>
        <w:t>Excel</w:t>
      </w:r>
      <w:r w:rsidRPr="001F636C">
        <w:rPr>
          <w:sz w:val="24"/>
        </w:rPr>
        <w:t>-</w:t>
      </w:r>
      <w:r>
        <w:rPr>
          <w:sz w:val="24"/>
        </w:rPr>
        <w:t xml:space="preserve">отчета в специальную </w:t>
      </w:r>
      <w:r>
        <w:rPr>
          <w:sz w:val="24"/>
          <w:lang w:val="en-US"/>
        </w:rPr>
        <w:t>Excel-</w:t>
      </w:r>
      <w:r>
        <w:rPr>
          <w:sz w:val="24"/>
        </w:rPr>
        <w:t>форму</w:t>
      </w:r>
      <w:r>
        <w:rPr>
          <w:sz w:val="24"/>
          <w:lang w:val="en-US"/>
        </w:rPr>
        <w:t>.</w:t>
      </w:r>
    </w:p>
    <w:p w:rsidR="001F636C" w:rsidRDefault="001F636C" w:rsidP="001F636C">
      <w:pPr>
        <w:ind w:left="1069" w:firstLine="491"/>
        <w:jc w:val="both"/>
        <w:rPr>
          <w:sz w:val="24"/>
        </w:rPr>
      </w:pPr>
      <w:r>
        <w:rPr>
          <w:sz w:val="24"/>
        </w:rPr>
        <w:t xml:space="preserve">Итоговый отчет анализируется, составляется подробная аналитическая справка об </w:t>
      </w:r>
      <w:r w:rsidR="00737BF5">
        <w:rPr>
          <w:sz w:val="24"/>
        </w:rPr>
        <w:t xml:space="preserve">итогах успеваемости учащихся. </w:t>
      </w:r>
    </w:p>
    <w:p w:rsidR="00737BF5" w:rsidRDefault="00737BF5" w:rsidP="001F636C">
      <w:pPr>
        <w:ind w:left="1069" w:firstLine="491"/>
        <w:jc w:val="both"/>
        <w:rPr>
          <w:sz w:val="24"/>
        </w:rPr>
      </w:pPr>
      <w:r>
        <w:rPr>
          <w:sz w:val="24"/>
        </w:rPr>
        <w:t>Итоги успеваемости обсуждаются на совещании с директором образовательного учреждения. Формируется «Дорожная карта» для устранения выявленных пробелов в знаниях у отстающих обучающихся</w:t>
      </w:r>
      <w:r w:rsidRPr="00737BF5">
        <w:rPr>
          <w:sz w:val="24"/>
        </w:rPr>
        <w:t xml:space="preserve"> и повышения качества</w:t>
      </w:r>
      <w:r>
        <w:rPr>
          <w:sz w:val="24"/>
        </w:rPr>
        <w:t xml:space="preserve"> знаний.</w:t>
      </w:r>
    </w:p>
    <w:p w:rsidR="00737BF5" w:rsidRDefault="00737BF5" w:rsidP="00737BF5">
      <w:pPr>
        <w:pStyle w:val="a3"/>
        <w:ind w:left="1134" w:firstLine="282"/>
        <w:jc w:val="right"/>
        <w:rPr>
          <w:b/>
          <w:sz w:val="24"/>
        </w:rPr>
      </w:pPr>
      <w:r>
        <w:rPr>
          <w:b/>
          <w:sz w:val="24"/>
          <w:lang w:val="en-US"/>
        </w:rPr>
        <w:t xml:space="preserve">Timeline – </w:t>
      </w:r>
      <w:r>
        <w:rPr>
          <w:b/>
          <w:sz w:val="24"/>
        </w:rPr>
        <w:t>3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недели</w:t>
      </w:r>
    </w:p>
    <w:p w:rsidR="00737BF5" w:rsidRDefault="00737BF5" w:rsidP="00737BF5">
      <w:pPr>
        <w:pStyle w:val="a3"/>
        <w:ind w:left="1134" w:firstLine="282"/>
        <w:jc w:val="right"/>
        <w:rPr>
          <w:sz w:val="24"/>
        </w:rPr>
      </w:pPr>
    </w:p>
    <w:p w:rsidR="00650BAB" w:rsidRPr="00D1073D" w:rsidRDefault="00650BAB" w:rsidP="00737BF5">
      <w:pPr>
        <w:pStyle w:val="a3"/>
        <w:ind w:left="1134" w:firstLine="282"/>
        <w:jc w:val="right"/>
        <w:rPr>
          <w:sz w:val="24"/>
        </w:rPr>
      </w:pPr>
    </w:p>
    <w:p w:rsidR="001F636C" w:rsidRDefault="00737BF5" w:rsidP="00D1073D">
      <w:pPr>
        <w:pStyle w:val="a3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После утверждения </w:t>
      </w:r>
      <w:r>
        <w:rPr>
          <w:sz w:val="24"/>
        </w:rPr>
        <w:t xml:space="preserve">директором образовательного учреждения </w:t>
      </w:r>
      <w:r>
        <w:rPr>
          <w:sz w:val="24"/>
        </w:rPr>
        <w:t xml:space="preserve">«Дорожной карты», заместитель директора по учебно-воспитательной работе доводит </w:t>
      </w:r>
      <w:r>
        <w:rPr>
          <w:sz w:val="24"/>
        </w:rPr>
        <w:t>до</w:t>
      </w:r>
      <w:r w:rsidR="00A371BA">
        <w:rPr>
          <w:sz w:val="24"/>
        </w:rPr>
        <w:t xml:space="preserve"> каждого</w:t>
      </w:r>
      <w:r>
        <w:rPr>
          <w:sz w:val="24"/>
        </w:rPr>
        <w:t xml:space="preserve"> руководител</w:t>
      </w:r>
      <w:r w:rsidR="00A371BA">
        <w:rPr>
          <w:sz w:val="24"/>
        </w:rPr>
        <w:t>я</w:t>
      </w:r>
      <w:r>
        <w:rPr>
          <w:sz w:val="24"/>
        </w:rPr>
        <w:t xml:space="preserve"> МО</w:t>
      </w:r>
      <w:r>
        <w:rPr>
          <w:sz w:val="24"/>
        </w:rPr>
        <w:t xml:space="preserve"> информацию, касающуюся </w:t>
      </w:r>
      <w:r w:rsidR="00A371BA">
        <w:rPr>
          <w:sz w:val="24"/>
        </w:rPr>
        <w:t>конкретно его направления.</w:t>
      </w:r>
      <w:r w:rsidR="00645018">
        <w:rPr>
          <w:sz w:val="24"/>
        </w:rPr>
        <w:t xml:space="preserve"> Руководитель МО доводит информацию до каждого учителя своего объединения.</w:t>
      </w:r>
    </w:p>
    <w:p w:rsidR="00A371BA" w:rsidRDefault="00A371BA" w:rsidP="00A371BA">
      <w:pPr>
        <w:pStyle w:val="a3"/>
        <w:ind w:left="1134" w:firstLine="282"/>
        <w:jc w:val="right"/>
        <w:rPr>
          <w:b/>
          <w:sz w:val="24"/>
        </w:rPr>
      </w:pPr>
      <w:r>
        <w:rPr>
          <w:b/>
          <w:sz w:val="24"/>
          <w:lang w:val="en-US"/>
        </w:rPr>
        <w:t xml:space="preserve">Timeline – </w:t>
      </w:r>
      <w:r>
        <w:rPr>
          <w:b/>
          <w:sz w:val="24"/>
        </w:rPr>
        <w:t>2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недели</w:t>
      </w:r>
    </w:p>
    <w:p w:rsidR="00A371BA" w:rsidRPr="00D1073D" w:rsidRDefault="00A371BA" w:rsidP="00A371BA">
      <w:pPr>
        <w:pStyle w:val="a3"/>
        <w:ind w:left="1134" w:firstLine="282"/>
        <w:jc w:val="right"/>
        <w:rPr>
          <w:sz w:val="24"/>
        </w:rPr>
      </w:pPr>
    </w:p>
    <w:p w:rsidR="00A371BA" w:rsidRDefault="00A371BA" w:rsidP="00A371BA">
      <w:pPr>
        <w:jc w:val="both"/>
        <w:rPr>
          <w:sz w:val="24"/>
        </w:rPr>
      </w:pPr>
    </w:p>
    <w:p w:rsidR="00650BAB" w:rsidRPr="00A371BA" w:rsidRDefault="00650BAB" w:rsidP="00A371BA">
      <w:pPr>
        <w:jc w:val="both"/>
        <w:rPr>
          <w:sz w:val="24"/>
        </w:rPr>
      </w:pPr>
    </w:p>
    <w:p w:rsidR="003B7952" w:rsidRPr="00650BAB" w:rsidRDefault="00650BAB" w:rsidP="00283D15">
      <w:pPr>
        <w:jc w:val="center"/>
      </w:pPr>
      <w:r>
        <w:rPr>
          <w:lang w:val="en-US"/>
        </w:rPr>
        <w:t>VSM-</w:t>
      </w:r>
      <w:r>
        <w:t>карта (до…)</w:t>
      </w:r>
    </w:p>
    <w:p w:rsidR="003B7952" w:rsidRDefault="00650BAB" w:rsidP="00650BAB">
      <w:pPr>
        <w:ind w:left="-993"/>
        <w:jc w:val="center"/>
      </w:pPr>
      <w:r w:rsidRPr="00650BAB">
        <w:drawing>
          <wp:inline distT="0" distB="0" distL="0" distR="0" wp14:anchorId="5D2CDD8B" wp14:editId="32F147AC">
            <wp:extent cx="7334643" cy="4536374"/>
            <wp:effectExtent l="19050" t="19050" r="1905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7404" cy="4569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952" w:rsidRDefault="003B7952" w:rsidP="003B7952">
      <w:pPr>
        <w:jc w:val="center"/>
      </w:pPr>
    </w:p>
    <w:p w:rsidR="00650BAB" w:rsidRDefault="00650BAB" w:rsidP="003B7952">
      <w:pPr>
        <w:jc w:val="center"/>
      </w:pPr>
    </w:p>
    <w:p w:rsidR="00650BAB" w:rsidRDefault="00650BAB" w:rsidP="003B7952">
      <w:pPr>
        <w:jc w:val="center"/>
      </w:pPr>
    </w:p>
    <w:p w:rsidR="00650BAB" w:rsidRDefault="00650BAB" w:rsidP="003B7952">
      <w:pPr>
        <w:jc w:val="center"/>
      </w:pPr>
    </w:p>
    <w:p w:rsidR="00650BAB" w:rsidRDefault="00650BAB" w:rsidP="003B7952">
      <w:pPr>
        <w:jc w:val="center"/>
      </w:pPr>
    </w:p>
    <w:p w:rsidR="00650BAB" w:rsidRDefault="00650BAB" w:rsidP="003B7952">
      <w:pPr>
        <w:jc w:val="center"/>
      </w:pPr>
    </w:p>
    <w:p w:rsidR="00650BAB" w:rsidRDefault="00650BAB" w:rsidP="003B7952">
      <w:pPr>
        <w:jc w:val="center"/>
      </w:pPr>
    </w:p>
    <w:p w:rsidR="00650BAB" w:rsidRPr="00650BAB" w:rsidRDefault="00650BAB" w:rsidP="00650BAB">
      <w:pPr>
        <w:jc w:val="center"/>
      </w:pPr>
      <w:r>
        <w:rPr>
          <w:lang w:val="en-US"/>
        </w:rPr>
        <w:t>VSM-</w:t>
      </w:r>
      <w:r>
        <w:t>карта (</w:t>
      </w:r>
      <w:r>
        <w:t>после</w:t>
      </w:r>
      <w:r>
        <w:t>…)</w:t>
      </w:r>
    </w:p>
    <w:p w:rsidR="00DD12A7" w:rsidRDefault="00DD12A7" w:rsidP="003B7952">
      <w:pPr>
        <w:jc w:val="center"/>
      </w:pPr>
    </w:p>
    <w:p w:rsidR="00DD12A7" w:rsidRDefault="00650BAB" w:rsidP="00650BAB">
      <w:pPr>
        <w:ind w:left="-851"/>
        <w:jc w:val="center"/>
      </w:pPr>
      <w:r w:rsidRPr="00650BAB">
        <w:drawing>
          <wp:inline distT="0" distB="0" distL="0" distR="0" wp14:anchorId="37EC6FAD" wp14:editId="41E9CB64">
            <wp:extent cx="7239819" cy="4476997"/>
            <wp:effectExtent l="19050" t="19050" r="1841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1039" cy="4496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12A7" w:rsidRDefault="00DD12A7" w:rsidP="003B7952">
      <w:pPr>
        <w:jc w:val="center"/>
      </w:pPr>
    </w:p>
    <w:p w:rsidR="00DD12A7" w:rsidRDefault="00DD12A7" w:rsidP="003B7952">
      <w:pPr>
        <w:jc w:val="center"/>
      </w:pPr>
    </w:p>
    <w:p w:rsidR="00DD12A7" w:rsidRDefault="00DD12A7" w:rsidP="003B7952">
      <w:pPr>
        <w:jc w:val="center"/>
      </w:pPr>
    </w:p>
    <w:p w:rsidR="00DD12A7" w:rsidRDefault="00DD12A7" w:rsidP="003B7952">
      <w:pPr>
        <w:jc w:val="center"/>
      </w:pPr>
    </w:p>
    <w:p w:rsidR="00131EEC" w:rsidRDefault="00131EEC" w:rsidP="003B7952">
      <w:pPr>
        <w:jc w:val="center"/>
      </w:pPr>
      <w:bookmarkStart w:id="0" w:name="_GoBack"/>
      <w:bookmarkEnd w:id="0"/>
    </w:p>
    <w:p w:rsidR="00131EEC" w:rsidRDefault="00131EEC" w:rsidP="003B7952">
      <w:pPr>
        <w:jc w:val="center"/>
      </w:pPr>
    </w:p>
    <w:p w:rsidR="00131EEC" w:rsidRDefault="00131EEC" w:rsidP="003B7952">
      <w:pPr>
        <w:jc w:val="center"/>
      </w:pPr>
    </w:p>
    <w:p w:rsidR="00131EEC" w:rsidRDefault="00131EEC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Default="003B7952" w:rsidP="003B7952">
      <w:pPr>
        <w:jc w:val="center"/>
      </w:pPr>
    </w:p>
    <w:p w:rsidR="003B7952" w:rsidRPr="00397D5D" w:rsidRDefault="003B7952" w:rsidP="003B7952">
      <w:pPr>
        <w:jc w:val="center"/>
      </w:pPr>
    </w:p>
    <w:p w:rsidR="003B7952" w:rsidRDefault="003B7952" w:rsidP="003B7952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C74591" w:rsidRPr="0054240F" w:rsidRDefault="002E6BB2" w:rsidP="00097486">
      <w:pPr>
        <w:jc w:val="both"/>
      </w:pPr>
      <w:hyperlink r:id="rId10" w:history="1">
        <w:r w:rsidR="003B7952" w:rsidRPr="00B22A05">
          <w:rPr>
            <w:rStyle w:val="a4"/>
            <w:sz w:val="28"/>
          </w:rPr>
          <w:t>https://github.com/olgashenkel/GeekBrains-specialization-ELECTIVES/tree/main/10.%20Flexible%20methodologies%20(Agile%2C%20SCRUM%2C%20Kanban%20and%20others)</w:t>
        </w:r>
      </w:hyperlink>
    </w:p>
    <w:sectPr w:rsidR="00C74591" w:rsidRPr="0054240F" w:rsidSect="00DD12A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B2" w:rsidRDefault="002E6BB2" w:rsidP="00D113FB">
      <w:r>
        <w:separator/>
      </w:r>
    </w:p>
  </w:endnote>
  <w:endnote w:type="continuationSeparator" w:id="0">
    <w:p w:rsidR="002E6BB2" w:rsidRDefault="002E6BB2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B2" w:rsidRDefault="002E6BB2" w:rsidP="00D113FB">
      <w:r>
        <w:separator/>
      </w:r>
    </w:p>
  </w:footnote>
  <w:footnote w:type="continuationSeparator" w:id="0">
    <w:p w:rsidR="002E6BB2" w:rsidRDefault="002E6BB2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97486"/>
    <w:rsid w:val="000B609B"/>
    <w:rsid w:val="00115988"/>
    <w:rsid w:val="001161CE"/>
    <w:rsid w:val="00122CB3"/>
    <w:rsid w:val="00131553"/>
    <w:rsid w:val="00131EEC"/>
    <w:rsid w:val="001403F4"/>
    <w:rsid w:val="0016356C"/>
    <w:rsid w:val="0016744C"/>
    <w:rsid w:val="001848A0"/>
    <w:rsid w:val="00194ABA"/>
    <w:rsid w:val="00195DEE"/>
    <w:rsid w:val="001A4ABD"/>
    <w:rsid w:val="001A5032"/>
    <w:rsid w:val="001C1F2D"/>
    <w:rsid w:val="001E479B"/>
    <w:rsid w:val="001E6974"/>
    <w:rsid w:val="001F636C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97CCF"/>
    <w:rsid w:val="002A273F"/>
    <w:rsid w:val="002A2D39"/>
    <w:rsid w:val="002C449A"/>
    <w:rsid w:val="002C6FC6"/>
    <w:rsid w:val="002D09D3"/>
    <w:rsid w:val="002D5F1D"/>
    <w:rsid w:val="002E6BB2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03F4"/>
    <w:rsid w:val="003A326D"/>
    <w:rsid w:val="003B5C1B"/>
    <w:rsid w:val="003B7952"/>
    <w:rsid w:val="003C614C"/>
    <w:rsid w:val="003E2828"/>
    <w:rsid w:val="003E694B"/>
    <w:rsid w:val="00426223"/>
    <w:rsid w:val="004637D3"/>
    <w:rsid w:val="0048626B"/>
    <w:rsid w:val="00491318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C39C2"/>
    <w:rsid w:val="00610B9E"/>
    <w:rsid w:val="006218EB"/>
    <w:rsid w:val="00636E9A"/>
    <w:rsid w:val="00641258"/>
    <w:rsid w:val="00645018"/>
    <w:rsid w:val="00650BAB"/>
    <w:rsid w:val="00654476"/>
    <w:rsid w:val="00671A06"/>
    <w:rsid w:val="00686415"/>
    <w:rsid w:val="006A0F73"/>
    <w:rsid w:val="006A7B7D"/>
    <w:rsid w:val="006C0FB8"/>
    <w:rsid w:val="006D29F4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32564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52D36"/>
    <w:rsid w:val="00A65818"/>
    <w:rsid w:val="00A65BAC"/>
    <w:rsid w:val="00A76477"/>
    <w:rsid w:val="00AA3F7D"/>
    <w:rsid w:val="00AE6F3B"/>
    <w:rsid w:val="00B24095"/>
    <w:rsid w:val="00B24EAE"/>
    <w:rsid w:val="00B45ED3"/>
    <w:rsid w:val="00B75D59"/>
    <w:rsid w:val="00BB29B0"/>
    <w:rsid w:val="00BB3894"/>
    <w:rsid w:val="00BD082C"/>
    <w:rsid w:val="00BE11B5"/>
    <w:rsid w:val="00BF00FF"/>
    <w:rsid w:val="00C04630"/>
    <w:rsid w:val="00C26356"/>
    <w:rsid w:val="00C37819"/>
    <w:rsid w:val="00C4600A"/>
    <w:rsid w:val="00C54E22"/>
    <w:rsid w:val="00C74591"/>
    <w:rsid w:val="00C842BD"/>
    <w:rsid w:val="00CA4EB5"/>
    <w:rsid w:val="00CC0310"/>
    <w:rsid w:val="00CD5A93"/>
    <w:rsid w:val="00CE0C93"/>
    <w:rsid w:val="00CF31B3"/>
    <w:rsid w:val="00D048E6"/>
    <w:rsid w:val="00D1073D"/>
    <w:rsid w:val="00D113FB"/>
    <w:rsid w:val="00D41079"/>
    <w:rsid w:val="00D44B73"/>
    <w:rsid w:val="00D4656F"/>
    <w:rsid w:val="00D760E8"/>
    <w:rsid w:val="00D83BFC"/>
    <w:rsid w:val="00D85874"/>
    <w:rsid w:val="00D93B5A"/>
    <w:rsid w:val="00DA0752"/>
    <w:rsid w:val="00DB0878"/>
    <w:rsid w:val="00DB7231"/>
    <w:rsid w:val="00DC0B98"/>
    <w:rsid w:val="00DC609E"/>
    <w:rsid w:val="00DD12A7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5BFF"/>
    <w:rsid w:val="00E75DDE"/>
    <w:rsid w:val="00E76070"/>
    <w:rsid w:val="00EA0AD8"/>
    <w:rsid w:val="00EC44E5"/>
    <w:rsid w:val="00ED12B2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gashenkel/GeekBrains-specialization-ELECTIVES/tree/main/10.%20Flexible%20methodologies%20(Agile%2C%20SCRUM%2C%20Kanban%20and%20others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DA6C-18DD-446F-B5C5-7D96DA2D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2025-05-07T00:31:00Z</cp:lastPrinted>
  <dcterms:created xsi:type="dcterms:W3CDTF">2025-05-10T21:08:00Z</dcterms:created>
  <dcterms:modified xsi:type="dcterms:W3CDTF">2025-05-10T23:27:00Z</dcterms:modified>
</cp:coreProperties>
</file>