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</w:pPr>
      <w:r>
        <w:t>Отвечай голосом. Клиент получит текст.</w:t>
      </w:r>
    </w:p>
    <w:p>
      <w:pPr>
        <w:pStyle w:val="Heading2"/>
      </w:pPr>
      <w:r>
        <w:t>Проблема, которую все знают</w:t>
      </w:r>
    </w:p>
    <w:p>
      <w:r>
        <w:t>Вам пишут в Telegram, WhatsApp, Instagram, на Авито. Каждому надо ответить — вежливо, по делу, без ошибок. Вы открываете переписку, начинаете печатать, подбираете формулировку, стираете, пишете заново. Пять минут на одно сообщение. Двадцать сообщений в день — это почти два часа, которые вы просто набирали текст.</w:t>
      </w:r>
    </w:p>
    <w:p>
      <w:r>
        <w:t>А если отложить «на вечер» — клиент уже написал тому, кто ответил первым.</w:t>
      </w:r>
    </w:p>
    <w:p>
      <w:pPr>
        <w:pStyle w:val="Heading2"/>
      </w:pPr>
      <w:r>
        <w:t>В чём загвоздка</w:t>
      </w:r>
    </w:p>
    <w:p>
      <w:r>
        <w:rPr>
          <w:b/>
        </w:rPr>
        <w:t>Говорить вы можете в четыре раза быстрее, чем печатать.</w:t>
      </w:r>
      <w:r>
        <w:t xml:space="preserve"> Но отправить клиенту голосовое — не всегда уместно: его не прочитаешь в метро, не перечитаешь, не перешлёшь коллеге. Клиенту нужен текст.</w:t>
      </w:r>
    </w:p>
    <w:p>
      <w:r>
        <w:t>Вот этот разрыв бот и закрывает.</w:t>
      </w:r>
    </w:p>
    <w:p>
      <w:pPr>
        <w:pStyle w:val="Heading2"/>
      </w:pPr>
      <w:r>
        <w:t>Как это работает</w:t>
      </w:r>
    </w:p>
    <w:p>
      <w:r>
        <w:t xml:space="preserve">Пришло сообщение — бот показывает его вам. Вы нажимаете кнопку и </w:t>
      </w:r>
      <w:r>
        <w:rPr>
          <w:b/>
        </w:rPr>
        <w:t>наговариваете ответ как думаете</w:t>
      </w:r>
      <w:r>
        <w:t>: сбивчиво, с «ну», «короче», «в общем». Через пару секунд видите готовый текст — грамотный, с запятыми, в вашей манере. Нажимаете «Отправить» — клиент получает нормальное текстовое сообщение.</w:t>
      </w:r>
    </w:p>
    <w:p>
      <w:r>
        <w:t>Пятнадцать секунд вместо пяти минут.</w:t>
      </w:r>
    </w:p>
    <w:p>
      <w:pPr>
        <w:pStyle w:val="Heading2"/>
      </w:pPr>
      <w:r>
        <w:t>Что вы получаете</w:t>
      </w:r>
    </w:p>
    <w:p>
      <w:r>
        <w:rPr>
          <w:b/>
        </w:rPr>
        <w:t>Отвечаете на ходу.</w:t>
      </w:r>
      <w:r>
        <w:t xml:space="preserve"> За рулём, в очереди, между встречами, с ребёнком на руках. Везде, где можно говорить, но нельзя печатать.</w:t>
      </w:r>
    </w:p>
    <w:p>
      <w:r>
        <w:rPr>
          <w:b/>
        </w:rPr>
        <w:t>Текст звучит как вы.</w:t>
      </w:r>
      <w:r>
        <w:t xml:space="preserve"> Бот учится на ваших прошлых сообщениях и пишет вашими словами, а не казённым языком робота. Клиент не почувствует, что с ним общается программа.</w:t>
      </w:r>
    </w:p>
    <w:p>
      <w:r>
        <w:rPr>
          <w:b/>
        </w:rPr>
        <w:t>Не надо придумывать формулировки.</w:t>
      </w:r>
      <w:r>
        <w:t xml:space="preserve"> Не знаете, как ответить на сложное сообщение — бот предложит два-три варианта. Выберете подходящий или наговорите свой.</w:t>
      </w:r>
    </w:p>
    <w:p>
      <w:r>
        <w:rPr>
          <w:b/>
        </w:rPr>
        <w:t>Отвечаете первым.</w:t>
      </w:r>
      <w:r>
        <w:t xml:space="preserve"> А в продажах отвечает первым — значит забирает клиента.</w:t>
      </w:r>
    </w:p>
    <w:p>
      <w:r>
        <w:rPr>
          <w:b/>
        </w:rPr>
        <w:t>Полный контроль.</w:t>
      </w:r>
      <w:r>
        <w:t xml:space="preserve"> Ни одно сообщение не уйдёт, пока вы сами не нажмёте «Отправить». Никаких автоответов от вашего имени.</w:t>
      </w:r>
    </w:p>
    <w:p>
      <w:pPr>
        <w:pStyle w:val="Heading2"/>
      </w:pPr>
      <w:r>
        <w:t>Для кого</w:t>
      </w:r>
    </w:p>
    <w:p>
      <w:r>
        <w:t xml:space="preserve">Для тех, кто </w:t>
      </w:r>
      <w:r>
        <w:rPr>
          <w:b/>
        </w:rPr>
        <w:t>сам</w:t>
      </w:r>
      <w:r>
        <w:t xml:space="preserve"> ведёт переписку с клиентами: эксперты, коучи, психологи, репетиторы, мастера, дизайнеры, небольшие студии и магазины. Всех, у кого нет отдела поддержки, а сообщения идут потоком.</w:t>
      </w:r>
    </w:p>
    <w:p>
      <w:pPr>
        <w:pStyle w:val="Heading2"/>
      </w:pPr>
      <w:r>
        <w:t>Чем отличается от того, что уже есть</w:t>
      </w:r>
    </w:p>
    <w:p>
      <w:r>
        <w:t>Сервисы, которые собирают все мессенджеры в одно окно, существуют давно. Только печатать в этом окне всё равно приходится вам — они экономят переключение между вкладками, но не время на сам ответ.</w:t>
      </w:r>
    </w:p>
    <w:p>
      <w:r>
        <w:rPr>
          <w:b/>
        </w:rPr>
        <w:t>Здесь вы не печатаете. Вы говорите.</w:t>
      </w:r>
    </w:p>
    <w:p>
      <w:pPr>
        <w:jc w:val="center"/>
      </w:pPr>
      <w:r>
        <w:rPr>
          <w:color w:val="888888"/>
        </w:rPr>
        <w:t>* * *</w:t>
      </w:r>
    </w:p>
    <w:p>
      <w:pPr>
        <w:pStyle w:val="Heading2"/>
      </w:pPr>
      <w:r>
        <w:t>Служебная заметка — не для показа клиентам</w:t>
      </w:r>
    </w:p>
    <w:p>
      <w:r>
        <w:t>Дата: 2026-07-30</w:t>
      </w:r>
    </w:p>
    <w:p>
      <w:r>
        <w:rPr>
          <w:b/>
        </w:rPr>
        <w:t>Этот текст описывает продукт на шаге А</w:t>
      </w:r>
      <w:r>
        <w:t xml:space="preserve"> — когда бот уже продаётся как надстройка к amoCRM и Bitrix24. На шаге В, запланированном первым, это личный инструмент владельца, и презентация нужна не для продаж, а как проверка: посмотреть на список выгод и честно ответить себе, купил бы ты это сам.</w:t>
      </w:r>
    </w:p>
    <w:p>
      <w:r>
        <w:rPr>
          <w:b/>
        </w:rPr>
        <w:t>Главный тезис — «вы не печатаете, вы говорите» — это и есть проверяемая гипотеза.</w:t>
      </w:r>
      <w:r>
        <w:t xml:space="preserve"> Шаг В проверяет её за месяц живого использования. Если окажется, что наговаривать неудобно и текст всё равно доправляется руками, придётся переписывать и презентацию, и продукт.</w:t>
      </w:r>
    </w:p>
    <w:p>
      <w:r>
        <w:t>Технические детали, экономика и обоснование маршрута — в `docs/superpowers/specs/2026-07-30-voice-reply-agent-design.md`.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