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ez7p54rurjcr" w:id="0"/>
      <w:bookmarkEnd w:id="0"/>
      <w:r w:rsidDel="00000000" w:rsidR="00000000" w:rsidRPr="00000000">
        <w:rPr>
          <w:rtl w:val="0"/>
        </w:rPr>
        <w:t xml:space="preserve">Домашняя работа #1: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Имеется чайник. Представьте, что необходимо его протестировать. Что будете проверять?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afqyhpa6uink" w:id="1"/>
      <w:bookmarkEnd w:id="1"/>
      <w:r w:rsidDel="00000000" w:rsidR="00000000" w:rsidRPr="00000000">
        <w:rPr>
          <w:rtl w:val="0"/>
        </w:rPr>
        <w:t xml:space="preserve">Домашняя работа #2: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Ознакомиться с требованием к поисковой строке в разделе “Поиск”. Выписать несоответствия и неточности, которые вы найдете.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1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5"/>
        <w:tblGridChange w:id="0">
          <w:tblGrid>
            <w:gridCol w:w="91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Раздел “Поиск”</w:t>
            </w:r>
          </w:p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лупы. По клику на кнопку открывается модальное окно.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очищается поисковой запрос.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 модальное окно закрывается и пользователь возвращается на ту же страницу, с которой перешел в поиск.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mb0fnpt0g3j" w:id="2"/>
      <w:bookmarkEnd w:id="2"/>
      <w:r w:rsidDel="00000000" w:rsidR="00000000" w:rsidRPr="00000000">
        <w:rPr>
          <w:rtl w:val="0"/>
        </w:rPr>
        <w:t xml:space="preserve">Домашняя работа #3: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240"/>
        <w:tblGridChange w:id="0">
          <w:tblGrid>
            <w:gridCol w:w="9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Изучить требование </w:t>
            </w:r>
            <w:hyperlink r:id="rId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https://docs.google.com/document/d/1-D5HPiVYN1fhEo_eEJVQ1kwkQ_NZd8scymr1YcY1qnA/edit#heading=h.b911xr7iru26</w:t>
              </w:r>
            </w:hyperlink>
            <w:r w:rsidDel="00000000" w:rsidR="00000000" w:rsidRPr="00000000">
              <w:rPr>
                <w:rtl w:val="0"/>
              </w:rPr>
              <w:t xml:space="preserve"> (Раздел Поиск) на стенд: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https://limelab.tech/foodbuzz/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Составить чек-лист (можно в блокноте, можно в экселе, можно в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https://qase.io</w:t>
              </w:r>
            </w:hyperlink>
            <w:r w:rsidDel="00000000" w:rsidR="00000000" w:rsidRPr="00000000">
              <w:rPr>
                <w:rtl w:val="0"/>
              </w:rPr>
              <w:t xml:space="preserve"> )</w:t>
            </w:r>
          </w:p>
        </w:tc>
      </w:tr>
    </w:tbl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fcs1oka0idf8" w:id="3"/>
      <w:bookmarkEnd w:id="3"/>
      <w:r w:rsidDel="00000000" w:rsidR="00000000" w:rsidRPr="00000000">
        <w:rPr>
          <w:rtl w:val="0"/>
        </w:rPr>
        <w:t xml:space="preserve">Домашняя работа #4: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Основное дз: доделать чек-лист на корзину (ответы прикреплю к уроку текущему)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Дополнительно: </w:t>
      </w:r>
      <w:r w:rsidDel="00000000" w:rsidR="00000000" w:rsidRPr="00000000">
        <w:rPr>
          <w:rtl w:val="0"/>
        </w:rPr>
        <w:t xml:space="preserve">Составить чек-лист на следующий блок: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Раздел Вкусное Меню На Сегодня</w:t>
            </w:r>
          </w:p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заголовок “Меню” (30px, цвет #d60231), а также подзаголовок “Наше Вкусное Меню На Сегодня” (48px, цвет #362725)</w:t>
            </w:r>
          </w:p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7973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Раздел содержит табы: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ФАСТФУД</w:t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ПИЦЦА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СНЕКИ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НАПИТКИ</w:t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Каждый из табов сортирует выдачу в соответствии с выбранной категорий. 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Выдача блюд содержит в себе карточки с блюдами, на каждой из карточек имеется следующая информация о блюде: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название блюда (при наведении подсвечивается красным, заголовок ведет на карточку блюда)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изображение товара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цена (при наведении меняет состояние с закрашенного кружка на белый кружок с обводкой)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описание блюда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5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оценку (мин: 1, макс: 5)</w:t>
            </w:r>
          </w:p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При переходе между табами, над выбранным табом отображается красный дивайдер.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685800"/>
                  <wp:effectExtent b="0" l="0" r="0" t="0"/>
                  <wp:docPr id="14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q4hxj7k9zsxl" w:id="4"/>
      <w:bookmarkEnd w:id="4"/>
      <w:r w:rsidDel="00000000" w:rsidR="00000000" w:rsidRPr="00000000">
        <w:rPr>
          <w:rtl w:val="0"/>
        </w:rPr>
        <w:t xml:space="preserve">Домашняя работа #5:</w:t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главном меню есть кнопка с иконкой "Поиск". </w:t>
            </w:r>
          </w:p>
          <w:p w:rsidR="00000000" w:rsidDel="00000000" w:rsidP="00000000" w:rsidRDefault="00000000" w:rsidRPr="00000000" w14:paraId="0000004D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spacing w:line="331.2" w:lineRule="auto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33438" cy="771954"/>
                  <wp:effectExtent b="0" l="0" r="0" t="0"/>
                  <wp:docPr id="11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438" cy="7719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 клику на кнопку открывается модальное окно.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spacing w:line="331.2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191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В модальном окне отображается строка поиска с подсказкой в поле ввода текста (плейсхолдер от англ. placeholder), говорящей пользователю, что поисковый запрос нужно ввести в это поле. Значение плейсхолдера: “Введите ваш запрос…”.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349500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исчезает плейсхолдер. При клике на крестик закрывается модальное окно.</w:t>
            </w:r>
          </w:p>
          <w:p w:rsidR="00000000" w:rsidDel="00000000" w:rsidP="00000000" w:rsidRDefault="00000000" w:rsidRPr="00000000" w14:paraId="00000056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Поисковая строка на вход принимает кириллицу и латиницу, цифры. В противном случае, отображается ошибка (поле подсвечивается красным и под полем отображается текст: “Неверный формат данных”).</w:t>
            </w:r>
          </w:p>
          <w:p w:rsidR="00000000" w:rsidDel="00000000" w:rsidP="00000000" w:rsidRDefault="00000000" w:rsidRPr="00000000" w14:paraId="00000057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введенном поисковом запросе и клике на лупу выполняется поисковой запрос. Пользователь перенаправляется на страницу “Поиск”, на которой отображаются результаты запроса. </w:t>
            </w:r>
          </w:p>
          <w:p w:rsidR="00000000" w:rsidDel="00000000" w:rsidP="00000000" w:rsidRDefault="00000000" w:rsidRPr="00000000" w14:paraId="00000058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Также на модальном окне есть крестик в правом верхнем углу, по клику на который, модальное окно закрывается и пользователь возвращается на ту же страницу, с которой перешел в поиск.</w:t>
            </w:r>
          </w:p>
          <w:p w:rsidR="00000000" w:rsidDel="00000000" w:rsidP="00000000" w:rsidRDefault="00000000" w:rsidRPr="00000000" w14:paraId="00000059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При вводе поискового запроса пользователю отображаются садджесты (подсказки). Например, если пользователь вводит “д”, то отображаются подсказки: “десерт”, “детское меню”, “диетическое меню”. Если пользователь вводит “с”, то отображаются подсказки: “супы”, “салаты”, “сулугуни” и т.д. </w:t>
            </w:r>
          </w:p>
          <w:p w:rsidR="00000000" w:rsidDel="00000000" w:rsidP="00000000" w:rsidRDefault="00000000" w:rsidRPr="00000000" w14:paraId="0000005B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331.2" w:lineRule="auto"/>
              <w:rPr/>
            </w:pPr>
            <w:r w:rsidDel="00000000" w:rsidR="00000000" w:rsidRPr="00000000">
              <w:rPr>
                <w:rtl w:val="0"/>
              </w:rPr>
              <w:t xml:space="preserve">Если отсутствует подключение к интернету, то отображается информация с ошибкой “Отсутствует соединение с интернетом” и кнопка “Обновите страницу”.</w:t>
            </w:r>
          </w:p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34025" cy="30480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3347" l="1162" r="2325" t="25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04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При клике  на кнопку “Обновите страницу” отображается строка “Поиск”.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vfbfum6cdast" w:id="5"/>
      <w:bookmarkEnd w:id="5"/>
      <w:r w:rsidDel="00000000" w:rsidR="00000000" w:rsidRPr="00000000">
        <w:rPr>
          <w:rtl w:val="0"/>
        </w:rPr>
        <w:t xml:space="preserve">Домашняя работа #6: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Составить </w:t>
      </w:r>
      <w:r w:rsidDel="00000000" w:rsidR="00000000" w:rsidRPr="00000000">
        <w:rPr>
          <w:b w:val="1"/>
          <w:rtl w:val="0"/>
        </w:rPr>
        <w:t xml:space="preserve">минимум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 позитивный</w:t>
      </w:r>
      <w:r w:rsidDel="00000000" w:rsidR="00000000" w:rsidRPr="00000000">
        <w:rPr>
          <w:rtl w:val="0"/>
        </w:rPr>
        <w:t xml:space="preserve"> и </w:t>
      </w:r>
      <w:r w:rsidDel="00000000" w:rsidR="00000000" w:rsidRPr="00000000">
        <w:rPr>
          <w:b w:val="1"/>
          <w:rtl w:val="0"/>
        </w:rPr>
        <w:t xml:space="preserve">1 негативный</w:t>
      </w:r>
      <w:r w:rsidDel="00000000" w:rsidR="00000000" w:rsidRPr="00000000">
        <w:rPr>
          <w:rtl w:val="0"/>
        </w:rPr>
        <w:t xml:space="preserve"> тест-кейс на следующее уже знакомое всем требование: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Раздел “Корзина” находится в блоке “Меню”. Раздел отображается в виде иконки корзины</w:t>
            </w:r>
          </w:p>
          <w:p w:rsidR="00000000" w:rsidDel="00000000" w:rsidP="00000000" w:rsidRDefault="00000000" w:rsidRPr="00000000" w14:paraId="0000006B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735753" cy="694496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753" cy="6944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иконке отображается каунтер добавленных позиций (например, если пользователь добавил 2 позиции куриных крылышек и 1 позицию лимонада, то на каунтере отображается значение 3). Минимальное значение каунтера 1, а максимальное отображается как 99+ (если в корзине будет 99 позиций, то отображается на счетчике значение 99, если 100 и более, то 99+).</w:t>
            </w:r>
          </w:p>
          <w:p w:rsidR="00000000" w:rsidDel="00000000" w:rsidP="00000000" w:rsidRDefault="00000000" w:rsidRPr="00000000" w14:paraId="0000006D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17352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881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173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257300" cy="1336402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390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3364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1123950" cy="1384027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 b="993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3840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При клике на иконку корзины отображается модальное окно со списком товаров, где в названии модального окна отображается количество позиций (например, позиций 123, то это количество отображается в заголовке модального окна, а на каунтере 99+). Окончания слова блюда следующие: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, блю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).</w:t>
            </w:r>
          </w:p>
          <w:p w:rsidR="00000000" w:rsidDel="00000000" w:rsidP="00000000" w:rsidRDefault="00000000" w:rsidRPr="00000000" w14:paraId="0000006F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5591175" cy="28067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06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На модальном окне отображаются добавленные в корзину блюда. В каждом блоке отображается иконка товара, название товара. Отображается слева от степпера цена за одну единицу, а справа от степпера – стоимость за N единиц. Пользователь может увеличить количество позиций как в большую, так и меньшую сторону. Минимальное значение 1. Чтобы удалить товар из корзины, необходимо нажать на крестик, который находится на каждом добавленном товаре. Список позиций скроллится в модальном окне. </w:t>
            </w:r>
          </w:p>
          <w:p w:rsidR="00000000" w:rsidDel="00000000" w:rsidP="00000000" w:rsidRDefault="00000000" w:rsidRPr="00000000" w14:paraId="00000072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Также в верхней части модального окна располагается кнопка “Закрыть”, которая закрывает модальное окно. Также закрыть модальное окно можно кликнув на иконку корзины.</w:t>
            </w:r>
          </w:p>
          <w:p w:rsidR="00000000" w:rsidDel="00000000" w:rsidP="00000000" w:rsidRDefault="00000000" w:rsidRPr="00000000" w14:paraId="00000073">
            <w:pPr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3098006" cy="6196013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006" cy="61960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нижнем блоке модального окна отображаются разделы: 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“Всего” (сумма заказа)</w:t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“Сервисный сбор” (налог со стороны ресторана, это фиксированная цена в размере 200 рублей)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“Всего с учетом сбора” (сумма заказа + сервисный сбор)</w:t>
            </w:r>
          </w:p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нижней части имеется кнопка “Заказать”. При клике на кнопку “Заказать” пользователь переадресовывается на страницу “Оплата”.</w:t>
            </w:r>
          </w:p>
          <w:p w:rsidR="00000000" w:rsidDel="00000000" w:rsidP="00000000" w:rsidRDefault="00000000" w:rsidRPr="00000000" w14:paraId="0000007A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В случае, если товаров в корзине нет, то отображается заглушка “В корзине пусто”: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</w:rPr>
              <w:drawing>
                <wp:inline distB="114300" distT="114300" distL="114300" distR="114300">
                  <wp:extent cx="2787983" cy="4357688"/>
                  <wp:effectExtent b="0" l="0" r="0" t="0"/>
                  <wp:docPr id="12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7983" cy="43576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надо, делаете для себя в любой из TMS (TestRail, Qase, можно хоть в гугл док)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18g54xexlrs3" w:id="6"/>
      <w:bookmarkEnd w:id="6"/>
      <w:r w:rsidDel="00000000" w:rsidR="00000000" w:rsidRPr="00000000">
        <w:rPr>
          <w:rtl w:val="0"/>
        </w:rPr>
        <w:t xml:space="preserve">Домашняя работа #7:</w:t>
      </w:r>
    </w:p>
    <w:p w:rsidR="00000000" w:rsidDel="00000000" w:rsidP="00000000" w:rsidRDefault="00000000" w:rsidRPr="00000000" w14:paraId="0000008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Есть следующее требование: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Выдача и обмен паспорта для гражданина страны производится при достижении определенного возраста:</w:t>
      </w:r>
    </w:p>
    <w:p w:rsidR="00000000" w:rsidDel="00000000" w:rsidP="00000000" w:rsidRDefault="00000000" w:rsidRPr="00000000" w14:paraId="00000086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14 лет — выдача первого паспорта</w:t>
      </w:r>
    </w:p>
    <w:p w:rsidR="00000000" w:rsidDel="00000000" w:rsidP="00000000" w:rsidRDefault="00000000" w:rsidRPr="00000000" w14:paraId="00000088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25 — первый обмен паспорта</w:t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40 — второй обмен паспорта</w:t>
      </w:r>
    </w:p>
    <w:p w:rsidR="00000000" w:rsidDel="00000000" w:rsidP="00000000" w:rsidRDefault="00000000" w:rsidRPr="00000000" w14:paraId="0000008A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60 — выдача бессрочного паспорта</w:t>
      </w:r>
    </w:p>
    <w:p w:rsidR="00000000" w:rsidDel="00000000" w:rsidP="00000000" w:rsidRDefault="00000000" w:rsidRPr="00000000" w14:paraId="0000008B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Roboto" w:cs="Roboto" w:eastAsia="Roboto" w:hAnsi="Roboto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sz w:val="20"/>
          <w:szCs w:val="20"/>
          <w:highlight w:val="white"/>
          <w:rtl w:val="0"/>
        </w:rPr>
        <w:t xml:space="preserve">Разрабатываемая система будет определять по возрасту наличие паспорта и какой по счету паспорт выдан гражданину.</w:t>
      </w:r>
    </w:p>
    <w:p w:rsidR="00000000" w:rsidDel="00000000" w:rsidP="00000000" w:rsidRDefault="00000000" w:rsidRPr="00000000" w14:paraId="0000008D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Выделите классы эквивалентности для системы, определяющей по возрасту пользователя номер выданного паспорта.</w:t>
      </w:r>
    </w:p>
    <w:p w:rsidR="00000000" w:rsidDel="00000000" w:rsidP="00000000" w:rsidRDefault="00000000" w:rsidRPr="00000000" w14:paraId="0000008F">
      <w:pPr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xow7r8rdijyk" w:id="7"/>
      <w:bookmarkEnd w:id="7"/>
      <w:r w:rsidDel="00000000" w:rsidR="00000000" w:rsidRPr="00000000">
        <w:rPr>
          <w:rtl w:val="0"/>
        </w:rPr>
        <w:t xml:space="preserve">Домашняя работа #8: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Необходимо найти любой дефект на проекте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и составить отчет о дефекте, заполнив следующие поля:</w:t>
        <w:br w:type="textWrapping"/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Заголовок 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Предусловие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Шаги воспроизведения 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1.________________________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2.________________________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….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Фактический результат 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Ожидаемый результат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Окружение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________________________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AB">
      <w:pPr>
        <w:pStyle w:val="Heading1"/>
        <w:rPr/>
      </w:pPr>
      <w:bookmarkStart w:colFirst="0" w:colLast="0" w:name="_bvsqjegwp7p1" w:id="8"/>
      <w:bookmarkEnd w:id="8"/>
      <w:r w:rsidDel="00000000" w:rsidR="00000000" w:rsidRPr="00000000">
        <w:rPr>
          <w:rtl w:val="0"/>
        </w:rPr>
        <w:t xml:space="preserve">Домашняя работа #9: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“Поиск” на проекте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1">
      <w:pPr>
        <w:pStyle w:val="Heading1"/>
        <w:rPr/>
      </w:pPr>
      <w:bookmarkStart w:colFirst="0" w:colLast="0" w:name="_oijuetk63684" w:id="9"/>
      <w:bookmarkEnd w:id="9"/>
      <w:r w:rsidDel="00000000" w:rsidR="00000000" w:rsidRPr="00000000">
        <w:rPr>
          <w:rtl w:val="0"/>
        </w:rPr>
        <w:t xml:space="preserve">Домашняя работа #10:</w:t>
      </w:r>
    </w:p>
    <w:p w:rsidR="00000000" w:rsidDel="00000000" w:rsidP="00000000" w:rsidRDefault="00000000" w:rsidRPr="00000000" w14:paraId="000000B2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Необходимо ознакомиться со всем уже известной документацией на функционал “Корзина” на проекте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  <w:t xml:space="preserve"> , протестирвать функционал, найти дефекты и завести найденные баги, оформив в качестве баг-репортов. Лучше потренироваться это сделать в баг-трекере.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eala7j78ylws" w:id="10"/>
      <w:bookmarkEnd w:id="10"/>
      <w:r w:rsidDel="00000000" w:rsidR="00000000" w:rsidRPr="00000000">
        <w:rPr>
          <w:rtl w:val="0"/>
        </w:rPr>
        <w:t xml:space="preserve">Домашняя работа #11:</w:t>
      </w:r>
    </w:p>
    <w:p w:rsidR="00000000" w:rsidDel="00000000" w:rsidP="00000000" w:rsidRDefault="00000000" w:rsidRPr="00000000" w14:paraId="000000B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Можно позволить себе немного выходных =)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mn84vd68fubp" w:id="11"/>
      <w:bookmarkEnd w:id="11"/>
      <w:r w:rsidDel="00000000" w:rsidR="00000000" w:rsidRPr="00000000">
        <w:rPr>
          <w:rtl w:val="0"/>
        </w:rPr>
        <w:t xml:space="preserve">Домашняя работа #12:</w:t>
      </w:r>
    </w:p>
    <w:p w:rsidR="00000000" w:rsidDel="00000000" w:rsidP="00000000" w:rsidRDefault="00000000" w:rsidRPr="00000000" w14:paraId="000000B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Откройте сайт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https://www.ozon.ru/</w:t>
        </w:r>
      </w:hyperlink>
      <w:r w:rsidDel="00000000" w:rsidR="00000000" w:rsidRPr="00000000">
        <w:rPr>
          <w:rtl w:val="0"/>
        </w:rPr>
        <w:t xml:space="preserve"> и попробуйте правильно назвать тот или иной элемент, с которым вы столкнетесь. Например: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Это модальное окно: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2026475" cy="2319338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6475" cy="231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 (если есть желание, то можно вставить скрины в комментарии к уроку (где вы пишите что понравилось и что нет) и подписать найденные элементы (например: скрин - ползунок, скрин - модальное окно))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</w:p>
    <w:p w:rsidR="00000000" w:rsidDel="00000000" w:rsidP="00000000" w:rsidRDefault="00000000" w:rsidRPr="00000000" w14:paraId="000000C7">
      <w:pPr>
        <w:pStyle w:val="Heading1"/>
        <w:rPr/>
      </w:pPr>
      <w:bookmarkStart w:colFirst="0" w:colLast="0" w:name="_sdlgjy4j3ic0" w:id="12"/>
      <w:bookmarkEnd w:id="12"/>
      <w:r w:rsidDel="00000000" w:rsidR="00000000" w:rsidRPr="00000000">
        <w:rPr>
          <w:rtl w:val="0"/>
        </w:rPr>
        <w:t xml:space="preserve">Домашняя работа #13: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Подумать, в каких браузерах и на каких устройствах вы бы стали проверять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https://limelab.tech/foodbuzz/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1"/>
        <w:rPr/>
      </w:pPr>
      <w:bookmarkStart w:colFirst="0" w:colLast="0" w:name="_858ej4ww6fe1" w:id="13"/>
      <w:bookmarkEnd w:id="13"/>
      <w:r w:rsidDel="00000000" w:rsidR="00000000" w:rsidRPr="00000000">
        <w:rPr>
          <w:rtl w:val="0"/>
        </w:rPr>
        <w:t xml:space="preserve">Домашняя работа #14: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Изменить в Ozon названия элементов через DevTools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1"/>
        <w:rPr/>
      </w:pPr>
      <w:bookmarkStart w:colFirst="0" w:colLast="0" w:name="_gfrgut4fofgn" w:id="14"/>
      <w:bookmarkEnd w:id="14"/>
      <w:r w:rsidDel="00000000" w:rsidR="00000000" w:rsidRPr="00000000">
        <w:rPr>
          <w:rtl w:val="0"/>
        </w:rPr>
        <w:t xml:space="preserve">Домашняя работа #15: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Узнать user agent и content type из запроса в charles proxy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8yk6kcmcjva1" w:id="15"/>
      <w:bookmarkEnd w:id="15"/>
      <w:r w:rsidDel="00000000" w:rsidR="00000000" w:rsidRPr="00000000">
        <w:rPr>
          <w:rtl w:val="0"/>
        </w:rPr>
        <w:t xml:space="preserve">Домашняя работа #16: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Повторить что было на уроке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открыть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https://restful-booker.herokuapp.com/apidoc/index.html</w:t>
        </w:r>
      </w:hyperlink>
      <w:r w:rsidDel="00000000" w:rsidR="00000000" w:rsidRPr="00000000">
        <w:rPr>
          <w:rtl w:val="0"/>
        </w:rPr>
        <w:t xml:space="preserve"> (доку на сервис)</w:t>
        <w:br w:type="textWrapping"/>
        <w:t xml:space="preserve">скачать postman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создать коллекцию в постман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выполнить (повторить) запрос как делали на уроке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1"/>
        <w:rPr/>
      </w:pPr>
      <w:bookmarkStart w:colFirst="0" w:colLast="0" w:name="_ey55n1cr3csv" w:id="16"/>
      <w:bookmarkEnd w:id="16"/>
      <w:r w:rsidDel="00000000" w:rsidR="00000000" w:rsidRPr="00000000">
        <w:rPr>
          <w:rtl w:val="0"/>
        </w:rPr>
        <w:t xml:space="preserve">Домашняя работа #17: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rPr/>
      </w:pPr>
      <w:bookmarkStart w:colFirst="0" w:colLast="0" w:name="_y8xxn2ru3agj" w:id="17"/>
      <w:bookmarkEnd w:id="17"/>
      <w:r w:rsidDel="00000000" w:rsidR="00000000" w:rsidRPr="00000000">
        <w:rPr>
          <w:rtl w:val="0"/>
        </w:rPr>
        <w:t xml:space="preserve">Домашняя работа #18: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Повторить что делали на уроке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rPr/>
      </w:pPr>
      <w:bookmarkStart w:colFirst="0" w:colLast="0" w:name="_aevxvxfiueim" w:id="18"/>
      <w:bookmarkEnd w:id="18"/>
      <w:r w:rsidDel="00000000" w:rsidR="00000000" w:rsidRPr="00000000">
        <w:rPr>
          <w:rtl w:val="0"/>
        </w:rPr>
        <w:t xml:space="preserve">Домашняя работа #19: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Найти дефекты в mobile web юлы и поделиться ими в комментариях к уроку (баги там точно есть 😏 )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rPr/>
      </w:pPr>
      <w:bookmarkStart w:colFirst="0" w:colLast="0" w:name="_pvz1dhjm76ul" w:id="19"/>
      <w:bookmarkEnd w:id="19"/>
      <w:r w:rsidDel="00000000" w:rsidR="00000000" w:rsidRPr="00000000">
        <w:rPr>
          <w:rtl w:val="0"/>
        </w:rPr>
        <w:t xml:space="preserve">Домашняя работа #20:</w:t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Поделитесь багами, которые вы встречали в мобильных приложениях (ios/android)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b w:val="1"/>
          <w:rtl w:val="0"/>
        </w:rPr>
        <w:t xml:space="preserve">Формат сдачи:</w:t>
      </w:r>
      <w:r w:rsidDel="00000000" w:rsidR="00000000" w:rsidRPr="00000000">
        <w:rPr>
          <w:rtl w:val="0"/>
        </w:rPr>
        <w:t xml:space="preserve"> сдавать никуда не надо:)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b w:val="1"/>
          <w:rtl w:val="0"/>
        </w:rPr>
        <w:t xml:space="preserve">Разбор:</w:t>
      </w:r>
      <w:r w:rsidDel="00000000" w:rsidR="00000000" w:rsidRPr="00000000">
        <w:rPr>
          <w:rtl w:val="0"/>
        </w:rPr>
        <w:t xml:space="preserve"> сделаем на следующем уроке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hyperlink" Target="https://limelab.tech/foodbuzz/" TargetMode="External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imelab.tech/foodbuzz/" TargetMode="External"/><Relationship Id="rId26" Type="http://schemas.openxmlformats.org/officeDocument/2006/relationships/hyperlink" Target="https://limelab.tech/foodbuzz/" TargetMode="External"/><Relationship Id="rId25" Type="http://schemas.openxmlformats.org/officeDocument/2006/relationships/hyperlink" Target="https://limelab.tech/foodbuzz/" TargetMode="External"/><Relationship Id="rId28" Type="http://schemas.openxmlformats.org/officeDocument/2006/relationships/image" Target="media/image10.png"/><Relationship Id="rId27" Type="http://schemas.openxmlformats.org/officeDocument/2006/relationships/hyperlink" Target="https://www.ozon.ru/" TargetMode="External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hyperlink" Target="https://limelab.tech/foodbuzz/" TargetMode="External"/><Relationship Id="rId7" Type="http://schemas.openxmlformats.org/officeDocument/2006/relationships/image" Target="media/image14.png"/><Relationship Id="rId8" Type="http://schemas.openxmlformats.org/officeDocument/2006/relationships/hyperlink" Target="https://docs.google.com/document/d/1-D5HPiVYN1fhEo_eEJVQ1kwkQ_NZd8scymr1YcY1qnA/edit#heading=h.b911xr7iru26" TargetMode="External"/><Relationship Id="rId30" Type="http://schemas.openxmlformats.org/officeDocument/2006/relationships/hyperlink" Target="https://restful-booker.herokuapp.com/apidoc/index.html" TargetMode="External"/><Relationship Id="rId11" Type="http://schemas.openxmlformats.org/officeDocument/2006/relationships/image" Target="media/image2.png"/><Relationship Id="rId10" Type="http://schemas.openxmlformats.org/officeDocument/2006/relationships/hyperlink" Target="https://qase.io" TargetMode="External"/><Relationship Id="rId13" Type="http://schemas.openxmlformats.org/officeDocument/2006/relationships/image" Target="media/image11.png"/><Relationship Id="rId12" Type="http://schemas.openxmlformats.org/officeDocument/2006/relationships/image" Target="media/image16.png"/><Relationship Id="rId15" Type="http://schemas.openxmlformats.org/officeDocument/2006/relationships/image" Target="media/image12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19" Type="http://schemas.openxmlformats.org/officeDocument/2006/relationships/image" Target="media/image7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