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z7p54rurjcr" w:id="0"/>
      <w:bookmarkEnd w:id="0"/>
      <w:r w:rsidDel="00000000" w:rsidR="00000000" w:rsidRPr="00000000">
        <w:rPr>
          <w:rtl w:val="0"/>
        </w:rPr>
        <w:t xml:space="preserve">Домашняя работа #1: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Имеется чайник. Представьте, что необходимо его протестировать. Что будете проверять?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fqyhpa6uink" w:id="1"/>
      <w:bookmarkEnd w:id="1"/>
      <w:r w:rsidDel="00000000" w:rsidR="00000000" w:rsidRPr="00000000">
        <w:rPr>
          <w:rtl w:val="0"/>
        </w:rPr>
        <w:t xml:space="preserve">Домашняя работа #2: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Ознакомиться с требованием к поисковой строке в разделе “Поиск”. Выписать несоответствия и неточности, которые вы найдете.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Раздел “Поиск”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лупы. По клику на кнопку открывается модальное окно.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очищается поисковой запрос.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 модальное окно закрывается и пользователь возвращается на ту же страницу, с которой перешел в поиск.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mb0fnpt0g3j" w:id="2"/>
      <w:bookmarkEnd w:id="2"/>
      <w:r w:rsidDel="00000000" w:rsidR="00000000" w:rsidRPr="00000000">
        <w:rPr>
          <w:rtl w:val="0"/>
        </w:rPr>
        <w:t xml:space="preserve">Домашняя работа #3: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Изучить требование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https://docs.google.com/document/d/1-D5HPiVYN1fhEo_eEJVQ1kwkQ_NZd8scymr1YcY1qnA/edit#heading=h.b911xr7iru26</w:t>
              </w:r>
            </w:hyperlink>
            <w:r w:rsidDel="00000000" w:rsidR="00000000" w:rsidRPr="00000000">
              <w:rPr>
                <w:rtl w:val="0"/>
              </w:rPr>
              <w:t xml:space="preserve"> (Раздел Поиск) на стенд: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https://limelab.tech/foodbuzz/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Составить чек-лист (можно в блокноте, можно в экселе, можно в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https://qase.io</w:t>
              </w:r>
            </w:hyperlink>
            <w:r w:rsidDel="00000000" w:rsidR="00000000" w:rsidRPr="00000000">
              <w:rPr>
                <w:rtl w:val="0"/>
              </w:rPr>
              <w:t xml:space="preserve"> )</w:t>
            </w:r>
          </w:p>
        </w:tc>
      </w:tr>
    </w:tbl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fcs1oka0idf8" w:id="3"/>
      <w:bookmarkEnd w:id="3"/>
      <w:r w:rsidDel="00000000" w:rsidR="00000000" w:rsidRPr="00000000">
        <w:rPr>
          <w:rtl w:val="0"/>
        </w:rPr>
        <w:t xml:space="preserve">Домашняя работа #4: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Основное дз: доделать чек-лист на корзину (ответы прикреплю к уроку текущему)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Дополнительно: </w:t>
      </w:r>
      <w:r w:rsidDel="00000000" w:rsidR="00000000" w:rsidRPr="00000000">
        <w:rPr>
          <w:rtl w:val="0"/>
        </w:rPr>
        <w:t xml:space="preserve">Составить чек-лист на следующий блок: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Раздел Вкусное Меню На Сегодня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заголовок “Меню” (30px, цвет #d60231), а также подзаголовок “Наше Вкусное Меню На Сегодня” (48px, цвет #362725)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97300"/>
                  <wp:effectExtent b="0" l="0" r="0" t="0"/>
                  <wp:docPr id="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табы: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ФАСТФУД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ПИЦЦА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СНЕКИ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НАПИТКИ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Каждый из табов сортирует выдачу в соответствии с выбранной категорий.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Выдача блюд содержит в себе карточки с блюдами, на каждой из карточек имеется следующая информация о блюде: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название блюда (при наведении подсвечивается красным, заголовок ведет на карточку блюда)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изображение товара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цена (при наведении меняет состояние с закрашенного кружка на белый кружок с обводкой)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описание блюда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оценку (мин: 1, макс: 5)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переходе между табами, над выбранным табом отображается красный дивайдер.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q4hxj7k9zsxl" w:id="4"/>
      <w:bookmarkEnd w:id="4"/>
      <w:r w:rsidDel="00000000" w:rsidR="00000000" w:rsidRPr="00000000">
        <w:rPr>
          <w:rtl w:val="0"/>
        </w:rPr>
        <w:t xml:space="preserve">Домашняя работа #5: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"Поиск". </w:t>
            </w:r>
          </w:p>
          <w:p w:rsidR="00000000" w:rsidDel="00000000" w:rsidP="00000000" w:rsidRDefault="00000000" w:rsidRPr="00000000" w14:paraId="0000004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771954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771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клику на кнопку открывается модальное окно.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31.2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Значение плейсхолдера: “Введите ваш запрос…”.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закрывается модальное окно.</w:t>
            </w:r>
          </w:p>
          <w:p w:rsidR="00000000" w:rsidDel="00000000" w:rsidP="00000000" w:rsidRDefault="00000000" w:rsidRPr="00000000" w14:paraId="0000005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В противном случае, отображается ошибка (поле подсвечивается красным и под полем отображается текст: “Неверный формат данных”).</w:t>
            </w:r>
          </w:p>
          <w:p w:rsidR="00000000" w:rsidDel="00000000" w:rsidP="00000000" w:rsidRDefault="00000000" w:rsidRPr="00000000" w14:paraId="00000057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 Пользователь перенаправляется на страницу “Поиск”, на которой отображаются результаты запроса. </w:t>
            </w:r>
          </w:p>
          <w:p w:rsidR="00000000" w:rsidDel="00000000" w:rsidP="00000000" w:rsidRDefault="00000000" w:rsidRPr="00000000" w14:paraId="0000005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который, модальное окно закрывается и пользователь возвращается на ту же страницу, с которой перешел в поиск.</w:t>
            </w:r>
          </w:p>
          <w:p w:rsidR="00000000" w:rsidDel="00000000" w:rsidP="00000000" w:rsidRDefault="00000000" w:rsidRPr="00000000" w14:paraId="0000005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пользователю отображаются садджесты (подсказки). Например, если пользователь вводит “д”, то отображаются подсказки: “десерт”, “детское меню”, “диетическое меню”. Если пользователь вводит “с”, то отображаются подсказки: “супы”, “салаты”, “сулугуни” и т.д. </w:t>
            </w:r>
          </w:p>
          <w:p w:rsidR="00000000" w:rsidDel="00000000" w:rsidP="00000000" w:rsidRDefault="00000000" w:rsidRPr="00000000" w14:paraId="0000005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Если отсутствует подключение к интернету, то отображается информация с ошибкой “Отсутствует соединение с интернетом” и кнопка “Обновите страницу”.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4025" cy="30480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3347" l="1162" r="2325" t="2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 клике  на кнопку “Обновите страницу” отображается строка “Поиск”.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vfbfum6cdast" w:id="5"/>
      <w:bookmarkEnd w:id="5"/>
      <w:r w:rsidDel="00000000" w:rsidR="00000000" w:rsidRPr="00000000">
        <w:rPr>
          <w:rtl w:val="0"/>
        </w:rPr>
        <w:t xml:space="preserve">Домашняя работа #6: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Раздел “Корзина” находится в блоке “Меню”. Раздел отображается в виде иконки корзины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735753" cy="694496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53" cy="6944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иконке отображается каунтер добавленных позиций (например, если пользователь добавил 2 позиции куриных крылышек и 1 позицию лимонада, то на каунтере отображается значение 3). Минимальное значение каунтера 1, а максимальное отображается как 99+ (если в корзине будет 99 позиций, то отображается на счетчике значение 99, если 100 и более, то 99+).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17352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881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17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36402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390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36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123950" cy="1384027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993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3840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 клике на иконку корзины отображается модальное окно со списком товаров, где в названии модального окна отображается количество позиций (например, позиций 123, то это количество отображается в заголовке модального окна, а на каунтере 99+). Окончания слова блюда следующие: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591175" cy="28067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модальном окне отображаются добавленные в корзину блюда. В каждом блоке отображается иконка товара, название товара. Отображается слева от степпера цена за одну единицу, а справа от степпера – стоимость за N единиц. Пользователь может увеличить количество позиций как в большую, так и меньшую сторону. Минимальное значение 1. Чтобы удалить товар из корзины, необходимо нажать на крестик, который находится на каждом добавленном товаре. Список позиций скроллится в модальном окне. 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Также в верхней части модального окна располагается кнопка “Закрыть”, которая закрывает модальное окно. Также закрыть модальное окно можно кликнув на иконку корзины.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98006" cy="6196013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006" cy="619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нижнем блоке модального окна отображаются разделы: 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“Всего” (сумма заказа)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“Сервисный сбор” (налог со стороны ресторана, это фиксированная цена в размере 200 рублей)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 с учетом сбора” (сумма заказа + сервисный сбор)</w:t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нижней части имеется кнопка “Заказать”. При клике на кнопку “Заказать” пользователь переадресовывается на страницу “Оплата”.</w:t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случае, если товаров в корзине нет, то отображается заглушка “В корзине пусто”: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787983" cy="4357688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983" cy="435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18g54xexlrs3" w:id="6"/>
      <w:bookmarkEnd w:id="6"/>
      <w:r w:rsidDel="00000000" w:rsidR="00000000" w:rsidRPr="00000000">
        <w:rPr>
          <w:rtl w:val="0"/>
        </w:rPr>
        <w:t xml:space="preserve">Домашняя работа #7: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Есть следующее требование: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Выдача и обмен паспорта для гражданина страны производится при достижении определенного возраста: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14 лет — выдача первого паспорта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25 — первый обмен паспорта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40 — второй обмен паспорта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60 — выдача бессрочного паспорта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Разрабатываемая система будет определять по возрасту наличие паспорта и какой по счету паспорт выдан гражданину.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Выделите классы эквивалентности для системы, определяющей по возрасту пользователя номер выданного паспорта.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xow7r8rdijyk" w:id="7"/>
      <w:bookmarkEnd w:id="7"/>
      <w:r w:rsidDel="00000000" w:rsidR="00000000" w:rsidRPr="00000000">
        <w:rPr>
          <w:rtl w:val="0"/>
        </w:rPr>
        <w:t xml:space="preserve">Домашняя работа #8: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Необходимо найти любой дефект на проекте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и составить отчет о дефекте, заполнив следующие поля: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Заголовок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Предусловие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Шаги воспроизведения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1.________________________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2.________________________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Фактический результат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Ожидаемый результат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Окружение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AB">
      <w:pPr>
        <w:pStyle w:val="Heading1"/>
        <w:rPr/>
      </w:pPr>
      <w:bookmarkStart w:colFirst="0" w:colLast="0" w:name="_bvsqjegwp7p1" w:id="8"/>
      <w:bookmarkEnd w:id="8"/>
      <w:r w:rsidDel="00000000" w:rsidR="00000000" w:rsidRPr="00000000">
        <w:rPr>
          <w:rtl w:val="0"/>
        </w:rPr>
        <w:t xml:space="preserve">Домашняя работа #9: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“Поиск” на проекте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3.png"/><Relationship Id="rId21" Type="http://schemas.openxmlformats.org/officeDocument/2006/relationships/image" Target="media/image9.png"/><Relationship Id="rId24" Type="http://schemas.openxmlformats.org/officeDocument/2006/relationships/hyperlink" Target="https://limelab.tech/foodbuzz/" TargetMode="External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melab.tech/foodbuzz/" TargetMode="External"/><Relationship Id="rId25" Type="http://schemas.openxmlformats.org/officeDocument/2006/relationships/hyperlink" Target="https://limelab.tech/foodbuzz/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hyperlink" Target="https://docs.google.com/document/d/1-D5HPiVYN1fhEo_eEJVQ1kwkQ_NZd8scymr1YcY1qnA/edit#heading=h.b911xr7iru26" TargetMode="External"/><Relationship Id="rId11" Type="http://schemas.openxmlformats.org/officeDocument/2006/relationships/image" Target="media/image14.png"/><Relationship Id="rId10" Type="http://schemas.openxmlformats.org/officeDocument/2006/relationships/hyperlink" Target="https://qase.io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15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