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AF8A" w14:textId="7DA12774" w:rsidR="006B314C" w:rsidRDefault="0016610D" w:rsidP="006B314C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Ольга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Гусельникова</w:t>
      </w:r>
      <w:proofErr w:type="spellEnd"/>
    </w:p>
    <w:p w14:paraId="3DE9FCC8" w14:textId="52B95D71" w:rsidR="009D31F9" w:rsidRDefault="009D31F9" w:rsidP="006B314C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Итоговый кейс</w:t>
      </w:r>
      <w:r w:rsidR="0016610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6610D" w:rsidRPr="000E362D">
        <w:rPr>
          <w:rFonts w:ascii="Arial" w:eastAsia="Times New Roman" w:hAnsi="Arial" w:cs="Arial"/>
          <w:sz w:val="24"/>
          <w:szCs w:val="24"/>
          <w:lang w:eastAsia="ru-RU"/>
        </w:rPr>
        <w:t>SQL</w:t>
      </w:r>
    </w:p>
    <w:p w14:paraId="0387897A" w14:textId="04318F43" w:rsidR="006B314C" w:rsidRPr="00E81864" w:rsidRDefault="006B314C" w:rsidP="006B314C">
      <w:pPr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B31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Первая</w:t>
      </w:r>
      <w:r w:rsidRPr="00E8186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часть:</w:t>
      </w:r>
    </w:p>
    <w:p w14:paraId="4023A725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2D00857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Hlk203574667"/>
      <w:r w:rsidRPr="004E2886">
        <w:rPr>
          <w:rFonts w:ascii="Arial" w:eastAsia="Times New Roman" w:hAnsi="Arial" w:cs="Arial"/>
          <w:sz w:val="24"/>
          <w:szCs w:val="24"/>
          <w:lang w:eastAsia="ru-RU"/>
        </w:rPr>
        <w:t>1. Запрос "Топ-3 аптеки"</w:t>
      </w:r>
    </w:p>
    <w:p w14:paraId="71DCB989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a. Вывести топ 3 аптеки по объему продаж (GROUP BY, LIMIT)</w:t>
      </w:r>
    </w:p>
    <w:p w14:paraId="3BC6A4FF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2. Запрос "Топ-3 лекарства"</w:t>
      </w:r>
    </w:p>
    <w:p w14:paraId="4EB49796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   a.  </w:t>
      </w:r>
      <w:bookmarkStart w:id="1" w:name="_Hlk203488885"/>
      <w:r w:rsidRPr="004E2886">
        <w:rPr>
          <w:rFonts w:ascii="Arial" w:eastAsia="Times New Roman" w:hAnsi="Arial" w:cs="Arial"/>
          <w:sz w:val="24"/>
          <w:szCs w:val="24"/>
          <w:lang w:eastAsia="ru-RU"/>
        </w:rPr>
        <w:t>Вывести топ 3 лекарства по объему продаж</w:t>
      </w:r>
      <w:bookmarkEnd w:id="1"/>
    </w:p>
    <w:p w14:paraId="0128443E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3. Запрос "Аптеки от 1.8 млн оборота"</w:t>
      </w:r>
    </w:p>
    <w:p w14:paraId="00CE9D79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    a. </w:t>
      </w:r>
      <w:bookmarkStart w:id="2" w:name="_Hlk203489852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Вывести аптеки, имеющие более 1.8 млн оборота </w:t>
      </w:r>
      <w:bookmarkEnd w:id="2"/>
      <w:r w:rsidRPr="004E2886">
        <w:rPr>
          <w:rFonts w:ascii="Arial" w:eastAsia="Times New Roman" w:hAnsi="Arial" w:cs="Arial"/>
          <w:sz w:val="24"/>
          <w:szCs w:val="24"/>
          <w:lang w:eastAsia="ru-RU"/>
        </w:rPr>
        <w:t>(HAVING)</w:t>
      </w:r>
    </w:p>
    <w:p w14:paraId="117BDF1D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4. </w:t>
      </w:r>
      <w:bookmarkStart w:id="3" w:name="_Hlk203490329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Запрос "Накопленная сумма продаж по каждой аптеке" </w:t>
      </w:r>
      <w:bookmarkEnd w:id="3"/>
      <w:r w:rsidRPr="004E2886">
        <w:rPr>
          <w:rFonts w:ascii="Arial" w:eastAsia="Times New Roman" w:hAnsi="Arial" w:cs="Arial"/>
          <w:sz w:val="24"/>
          <w:szCs w:val="24"/>
          <w:lang w:eastAsia="ru-RU"/>
        </w:rPr>
        <w:t>(OVER)</w:t>
      </w:r>
    </w:p>
    <w:p w14:paraId="582B0455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5. Запрос "Количество клиентов в аптеках"</w:t>
      </w:r>
    </w:p>
    <w:p w14:paraId="05520331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a. Соединить таблицы заказов и клиентов (JOIN)</w:t>
      </w:r>
    </w:p>
    <w:p w14:paraId="3651238D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b. Посчитать кол-во уникальных клиентов на каждую аптеку (DISTINCT)</w:t>
      </w:r>
    </w:p>
    <w:p w14:paraId="61CDAD44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c. Отсортировать аптеки по убыванию кол-ва клиентов (ORDER BY)</w:t>
      </w:r>
    </w:p>
    <w:p w14:paraId="2A7CE9C3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6. Запрос "Лучшие клиенты"</w:t>
      </w:r>
    </w:p>
    <w:p w14:paraId="1520B270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a. Соединить таблицы заказов и клиентов (JOIN)</w:t>
      </w:r>
    </w:p>
    <w:p w14:paraId="226A28F0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    b. Посчитать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тотал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сумму заказов для каждого клиента</w:t>
      </w:r>
    </w:p>
    <w:p w14:paraId="5DB14625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    c.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Проранжировать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клиентов по убыванию суммы заказа (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row_number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74DCD3CD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d. Оставить топ-10 клиентов</w:t>
      </w:r>
    </w:p>
    <w:p w14:paraId="56B661EC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7. Запрос "Накопленная сумма по клиентам"</w:t>
      </w:r>
    </w:p>
    <w:p w14:paraId="2DD77DB7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a. Соединить таблицы заказов и клиентов</w:t>
      </w:r>
    </w:p>
    <w:p w14:paraId="3EFEAD4C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b. Соединить ФИО в одно поле</w:t>
      </w:r>
    </w:p>
    <w:p w14:paraId="4B4B11F4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c. Рассчитать накопленную сумму по каждому клиенту</w:t>
      </w:r>
    </w:p>
    <w:p w14:paraId="19FC9336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8. Запрос "Самые частые клиенты аптек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Горздрав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Здравсити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>"</w:t>
      </w:r>
    </w:p>
    <w:p w14:paraId="09A842BB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    </w:t>
      </w:r>
      <w:proofErr w:type="gram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a</w:t>
      </w:r>
      <w:proofErr w:type="gram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Сделать две временные таблицы: для аптеки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горздрав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4E2886">
        <w:rPr>
          <w:rFonts w:ascii="Arial" w:eastAsia="Times New Roman" w:hAnsi="Arial" w:cs="Arial"/>
          <w:sz w:val="24"/>
          <w:szCs w:val="24"/>
          <w:lang w:eastAsia="ru-RU"/>
        </w:rPr>
        <w:t>здравсити</w:t>
      </w:r>
      <w:proofErr w:type="spellEnd"/>
      <w:r w:rsidRPr="004E2886">
        <w:rPr>
          <w:rFonts w:ascii="Arial" w:eastAsia="Times New Roman" w:hAnsi="Arial" w:cs="Arial"/>
          <w:sz w:val="24"/>
          <w:szCs w:val="24"/>
          <w:lang w:eastAsia="ru-RU"/>
        </w:rPr>
        <w:t xml:space="preserve"> (WITH)</w:t>
      </w:r>
    </w:p>
    <w:p w14:paraId="1714B7AF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b. Внутри каждой соединить таблицы заказов и клиентов (JOIN)</w:t>
      </w:r>
    </w:p>
    <w:p w14:paraId="10D76D73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c. Внутри каждой привести данные в формат "клиент - кол-во заказов в аптеке"</w:t>
      </w:r>
    </w:p>
    <w:p w14:paraId="338E8316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d. Внутри каждой оставить топ 10 клиентов каждой аптеки</w:t>
      </w:r>
    </w:p>
    <w:p w14:paraId="7D47A035" w14:textId="77777777" w:rsidR="004E2886" w:rsidRPr="004E2886" w:rsidRDefault="004E2886" w:rsidP="004E2886">
      <w:pPr>
        <w:shd w:val="clear" w:color="auto" w:fill="F4F3F4"/>
        <w:spacing w:before="75" w:after="75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E2886">
        <w:rPr>
          <w:rFonts w:ascii="Arial" w:eastAsia="Times New Roman" w:hAnsi="Arial" w:cs="Arial"/>
          <w:sz w:val="24"/>
          <w:szCs w:val="24"/>
          <w:lang w:eastAsia="ru-RU"/>
        </w:rPr>
        <w:t>    e. Объединить клиентов с помощью UNION</w:t>
      </w:r>
    </w:p>
    <w:bookmarkEnd w:id="0"/>
    <w:p w14:paraId="398C870B" w14:textId="0679CEC4" w:rsidR="002914DA" w:rsidRDefault="002914DA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br w:type="page"/>
      </w:r>
    </w:p>
    <w:p w14:paraId="09FDEE87" w14:textId="77777777" w:rsidR="007F4FC0" w:rsidRDefault="007F4FC0" w:rsidP="00AB25A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0523717D" w14:textId="6071CE67" w:rsidR="00A059D6" w:rsidRPr="004B7031" w:rsidRDefault="00A059D6" w:rsidP="004B7031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B7031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"Топ-3 аптеки"</w:t>
      </w:r>
    </w:p>
    <w:p w14:paraId="7B1F91A5" w14:textId="77777777" w:rsidR="00A059D6" w:rsidRPr="00A059D6" w:rsidRDefault="00A059D6" w:rsidP="00A059D6">
      <w:pPr>
        <w:pStyle w:val="a5"/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65BE765D" w14:textId="31FE12AF" w:rsidR="007F4FC0" w:rsidRPr="007F4FC0" w:rsidRDefault="00A059D6" w:rsidP="00A059D6">
      <w:pPr>
        <w:pStyle w:val="a5"/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С</w:t>
      </w:r>
      <w:r w:rsidR="007F4FC0">
        <w:rPr>
          <w:rFonts w:ascii="Arial" w:hAnsi="Arial" w:cs="Arial"/>
          <w:shd w:val="clear" w:color="auto" w:fill="FAFAF9"/>
        </w:rPr>
        <w:t>уммир</w:t>
      </w:r>
      <w:r>
        <w:rPr>
          <w:rFonts w:ascii="Arial" w:hAnsi="Arial" w:cs="Arial"/>
          <w:shd w:val="clear" w:color="auto" w:fill="FAFAF9"/>
        </w:rPr>
        <w:t>уем</w:t>
      </w:r>
      <w:r w:rsidR="007F4FC0">
        <w:rPr>
          <w:rFonts w:ascii="Arial" w:hAnsi="Arial" w:cs="Arial"/>
          <w:shd w:val="clear" w:color="auto" w:fill="FAFAF9"/>
        </w:rPr>
        <w:t xml:space="preserve"> объем продаж для каждой аптеки и выводи</w:t>
      </w:r>
      <w:r>
        <w:rPr>
          <w:rFonts w:ascii="Arial" w:hAnsi="Arial" w:cs="Arial"/>
          <w:shd w:val="clear" w:color="auto" w:fill="FAFAF9"/>
        </w:rPr>
        <w:t>м</w:t>
      </w:r>
      <w:r w:rsidR="007F4FC0">
        <w:rPr>
          <w:rFonts w:ascii="Arial" w:hAnsi="Arial" w:cs="Arial"/>
          <w:shd w:val="clear" w:color="auto" w:fill="FAFAF9"/>
        </w:rPr>
        <w:t xml:space="preserve"> три аптеки с наибольшим объемом продаж.</w:t>
      </w:r>
    </w:p>
    <w:p w14:paraId="05A538AB" w14:textId="2E063234" w:rsidR="007F4FC0" w:rsidRDefault="007F4FC0" w:rsidP="00AB25A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7F4FC0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49053AB5" wp14:editId="7E80BE81">
            <wp:extent cx="5940425" cy="3275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C3A4" w14:textId="041E40C0" w:rsidR="00A059D6" w:rsidRDefault="00A059D6" w:rsidP="00AB25A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17A6B4E2" w14:textId="170F6502" w:rsidR="00A059D6" w:rsidRDefault="00A059D6" w:rsidP="004B7031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"Топ-3 лекарства"</w:t>
      </w:r>
    </w:p>
    <w:p w14:paraId="05550628" w14:textId="53134B3B" w:rsidR="00A059D6" w:rsidRDefault="00A059D6" w:rsidP="00AB25A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Суммируем объем продаж для каждого лекарства и выводим три лекарства с наибольшим объемом продаж.</w:t>
      </w:r>
    </w:p>
    <w:p w14:paraId="28B26489" w14:textId="6DB462CB" w:rsidR="00A059D6" w:rsidRDefault="00A059D6" w:rsidP="00AB25A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A059D6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693BEB16" wp14:editId="513C98FC">
            <wp:extent cx="5940425" cy="2665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F0E" w14:textId="65FEF2AE" w:rsidR="004B7031" w:rsidRDefault="002914DA" w:rsidP="002914DA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br w:type="page"/>
      </w:r>
    </w:p>
    <w:p w14:paraId="1E0D191D" w14:textId="7DE87F8E" w:rsidR="004B7031" w:rsidRDefault="004B7031" w:rsidP="004B7031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lastRenderedPageBreak/>
        <w:t>Запрос "Аптеки от 1.8 млн оборота"</w:t>
      </w:r>
    </w:p>
    <w:p w14:paraId="5B72543C" w14:textId="535FF877" w:rsidR="004B7031" w:rsidRDefault="002D2A80" w:rsidP="004B7031">
      <w:pPr>
        <w:shd w:val="clear" w:color="auto" w:fill="FFFFFF"/>
        <w:spacing w:before="75" w:after="75" w:line="240" w:lineRule="auto"/>
        <w:rPr>
          <w:rFonts w:ascii="Arial" w:hAnsi="Arial" w:cs="Arial"/>
          <w:shd w:val="clear" w:color="auto" w:fill="FAFAF9"/>
        </w:rPr>
      </w:pPr>
      <w:r>
        <w:rPr>
          <w:rFonts w:ascii="Arial" w:hAnsi="Arial" w:cs="Arial"/>
          <w:shd w:val="clear" w:color="auto" w:fill="FAFAF9"/>
        </w:rPr>
        <w:t>Суммируем общий оборот для каждой аптеки и фильтруем те, у которых оборот превышает 1.8 миллионов.</w:t>
      </w:r>
    </w:p>
    <w:p w14:paraId="23CBC546" w14:textId="7A01D5E9" w:rsidR="002D2A80" w:rsidRDefault="002D2A80" w:rsidP="004B703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D2A80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5D0DAF38" wp14:editId="6871EA4A">
            <wp:extent cx="5940425" cy="2204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3E49" w14:textId="228EE48D" w:rsidR="002D2A80" w:rsidRDefault="002D2A80" w:rsidP="004B703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5EE2C971" w14:textId="19FC6E18" w:rsidR="002D2A80" w:rsidRDefault="002D2A80" w:rsidP="002D2A80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"Накопленная сумма продаж по каждой аптеке"</w:t>
      </w:r>
    </w:p>
    <w:p w14:paraId="0418553B" w14:textId="71CDCA69" w:rsidR="002D2A80" w:rsidRDefault="003E0558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Для получения суммы продаж по каждой аптеке с учетом даты заказа, используем оконную функцию для накопления суммы и видим, как сумма продаж накапливается с течением времени для каждой аптеки.</w:t>
      </w:r>
    </w:p>
    <w:p w14:paraId="40E89C0D" w14:textId="00B0FD7E" w:rsidR="002D2A80" w:rsidRDefault="002D2A80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D2A80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4349AF41" wp14:editId="0ECBD41C">
            <wp:extent cx="5940425" cy="4133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7D0D" w14:textId="1E3F30FF" w:rsidR="002914DA" w:rsidRDefault="002914DA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br w:type="page"/>
      </w:r>
    </w:p>
    <w:p w14:paraId="79475A5F" w14:textId="77777777" w:rsidR="002914DA" w:rsidRDefault="002914DA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579A4533" w14:textId="545D8B89" w:rsidR="00034451" w:rsidRDefault="00034451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23BEE568" w14:textId="68F72426" w:rsidR="00034451" w:rsidRDefault="00034451" w:rsidP="00034451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"Количество клиентов в аптеках"</w:t>
      </w:r>
    </w:p>
    <w:p w14:paraId="0F8BF64F" w14:textId="1A883416" w:rsidR="00034451" w:rsidRDefault="00034451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Для того, чтобы вычислить количество уникальных клиентов для каждой аптеки, м соединяем таблицу заказов с таблицей клиентов, и отсортиров</w:t>
      </w:r>
      <w:r w:rsidR="00CF428B">
        <w:rPr>
          <w:rFonts w:ascii="Arial" w:hAnsi="Arial" w:cs="Arial"/>
          <w:shd w:val="clear" w:color="auto" w:fill="FAFAF9"/>
        </w:rPr>
        <w:t>ыв</w:t>
      </w:r>
      <w:r>
        <w:rPr>
          <w:rFonts w:ascii="Arial" w:hAnsi="Arial" w:cs="Arial"/>
          <w:shd w:val="clear" w:color="auto" w:fill="FAFAF9"/>
        </w:rPr>
        <w:t>аем аптеки по убыванию количества уникальных клиентов.</w:t>
      </w:r>
    </w:p>
    <w:p w14:paraId="04848C5D" w14:textId="5AC5793A" w:rsidR="00034451" w:rsidRDefault="00034451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034451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182E06BE" wp14:editId="2BAAF733">
            <wp:extent cx="5940425" cy="3230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168" w14:textId="7B195CBA" w:rsidR="004C3855" w:rsidRDefault="004C3855" w:rsidP="002D2A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170745A2" w14:textId="053E2BA8" w:rsidR="004C3855" w:rsidRDefault="004C3855" w:rsidP="004C3855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"Лучшие клиенты"</w:t>
      </w:r>
    </w:p>
    <w:p w14:paraId="3D1D6EB9" w14:textId="2767D378" w:rsidR="004C3855" w:rsidRDefault="004C3855" w:rsidP="004C3855">
      <w:pPr>
        <w:shd w:val="clear" w:color="auto" w:fill="FFFFFF"/>
        <w:spacing w:before="75" w:after="75" w:line="240" w:lineRule="auto"/>
        <w:rPr>
          <w:rFonts w:ascii="Arial" w:hAnsi="Arial" w:cs="Arial"/>
          <w:shd w:val="clear" w:color="auto" w:fill="FAFAF9"/>
        </w:rPr>
      </w:pPr>
      <w:r>
        <w:rPr>
          <w:rFonts w:ascii="Arial" w:hAnsi="Arial" w:cs="Arial"/>
          <w:shd w:val="clear" w:color="auto" w:fill="FAFAF9"/>
        </w:rPr>
        <w:t>Чтобы вычислить, например, 10 лучших клиентов по общей сумме заказов, соединяем таблицы клиентов и заказов, подсчитываем общую сумму заказов для каждого клиента и выводим топ-10 клиентов с учетом их имени, фамилии и отчества.</w:t>
      </w:r>
    </w:p>
    <w:p w14:paraId="55286A60" w14:textId="257F766C" w:rsidR="00AE5470" w:rsidRDefault="00AE5470" w:rsidP="004C385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AE5470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0BECE6E3" wp14:editId="1E2579A4">
            <wp:extent cx="5940425" cy="3526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E042" w14:textId="581E0157" w:rsidR="002E186E" w:rsidRDefault="002E186E" w:rsidP="004C385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12265DBF" w14:textId="2B7DA8D3" w:rsidR="002E186E" w:rsidRDefault="002E186E" w:rsidP="002E186E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Запрос "Накопленная сумма по клиентам"</w:t>
      </w:r>
    </w:p>
    <w:p w14:paraId="0EC27628" w14:textId="53EF56BC" w:rsidR="00FC4260" w:rsidRPr="00FC4260" w:rsidRDefault="00FC4260" w:rsidP="00FC4260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Чтобы решить задачу соединяем таблицы заказов и клиентов, объединя</w:t>
      </w:r>
      <w:r w:rsidR="00DA0958">
        <w:rPr>
          <w:rFonts w:ascii="Arial" w:hAnsi="Arial" w:cs="Arial"/>
          <w:shd w:val="clear" w:color="auto" w:fill="FAFAF9"/>
        </w:rPr>
        <w:t>ем</w:t>
      </w:r>
      <w:r>
        <w:rPr>
          <w:rFonts w:ascii="Arial" w:hAnsi="Arial" w:cs="Arial"/>
          <w:shd w:val="clear" w:color="auto" w:fill="FAFAF9"/>
        </w:rPr>
        <w:t xml:space="preserve"> ФИО в одно поле, далее используем оконную функцию для накопления суммы. В результате видим, как сумма заказов накапливается с течением времени для каждого клиента.</w:t>
      </w:r>
    </w:p>
    <w:p w14:paraId="1DA16151" w14:textId="09901B1F" w:rsidR="002E186E" w:rsidRDefault="002E186E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786D2111" w14:textId="09033827" w:rsidR="002E186E" w:rsidRDefault="002E186E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5B8DF507" w14:textId="1C2C714E" w:rsidR="002E186E" w:rsidRDefault="002E186E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E186E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135A2FA4" wp14:editId="43A95672">
            <wp:extent cx="5940425" cy="3656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377" w14:textId="51D76D08" w:rsidR="006B314C" w:rsidRDefault="006B314C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br w:type="page"/>
      </w:r>
    </w:p>
    <w:p w14:paraId="507EAF09" w14:textId="77777777" w:rsidR="006B314C" w:rsidRDefault="006B314C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40F7C596" w14:textId="7C63E3E7" w:rsidR="00D11CE9" w:rsidRDefault="00D11CE9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1F2B2203" w14:textId="3EBFD274" w:rsidR="00D11CE9" w:rsidRDefault="00D11CE9" w:rsidP="00D11CE9">
      <w:pPr>
        <w:pStyle w:val="a5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Запрос "Самые частые клиенты аптек </w:t>
      </w:r>
      <w:proofErr w:type="spellStart"/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Горздрав</w:t>
      </w:r>
      <w:proofErr w:type="spellEnd"/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и </w:t>
      </w:r>
      <w:proofErr w:type="spellStart"/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Здравсити</w:t>
      </w:r>
      <w:proofErr w:type="spellEnd"/>
      <w:r w:rsidRPr="004E288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"</w:t>
      </w:r>
    </w:p>
    <w:p w14:paraId="5FF97C50" w14:textId="2574429D" w:rsidR="00D11CE9" w:rsidRDefault="00D863CA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>
        <w:rPr>
          <w:rFonts w:ascii="Arial" w:hAnsi="Arial" w:cs="Arial"/>
          <w:shd w:val="clear" w:color="auto" w:fill="FAFAF9"/>
        </w:rPr>
        <w:t>Чтобы вычислить топ-10 клиентов для аптек "</w:t>
      </w:r>
      <w:proofErr w:type="spellStart"/>
      <w:r>
        <w:rPr>
          <w:rFonts w:ascii="Arial" w:hAnsi="Arial" w:cs="Arial"/>
          <w:shd w:val="clear" w:color="auto" w:fill="FAFAF9"/>
        </w:rPr>
        <w:t>Горздрав</w:t>
      </w:r>
      <w:proofErr w:type="spellEnd"/>
      <w:r>
        <w:rPr>
          <w:rFonts w:ascii="Arial" w:hAnsi="Arial" w:cs="Arial"/>
          <w:shd w:val="clear" w:color="auto" w:fill="FAFAF9"/>
        </w:rPr>
        <w:t>" и "</w:t>
      </w:r>
      <w:proofErr w:type="spellStart"/>
      <w:r>
        <w:rPr>
          <w:rFonts w:ascii="Arial" w:hAnsi="Arial" w:cs="Arial"/>
          <w:shd w:val="clear" w:color="auto" w:fill="FAFAF9"/>
        </w:rPr>
        <w:t>Здравсити</w:t>
      </w:r>
      <w:proofErr w:type="spellEnd"/>
      <w:r>
        <w:rPr>
          <w:rFonts w:ascii="Arial" w:hAnsi="Arial" w:cs="Arial"/>
          <w:shd w:val="clear" w:color="auto" w:fill="FAFAF9"/>
        </w:rPr>
        <w:t xml:space="preserve">", мы можем создать временные таблицы для каждой аптеки, соединить данные о заказах с данными о клиентах, выбрать топ-10 клиентов для каждой аптеки и объединить результаты с помощью оператора </w:t>
      </w:r>
      <w:r>
        <w:rPr>
          <w:rStyle w:val="HTML"/>
          <w:rFonts w:ascii="Consolas" w:eastAsiaTheme="minorHAnsi" w:hAnsi="Consolas"/>
          <w:b/>
          <w:bCs/>
          <w:shd w:val="clear" w:color="auto" w:fill="FAFAF9"/>
        </w:rPr>
        <w:t>UNION</w:t>
      </w:r>
      <w:r>
        <w:rPr>
          <w:rFonts w:ascii="Arial" w:hAnsi="Arial" w:cs="Arial"/>
          <w:shd w:val="clear" w:color="auto" w:fill="FAFAF9"/>
        </w:rPr>
        <w:t>.</w:t>
      </w:r>
    </w:p>
    <w:p w14:paraId="7D3CB213" w14:textId="365543A2" w:rsidR="00845DDA" w:rsidRDefault="00D04709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D04709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661D5021" wp14:editId="2CC5AB9C">
            <wp:extent cx="5940425" cy="38093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E07" w14:textId="47226695" w:rsidR="00D04709" w:rsidRDefault="00D04709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D04709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0DC645F0" wp14:editId="4DDBF03E">
            <wp:extent cx="5940425" cy="3818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E4BD" w14:textId="635B0CA3" w:rsidR="00845DDA" w:rsidRDefault="00845DDA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3700AB4C" w14:textId="5493B129" w:rsidR="00845DDA" w:rsidRPr="00006B2B" w:rsidRDefault="00845DDA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</w:pPr>
      <w:r w:rsidRPr="00006B2B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Или</w:t>
      </w:r>
      <w:r w:rsidR="00D04709" w:rsidRPr="00006B2B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, как вариант</w:t>
      </w:r>
    </w:p>
    <w:p w14:paraId="3E25F0AD" w14:textId="588E8E1F" w:rsidR="00845DDA" w:rsidRPr="00D11CE9" w:rsidRDefault="00D04709" w:rsidP="00D11CE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D04709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lang w:eastAsia="ru-RU"/>
        </w:rPr>
        <w:drawing>
          <wp:inline distT="0" distB="0" distL="0" distR="0" wp14:anchorId="6FEF1027" wp14:editId="1ECA7893">
            <wp:extent cx="5940425" cy="4679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D7D" w14:textId="116801CF" w:rsidR="00D11CE9" w:rsidRDefault="00D11CE9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p w14:paraId="5E1A1D2B" w14:textId="77777777" w:rsidR="00D11CE9" w:rsidRPr="002E186E" w:rsidRDefault="00D11CE9" w:rsidP="002E186E">
      <w:pPr>
        <w:shd w:val="clear" w:color="auto" w:fill="FFFFFF"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</w:p>
    <w:sectPr w:rsidR="00D11CE9" w:rsidRPr="002E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C24"/>
    <w:multiLevelType w:val="hybridMultilevel"/>
    <w:tmpl w:val="BF72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0CE5"/>
    <w:multiLevelType w:val="hybridMultilevel"/>
    <w:tmpl w:val="F646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F5EF3"/>
    <w:multiLevelType w:val="multilevel"/>
    <w:tmpl w:val="946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86"/>
    <w:rsid w:val="00006B2B"/>
    <w:rsid w:val="00034451"/>
    <w:rsid w:val="0016610D"/>
    <w:rsid w:val="002914DA"/>
    <w:rsid w:val="002D2A80"/>
    <w:rsid w:val="002E186E"/>
    <w:rsid w:val="003E0558"/>
    <w:rsid w:val="0049782A"/>
    <w:rsid w:val="004B7031"/>
    <w:rsid w:val="004C3855"/>
    <w:rsid w:val="004E2886"/>
    <w:rsid w:val="006B314C"/>
    <w:rsid w:val="007F4FC0"/>
    <w:rsid w:val="00845DDA"/>
    <w:rsid w:val="009D31F9"/>
    <w:rsid w:val="00A059D6"/>
    <w:rsid w:val="00A2795A"/>
    <w:rsid w:val="00AB25A1"/>
    <w:rsid w:val="00AE5470"/>
    <w:rsid w:val="00CF428B"/>
    <w:rsid w:val="00D04709"/>
    <w:rsid w:val="00D11CE9"/>
    <w:rsid w:val="00D6278A"/>
    <w:rsid w:val="00D863CA"/>
    <w:rsid w:val="00DA0958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1EA0"/>
  <w15:chartTrackingRefBased/>
  <w15:docId w15:val="{AF804EA0-EDC4-410E-8D13-6B6DB5C7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2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28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25A1"/>
    <w:rPr>
      <w:b/>
      <w:bCs/>
    </w:rPr>
  </w:style>
  <w:style w:type="paragraph" w:styleId="a5">
    <w:name w:val="List Paragraph"/>
    <w:basedOn w:val="a"/>
    <w:uiPriority w:val="34"/>
    <w:qFormat/>
    <w:rsid w:val="007F4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6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FCFBF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20</cp:revision>
  <dcterms:created xsi:type="dcterms:W3CDTF">2025-07-15T11:17:00Z</dcterms:created>
  <dcterms:modified xsi:type="dcterms:W3CDTF">2025-09-10T13:53:00Z</dcterms:modified>
</cp:coreProperties>
</file>