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6E2D" w:rsidRPr="006A1BF7" w:rsidRDefault="00676E2D" w:rsidP="00676E2D">
      <w:pPr>
        <w:rPr>
          <w:color w:val="373A3C"/>
        </w:rPr>
      </w:pPr>
      <w:r w:rsidRPr="006A1BF7">
        <w:rPr>
          <w:noProof/>
          <w:color w:val="2780E3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logo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259DF" id="Прямоугольник 1" o:spid="_x0000_s1026" alt="logo" href="https://ssau.ru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676E2D" w:rsidRPr="00F5225F" w:rsidRDefault="00F5225F" w:rsidP="00676E2D">
      <w:pPr>
        <w:spacing w:line="360" w:lineRule="auto"/>
        <w:jc w:val="center"/>
        <w:rPr>
          <w:b/>
          <w:color w:val="373A3C"/>
          <w:spacing w:val="2"/>
          <w:szCs w:val="28"/>
        </w:rPr>
      </w:pPr>
      <w:r w:rsidRPr="00F5225F">
        <w:rPr>
          <w:b/>
          <w:color w:val="373A3C"/>
          <w:spacing w:val="6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D02F8B" w:rsidRPr="006A1BF7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676E2D" w:rsidRPr="006A1BF7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76E2D" w:rsidRPr="006A1BF7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76E2D" w:rsidRPr="006A1BF7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F5225F" w:rsidP="00676E2D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Факультет программной инженерии и компьютерной техники</w:t>
      </w:r>
    </w:p>
    <w:p w:rsidR="00D02F8B" w:rsidRPr="006A1BF7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>Дисциплина «</w:t>
      </w:r>
      <w:r w:rsidR="0089370B">
        <w:rPr>
          <w:color w:val="000000" w:themeColor="text1"/>
          <w:szCs w:val="28"/>
          <w:shd w:val="solid" w:color="FFFFFF" w:fill="auto"/>
        </w:rPr>
        <w:t>Телекоммуникационные системы</w:t>
      </w:r>
      <w:r w:rsidRPr="006A1BF7">
        <w:rPr>
          <w:color w:val="000000" w:themeColor="text1"/>
          <w:szCs w:val="28"/>
          <w:shd w:val="solid" w:color="FFFFFF" w:fill="auto"/>
        </w:rPr>
        <w:t>»</w:t>
      </w:r>
    </w:p>
    <w:p w:rsidR="00D02F8B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F5225F" w:rsidRDefault="00F5225F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F5225F" w:rsidRDefault="00F5225F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F5225F" w:rsidRDefault="00F5225F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F5225F" w:rsidRPr="006A1BF7" w:rsidRDefault="00F5225F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F5225F" w:rsidRDefault="00D02F8B" w:rsidP="00D02F8B">
      <w:pPr>
        <w:shd w:val="solid" w:color="FFFFFF" w:fill="auto"/>
        <w:jc w:val="center"/>
        <w:rPr>
          <w:b/>
          <w:color w:val="000000" w:themeColor="text1"/>
          <w:sz w:val="28"/>
          <w:szCs w:val="28"/>
          <w:shd w:val="solid" w:color="FFFFFF" w:fill="auto"/>
        </w:rPr>
      </w:pPr>
      <w:r w:rsidRPr="00F5225F">
        <w:rPr>
          <w:b/>
          <w:color w:val="000000" w:themeColor="text1"/>
          <w:sz w:val="28"/>
          <w:szCs w:val="28"/>
          <w:shd w:val="solid" w:color="FFFFFF" w:fill="auto"/>
        </w:rPr>
        <w:t xml:space="preserve">Отчет к </w:t>
      </w:r>
      <w:r w:rsidR="007B755C">
        <w:rPr>
          <w:b/>
          <w:color w:val="000000" w:themeColor="text1"/>
          <w:sz w:val="28"/>
          <w:szCs w:val="28"/>
          <w:shd w:val="solid" w:color="FFFFFF" w:fill="auto"/>
        </w:rPr>
        <w:t>учебно-исследовательской работе</w:t>
      </w:r>
      <w:r w:rsidRPr="00F5225F">
        <w:rPr>
          <w:b/>
          <w:color w:val="000000" w:themeColor="text1"/>
          <w:sz w:val="28"/>
          <w:szCs w:val="28"/>
          <w:shd w:val="solid" w:color="FFFFFF" w:fill="auto"/>
        </w:rPr>
        <w:t xml:space="preserve"> № 1</w:t>
      </w:r>
    </w:p>
    <w:p w:rsidR="00D02F8B" w:rsidRPr="00F5225F" w:rsidRDefault="00D02F8B" w:rsidP="00D02F8B">
      <w:pPr>
        <w:shd w:val="solid" w:color="FFFFFF" w:fill="auto"/>
        <w:jc w:val="center"/>
        <w:rPr>
          <w:b/>
          <w:color w:val="000000" w:themeColor="text1"/>
          <w:sz w:val="28"/>
          <w:szCs w:val="28"/>
          <w:shd w:val="solid" w:color="FFFFFF" w:fill="auto"/>
        </w:rPr>
      </w:pPr>
      <w:r w:rsidRPr="00F5225F">
        <w:rPr>
          <w:b/>
          <w:color w:val="000000" w:themeColor="text1"/>
          <w:sz w:val="28"/>
          <w:szCs w:val="28"/>
          <w:shd w:val="solid" w:color="FFFFFF" w:fill="auto"/>
        </w:rPr>
        <w:t>«</w:t>
      </w:r>
      <w:r w:rsidR="00BD69D2">
        <w:rPr>
          <w:b/>
          <w:color w:val="000000" w:themeColor="text1"/>
          <w:sz w:val="28"/>
          <w:szCs w:val="28"/>
          <w:shd w:val="solid" w:color="FFFFFF" w:fill="auto"/>
        </w:rPr>
        <w:t>Кодирование данных в телекоммуникационных системах</w:t>
      </w:r>
      <w:r w:rsidRPr="00F5225F">
        <w:rPr>
          <w:b/>
          <w:color w:val="000000" w:themeColor="text1"/>
          <w:sz w:val="28"/>
          <w:szCs w:val="28"/>
          <w:shd w:val="solid" w:color="FFFFFF" w:fill="auto"/>
        </w:rPr>
        <w:t>»</w:t>
      </w:r>
    </w:p>
    <w:p w:rsidR="00F5225F" w:rsidRPr="006A1BF7" w:rsidRDefault="00F5225F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P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>Выполнил:</w:t>
      </w:r>
    </w:p>
    <w:p w:rsidR="009A0370" w:rsidRDefault="000B3B01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Гаврилин Олег</w:t>
      </w:r>
      <w:r w:rsidR="00F5225F">
        <w:rPr>
          <w:color w:val="000000" w:themeColor="text1"/>
          <w:szCs w:val="28"/>
          <w:shd w:val="solid" w:color="FFFFFF" w:fill="auto"/>
        </w:rPr>
        <w:t xml:space="preserve">, </w:t>
      </w:r>
    </w:p>
    <w:p w:rsidR="00D02F8B" w:rsidRPr="006A1BF7" w:rsidRDefault="00F5225F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группа Р3</w:t>
      </w:r>
      <w:r w:rsidR="007B755C">
        <w:rPr>
          <w:color w:val="000000" w:themeColor="text1"/>
          <w:szCs w:val="28"/>
          <w:shd w:val="solid" w:color="FFFFFF" w:fill="auto"/>
        </w:rPr>
        <w:t>3</w:t>
      </w:r>
      <w:r>
        <w:rPr>
          <w:color w:val="000000" w:themeColor="text1"/>
          <w:szCs w:val="28"/>
          <w:shd w:val="solid" w:color="FFFFFF" w:fill="auto"/>
        </w:rPr>
        <w:t>30</w:t>
      </w:r>
    </w:p>
    <w:p w:rsidR="00D02F8B" w:rsidRPr="006A1BF7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 xml:space="preserve">Принял: </w:t>
      </w:r>
    </w:p>
    <w:p w:rsidR="00D02F8B" w:rsidRPr="006A1BF7" w:rsidRDefault="007B755C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Алиев Тауфик Измайлович</w:t>
      </w:r>
    </w:p>
    <w:p w:rsidR="00D02F8B" w:rsidRPr="006A1BF7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6B7B8C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6A1BF7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D02F8B" w:rsidRPr="006A1BF7" w:rsidRDefault="00F5225F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Санкт-Петербург</w:t>
      </w:r>
    </w:p>
    <w:p w:rsidR="00306095" w:rsidRDefault="00F5225F" w:rsidP="00F5225F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202</w:t>
      </w:r>
      <w:r w:rsidR="007B755C">
        <w:rPr>
          <w:color w:val="000000" w:themeColor="text1"/>
          <w:szCs w:val="28"/>
          <w:shd w:val="solid" w:color="FFFFFF" w:fill="auto"/>
        </w:rPr>
        <w:t>5</w:t>
      </w:r>
      <w:r w:rsidR="00D02F8B" w:rsidRPr="006A1BF7">
        <w:rPr>
          <w:color w:val="000000" w:themeColor="text1"/>
          <w:szCs w:val="28"/>
          <w:shd w:val="solid" w:color="FFFFFF" w:fill="auto"/>
        </w:rPr>
        <w:t xml:space="preserve"> год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8223438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5452A" w:rsidRDefault="00317448">
          <w:pPr>
            <w:pStyle w:val="a7"/>
          </w:pPr>
          <w:r>
            <w:t>Содержание</w:t>
          </w:r>
        </w:p>
        <w:p w:rsidR="00317448" w:rsidRDefault="0095452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340699" w:history="1">
            <w:r w:rsidR="00317448" w:rsidRPr="003C03D0">
              <w:rPr>
                <w:rStyle w:val="a8"/>
                <w:noProof/>
              </w:rPr>
              <w:t>Цель работы:</w:t>
            </w:r>
            <w:r w:rsidR="00317448">
              <w:rPr>
                <w:noProof/>
                <w:webHidden/>
              </w:rPr>
              <w:tab/>
            </w:r>
            <w:r w:rsidR="00317448">
              <w:rPr>
                <w:noProof/>
                <w:webHidden/>
              </w:rPr>
              <w:fldChar w:fldCharType="begin"/>
            </w:r>
            <w:r w:rsidR="00317448">
              <w:rPr>
                <w:noProof/>
                <w:webHidden/>
              </w:rPr>
              <w:instrText xml:space="preserve"> PAGEREF _Toc214340699 \h </w:instrText>
            </w:r>
            <w:r w:rsidR="00317448">
              <w:rPr>
                <w:noProof/>
                <w:webHidden/>
              </w:rPr>
            </w:r>
            <w:r w:rsidR="00317448">
              <w:rPr>
                <w:noProof/>
                <w:webHidden/>
              </w:rPr>
              <w:fldChar w:fldCharType="separate"/>
            </w:r>
            <w:r w:rsidR="00317448">
              <w:rPr>
                <w:noProof/>
                <w:webHidden/>
              </w:rPr>
              <w:t>3</w:t>
            </w:r>
            <w:r w:rsidR="00317448"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40700" w:history="1">
            <w:r w:rsidRPr="003C03D0">
              <w:rPr>
                <w:rStyle w:val="a8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40701" w:history="1">
            <w:r w:rsidRPr="003C03D0">
              <w:rPr>
                <w:rStyle w:val="a8"/>
                <w:noProof/>
              </w:rPr>
              <w:t>Формирование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40702" w:history="1">
            <w:r w:rsidRPr="003C03D0">
              <w:rPr>
                <w:rStyle w:val="a8"/>
                <w:noProof/>
              </w:rPr>
              <w:t>Физическое кодирование исходного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40703" w:history="1">
            <w:r w:rsidRPr="003C03D0">
              <w:rPr>
                <w:rStyle w:val="a8"/>
                <w:noProof/>
              </w:rPr>
              <w:t>Обоснование выбора методов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40704" w:history="1">
            <w:r w:rsidRPr="003C03D0">
              <w:rPr>
                <w:rStyle w:val="a8"/>
                <w:noProof/>
              </w:rPr>
              <w:t>Манчестерский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40705" w:history="1">
            <w:r w:rsidRPr="003C03D0">
              <w:rPr>
                <w:rStyle w:val="a8"/>
                <w:noProof/>
              </w:rPr>
              <w:t>Потенциальный код без возврата к нулю (</w:t>
            </w:r>
            <w:r w:rsidRPr="003C03D0">
              <w:rPr>
                <w:rStyle w:val="a8"/>
                <w:noProof/>
                <w:lang w:val="en-US"/>
              </w:rPr>
              <w:t>NRZ)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40706" w:history="1">
            <w:r w:rsidRPr="003C03D0">
              <w:rPr>
                <w:rStyle w:val="a8"/>
                <w:noProof/>
              </w:rPr>
              <w:t>Биполярный код с альтернативной инверсией (</w:t>
            </w:r>
            <w:r w:rsidRPr="003C03D0">
              <w:rPr>
                <w:rStyle w:val="a8"/>
                <w:noProof/>
                <w:lang w:val="en-US"/>
              </w:rPr>
              <w:t>AMI</w:t>
            </w:r>
            <w:r w:rsidRPr="003C03D0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40707" w:history="1">
            <w:r w:rsidRPr="003C03D0">
              <w:rPr>
                <w:rStyle w:val="a8"/>
                <w:noProof/>
              </w:rPr>
              <w:t>Потенциальный код с инверсией при единице (</w:t>
            </w:r>
            <w:r w:rsidRPr="003C03D0">
              <w:rPr>
                <w:rStyle w:val="a8"/>
                <w:noProof/>
                <w:lang w:val="en-US"/>
              </w:rPr>
              <w:t>NRZI</w:t>
            </w:r>
            <w:r w:rsidRPr="003C03D0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40708" w:history="1">
            <w:r w:rsidRPr="003C03D0">
              <w:rPr>
                <w:rStyle w:val="a8"/>
                <w:noProof/>
              </w:rPr>
              <w:t>Биполярный импульсный код</w:t>
            </w:r>
            <w:r w:rsidRPr="003C03D0">
              <w:rPr>
                <w:rStyle w:val="a8"/>
                <w:noProof/>
                <w:lang w:val="en-US"/>
              </w:rPr>
              <w:t xml:space="preserve"> (RZ)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40709" w:history="1">
            <w:r w:rsidRPr="003C03D0">
              <w:rPr>
                <w:rStyle w:val="a8"/>
                <w:noProof/>
              </w:rPr>
              <w:t>Сравнительные таблицы выбранных методов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40710" w:history="1">
            <w:r w:rsidRPr="003C03D0">
              <w:rPr>
                <w:rStyle w:val="a8"/>
                <w:noProof/>
              </w:rPr>
              <w:t>Логическое кодирование исходного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40711" w:history="1">
            <w:r w:rsidRPr="003C03D0">
              <w:rPr>
                <w:rStyle w:val="a8"/>
                <w:noProof/>
              </w:rPr>
              <w:t>Скремблирование исходного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40712" w:history="1">
            <w:r w:rsidRPr="003C03D0">
              <w:rPr>
                <w:rStyle w:val="a8"/>
                <w:i/>
                <w:iCs/>
                <w:noProof/>
              </w:rPr>
              <w:t>Сравнительный анализ всех рассмотренных методов кодирования: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7448" w:rsidRDefault="0031744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40713" w:history="1">
            <w:r w:rsidRPr="003C03D0">
              <w:rPr>
                <w:rStyle w:val="a8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452A" w:rsidRDefault="0095452A">
          <w:r>
            <w:rPr>
              <w:b/>
              <w:bCs/>
              <w:noProof/>
            </w:rPr>
            <w:fldChar w:fldCharType="end"/>
          </w:r>
        </w:p>
      </w:sdtContent>
    </w:sdt>
    <w:p w:rsidR="007B755C" w:rsidRDefault="007B755C" w:rsidP="007B755C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7B755C" w:rsidRDefault="007B755C">
      <w:pPr>
        <w:spacing w:after="160" w:line="259" w:lineRule="auto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br w:type="page"/>
      </w:r>
    </w:p>
    <w:p w:rsidR="00B33723" w:rsidRPr="00D248D4" w:rsidRDefault="00B33723" w:rsidP="00B33723">
      <w:pPr>
        <w:pStyle w:val="1"/>
        <w:spacing w:after="240"/>
      </w:pPr>
      <w:bookmarkStart w:id="0" w:name="_Toc214340699"/>
      <w:r>
        <w:lastRenderedPageBreak/>
        <w:t>Цель работы:</w:t>
      </w:r>
      <w:bookmarkEnd w:id="0"/>
    </w:p>
    <w:p w:rsidR="00D248D4" w:rsidRDefault="00B33723" w:rsidP="00B33723">
      <w:pPr>
        <w:spacing w:after="240"/>
      </w:pPr>
      <w:r>
        <w:t>Изучение методов физического и логического кодирования, используемых в цифровых сетях передачи данных.</w:t>
      </w:r>
    </w:p>
    <w:p w:rsidR="00B33723" w:rsidRDefault="00B33723" w:rsidP="00D248D4">
      <w:r>
        <w:t>В процессе выполнения учебно-исследовательской работы (УИР) необходимо:</w:t>
      </w:r>
    </w:p>
    <w:p w:rsidR="00B33723" w:rsidRDefault="00B33723" w:rsidP="00B33723">
      <w:pPr>
        <w:pStyle w:val="a3"/>
        <w:numPr>
          <w:ilvl w:val="0"/>
          <w:numId w:val="1"/>
        </w:numPr>
      </w:pPr>
      <w:r>
        <w:t>выполнить физическое и логическое кодирование исходного сообщения в соответствии с обоснованно выбранными методами кодирования</w:t>
      </w:r>
      <w:r w:rsidRPr="00B33723">
        <w:t>;</w:t>
      </w:r>
    </w:p>
    <w:p w:rsidR="00B33723" w:rsidRDefault="00B33723" w:rsidP="00B33723">
      <w:pPr>
        <w:pStyle w:val="a3"/>
        <w:numPr>
          <w:ilvl w:val="0"/>
          <w:numId w:val="1"/>
        </w:numPr>
      </w:pPr>
      <w:r>
        <w:t>провести сравнительный анализ рассмотренных методов кодирования и сформулировать достоинства и недостатки</w:t>
      </w:r>
      <w:r w:rsidRPr="00B33723">
        <w:t>;</w:t>
      </w:r>
    </w:p>
    <w:p w:rsidR="00B33723" w:rsidRDefault="00B33723" w:rsidP="00B33723">
      <w:pPr>
        <w:pStyle w:val="a3"/>
        <w:numPr>
          <w:ilvl w:val="0"/>
          <w:numId w:val="1"/>
        </w:numPr>
      </w:pPr>
      <w:r>
        <w:t>рассчитать частотные характеристики сигналов, используемых для передачи исходного сообщения, и требуемую полосу пропускания канала связи</w:t>
      </w:r>
      <w:r w:rsidRPr="00B33723">
        <w:t>;</w:t>
      </w:r>
    </w:p>
    <w:p w:rsidR="00B33723" w:rsidRDefault="00B33723" w:rsidP="00B33723">
      <w:pPr>
        <w:pStyle w:val="a3"/>
        <w:numPr>
          <w:ilvl w:val="0"/>
          <w:numId w:val="1"/>
        </w:numPr>
      </w:pPr>
      <w:r>
        <w:t>выбрать и обосновать наилучший метод для передачи исходного сообщения</w:t>
      </w:r>
      <w:r w:rsidRPr="00B33723">
        <w:t>.</w:t>
      </w:r>
    </w:p>
    <w:p w:rsidR="00B33723" w:rsidRDefault="00B33723" w:rsidP="00B33723">
      <w:pPr>
        <w:pStyle w:val="1"/>
      </w:pPr>
      <w:bookmarkStart w:id="1" w:name="_Toc214340700"/>
      <w:r>
        <w:t>Ход работы:</w:t>
      </w:r>
      <w:bookmarkEnd w:id="1"/>
    </w:p>
    <w:p w:rsidR="00B33723" w:rsidRDefault="00B33723" w:rsidP="00835D14">
      <w:pPr>
        <w:pStyle w:val="2"/>
        <w:spacing w:after="240"/>
      </w:pPr>
      <w:bookmarkStart w:id="2" w:name="_Toc214340701"/>
      <w:r>
        <w:t>Формирование сообщения</w:t>
      </w:r>
      <w:bookmarkEnd w:id="2"/>
    </w:p>
    <w:p w:rsidR="00B33723" w:rsidRPr="006B7B8C" w:rsidRDefault="00B33723" w:rsidP="00B33723">
      <w:r>
        <w:t>Исходное сообщение:</w:t>
      </w:r>
      <w:r>
        <w:tab/>
      </w:r>
      <w:r>
        <w:tab/>
      </w:r>
      <w:proofErr w:type="spellStart"/>
      <w:r w:rsidR="00C64728">
        <w:t>ГаОС</w:t>
      </w:r>
      <w:proofErr w:type="spellEnd"/>
    </w:p>
    <w:p w:rsidR="00B33723" w:rsidRPr="00B33723" w:rsidRDefault="00B33723" w:rsidP="00B33723">
      <w:r>
        <w:t>В шестнадцатеричном коде:</w:t>
      </w:r>
      <w:r>
        <w:tab/>
      </w:r>
      <w:r w:rsidR="00C64728">
        <w:rPr>
          <w:lang w:val="en-US"/>
        </w:rPr>
        <w:t>C</w:t>
      </w:r>
      <w:r w:rsidR="00C64728" w:rsidRPr="00C64728">
        <w:t>3</w:t>
      </w:r>
      <w:r w:rsidRPr="00B33723">
        <w:t xml:space="preserve"> </w:t>
      </w:r>
      <w:r w:rsidR="00C64728">
        <w:rPr>
          <w:lang w:val="en-US"/>
        </w:rPr>
        <w:t>E</w:t>
      </w:r>
      <w:r w:rsidR="00C64728" w:rsidRPr="00C64728">
        <w:t>0</w:t>
      </w:r>
      <w:r w:rsidRPr="00B33723">
        <w:t xml:space="preserve"> </w:t>
      </w:r>
      <w:r w:rsidR="00C64728">
        <w:rPr>
          <w:lang w:val="en-US"/>
        </w:rPr>
        <w:t>CE</w:t>
      </w:r>
      <w:r w:rsidRPr="00B33723">
        <w:t xml:space="preserve"> </w:t>
      </w:r>
      <w:r w:rsidR="00C64728">
        <w:rPr>
          <w:lang w:val="en-US"/>
        </w:rPr>
        <w:t>D</w:t>
      </w:r>
      <w:r w:rsidR="00C64728" w:rsidRPr="00C64728">
        <w:t>1</w:t>
      </w:r>
    </w:p>
    <w:p w:rsidR="00B33723" w:rsidRPr="00C64728" w:rsidRDefault="00B33723" w:rsidP="00B33723">
      <w:pPr>
        <w:rPr>
          <w:lang w:val="en-US"/>
        </w:rPr>
      </w:pPr>
      <w:r>
        <w:t>В двоичном коде:</w:t>
      </w:r>
      <w:r>
        <w:tab/>
      </w:r>
      <w:r>
        <w:tab/>
      </w:r>
      <w:r>
        <w:tab/>
      </w:r>
      <w:r w:rsidRPr="00B33723">
        <w:t>1</w:t>
      </w:r>
      <w:r>
        <w:t>10</w:t>
      </w:r>
      <w:r w:rsidR="00C64728">
        <w:rPr>
          <w:lang w:val="en-US"/>
        </w:rPr>
        <w:t>0</w:t>
      </w:r>
      <w:r>
        <w:t xml:space="preserve"> 0</w:t>
      </w:r>
      <w:r w:rsidR="00C64728">
        <w:rPr>
          <w:lang w:val="en-US"/>
        </w:rPr>
        <w:t>0</w:t>
      </w:r>
      <w:r>
        <w:t xml:space="preserve">11 </w:t>
      </w:r>
      <w:r w:rsidRPr="00B33723">
        <w:t>1110 0</w:t>
      </w:r>
      <w:r w:rsidR="00C64728">
        <w:rPr>
          <w:lang w:val="en-US"/>
        </w:rPr>
        <w:t>0</w:t>
      </w:r>
      <w:r w:rsidRPr="00B33723">
        <w:t>0</w:t>
      </w:r>
      <w:r w:rsidR="00C64728">
        <w:rPr>
          <w:lang w:val="en-US"/>
        </w:rPr>
        <w:t>0</w:t>
      </w:r>
      <w:r w:rsidRPr="006B7B8C">
        <w:t xml:space="preserve"> 1100 1</w:t>
      </w:r>
      <w:r w:rsidR="00C64728">
        <w:rPr>
          <w:lang w:val="en-US"/>
        </w:rPr>
        <w:t>110</w:t>
      </w:r>
      <w:r w:rsidRPr="006B7B8C">
        <w:t xml:space="preserve"> 110</w:t>
      </w:r>
      <w:r w:rsidR="00C64728">
        <w:rPr>
          <w:lang w:val="en-US"/>
        </w:rPr>
        <w:t>1</w:t>
      </w:r>
      <w:r w:rsidRPr="006B7B8C">
        <w:t xml:space="preserve"> </w:t>
      </w:r>
      <w:r w:rsidR="00C64728">
        <w:rPr>
          <w:lang w:val="en-US"/>
        </w:rPr>
        <w:t>00</w:t>
      </w:r>
      <w:r w:rsidRPr="006B7B8C">
        <w:t>0</w:t>
      </w:r>
      <w:r w:rsidR="00C64728">
        <w:rPr>
          <w:lang w:val="en-US"/>
        </w:rPr>
        <w:t>1</w:t>
      </w:r>
    </w:p>
    <w:p w:rsidR="00B33723" w:rsidRDefault="00B33723" w:rsidP="00686265">
      <w:pPr>
        <w:spacing w:after="240"/>
      </w:pPr>
      <w:r>
        <w:t xml:space="preserve">Длина сообщения: </w:t>
      </w:r>
      <w:r>
        <w:tab/>
      </w:r>
      <w:r>
        <w:tab/>
      </w:r>
      <w:r>
        <w:tab/>
      </w:r>
      <w:r w:rsidR="00835D14">
        <w:t>4 байт (32 бит)</w:t>
      </w:r>
    </w:p>
    <w:p w:rsidR="00835D14" w:rsidRDefault="00835D14" w:rsidP="00835D14">
      <w:pPr>
        <w:pStyle w:val="2"/>
      </w:pPr>
      <w:bookmarkStart w:id="3" w:name="_Toc214340702"/>
      <w:r>
        <w:t>Физическое кодирование исходного сообщения</w:t>
      </w:r>
      <w:bookmarkEnd w:id="3"/>
    </w:p>
    <w:p w:rsidR="00C03F85" w:rsidRDefault="00C03F85" w:rsidP="00686265">
      <w:pPr>
        <w:pStyle w:val="3"/>
      </w:pPr>
      <w:bookmarkStart w:id="4" w:name="_Toc214340703"/>
      <w:r>
        <w:t>Обоснование выбора методов кодирования</w:t>
      </w:r>
      <w:bookmarkEnd w:id="4"/>
    </w:p>
    <w:p w:rsidR="00C03F85" w:rsidRDefault="00C03F85" w:rsidP="00686265">
      <w:pPr>
        <w:spacing w:before="240" w:after="240"/>
      </w:pPr>
      <w:r>
        <w:t>Исходное сообщение в двоичном виде имеет высокую плотность единиц и короткие последовательности нулей, исходя из этого, выберем:</w:t>
      </w:r>
    </w:p>
    <w:p w:rsidR="00C03F85" w:rsidRDefault="00C03F85" w:rsidP="00C03F85">
      <w:pPr>
        <w:pStyle w:val="a3"/>
        <w:numPr>
          <w:ilvl w:val="0"/>
          <w:numId w:val="2"/>
        </w:numPr>
      </w:pPr>
      <w:r>
        <w:t>Манчестерский код, так как его использование гарантирует, что приемник всегда будет синхронизирован с передатчиком, независимо от данных</w:t>
      </w:r>
      <w:r w:rsidRPr="00C03F85">
        <w:t>;</w:t>
      </w:r>
    </w:p>
    <w:p w:rsidR="00C03F85" w:rsidRPr="00C03F85" w:rsidRDefault="00C03F85" w:rsidP="00C03F85">
      <w:pPr>
        <w:pStyle w:val="a3"/>
        <w:numPr>
          <w:ilvl w:val="0"/>
          <w:numId w:val="2"/>
        </w:numPr>
      </w:pPr>
      <w:r>
        <w:t xml:space="preserve">Потенциальный код без возврата к нулю </w:t>
      </w:r>
      <w:r w:rsidRPr="00C03F85">
        <w:t>(</w:t>
      </w:r>
      <w:r>
        <w:rPr>
          <w:lang w:val="en-US"/>
        </w:rPr>
        <w:t>NRZ</w:t>
      </w:r>
      <w:r w:rsidRPr="00C03F85">
        <w:t xml:space="preserve">), </w:t>
      </w:r>
      <w:r>
        <w:t>так как это самый простой код и на его примере можно увидеть, почему были изобретены более сложные коды</w:t>
      </w:r>
      <w:r w:rsidRPr="00C03F85">
        <w:t>;</w:t>
      </w:r>
    </w:p>
    <w:p w:rsidR="00C03F85" w:rsidRDefault="0090793D" w:rsidP="00C03F85">
      <w:pPr>
        <w:pStyle w:val="a3"/>
        <w:numPr>
          <w:ilvl w:val="0"/>
          <w:numId w:val="2"/>
        </w:numPr>
      </w:pPr>
      <w:r>
        <w:t>Биполярн</w:t>
      </w:r>
      <w:r w:rsidR="00804CC3">
        <w:t>ый</w:t>
      </w:r>
      <w:r>
        <w:t xml:space="preserve"> код с альтернативной инверсией </w:t>
      </w:r>
      <w:r w:rsidRPr="0090793D">
        <w:t>(</w:t>
      </w:r>
      <w:r>
        <w:rPr>
          <w:lang w:val="en-US"/>
        </w:rPr>
        <w:t>AMI</w:t>
      </w:r>
      <w:r w:rsidRPr="0090793D">
        <w:t>)</w:t>
      </w:r>
      <w:r>
        <w:t xml:space="preserve">, так как он идеально подходит для данных с большим количеством единиц, потому что частые переходы между </w:t>
      </w:r>
      <w:r w:rsidRPr="0090793D">
        <w:t>+</w:t>
      </w:r>
      <w:r>
        <w:rPr>
          <w:lang w:val="en-US"/>
        </w:rPr>
        <w:t>V</w:t>
      </w:r>
      <w:r w:rsidRPr="0090793D">
        <w:t xml:space="preserve"> </w:t>
      </w:r>
      <w:r>
        <w:t xml:space="preserve">и </w:t>
      </w:r>
      <w:r w:rsidRPr="0090793D">
        <w:t>-</w:t>
      </w:r>
      <w:r>
        <w:rPr>
          <w:lang w:val="en-US"/>
        </w:rPr>
        <w:t>V</w:t>
      </w:r>
      <w:r w:rsidRPr="0090793D">
        <w:t xml:space="preserve"> </w:t>
      </w:r>
      <w:r>
        <w:t xml:space="preserve">обеспечивают хорошую синхронизацию, а также при таком паттерне спектр </w:t>
      </w:r>
      <w:r>
        <w:rPr>
          <w:lang w:val="en-US"/>
        </w:rPr>
        <w:t>AMI</w:t>
      </w:r>
      <w:r>
        <w:t xml:space="preserve"> будет уже, чем у Манчестерского кода</w:t>
      </w:r>
      <w:r w:rsidRPr="0090793D">
        <w:t>;</w:t>
      </w:r>
    </w:p>
    <w:p w:rsidR="0090793D" w:rsidRDefault="0090793D" w:rsidP="00C03F85">
      <w:pPr>
        <w:pStyle w:val="a3"/>
        <w:numPr>
          <w:ilvl w:val="0"/>
          <w:numId w:val="2"/>
        </w:numPr>
      </w:pPr>
      <w:r>
        <w:t>Потенциальный код с инверсией при единице (</w:t>
      </w:r>
      <w:r>
        <w:rPr>
          <w:lang w:val="en-US"/>
        </w:rPr>
        <w:t>NRZI</w:t>
      </w:r>
      <w:r w:rsidRPr="0090793D">
        <w:t>)</w:t>
      </w:r>
      <w:r>
        <w:t xml:space="preserve">, так как это компромисс между простотой </w:t>
      </w:r>
      <w:r>
        <w:rPr>
          <w:lang w:val="en-US"/>
        </w:rPr>
        <w:t>NRZ</w:t>
      </w:r>
      <w:r w:rsidRPr="0090793D">
        <w:t xml:space="preserve"> </w:t>
      </w:r>
      <w:r>
        <w:t xml:space="preserve">и надежностью </w:t>
      </w:r>
      <w:r>
        <w:rPr>
          <w:lang w:val="en-US"/>
        </w:rPr>
        <w:t>AMI</w:t>
      </w:r>
      <w:r>
        <w:t xml:space="preserve">, он устойчив к последовательностям единиц, что хорошо для полученного исходного сообщения. У </w:t>
      </w:r>
      <w:r>
        <w:rPr>
          <w:lang w:val="en-US"/>
        </w:rPr>
        <w:t>NRZI</w:t>
      </w:r>
      <w:r w:rsidRPr="0090793D">
        <w:t xml:space="preserve"> </w:t>
      </w:r>
      <w:r>
        <w:t>есть проблема с синхронизацией при последовательностях нулей, но в исходном сообщении нет длинных нулевых последовательностей</w:t>
      </w:r>
      <w:r w:rsidRPr="0090793D">
        <w:t>;</w:t>
      </w:r>
    </w:p>
    <w:p w:rsidR="0090793D" w:rsidRDefault="0090793D" w:rsidP="00C03F85">
      <w:pPr>
        <w:pStyle w:val="a3"/>
        <w:numPr>
          <w:ilvl w:val="0"/>
          <w:numId w:val="2"/>
        </w:numPr>
      </w:pPr>
      <w:r>
        <w:t xml:space="preserve">Биполярный импульсный код </w:t>
      </w:r>
      <w:r w:rsidRPr="0090793D">
        <w:t>(</w:t>
      </w:r>
      <w:r>
        <w:rPr>
          <w:lang w:val="en-US"/>
        </w:rPr>
        <w:t>RZ</w:t>
      </w:r>
      <w:r w:rsidRPr="0090793D">
        <w:t>)</w:t>
      </w:r>
      <w:r>
        <w:t>, так как</w:t>
      </w:r>
      <w:r w:rsidRPr="0090793D">
        <w:t xml:space="preserve"> </w:t>
      </w:r>
      <w:r>
        <w:t>он, хоть и неэффективен по спектру, обеспечивает принудительную стопроцентную синхронизацию.</w:t>
      </w:r>
    </w:p>
    <w:p w:rsidR="005F5757" w:rsidRPr="005F5757" w:rsidRDefault="005F5757" w:rsidP="005F5757">
      <w:pPr>
        <w:spacing w:before="240"/>
        <w:rPr>
          <w:i/>
        </w:rPr>
      </w:pPr>
      <w:r>
        <w:t xml:space="preserve">Для расчетов возьмем пропускную способность </w:t>
      </w:r>
      <m:oMath>
        <m:r>
          <w:rPr>
            <w:rFonts w:ascii="Cambria Math" w:hAnsi="Cambria Math"/>
          </w:rPr>
          <m:t>C=10 Мбит/с</m:t>
        </m:r>
      </m:oMath>
      <w:r>
        <w:t>.</w:t>
      </w:r>
    </w:p>
    <w:p w:rsidR="00835D14" w:rsidRPr="005F5757" w:rsidRDefault="00835D14" w:rsidP="00835D14">
      <w:pPr>
        <w:pStyle w:val="3"/>
      </w:pPr>
      <w:bookmarkStart w:id="5" w:name="_Toc214340704"/>
      <w:r>
        <w:lastRenderedPageBreak/>
        <w:t>Манчестерск</w:t>
      </w:r>
      <w:r w:rsidR="0076725F">
        <w:t>ий</w:t>
      </w:r>
      <w:r>
        <w:t xml:space="preserve"> код</w:t>
      </w:r>
      <w:bookmarkEnd w:id="5"/>
    </w:p>
    <w:p w:rsidR="00EA4B46" w:rsidRDefault="00EA4B46" w:rsidP="00EA4B46">
      <w:pPr>
        <w:keepNext/>
      </w:pPr>
      <w:r>
        <w:rPr>
          <w:noProof/>
          <w:lang w:val="en-US"/>
        </w:rPr>
        <w:drawing>
          <wp:inline distT="0" distB="0" distL="0" distR="0">
            <wp:extent cx="5940425" cy="1303748"/>
            <wp:effectExtent l="0" t="0" r="3175" b="4445"/>
            <wp:docPr id="145218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4386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D14" w:rsidRDefault="00EA4B46" w:rsidP="00EA4B46">
      <w:pPr>
        <w:pStyle w:val="a4"/>
      </w:pPr>
      <w:r>
        <w:t xml:space="preserve">Рисунок </w:t>
      </w:r>
      <w:fldSimple w:instr=" SEQ Рисунок \* ARABIC ">
        <w:r w:rsidR="008E5766">
          <w:rPr>
            <w:noProof/>
          </w:rPr>
          <w:t>1</w:t>
        </w:r>
      </w:fldSimple>
      <w:r>
        <w:t>. Манчестерский код исходного сообщения</w:t>
      </w:r>
    </w:p>
    <w:p w:rsidR="005F5757" w:rsidRPr="005F5757" w:rsidRDefault="005763F2" w:rsidP="00AB33EA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=10 МГц</m:t>
        </m:r>
      </m:oMath>
    </w:p>
    <w:p w:rsidR="005F5757" w:rsidRPr="005763F2" w:rsidRDefault="005763F2" w:rsidP="00AB33EA">
      <w:pPr>
        <w:spacing w:after="240"/>
        <w:rPr>
          <w:i/>
        </w:rPr>
      </w:pPr>
      <w:r>
        <w:rPr>
          <w:iCs/>
        </w:rPr>
        <w:t xml:space="preserve">Нижняя граница частот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 МГц</m:t>
        </m:r>
      </m:oMath>
    </w:p>
    <w:p w:rsidR="005F5757" w:rsidRPr="006B7B8C" w:rsidRDefault="005763F2" w:rsidP="00AB33EA">
      <w:pPr>
        <w:spacing w:after="240"/>
        <w:rPr>
          <w:i/>
        </w:rPr>
      </w:pPr>
      <w:r>
        <w:rPr>
          <w:iCs/>
        </w:rPr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=5 МГц≤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5763F2" w:rsidRDefault="005763F2" w:rsidP="00AB33EA">
      <w:pPr>
        <w:spacing w:after="240"/>
      </w:pPr>
      <w: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=65 МГц</m:t>
        </m:r>
      </m:oMath>
    </w:p>
    <w:p w:rsidR="005763F2" w:rsidRPr="00AB33EA" w:rsidRDefault="005763F2" w:rsidP="00AB33EA">
      <w:pPr>
        <w:spacing w:after="240"/>
      </w:pPr>
      <w:r>
        <w:t>В манчестерском коде исходного сообщения 5</w:t>
      </w:r>
      <w:r w:rsidR="00F74D09" w:rsidRPr="00F74D09">
        <w:t>2</w:t>
      </w:r>
      <w:r>
        <w:t xml:space="preserve"> интервал</w:t>
      </w:r>
      <w:r w:rsidR="00F74D09">
        <w:t>а</w:t>
      </w:r>
      <w:r w:rsidR="00AB33EA">
        <w:t>:</w:t>
      </w:r>
      <w:r>
        <w:t xml:space="preserve"> в 1</w:t>
      </w:r>
      <w:r w:rsidR="00F74D09">
        <w:t>2</w:t>
      </w:r>
      <w:r>
        <w:t xml:space="preserve"> из них происходит чередование (значит частота равна нижней границе), в оставшихся </w:t>
      </w:r>
      <w:r w:rsidR="00F74D09">
        <w:t>40</w:t>
      </w:r>
      <w:r>
        <w:t xml:space="preserve"> чередования не происходит (значит частота равна верхней границе). Тогда можем посчитать среднее значение частоты в спектре,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в</m:t>
                </m:r>
              </m:sub>
            </m:sSub>
            <m:r>
              <w:rPr>
                <w:rFonts w:ascii="Cambria Math" w:hAnsi="Cambria Math"/>
              </w:rPr>
              <m:t>+1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num>
          <m:den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≈8.</m:t>
        </m:r>
        <m:r>
          <w:rPr>
            <w:rFonts w:ascii="Cambria Math" w:hAnsi="Cambria Math"/>
          </w:rPr>
          <m:t>85</m:t>
        </m:r>
        <m:r>
          <w:rPr>
            <w:rFonts w:ascii="Cambria Math" w:hAnsi="Cambria Math"/>
          </w:rPr>
          <m:t xml:space="preserve"> МГц∈(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)</m:t>
        </m:r>
      </m:oMath>
    </w:p>
    <w:p w:rsidR="00AB33EA" w:rsidRPr="00AB33EA" w:rsidRDefault="00AB33EA" w:rsidP="00AB33EA">
      <w:pPr>
        <w:spacing w:after="240"/>
        <w:rPr>
          <w:i/>
        </w:rPr>
      </w:pPr>
      <w:r>
        <w:t xml:space="preserve">Полоса пропускания </w:t>
      </w:r>
      <m:oMath>
        <m:r>
          <w:rPr>
            <w:rFonts w:ascii="Cambria Math" w:hAnsi="Cambria Math"/>
          </w:rPr>
          <m:t>F=66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EA4B46" w:rsidRPr="00686265" w:rsidRDefault="00C03F85" w:rsidP="00C03F85">
      <w:pPr>
        <w:pStyle w:val="3"/>
        <w:rPr>
          <w:lang w:val="en-US"/>
        </w:rPr>
      </w:pPr>
      <w:bookmarkStart w:id="6" w:name="_Toc214340705"/>
      <w:r>
        <w:t>Потенциальный код без возврата к нулю</w:t>
      </w:r>
      <w:r w:rsidR="00686265">
        <w:t xml:space="preserve"> (</w:t>
      </w:r>
      <w:r w:rsidR="00686265">
        <w:rPr>
          <w:lang w:val="en-US"/>
        </w:rPr>
        <w:t>NRZ)</w:t>
      </w:r>
      <w:bookmarkEnd w:id="6"/>
    </w:p>
    <w:p w:rsidR="0076725F" w:rsidRDefault="0076725F" w:rsidP="0076725F">
      <w:pPr>
        <w:keepNext/>
      </w:pPr>
      <w:r>
        <w:rPr>
          <w:noProof/>
        </w:rPr>
        <w:drawing>
          <wp:inline distT="0" distB="0" distL="0" distR="0">
            <wp:extent cx="5940425" cy="1303748"/>
            <wp:effectExtent l="0" t="0" r="3175" b="4445"/>
            <wp:docPr id="5758753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75376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85" w:rsidRDefault="0076725F" w:rsidP="0076725F">
      <w:pPr>
        <w:pStyle w:val="a4"/>
      </w:pPr>
      <w:r>
        <w:t xml:space="preserve">Рисунок </w:t>
      </w:r>
      <w:fldSimple w:instr=" SEQ Рисунок \* ARABIC ">
        <w:r w:rsidR="008E5766">
          <w:rPr>
            <w:noProof/>
          </w:rPr>
          <w:t>2</w:t>
        </w:r>
      </w:fldSimple>
      <w:r w:rsidRPr="0076725F">
        <w:t xml:space="preserve">. </w:t>
      </w:r>
      <w:r>
        <w:t>Потенциальный код без возврата к нулю исходного сообщения</w:t>
      </w:r>
    </w:p>
    <w:p w:rsidR="007A6C9F" w:rsidRPr="007A6C9F" w:rsidRDefault="00AB33EA" w:rsidP="00AB33EA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 МГц</m:t>
        </m:r>
      </m:oMath>
    </w:p>
    <w:p w:rsidR="007A6C9F" w:rsidRDefault="007A6C9F" w:rsidP="00AB33EA">
      <w:pPr>
        <w:spacing w:after="240"/>
        <w:rPr>
          <w:iCs/>
        </w:rPr>
      </w:pPr>
      <w:r>
        <w:rPr>
          <w:iCs/>
        </w:rPr>
        <w:t xml:space="preserve">Максимальная последовательность нулей или единиц – это </w:t>
      </w:r>
      <w:r w:rsidR="00F74D09">
        <w:rPr>
          <w:iCs/>
        </w:rPr>
        <w:t>5</w:t>
      </w:r>
      <w:r>
        <w:rPr>
          <w:iCs/>
        </w:rPr>
        <w:t xml:space="preserve"> единиц, а значит период синусоидального сигнала при передаче таких последовательностей равен 1</w:t>
      </w:r>
      <w:r w:rsidR="00F74D09">
        <w:rPr>
          <w:iCs/>
        </w:rPr>
        <w:t>0</w:t>
      </w:r>
      <w:r>
        <w:rPr>
          <w:iCs/>
        </w:rPr>
        <w:t xml:space="preserve"> битовым интервалам, тогда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 xml:space="preserve"> МГц</m:t>
        </m:r>
      </m:oMath>
      <w:r>
        <w:rPr>
          <w:iCs/>
        </w:rPr>
        <w:t>.</w:t>
      </w:r>
    </w:p>
    <w:p w:rsidR="007A6C9F" w:rsidRPr="006B7B8C" w:rsidRDefault="00A14D6F" w:rsidP="00D05CDD">
      <w:pPr>
        <w:spacing w:after="240"/>
        <w:rPr>
          <w:iCs/>
        </w:rPr>
      </w:pPr>
      <w:r>
        <w:rPr>
          <w:iCs/>
        </w:rPr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МГц</m:t>
        </m:r>
      </m:oMath>
    </w:p>
    <w:p w:rsidR="00AB33EA" w:rsidRDefault="00AB33EA" w:rsidP="00D05CDD">
      <w:pPr>
        <w:spacing w:after="240"/>
      </w:pPr>
      <w:r>
        <w:rPr>
          <w:iCs/>
        </w:rP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=34 Мгц</m:t>
        </m:r>
      </m:oMath>
    </w:p>
    <w:p w:rsidR="00F74D09" w:rsidRDefault="00AB33EA" w:rsidP="00F74D09">
      <w:r>
        <w:t xml:space="preserve">В </w:t>
      </w:r>
      <w:r>
        <w:rPr>
          <w:lang w:val="en-US"/>
        </w:rPr>
        <w:t>NRZ</w:t>
      </w:r>
      <w:r w:rsidRPr="00AB33EA">
        <w:t xml:space="preserve"> </w:t>
      </w:r>
      <w:r>
        <w:t>коде исходного сообщения 1</w:t>
      </w:r>
      <w:r w:rsidR="00F74D09">
        <w:t>3</w:t>
      </w:r>
      <w:r>
        <w:t xml:space="preserve"> </w:t>
      </w:r>
      <w:r w:rsidR="009C7D3F">
        <w:t>и</w:t>
      </w:r>
      <w:r>
        <w:t xml:space="preserve">нтервалов без чередований: </w:t>
      </w:r>
      <w:r w:rsidR="00F74D09">
        <w:t>4</w:t>
      </w:r>
      <w:r>
        <w:t xml:space="preserve"> из одного, </w:t>
      </w:r>
      <w:r w:rsidR="00F74D09">
        <w:t>4</w:t>
      </w:r>
      <w:r>
        <w:t xml:space="preserve"> из двух, 2 из трех, 1 из </w:t>
      </w:r>
      <w:r w:rsidR="00F74D09">
        <w:t>четырех, 2 из пяти</w:t>
      </w:r>
      <w:r>
        <w:t xml:space="preserve"> последовательных нулей или единиц. </w:t>
      </w:r>
      <w:proofErr w:type="gramStart"/>
      <w:r w:rsidR="00D05CDD">
        <w:t xml:space="preserve">Тогда </w:t>
      </w:r>
      <w:r w:rsidR="00F74D09">
        <w:t xml:space="preserve"> можем</w:t>
      </w:r>
      <w:proofErr w:type="gramEnd"/>
      <w:r w:rsidR="00F74D09">
        <w:t xml:space="preserve"> посчитать </w:t>
      </w:r>
      <w:r w:rsidR="00D05CDD">
        <w:t>среднее значение частоты в спектре</w:t>
      </w:r>
      <w:r w:rsidR="00F74D09">
        <w:t>, как</w:t>
      </w:r>
    </w:p>
    <w:p w:rsidR="00AB33EA" w:rsidRDefault="00D05CDD" w:rsidP="00D05CDD">
      <w:pPr>
        <w:spacing w:after="240"/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+2∙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+2∙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2.81</m:t>
        </m:r>
        <m:r>
          <w:rPr>
            <w:rFonts w:ascii="Cambria Math" w:hAnsi="Cambria Math"/>
          </w:rPr>
          <m:t xml:space="preserve"> МГц∈(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 xml:space="preserve">) </m:t>
        </m:r>
      </m:oMath>
    </w:p>
    <w:p w:rsidR="00D05CDD" w:rsidRPr="00AB33EA" w:rsidRDefault="00D05CDD" w:rsidP="007A6C9F">
      <w:pPr>
        <w:rPr>
          <w:i/>
          <w:iCs/>
        </w:rPr>
      </w:pPr>
      <w:r>
        <w:t xml:space="preserve">Полоса пропускания </w:t>
      </w:r>
      <m:oMath>
        <m:r>
          <w:rPr>
            <w:rFonts w:ascii="Cambria Math" w:hAnsi="Cambria Math"/>
          </w:rPr>
          <m:t>F=35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A14D6F" w:rsidRPr="00AB33EA" w:rsidRDefault="00A14D6F" w:rsidP="007A6C9F">
      <w:pPr>
        <w:rPr>
          <w:i/>
          <w:iCs/>
        </w:rPr>
      </w:pPr>
    </w:p>
    <w:p w:rsidR="0090793D" w:rsidRPr="00686265" w:rsidRDefault="0090793D" w:rsidP="0090793D">
      <w:pPr>
        <w:pStyle w:val="3"/>
      </w:pPr>
      <w:bookmarkStart w:id="7" w:name="_Toc214340706"/>
      <w:r>
        <w:t>Биполярн</w:t>
      </w:r>
      <w:r w:rsidR="00804CC3">
        <w:t>ый</w:t>
      </w:r>
      <w:r>
        <w:t xml:space="preserve"> код с альтернативной инверсией</w:t>
      </w:r>
      <w:r w:rsidR="00686265" w:rsidRPr="00686265">
        <w:t xml:space="preserve"> (</w:t>
      </w:r>
      <w:r w:rsidR="00686265">
        <w:rPr>
          <w:lang w:val="en-US"/>
        </w:rPr>
        <w:t>AMI</w:t>
      </w:r>
      <w:r w:rsidR="00686265" w:rsidRPr="00686265">
        <w:t>)</w:t>
      </w:r>
      <w:bookmarkEnd w:id="7"/>
    </w:p>
    <w:p w:rsidR="00804CC3" w:rsidRDefault="00804CC3" w:rsidP="00804CC3">
      <w:pPr>
        <w:keepNext/>
      </w:pPr>
      <w:r>
        <w:rPr>
          <w:noProof/>
        </w:rPr>
        <w:drawing>
          <wp:inline distT="0" distB="0" distL="0" distR="0">
            <wp:extent cx="4923045" cy="1463040"/>
            <wp:effectExtent l="0" t="0" r="5080" b="0"/>
            <wp:docPr id="17185385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38519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04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3D" w:rsidRDefault="00804CC3" w:rsidP="00804CC3">
      <w:pPr>
        <w:pStyle w:val="a4"/>
      </w:pPr>
      <w:r>
        <w:t xml:space="preserve">Рисунок </w:t>
      </w:r>
      <w:fldSimple w:instr=" SEQ Рисунок \* ARABIC ">
        <w:r w:rsidR="008E5766">
          <w:rPr>
            <w:noProof/>
          </w:rPr>
          <w:t>3</w:t>
        </w:r>
      </w:fldSimple>
      <w:r>
        <w:t>. Биполярный код с альтернативной инверсией исходного сообщения</w:t>
      </w:r>
    </w:p>
    <w:p w:rsidR="00D05CDD" w:rsidRPr="007A6C9F" w:rsidRDefault="00D05CDD" w:rsidP="00D05CDD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 МГц</m:t>
        </m:r>
      </m:oMath>
    </w:p>
    <w:p w:rsidR="00D05CDD" w:rsidRDefault="00D05CDD" w:rsidP="00D05CDD">
      <w:pPr>
        <w:spacing w:after="240"/>
        <w:rPr>
          <w:iCs/>
        </w:rPr>
      </w:pPr>
      <w:r>
        <w:rPr>
          <w:iCs/>
        </w:rPr>
        <w:t xml:space="preserve">Максимальная последовательность нулей или единиц – это </w:t>
      </w:r>
      <w:r w:rsidR="00F74D09">
        <w:rPr>
          <w:iCs/>
        </w:rPr>
        <w:t>5</w:t>
      </w:r>
      <w:r>
        <w:rPr>
          <w:iCs/>
        </w:rPr>
        <w:t xml:space="preserve"> единиц</w:t>
      </w:r>
      <w:r w:rsidR="00F74D09">
        <w:rPr>
          <w:iCs/>
        </w:rPr>
        <w:t xml:space="preserve"> и 5 нулей</w:t>
      </w:r>
      <w:r>
        <w:rPr>
          <w:iCs/>
        </w:rPr>
        <w:t>, а значит период синусоидального сигнала при передаче таких последовательностей равен 1</w:t>
      </w:r>
      <w:r w:rsidR="00F74D09">
        <w:rPr>
          <w:iCs/>
        </w:rPr>
        <w:t>0</w:t>
      </w:r>
      <w:r>
        <w:rPr>
          <w:iCs/>
        </w:rPr>
        <w:t xml:space="preserve"> битовым интервалам, тогда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 xml:space="preserve"> МГц</m:t>
        </m:r>
      </m:oMath>
      <w:r>
        <w:rPr>
          <w:iCs/>
        </w:rPr>
        <w:t>.</w:t>
      </w:r>
    </w:p>
    <w:p w:rsidR="00D05CDD" w:rsidRPr="006B7B8C" w:rsidRDefault="00D05CDD" w:rsidP="00D05CDD">
      <w:pPr>
        <w:spacing w:after="240"/>
        <w:rPr>
          <w:i/>
          <w:iCs/>
        </w:rPr>
      </w:pPr>
      <w:r>
        <w:rPr>
          <w:iCs/>
        </w:rPr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=4 МГц&lt;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D05CDD" w:rsidRDefault="00D05CDD" w:rsidP="00D05CDD">
      <w:pPr>
        <w:spacing w:after="240"/>
      </w:pPr>
      <w:r>
        <w:rPr>
          <w:iCs/>
        </w:rP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=34 Мгц</m:t>
        </m:r>
      </m:oMath>
    </w:p>
    <w:p w:rsidR="00D05CDD" w:rsidRDefault="00D05CDD" w:rsidP="00D05CDD">
      <w:pPr>
        <w:spacing w:after="240"/>
      </w:pPr>
      <w:r>
        <w:t xml:space="preserve">В </w:t>
      </w:r>
      <w:r w:rsidR="009C7D3F">
        <w:rPr>
          <w:lang w:val="en-US"/>
        </w:rPr>
        <w:t>AMI</w:t>
      </w:r>
      <w:r w:rsidRPr="00AB33EA">
        <w:t xml:space="preserve"> </w:t>
      </w:r>
      <w:r>
        <w:t xml:space="preserve">коде исходного сообщения </w:t>
      </w:r>
      <w:r w:rsidR="009C7D3F" w:rsidRPr="009C7D3F">
        <w:t>2</w:t>
      </w:r>
      <w:r w:rsidR="00F74D09">
        <w:t>3</w:t>
      </w:r>
      <w:r>
        <w:t xml:space="preserve"> интервал</w:t>
      </w:r>
      <w:r w:rsidR="00F74D09">
        <w:t>а</w:t>
      </w:r>
      <w:r>
        <w:t xml:space="preserve">: </w:t>
      </w:r>
      <w:r w:rsidR="00AC32E3">
        <w:t>19</w:t>
      </w:r>
      <w:r>
        <w:t xml:space="preserve"> из одного, </w:t>
      </w:r>
      <w:r w:rsidR="00AC32E3">
        <w:t>1</w:t>
      </w:r>
      <w:r>
        <w:t xml:space="preserve"> из двух, </w:t>
      </w:r>
      <w:r w:rsidR="009C7D3F">
        <w:t>1</w:t>
      </w:r>
      <w:r>
        <w:t xml:space="preserve"> из тре</w:t>
      </w:r>
      <w:r w:rsidR="009C7D3F">
        <w:t>х</w:t>
      </w:r>
      <w:r w:rsidR="00AC32E3">
        <w:t>, 1 из четырех, 1 из пяти</w:t>
      </w:r>
      <w:r w:rsidR="009C7D3F">
        <w:t xml:space="preserve"> </w:t>
      </w:r>
      <w:r>
        <w:t xml:space="preserve">последовательных </w:t>
      </w:r>
      <w:r w:rsidR="009C7D3F">
        <w:t>одинаковых уровней</w:t>
      </w:r>
      <w:r>
        <w:t>. Тогда среднее значение частоты в спектре</w:t>
      </w:r>
      <w:r w:rsidR="00AC32E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19</m:t>
                </m:r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=4.4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МГц∈(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 xml:space="preserve">) </m:t>
        </m:r>
      </m:oMath>
    </w:p>
    <w:p w:rsidR="00D05CDD" w:rsidRPr="00D05CDD" w:rsidRDefault="00D05CDD" w:rsidP="00D05CDD">
      <w:pPr>
        <w:rPr>
          <w:i/>
          <w:iCs/>
        </w:rPr>
      </w:pPr>
      <w:r>
        <w:t xml:space="preserve">Полоса пропускания </w:t>
      </w:r>
      <m:oMath>
        <m:r>
          <w:rPr>
            <w:rFonts w:ascii="Cambria Math" w:hAnsi="Cambria Math"/>
          </w:rPr>
          <m:t>F=35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D05CDD" w:rsidRPr="00D05CDD" w:rsidRDefault="00D05CDD" w:rsidP="00D05CDD"/>
    <w:p w:rsidR="00804CC3" w:rsidRPr="00686265" w:rsidRDefault="00804CC3" w:rsidP="00804CC3">
      <w:pPr>
        <w:pStyle w:val="3"/>
      </w:pPr>
      <w:bookmarkStart w:id="8" w:name="_Toc214340707"/>
      <w:r>
        <w:t>Потенциальный код с инверсией при единице</w:t>
      </w:r>
      <w:r w:rsidR="00686265" w:rsidRPr="00686265">
        <w:t xml:space="preserve"> (</w:t>
      </w:r>
      <w:r w:rsidR="00686265">
        <w:rPr>
          <w:lang w:val="en-US"/>
        </w:rPr>
        <w:t>NRZI</w:t>
      </w:r>
      <w:r w:rsidR="00686265" w:rsidRPr="00686265">
        <w:t>)</w:t>
      </w:r>
      <w:bookmarkEnd w:id="8"/>
    </w:p>
    <w:p w:rsidR="00686265" w:rsidRDefault="00686265" w:rsidP="00686265">
      <w:pPr>
        <w:keepNext/>
      </w:pPr>
      <w:r>
        <w:rPr>
          <w:noProof/>
          <w:lang w:val="en-US"/>
        </w:rPr>
        <w:drawing>
          <wp:inline distT="0" distB="0" distL="0" distR="0">
            <wp:extent cx="5192274" cy="1543050"/>
            <wp:effectExtent l="0" t="0" r="2540" b="0"/>
            <wp:docPr id="7034956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5602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27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CC3" w:rsidRDefault="00686265" w:rsidP="00686265">
      <w:pPr>
        <w:pStyle w:val="a4"/>
      </w:pPr>
      <w:r>
        <w:t xml:space="preserve">Рисунок </w:t>
      </w:r>
      <w:fldSimple w:instr=" SEQ Рисунок \* ARABIC ">
        <w:r w:rsidR="008E5766">
          <w:rPr>
            <w:noProof/>
          </w:rPr>
          <w:t>4</w:t>
        </w:r>
      </w:fldSimple>
      <w:r w:rsidRPr="00686265">
        <w:t xml:space="preserve">. </w:t>
      </w:r>
      <w:r>
        <w:t>Потенциальный код с инверсией при единице исходного сообщения</w:t>
      </w:r>
    </w:p>
    <w:p w:rsidR="007934C1" w:rsidRPr="007A6C9F" w:rsidRDefault="007934C1" w:rsidP="007934C1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 МГц</m:t>
        </m:r>
      </m:oMath>
    </w:p>
    <w:p w:rsidR="007934C1" w:rsidRDefault="007934C1" w:rsidP="007934C1">
      <w:pPr>
        <w:spacing w:after="240"/>
        <w:rPr>
          <w:iCs/>
        </w:rPr>
      </w:pPr>
      <w:r>
        <w:rPr>
          <w:iCs/>
        </w:rPr>
        <w:t xml:space="preserve">Максимальная длина последовательности одинаковых сигналов равна </w:t>
      </w:r>
      <w:r w:rsidR="006B1D1A">
        <w:rPr>
          <w:iCs/>
        </w:rPr>
        <w:t>6</w:t>
      </w:r>
      <w:r>
        <w:rPr>
          <w:iCs/>
        </w:rPr>
        <w:t xml:space="preserve">, а значит период синусоидального сигнала при передаче таких последовательностей равен </w:t>
      </w:r>
      <w:r w:rsidR="006B1D1A">
        <w:rPr>
          <w:iCs/>
        </w:rPr>
        <w:t>12</w:t>
      </w:r>
      <w:r>
        <w:rPr>
          <w:iCs/>
        </w:rPr>
        <w:t xml:space="preserve"> битовым интервалам, тогда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83</m:t>
        </m:r>
        <m:r>
          <w:rPr>
            <w:rFonts w:ascii="Cambria Math" w:hAnsi="Cambria Math"/>
          </w:rPr>
          <m:t xml:space="preserve"> МГц</m:t>
        </m:r>
      </m:oMath>
      <w:r>
        <w:rPr>
          <w:iCs/>
        </w:rPr>
        <w:t>.</w:t>
      </w:r>
    </w:p>
    <w:p w:rsidR="007934C1" w:rsidRPr="007934C1" w:rsidRDefault="007934C1" w:rsidP="007934C1">
      <w:pPr>
        <w:spacing w:after="240"/>
        <w:rPr>
          <w:i/>
          <w:iCs/>
        </w:rPr>
      </w:pPr>
      <w:r>
        <w:rPr>
          <w:iCs/>
        </w:rPr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17</m:t>
        </m:r>
        <m:r>
          <w:rPr>
            <w:rFonts w:ascii="Cambria Math" w:hAnsi="Cambria Math"/>
          </w:rPr>
          <m:t xml:space="preserve"> МГц</m:t>
        </m:r>
      </m:oMath>
    </w:p>
    <w:p w:rsidR="007934C1" w:rsidRDefault="007934C1" w:rsidP="007934C1">
      <w:pPr>
        <w:spacing w:after="240"/>
      </w:pPr>
      <w:r>
        <w:rPr>
          <w:iCs/>
        </w:rP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=3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17</m:t>
        </m:r>
        <m:r>
          <w:rPr>
            <w:rFonts w:ascii="Cambria Math" w:hAnsi="Cambria Math"/>
          </w:rPr>
          <m:t xml:space="preserve"> Мгц</m:t>
        </m:r>
      </m:oMath>
    </w:p>
    <w:p w:rsidR="00964070" w:rsidRDefault="007934C1" w:rsidP="00964070">
      <w:r>
        <w:lastRenderedPageBreak/>
        <w:t xml:space="preserve">В </w:t>
      </w:r>
      <w:r>
        <w:rPr>
          <w:lang w:val="en-US"/>
        </w:rPr>
        <w:t>NRZI</w:t>
      </w:r>
      <w:r w:rsidRPr="00AB33EA">
        <w:t xml:space="preserve"> </w:t>
      </w:r>
      <w:r>
        <w:t xml:space="preserve">коде исходного сообщения </w:t>
      </w:r>
      <w:r w:rsidRPr="007934C1">
        <w:t>1</w:t>
      </w:r>
      <w:r w:rsidR="00964070">
        <w:t>6</w:t>
      </w:r>
      <w:r>
        <w:t xml:space="preserve"> интервалов: </w:t>
      </w:r>
      <w:r w:rsidRPr="007934C1">
        <w:t>10</w:t>
      </w:r>
      <w:r>
        <w:t xml:space="preserve"> из одного, </w:t>
      </w:r>
      <w:r w:rsidR="00964070">
        <w:t>2</w:t>
      </w:r>
      <w:r>
        <w:t xml:space="preserve"> из двух, </w:t>
      </w:r>
      <w:r w:rsidR="00964070">
        <w:t>1</w:t>
      </w:r>
      <w:r>
        <w:t xml:space="preserve"> из трех</w:t>
      </w:r>
      <w:r w:rsidRPr="007934C1">
        <w:t xml:space="preserve">, </w:t>
      </w:r>
      <w:r>
        <w:t>1 из четырех</w:t>
      </w:r>
      <w:r w:rsidR="00964070">
        <w:t>, 1 из пяти, 1 из шести</w:t>
      </w:r>
      <w:r>
        <w:t xml:space="preserve"> последовательных одинаковых уровней. Тогда среднее значение частоты в спектре</w:t>
      </w:r>
      <w:r w:rsidR="00964070">
        <w:t xml:space="preserve"> можно посчитать, как</w:t>
      </w:r>
    </w:p>
    <w:p w:rsidR="007934C1" w:rsidRDefault="00000000" w:rsidP="007934C1">
      <w:pPr>
        <w:spacing w:after="2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=3.</m:t>
        </m:r>
        <m:r>
          <w:rPr>
            <w:rFonts w:ascii="Cambria Math" w:hAnsi="Cambria Math"/>
          </w:rPr>
          <m:t>73</m:t>
        </m:r>
        <m:r>
          <w:rPr>
            <w:rFonts w:ascii="Cambria Math" w:hAnsi="Cambria Math"/>
          </w:rPr>
          <m:t xml:space="preserve"> МГц∈(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 xml:space="preserve">) </m:t>
        </m:r>
      </m:oMath>
      <w:r w:rsidR="00964070">
        <w:t xml:space="preserve"> </w:t>
      </w:r>
    </w:p>
    <w:p w:rsidR="007934C1" w:rsidRPr="007934C1" w:rsidRDefault="007934C1" w:rsidP="007934C1">
      <w:pPr>
        <w:spacing w:after="240"/>
        <w:rPr>
          <w:i/>
          <w:iCs/>
        </w:rPr>
      </w:pPr>
      <w:r>
        <w:t xml:space="preserve">Полоса пропускания </w:t>
      </w:r>
      <m:oMath>
        <m:r>
          <w:rPr>
            <w:rFonts w:ascii="Cambria Math" w:hAnsi="Cambria Math"/>
          </w:rPr>
          <m:t>F=3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 xml:space="preserve">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686265" w:rsidRPr="00686265" w:rsidRDefault="00686265" w:rsidP="00686265">
      <w:pPr>
        <w:pStyle w:val="3"/>
        <w:rPr>
          <w:lang w:val="en-US"/>
        </w:rPr>
      </w:pPr>
      <w:bookmarkStart w:id="9" w:name="_Toc214340708"/>
      <w:r>
        <w:t>Биполярный импульсный код</w:t>
      </w:r>
      <w:r>
        <w:rPr>
          <w:lang w:val="en-US"/>
        </w:rPr>
        <w:t xml:space="preserve"> (RZ)</w:t>
      </w:r>
      <w:bookmarkEnd w:id="9"/>
    </w:p>
    <w:p w:rsidR="00686265" w:rsidRDefault="00686265" w:rsidP="00686265">
      <w:pPr>
        <w:keepNext/>
      </w:pPr>
      <w:r>
        <w:rPr>
          <w:noProof/>
        </w:rPr>
        <w:drawing>
          <wp:inline distT="0" distB="0" distL="0" distR="0">
            <wp:extent cx="5831633" cy="1334651"/>
            <wp:effectExtent l="0" t="0" r="0" b="0"/>
            <wp:docPr id="18815467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6716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119" cy="13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265" w:rsidRDefault="00686265" w:rsidP="00686265">
      <w:pPr>
        <w:pStyle w:val="a4"/>
      </w:pPr>
      <w:r>
        <w:t xml:space="preserve">Рисунок </w:t>
      </w:r>
      <w:fldSimple w:instr=" SEQ Рисунок \* ARABIC ">
        <w:r w:rsidR="008E5766">
          <w:rPr>
            <w:noProof/>
          </w:rPr>
          <w:t>5</w:t>
        </w:r>
      </w:fldSimple>
      <w:r w:rsidRPr="00FC5BB0">
        <w:t xml:space="preserve">. </w:t>
      </w:r>
      <w:r>
        <w:t>Биполярный импульсный код с возвратом к нулю исходного сообщения</w:t>
      </w:r>
    </w:p>
    <w:p w:rsidR="007934C1" w:rsidRPr="007A6C9F" w:rsidRDefault="007934C1" w:rsidP="007934C1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=10 МГц</m:t>
        </m:r>
      </m:oMath>
    </w:p>
    <w:p w:rsidR="007934C1" w:rsidRDefault="007934C1" w:rsidP="007934C1">
      <w:pPr>
        <w:spacing w:after="240"/>
        <w:rPr>
          <w:iCs/>
        </w:rPr>
      </w:pPr>
      <w:r>
        <w:t xml:space="preserve">Нижняя граница частот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 МГц</m:t>
        </m:r>
      </m:oMath>
      <w:r>
        <w:rPr>
          <w:iCs/>
        </w:rPr>
        <w:t>.</w:t>
      </w:r>
    </w:p>
    <w:p w:rsidR="007934C1" w:rsidRPr="007934C1" w:rsidRDefault="007934C1" w:rsidP="007934C1">
      <w:pPr>
        <w:spacing w:after="240"/>
        <w:rPr>
          <w:i/>
          <w:iCs/>
        </w:rPr>
      </w:pPr>
      <w:r>
        <w:rPr>
          <w:iCs/>
        </w:rPr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=7.5 МГц</m:t>
        </m:r>
      </m:oMath>
    </w:p>
    <w:p w:rsidR="007934C1" w:rsidRDefault="007934C1" w:rsidP="007934C1">
      <w:pPr>
        <w:spacing w:after="240"/>
      </w:pPr>
      <w:r>
        <w:rPr>
          <w:iCs/>
        </w:rP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=67.5 Мгц</m:t>
        </m:r>
      </m:oMath>
    </w:p>
    <w:p w:rsidR="007934C1" w:rsidRDefault="004D63D0" w:rsidP="007934C1">
      <w:pPr>
        <w:spacing w:after="240"/>
      </w:pPr>
      <w:r>
        <w:t>С</w:t>
      </w:r>
      <w:r w:rsidR="007934C1">
        <w:t>реднее значение частоты в спектре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64∙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64</m:t>
            </m:r>
          </m:den>
        </m:f>
        <m:r>
          <w:rPr>
            <w:rFonts w:ascii="Cambria Math" w:hAnsi="Cambria Math"/>
          </w:rPr>
          <m:t>=10 МГц=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:rsidR="007934C1" w:rsidRPr="004D63D0" w:rsidRDefault="007934C1" w:rsidP="007934C1">
      <w:pPr>
        <w:spacing w:after="240"/>
      </w:pPr>
      <w:r>
        <w:t xml:space="preserve">Полоса пропускания </w:t>
      </w:r>
      <m:oMath>
        <m:r>
          <w:rPr>
            <w:rFonts w:ascii="Cambria Math" w:hAnsi="Cambria Math"/>
          </w:rPr>
          <m:t>F=68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4D63D0" w:rsidRDefault="004D63D0" w:rsidP="00590965">
      <w:pPr>
        <w:pStyle w:val="2"/>
        <w:spacing w:after="240"/>
      </w:pPr>
      <w:bookmarkStart w:id="10" w:name="_Toc214340709"/>
      <w:r>
        <w:t>Сравнительные таблицы выбранных методов кодирования</w:t>
      </w:r>
      <w:bookmarkEnd w:id="10"/>
    </w:p>
    <w:p w:rsidR="00590965" w:rsidRDefault="00590965" w:rsidP="00D32CA3">
      <w:pPr>
        <w:pStyle w:val="a4"/>
        <w:keepNext/>
        <w:spacing w:after="0"/>
      </w:pPr>
      <w:r>
        <w:t xml:space="preserve">Таблица </w:t>
      </w:r>
      <w:fldSimple w:instr=" SEQ Таблица \* ARABIC ">
        <w:r w:rsidR="00FF1C15">
          <w:rPr>
            <w:noProof/>
          </w:rPr>
          <w:t>1</w:t>
        </w:r>
      </w:fldSimple>
      <w:r>
        <w:t>. Сравнение частот выбранных методов кодирования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1"/>
        <w:gridCol w:w="1262"/>
        <w:gridCol w:w="1340"/>
        <w:gridCol w:w="1232"/>
        <w:gridCol w:w="1242"/>
        <w:gridCol w:w="1340"/>
        <w:gridCol w:w="1263"/>
      </w:tblGrid>
      <w:tr w:rsidR="0066096E" w:rsidTr="009B7817">
        <w:tc>
          <w:tcPr>
            <w:tcW w:w="1671" w:type="dxa"/>
            <w:tcBorders>
              <w:top w:val="nil"/>
              <w:left w:val="nil"/>
              <w:bottom w:val="nil"/>
            </w:tcBorders>
          </w:tcPr>
          <w:p w:rsidR="0066096E" w:rsidRDefault="0066096E" w:rsidP="004D63D0">
            <w:pPr>
              <w:jc w:val="center"/>
            </w:pPr>
          </w:p>
        </w:tc>
        <w:tc>
          <w:tcPr>
            <w:tcW w:w="7679" w:type="dxa"/>
            <w:gridSpan w:val="6"/>
          </w:tcPr>
          <w:p w:rsidR="0066096E" w:rsidRP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МГц</w:t>
            </w:r>
            <w:r>
              <w:rPr>
                <w:lang w:val="en-US"/>
              </w:rPr>
              <w:t>]</w:t>
            </w:r>
          </w:p>
        </w:tc>
      </w:tr>
      <w:tr w:rsidR="0066096E" w:rsidTr="0066096E">
        <w:tc>
          <w:tcPr>
            <w:tcW w:w="1671" w:type="dxa"/>
            <w:tcBorders>
              <w:top w:val="nil"/>
              <w:left w:val="nil"/>
            </w:tcBorders>
          </w:tcPr>
          <w:p w:rsidR="0066096E" w:rsidRDefault="0066096E" w:rsidP="004D63D0">
            <w:pPr>
              <w:jc w:val="center"/>
            </w:pPr>
          </w:p>
        </w:tc>
        <w:tc>
          <w:tcPr>
            <w:tcW w:w="1262" w:type="dxa"/>
          </w:tcPr>
          <w:p w:rsidR="0066096E" w:rsidRPr="004D63D0" w:rsidRDefault="00000000" w:rsidP="004D63D0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1340" w:type="dxa"/>
          </w:tcPr>
          <w:p w:rsidR="0066096E" w:rsidRPr="004D63D0" w:rsidRDefault="00000000" w:rsidP="004D63D0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232" w:type="dxa"/>
          </w:tcPr>
          <w:p w:rsidR="0066096E" w:rsidRPr="004D63D0" w:rsidRDefault="0066096E" w:rsidP="004D63D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1242" w:type="dxa"/>
          </w:tcPr>
          <w:p w:rsidR="0066096E" w:rsidRPr="004D63D0" w:rsidRDefault="00000000" w:rsidP="004D63D0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40" w:type="dxa"/>
          </w:tcPr>
          <w:p w:rsidR="0066096E" w:rsidRPr="004D63D0" w:rsidRDefault="00000000" w:rsidP="004D63D0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63" w:type="dxa"/>
          </w:tcPr>
          <w:p w:rsidR="0066096E" w:rsidRPr="004D63D0" w:rsidRDefault="0066096E" w:rsidP="004D63D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66096E" w:rsidTr="0066096E">
        <w:tc>
          <w:tcPr>
            <w:tcW w:w="1671" w:type="dxa"/>
          </w:tcPr>
          <w:p w:rsidR="0066096E" w:rsidRPr="004D63D0" w:rsidRDefault="0066096E" w:rsidP="004D63D0">
            <w:pPr>
              <w:jc w:val="center"/>
              <w:rPr>
                <w:b/>
                <w:bCs/>
              </w:rPr>
            </w:pPr>
            <w:r w:rsidRPr="004D63D0">
              <w:rPr>
                <w:b/>
                <w:bCs/>
              </w:rPr>
              <w:t>Манчестер</w:t>
            </w:r>
          </w:p>
        </w:tc>
        <w:tc>
          <w:tcPr>
            <w:tcW w:w="1262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40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3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4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340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  <w:r w:rsidR="00425CBA">
              <w:rPr>
                <w:lang w:val="en-US"/>
              </w:rPr>
              <w:t>85</w:t>
            </w:r>
          </w:p>
        </w:tc>
        <w:tc>
          <w:tcPr>
            <w:tcW w:w="1263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</w:tr>
      <w:tr w:rsidR="0066096E" w:rsidTr="0066096E">
        <w:tc>
          <w:tcPr>
            <w:tcW w:w="1671" w:type="dxa"/>
          </w:tcPr>
          <w:p w:rsidR="0066096E" w:rsidRPr="004D63D0" w:rsidRDefault="0066096E" w:rsidP="004D63D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</w:t>
            </w:r>
          </w:p>
        </w:tc>
        <w:tc>
          <w:tcPr>
            <w:tcW w:w="1262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40" w:type="dxa"/>
          </w:tcPr>
          <w:p w:rsidR="0066096E" w:rsidRPr="004D63D0" w:rsidRDefault="00425CBA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3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4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340" w:type="dxa"/>
          </w:tcPr>
          <w:p w:rsidR="0066096E" w:rsidRPr="004D63D0" w:rsidRDefault="00425CBA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2.81</w:t>
            </w:r>
          </w:p>
        </w:tc>
        <w:tc>
          <w:tcPr>
            <w:tcW w:w="1263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66096E" w:rsidTr="0066096E">
        <w:tc>
          <w:tcPr>
            <w:tcW w:w="1671" w:type="dxa"/>
          </w:tcPr>
          <w:p w:rsidR="0066096E" w:rsidRPr="004D63D0" w:rsidRDefault="0066096E" w:rsidP="004D63D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AMI</w:t>
            </w:r>
          </w:p>
        </w:tc>
        <w:tc>
          <w:tcPr>
            <w:tcW w:w="1262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40" w:type="dxa"/>
          </w:tcPr>
          <w:p w:rsidR="0066096E" w:rsidRPr="004D63D0" w:rsidRDefault="00425CBA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3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4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340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4.4</w:t>
            </w:r>
            <w:r w:rsidR="00425CBA">
              <w:rPr>
                <w:lang w:val="en-US"/>
              </w:rPr>
              <w:t>1</w:t>
            </w:r>
          </w:p>
        </w:tc>
        <w:tc>
          <w:tcPr>
            <w:tcW w:w="1263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66096E" w:rsidTr="0066096E">
        <w:tc>
          <w:tcPr>
            <w:tcW w:w="1671" w:type="dxa"/>
          </w:tcPr>
          <w:p w:rsidR="0066096E" w:rsidRPr="004D63D0" w:rsidRDefault="0066096E" w:rsidP="004D63D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NRZI</w:t>
            </w:r>
          </w:p>
        </w:tc>
        <w:tc>
          <w:tcPr>
            <w:tcW w:w="1262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40" w:type="dxa"/>
          </w:tcPr>
          <w:p w:rsidR="0066096E" w:rsidRPr="004D63D0" w:rsidRDefault="00425CBA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0.83</w:t>
            </w:r>
          </w:p>
        </w:tc>
        <w:tc>
          <w:tcPr>
            <w:tcW w:w="1232" w:type="dxa"/>
          </w:tcPr>
          <w:p w:rsidR="0066096E" w:rsidRDefault="00425CBA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4.17</w:t>
            </w:r>
          </w:p>
        </w:tc>
        <w:tc>
          <w:tcPr>
            <w:tcW w:w="124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25CBA">
              <w:rPr>
                <w:lang w:val="en-US"/>
              </w:rPr>
              <w:t>4.17</w:t>
            </w:r>
          </w:p>
        </w:tc>
        <w:tc>
          <w:tcPr>
            <w:tcW w:w="1340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="00425CBA">
              <w:rPr>
                <w:lang w:val="en-US"/>
              </w:rPr>
              <w:t>73</w:t>
            </w:r>
          </w:p>
        </w:tc>
        <w:tc>
          <w:tcPr>
            <w:tcW w:w="1263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25CBA">
              <w:rPr>
                <w:lang w:val="en-US"/>
              </w:rPr>
              <w:t>5</w:t>
            </w:r>
          </w:p>
        </w:tc>
      </w:tr>
      <w:tr w:rsidR="0066096E" w:rsidTr="0066096E">
        <w:tc>
          <w:tcPr>
            <w:tcW w:w="1671" w:type="dxa"/>
          </w:tcPr>
          <w:p w:rsidR="0066096E" w:rsidRPr="004D63D0" w:rsidRDefault="0066096E" w:rsidP="004D63D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RZ</w:t>
            </w:r>
          </w:p>
        </w:tc>
        <w:tc>
          <w:tcPr>
            <w:tcW w:w="1262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40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23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1242" w:type="dxa"/>
          </w:tcPr>
          <w:p w:rsidR="0066096E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67.5</w:t>
            </w:r>
          </w:p>
        </w:tc>
        <w:tc>
          <w:tcPr>
            <w:tcW w:w="1340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63" w:type="dxa"/>
          </w:tcPr>
          <w:p w:rsidR="0066096E" w:rsidRPr="004D63D0" w:rsidRDefault="0066096E" w:rsidP="004D63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</w:tr>
    </w:tbl>
    <w:p w:rsidR="004D63D0" w:rsidRDefault="004D63D0" w:rsidP="004D63D0"/>
    <w:p w:rsidR="00590965" w:rsidRDefault="00590965" w:rsidP="00D32CA3">
      <w:pPr>
        <w:pStyle w:val="a4"/>
        <w:keepNext/>
        <w:spacing w:after="0"/>
      </w:pPr>
      <w:bookmarkStart w:id="11" w:name="_Ref211306200"/>
      <w:r>
        <w:t xml:space="preserve">Таблица </w:t>
      </w:r>
      <w:fldSimple w:instr=" SEQ Таблица \* ARABIC ">
        <w:r w:rsidR="00FF1C15">
          <w:rPr>
            <w:noProof/>
          </w:rPr>
          <w:t>2</w:t>
        </w:r>
      </w:fldSimple>
      <w:bookmarkEnd w:id="11"/>
      <w:r>
        <w:t xml:space="preserve">. </w:t>
      </w:r>
      <w:bookmarkStart w:id="12" w:name="_Ref211306193"/>
      <w:r>
        <w:t>Сравнение характеристик выбранных методов кодирования</w:t>
      </w:r>
      <w:bookmarkEnd w:id="1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08"/>
        <w:gridCol w:w="1422"/>
        <w:gridCol w:w="1483"/>
        <w:gridCol w:w="1699"/>
        <w:gridCol w:w="1839"/>
        <w:gridCol w:w="1494"/>
      </w:tblGrid>
      <w:tr w:rsidR="005223CA" w:rsidRPr="004D63D0" w:rsidTr="005223CA">
        <w:tc>
          <w:tcPr>
            <w:tcW w:w="1408" w:type="dxa"/>
            <w:tcBorders>
              <w:top w:val="single" w:sz="4" w:space="0" w:color="auto"/>
              <w:left w:val="single" w:sz="4" w:space="0" w:color="auto"/>
              <w:tl2br w:val="single" w:sz="4" w:space="0" w:color="auto"/>
            </w:tcBorders>
            <w:vAlign w:val="center"/>
          </w:tcPr>
          <w:p w:rsidR="005223CA" w:rsidRPr="005223CA" w:rsidRDefault="005223CA" w:rsidP="005223CA">
            <w:pPr>
              <w:jc w:val="center"/>
              <w:rPr>
                <w:vertAlign w:val="superscript"/>
              </w:rPr>
            </w:pPr>
            <w:r>
              <w:rPr>
                <w:vertAlign w:val="subscript"/>
              </w:rPr>
              <w:t xml:space="preserve">            </w:t>
            </w:r>
            <w:r w:rsidRPr="005223CA">
              <w:rPr>
                <w:vertAlign w:val="superscript"/>
              </w:rPr>
              <w:t>Параметр</w:t>
            </w:r>
          </w:p>
          <w:p w:rsidR="005223CA" w:rsidRPr="005223CA" w:rsidRDefault="005223CA" w:rsidP="005223CA">
            <w:pPr>
              <w:rPr>
                <w:vertAlign w:val="subscript"/>
              </w:rPr>
            </w:pPr>
            <w:r>
              <w:rPr>
                <w:vertAlign w:val="subscript"/>
              </w:rPr>
              <w:t xml:space="preserve">   </w:t>
            </w:r>
            <w:r w:rsidRPr="005223CA">
              <w:rPr>
                <w:vertAlign w:val="subscript"/>
              </w:rPr>
              <w:t>Метод</w:t>
            </w:r>
          </w:p>
        </w:tc>
        <w:tc>
          <w:tcPr>
            <w:tcW w:w="1422" w:type="dxa"/>
            <w:vAlign w:val="center"/>
          </w:tcPr>
          <w:p w:rsidR="005223CA" w:rsidRPr="004D63D0" w:rsidRDefault="005223CA" w:rsidP="005223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Малый спектр сигнала</w:t>
            </w:r>
          </w:p>
        </w:tc>
        <w:tc>
          <w:tcPr>
            <w:tcW w:w="1483" w:type="dxa"/>
            <w:vAlign w:val="center"/>
          </w:tcPr>
          <w:p w:rsidR="005223CA" w:rsidRPr="004D63D0" w:rsidRDefault="005223CA" w:rsidP="005223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Низкая стоимость</w:t>
            </w:r>
          </w:p>
        </w:tc>
        <w:tc>
          <w:tcPr>
            <w:tcW w:w="1699" w:type="dxa"/>
            <w:vAlign w:val="center"/>
          </w:tcPr>
          <w:p w:rsidR="005223CA" w:rsidRPr="004D63D0" w:rsidRDefault="005223CA" w:rsidP="005223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Обнаружение ошибок</w:t>
            </w:r>
          </w:p>
        </w:tc>
        <w:tc>
          <w:tcPr>
            <w:tcW w:w="1839" w:type="dxa"/>
            <w:vAlign w:val="center"/>
          </w:tcPr>
          <w:p w:rsidR="005223CA" w:rsidRPr="004D63D0" w:rsidRDefault="005223CA" w:rsidP="005223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Отсутствие постоянной составляющей</w:t>
            </w:r>
          </w:p>
        </w:tc>
        <w:tc>
          <w:tcPr>
            <w:tcW w:w="1494" w:type="dxa"/>
            <w:vAlign w:val="center"/>
          </w:tcPr>
          <w:p w:rsidR="005223CA" w:rsidRDefault="005223CA" w:rsidP="005223CA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Само-</w:t>
            </w:r>
            <w:proofErr w:type="spellStart"/>
            <w:r>
              <w:rPr>
                <w:b/>
                <w:bCs/>
              </w:rPr>
              <w:t>синхро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низация</w:t>
            </w:r>
            <w:proofErr w:type="spellEnd"/>
            <w:proofErr w:type="gramEnd"/>
          </w:p>
        </w:tc>
      </w:tr>
      <w:tr w:rsidR="005223CA" w:rsidRPr="004D63D0" w:rsidTr="005223CA">
        <w:tc>
          <w:tcPr>
            <w:tcW w:w="1408" w:type="dxa"/>
          </w:tcPr>
          <w:p w:rsidR="005223CA" w:rsidRPr="004D63D0" w:rsidRDefault="005223CA" w:rsidP="0097561D">
            <w:pPr>
              <w:jc w:val="center"/>
              <w:rPr>
                <w:b/>
                <w:bCs/>
              </w:rPr>
            </w:pPr>
            <w:r w:rsidRPr="004D63D0">
              <w:rPr>
                <w:b/>
                <w:bCs/>
              </w:rPr>
              <w:t>Манчестер</w:t>
            </w:r>
          </w:p>
        </w:tc>
        <w:tc>
          <w:tcPr>
            <w:tcW w:w="1422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483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699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839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494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</w:tr>
      <w:tr w:rsidR="005223CA" w:rsidRPr="004D63D0" w:rsidTr="005223CA">
        <w:tc>
          <w:tcPr>
            <w:tcW w:w="1408" w:type="dxa"/>
          </w:tcPr>
          <w:p w:rsidR="005223CA" w:rsidRPr="004D63D0" w:rsidRDefault="005223CA" w:rsidP="0097561D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</w:t>
            </w:r>
          </w:p>
        </w:tc>
        <w:tc>
          <w:tcPr>
            <w:tcW w:w="1422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483" w:type="dxa"/>
          </w:tcPr>
          <w:p w:rsidR="005223CA" w:rsidRPr="005223CA" w:rsidRDefault="005223CA" w:rsidP="0097561D">
            <w:pPr>
              <w:jc w:val="center"/>
              <w:rPr>
                <w:highlight w:val="green"/>
              </w:rPr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699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839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494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</w:tr>
      <w:tr w:rsidR="005223CA" w:rsidRPr="004D63D0" w:rsidTr="005223CA">
        <w:tc>
          <w:tcPr>
            <w:tcW w:w="1408" w:type="dxa"/>
          </w:tcPr>
          <w:p w:rsidR="005223CA" w:rsidRPr="004D63D0" w:rsidRDefault="005223CA" w:rsidP="0097561D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AMI</w:t>
            </w:r>
          </w:p>
        </w:tc>
        <w:tc>
          <w:tcPr>
            <w:tcW w:w="1422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483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699" w:type="dxa"/>
          </w:tcPr>
          <w:p w:rsidR="005223CA" w:rsidRPr="005223CA" w:rsidRDefault="005223CA" w:rsidP="0097561D">
            <w:pPr>
              <w:jc w:val="center"/>
              <w:rPr>
                <w:highlight w:val="green"/>
              </w:rPr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839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494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</w:tr>
      <w:tr w:rsidR="005223CA" w:rsidRPr="004D63D0" w:rsidTr="005223CA">
        <w:tc>
          <w:tcPr>
            <w:tcW w:w="1408" w:type="dxa"/>
          </w:tcPr>
          <w:p w:rsidR="005223CA" w:rsidRPr="004D63D0" w:rsidRDefault="005223CA" w:rsidP="0097561D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NRZI</w:t>
            </w:r>
          </w:p>
        </w:tc>
        <w:tc>
          <w:tcPr>
            <w:tcW w:w="1422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483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699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839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494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</w:tr>
      <w:tr w:rsidR="005223CA" w:rsidRPr="004D63D0" w:rsidTr="005223CA">
        <w:tc>
          <w:tcPr>
            <w:tcW w:w="1408" w:type="dxa"/>
          </w:tcPr>
          <w:p w:rsidR="005223CA" w:rsidRPr="004D63D0" w:rsidRDefault="005223CA" w:rsidP="0097561D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RZ</w:t>
            </w:r>
          </w:p>
        </w:tc>
        <w:tc>
          <w:tcPr>
            <w:tcW w:w="1422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483" w:type="dxa"/>
          </w:tcPr>
          <w:p w:rsidR="005223CA" w:rsidRPr="005223CA" w:rsidRDefault="005223CA" w:rsidP="0097561D">
            <w:pPr>
              <w:jc w:val="center"/>
            </w:pPr>
            <w:r>
              <w:t>-</w:t>
            </w:r>
          </w:p>
        </w:tc>
        <w:tc>
          <w:tcPr>
            <w:tcW w:w="1699" w:type="dxa"/>
          </w:tcPr>
          <w:p w:rsidR="005223CA" w:rsidRPr="005223CA" w:rsidRDefault="005223CA" w:rsidP="0097561D">
            <w:pPr>
              <w:jc w:val="center"/>
              <w:rPr>
                <w:highlight w:val="green"/>
              </w:rPr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839" w:type="dxa"/>
          </w:tcPr>
          <w:p w:rsidR="005223CA" w:rsidRPr="005223CA" w:rsidRDefault="005223CA" w:rsidP="0097561D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494" w:type="dxa"/>
          </w:tcPr>
          <w:p w:rsidR="005223CA" w:rsidRPr="005223CA" w:rsidRDefault="005223CA" w:rsidP="005223CA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</w:tr>
    </w:tbl>
    <w:p w:rsidR="007E1AFC" w:rsidRDefault="007E1AFC" w:rsidP="007E1AFC">
      <w:pPr>
        <w:spacing w:before="240"/>
      </w:pPr>
      <w:r>
        <w:t>Таким образом, наиболее предпочтительные по количеству достоинств являются Манчестерское кодирование и биполярный импульсный код (</w:t>
      </w:r>
      <w:r>
        <w:rPr>
          <w:lang w:val="en-US"/>
        </w:rPr>
        <w:t>RZ</w:t>
      </w:r>
      <w:r w:rsidRPr="00590965">
        <w:t>).</w:t>
      </w:r>
    </w:p>
    <w:p w:rsidR="007E1AFC" w:rsidRDefault="007E1AFC" w:rsidP="007E1AFC">
      <w:pPr>
        <w:spacing w:after="240"/>
      </w:pPr>
      <w:r>
        <w:lastRenderedPageBreak/>
        <w:t xml:space="preserve">Манчестерский код обладает низкой стоимостью, у него отсутствует постоянная составляющая и он способен </w:t>
      </w:r>
      <w:proofErr w:type="spellStart"/>
      <w:r>
        <w:t>самосинхронизироваться</w:t>
      </w:r>
      <w:proofErr w:type="spellEnd"/>
      <w:r>
        <w:t>, но при этом у него больший спектр сигнала, и он не обнаруживает ошибки.</w:t>
      </w:r>
    </w:p>
    <w:p w:rsidR="007E1AFC" w:rsidRDefault="007E1AFC" w:rsidP="007E1AFC">
      <w:r>
        <w:t>Биполярный импульсный код, в свою очередь, наоборот, способен обнаруживать ошибки, но обладает большей стоимостью, при этом у него также отсутствует постоянная составляющая и есть способность самосинхронизации.</w:t>
      </w:r>
    </w:p>
    <w:p w:rsidR="007E1AFC" w:rsidRDefault="007E1AFC" w:rsidP="007E1AFC">
      <w:pPr>
        <w:spacing w:before="240"/>
      </w:pPr>
      <w:r>
        <w:t xml:space="preserve">Методы </w:t>
      </w:r>
      <w:r>
        <w:rPr>
          <w:lang w:val="en-US"/>
        </w:rPr>
        <w:t>NRZ</w:t>
      </w:r>
      <w:r w:rsidRPr="00496152">
        <w:t xml:space="preserve"> </w:t>
      </w:r>
      <w:r>
        <w:t xml:space="preserve">и </w:t>
      </w:r>
      <w:r>
        <w:rPr>
          <w:lang w:val="en-US"/>
        </w:rPr>
        <w:t>NRZI</w:t>
      </w:r>
      <w:r w:rsidRPr="00496152">
        <w:t xml:space="preserve">, </w:t>
      </w:r>
      <w:r>
        <w:t xml:space="preserve">которые хоть и не обнаруживают ошибки, имеют постоянную составляющую и не </w:t>
      </w:r>
      <w:proofErr w:type="spellStart"/>
      <w:r>
        <w:t>самосинхронизируются</w:t>
      </w:r>
      <w:proofErr w:type="spellEnd"/>
      <w:r>
        <w:t xml:space="preserve">, при этом обладают малым спектром сигнала, который уменьшает уровень шумов приемника, а обнаружить ошибки можно, дополнительно логически закодировав сообщение, полученное физическим методом кодирования </w:t>
      </w:r>
      <w:r>
        <w:rPr>
          <w:lang w:val="en-US"/>
        </w:rPr>
        <w:t>NRZ</w:t>
      </w:r>
      <w:r>
        <w:t>.</w:t>
      </w:r>
    </w:p>
    <w:p w:rsidR="007E1AFC" w:rsidRDefault="007E1AFC" w:rsidP="007E1AFC"/>
    <w:p w:rsidR="007E1AFC" w:rsidRDefault="007E1AFC" w:rsidP="007E1AFC">
      <w:r>
        <w:t xml:space="preserve">Поэтому в качестве наилучших вариантов физического кодирования исходного сообщения я выбрал: </w:t>
      </w:r>
    </w:p>
    <w:p w:rsidR="007E1AFC" w:rsidRDefault="007E1AFC" w:rsidP="007E1AFC">
      <w:pPr>
        <w:pStyle w:val="a3"/>
        <w:numPr>
          <w:ilvl w:val="0"/>
          <w:numId w:val="3"/>
        </w:numPr>
      </w:pPr>
      <w:r>
        <w:rPr>
          <w:b/>
          <w:bCs/>
        </w:rPr>
        <w:t>Манчестерский</w:t>
      </w:r>
      <w:r w:rsidRPr="00C92DEE">
        <w:rPr>
          <w:b/>
          <w:bCs/>
        </w:rPr>
        <w:t xml:space="preserve"> </w:t>
      </w:r>
      <w:r w:rsidRPr="00C92DEE">
        <w:t>код</w:t>
      </w:r>
      <w:r>
        <w:t>, так как он дешевый, не имеет постоянной составляющей и у него есть самосинхронизация</w:t>
      </w:r>
    </w:p>
    <w:p w:rsidR="007E1AFC" w:rsidRPr="00C92DEE" w:rsidRDefault="007E1AFC" w:rsidP="007E1AFC">
      <w:pPr>
        <w:pStyle w:val="a3"/>
        <w:numPr>
          <w:ilvl w:val="0"/>
          <w:numId w:val="3"/>
        </w:numPr>
        <w:spacing w:after="240"/>
      </w:pPr>
      <w:r w:rsidRPr="00C92DEE">
        <w:rPr>
          <w:b/>
          <w:bCs/>
          <w:lang w:val="en-US"/>
        </w:rPr>
        <w:t>NRZ</w:t>
      </w:r>
      <w:r w:rsidRPr="00C92DEE">
        <w:t xml:space="preserve"> </w:t>
      </w:r>
      <w:r>
        <w:t xml:space="preserve">код, так как он также дешев, имеет малый спектр сигнала и может быть логически закодирован для обнаружения ошибок (запрещенных последовательностей), потому что имеет 2 уровня, при этом избыточность логического кодирования нивелируется низкой стоимостью самого </w:t>
      </w:r>
      <w:r>
        <w:rPr>
          <w:lang w:val="en-US"/>
        </w:rPr>
        <w:t>NRZ</w:t>
      </w:r>
      <w:r w:rsidRPr="001F4F09">
        <w:t xml:space="preserve"> </w:t>
      </w:r>
      <w:r>
        <w:t>кодирования, а также логическим кодированием можно убрать постоянную составляющую</w:t>
      </w:r>
    </w:p>
    <w:p w:rsidR="0095452A" w:rsidRDefault="0095452A" w:rsidP="001F4F09">
      <w:pPr>
        <w:pStyle w:val="2"/>
        <w:spacing w:after="240"/>
      </w:pPr>
      <w:bookmarkStart w:id="13" w:name="_Toc214340710"/>
      <w:r>
        <w:t>Логическое кодирование исходного сообщения</w:t>
      </w:r>
      <w:bookmarkEnd w:id="13"/>
    </w:p>
    <w:p w:rsidR="0095452A" w:rsidRDefault="0095452A" w:rsidP="00C92DEE">
      <w:pPr>
        <w:spacing w:after="240"/>
      </w:pPr>
      <w:r>
        <w:t>Для логического кодирования исходного сообщения по методу 4</w:t>
      </w:r>
      <w:r>
        <w:rPr>
          <w:lang w:val="en-US"/>
        </w:rPr>
        <w:t>B</w:t>
      </w:r>
      <w:r w:rsidRPr="0095452A">
        <w:t>/5</w:t>
      </w:r>
      <w:r>
        <w:rPr>
          <w:lang w:val="en-US"/>
        </w:rPr>
        <w:t>B</w:t>
      </w:r>
      <w:r w:rsidRPr="0095452A">
        <w:t xml:space="preserve"> </w:t>
      </w:r>
      <w:r>
        <w:t xml:space="preserve">был выбран </w:t>
      </w:r>
      <w:r w:rsidR="00C92DEE">
        <w:rPr>
          <w:lang w:val="en-US"/>
        </w:rPr>
        <w:t>NRZ</w:t>
      </w:r>
      <w:r>
        <w:t>.</w:t>
      </w:r>
    </w:p>
    <w:p w:rsidR="00C92DEE" w:rsidRDefault="00C92DEE" w:rsidP="0095452A">
      <w:r>
        <w:t xml:space="preserve">Длина нового сообщения: </w:t>
      </w:r>
      <w:r>
        <w:tab/>
      </w:r>
      <w:r>
        <w:tab/>
      </w:r>
      <w:r>
        <w:tab/>
        <w:t>5 байт (40 бит)</w:t>
      </w:r>
    </w:p>
    <w:p w:rsidR="0095452A" w:rsidRPr="00C92DEE" w:rsidRDefault="0095452A" w:rsidP="00C92DEE">
      <w:pPr>
        <w:spacing w:after="240"/>
      </w:pPr>
      <w:r>
        <w:t>Избыточность такого кодирования</w:t>
      </w:r>
      <w:r w:rsidR="00C92DEE">
        <w:t>:</w:t>
      </w:r>
      <w:r w:rsidR="00C92DEE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40</m:t>
                </m:r>
              </m:num>
              <m:den>
                <m:r>
                  <w:rPr>
                    <w:rFonts w:ascii="Cambria Math" w:hAnsi="Cambria Math"/>
                  </w:rPr>
                  <m:t>32</m:t>
                </m:r>
              </m:den>
            </m:f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∙100%=25%</m:t>
        </m:r>
      </m:oMath>
    </w:p>
    <w:p w:rsidR="00C92DEE" w:rsidRDefault="00C92DEE" w:rsidP="00C92DEE">
      <w:pPr>
        <w:keepNext/>
      </w:pPr>
      <w:r>
        <w:rPr>
          <w:i/>
          <w:noProof/>
        </w:rPr>
        <w:drawing>
          <wp:inline distT="0" distB="0" distL="0" distR="0">
            <wp:extent cx="5940425" cy="1765386"/>
            <wp:effectExtent l="0" t="0" r="3175" b="0"/>
            <wp:docPr id="15577737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3759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52" w:rsidRDefault="00C92DEE" w:rsidP="00C92DEE">
      <w:pPr>
        <w:pStyle w:val="a4"/>
      </w:pPr>
      <w:r>
        <w:t xml:space="preserve">Рисунок </w:t>
      </w:r>
      <w:fldSimple w:instr=" SEQ Рисунок \* ARABIC ">
        <w:r w:rsidR="008E5766">
          <w:rPr>
            <w:noProof/>
          </w:rPr>
          <w:t>6</w:t>
        </w:r>
      </w:fldSimple>
      <w:r>
        <w:t xml:space="preserve">. </w:t>
      </w:r>
      <w:r>
        <w:rPr>
          <w:lang w:val="en-US"/>
        </w:rPr>
        <w:t>NRZ</w:t>
      </w:r>
      <w:r w:rsidRPr="0099522A">
        <w:t xml:space="preserve"> + 4</w:t>
      </w:r>
      <w:r>
        <w:rPr>
          <w:lang w:val="en-US"/>
        </w:rPr>
        <w:t>B</w:t>
      </w:r>
      <w:r w:rsidRPr="0099522A">
        <w:t>/5</w:t>
      </w:r>
      <w:r>
        <w:rPr>
          <w:lang w:val="en-US"/>
        </w:rPr>
        <w:t>B</w:t>
      </w:r>
      <w:r w:rsidRPr="0099522A">
        <w:t xml:space="preserve"> </w:t>
      </w:r>
      <w:r>
        <w:t>кодирование исходного сообщения</w:t>
      </w:r>
    </w:p>
    <w:p w:rsidR="007A7C86" w:rsidRPr="00404155" w:rsidRDefault="007A7C86" w:rsidP="007A7C86">
      <w:r>
        <w:t xml:space="preserve">Полученное сообщение в </w:t>
      </w:r>
      <w:r>
        <w:rPr>
          <w:lang w:val="en-US"/>
        </w:rPr>
        <w:t>bin</w:t>
      </w:r>
      <w:r>
        <w:t>:</w:t>
      </w:r>
      <w:r>
        <w:tab/>
        <w:t xml:space="preserve">1101 </w:t>
      </w:r>
      <w:r w:rsidR="00E81C30" w:rsidRPr="00404155">
        <w:t>0101</w:t>
      </w:r>
      <w:r>
        <w:t xml:space="preserve"> </w:t>
      </w:r>
      <w:r w:rsidR="00E81C30" w:rsidRPr="00404155">
        <w:t>0</w:t>
      </w:r>
      <w:r>
        <w:t>111 100</w:t>
      </w:r>
      <w:r w:rsidR="00E81C30" w:rsidRPr="00404155">
        <w:t>1</w:t>
      </w:r>
      <w:r>
        <w:t xml:space="preserve"> 1</w:t>
      </w:r>
      <w:r w:rsidR="00E81C30" w:rsidRPr="00404155">
        <w:t>1</w:t>
      </w:r>
      <w:r>
        <w:t>1</w:t>
      </w:r>
      <w:r w:rsidR="00E81C30" w:rsidRPr="00404155">
        <w:t>0</w:t>
      </w:r>
      <w:r>
        <w:t xml:space="preserve"> 1101 01</w:t>
      </w:r>
      <w:r w:rsidR="00E81C30" w:rsidRPr="00404155">
        <w:t>11</w:t>
      </w:r>
      <w:r>
        <w:t xml:space="preserve"> </w:t>
      </w:r>
      <w:r w:rsidR="00E81C30" w:rsidRPr="00404155">
        <w:t>0</w:t>
      </w:r>
      <w:r>
        <w:t>011 011</w:t>
      </w:r>
      <w:r w:rsidR="00E81C30" w:rsidRPr="00404155">
        <w:t>0</w:t>
      </w:r>
      <w:r>
        <w:t xml:space="preserve"> 10</w:t>
      </w:r>
      <w:r w:rsidR="00E81C30" w:rsidRPr="00404155">
        <w:t>01</w:t>
      </w:r>
    </w:p>
    <w:p w:rsidR="007A7C86" w:rsidRPr="0066096E" w:rsidRDefault="007A7C86" w:rsidP="0066096E">
      <w:pPr>
        <w:spacing w:after="240"/>
      </w:pPr>
      <w:r>
        <w:t xml:space="preserve">Полученное сообщение в </w:t>
      </w:r>
      <w:r>
        <w:rPr>
          <w:lang w:val="en-US"/>
        </w:rPr>
        <w:t>hex</w:t>
      </w:r>
      <w:r>
        <w:t>:</w:t>
      </w:r>
      <w:r w:rsidRPr="0066096E">
        <w:tab/>
      </w:r>
      <w:r w:rsidR="00E81C30">
        <w:rPr>
          <w:lang w:val="en-US"/>
        </w:rPr>
        <w:t>D</w:t>
      </w:r>
      <w:r w:rsidR="00E81C30" w:rsidRPr="00404155">
        <w:t>579</w:t>
      </w:r>
      <w:r w:rsidR="00E81C30">
        <w:rPr>
          <w:lang w:val="en-US"/>
        </w:rPr>
        <w:t>ED</w:t>
      </w:r>
      <w:r w:rsidR="00E81C30" w:rsidRPr="00404155">
        <w:t>7369</w:t>
      </w:r>
      <w:r w:rsidRPr="0066096E">
        <w:t xml:space="preserve"> </w:t>
      </w:r>
    </w:p>
    <w:p w:rsidR="00C92DEE" w:rsidRPr="007A6C9F" w:rsidRDefault="00C92DEE" w:rsidP="00C92DEE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 МГц</m:t>
        </m:r>
      </m:oMath>
    </w:p>
    <w:p w:rsidR="00C92DEE" w:rsidRDefault="00C92DEE" w:rsidP="00C92DEE">
      <w:pPr>
        <w:spacing w:after="240"/>
        <w:rPr>
          <w:iCs/>
        </w:rPr>
      </w:pPr>
      <w:r>
        <w:rPr>
          <w:iCs/>
        </w:rPr>
        <w:t xml:space="preserve">Максимальная длина последовательности </w:t>
      </w:r>
      <w:r w:rsidR="0099522A">
        <w:rPr>
          <w:iCs/>
        </w:rPr>
        <w:t>единиц или нулей</w:t>
      </w:r>
      <w:r>
        <w:rPr>
          <w:iCs/>
        </w:rPr>
        <w:t xml:space="preserve"> равна </w:t>
      </w:r>
      <w:r w:rsidR="00404155" w:rsidRPr="00404155">
        <w:rPr>
          <w:iCs/>
        </w:rPr>
        <w:t>4</w:t>
      </w:r>
      <w:r>
        <w:rPr>
          <w:iCs/>
        </w:rPr>
        <w:t xml:space="preserve">, а значит период синусоидального сигнала при передаче таких последовательностей равен </w:t>
      </w:r>
      <w:r w:rsidR="00404155" w:rsidRPr="00404155">
        <w:rPr>
          <w:iCs/>
        </w:rPr>
        <w:t>8</w:t>
      </w:r>
      <w:r>
        <w:rPr>
          <w:iCs/>
        </w:rPr>
        <w:t xml:space="preserve"> битовым интервалам, тогда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=1.25</m:t>
        </m:r>
        <m:r>
          <w:rPr>
            <w:rFonts w:ascii="Cambria Math" w:hAnsi="Cambria Math"/>
          </w:rPr>
          <m:t xml:space="preserve"> МГц</m:t>
        </m:r>
      </m:oMath>
      <w:r>
        <w:rPr>
          <w:iCs/>
        </w:rPr>
        <w:t>.</w:t>
      </w:r>
    </w:p>
    <w:p w:rsidR="00C92DEE" w:rsidRPr="007934C1" w:rsidRDefault="00C92DEE" w:rsidP="00C92DEE">
      <w:pPr>
        <w:spacing w:after="240"/>
        <w:rPr>
          <w:i/>
          <w:iCs/>
        </w:rPr>
      </w:pPr>
      <w:r>
        <w:rPr>
          <w:iCs/>
        </w:rPr>
        <w:lastRenderedPageBreak/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3.75</m:t>
        </m:r>
        <m:r>
          <w:rPr>
            <w:rFonts w:ascii="Cambria Math" w:hAnsi="Cambria Math"/>
          </w:rPr>
          <m:t xml:space="preserve"> МГц</m:t>
        </m:r>
      </m:oMath>
    </w:p>
    <w:p w:rsidR="00C92DEE" w:rsidRDefault="00C92DEE" w:rsidP="00C92DEE">
      <w:pPr>
        <w:spacing w:after="240"/>
      </w:pPr>
      <w:r>
        <w:rPr>
          <w:iCs/>
        </w:rP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=3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75</m:t>
        </m:r>
        <m:r>
          <w:rPr>
            <w:rFonts w:ascii="Cambria Math" w:hAnsi="Cambria Math"/>
          </w:rPr>
          <m:t xml:space="preserve"> Мгц</m:t>
        </m:r>
      </m:oMath>
    </w:p>
    <w:p w:rsidR="004A07EF" w:rsidRDefault="00C92DEE" w:rsidP="004A07EF">
      <w:r>
        <w:t xml:space="preserve">В </w:t>
      </w:r>
      <w:r w:rsidR="0099522A">
        <w:rPr>
          <w:lang w:val="en-US"/>
        </w:rPr>
        <w:t>NRZ</w:t>
      </w:r>
      <w:r w:rsidR="0099522A" w:rsidRPr="0099522A">
        <w:t>+4</w:t>
      </w:r>
      <w:r w:rsidR="0099522A">
        <w:rPr>
          <w:lang w:val="en-US"/>
        </w:rPr>
        <w:t>B</w:t>
      </w:r>
      <w:r w:rsidR="0099522A" w:rsidRPr="0099522A">
        <w:t>/5</w:t>
      </w:r>
      <w:r w:rsidR="0099522A">
        <w:rPr>
          <w:lang w:val="en-US"/>
        </w:rPr>
        <w:t>B</w:t>
      </w:r>
      <w:r w:rsidRPr="00AB33EA">
        <w:t xml:space="preserve"> </w:t>
      </w:r>
      <w:r>
        <w:t xml:space="preserve">коде исходного сообщения </w:t>
      </w:r>
      <w:r w:rsidR="0099522A" w:rsidRPr="0099522A">
        <w:t>2</w:t>
      </w:r>
      <w:r w:rsidR="004A07EF" w:rsidRPr="004A07EF">
        <w:t>5</w:t>
      </w:r>
      <w:r>
        <w:t xml:space="preserve"> интервал</w:t>
      </w:r>
      <w:r w:rsidR="004A07EF">
        <w:t>ов</w:t>
      </w:r>
      <w:r w:rsidR="0099522A">
        <w:t xml:space="preserve"> без чередований</w:t>
      </w:r>
      <w:r>
        <w:t xml:space="preserve">: </w:t>
      </w:r>
      <w:r w:rsidR="0099522A">
        <w:t>1</w:t>
      </w:r>
      <w:r w:rsidR="004A07EF">
        <w:t>5</w:t>
      </w:r>
      <w:r>
        <w:t xml:space="preserve"> из одного, </w:t>
      </w:r>
      <w:r w:rsidR="004A07EF">
        <w:t>7</w:t>
      </w:r>
      <w:r>
        <w:t xml:space="preserve"> из двух, </w:t>
      </w:r>
      <w:r w:rsidR="0099522A">
        <w:t>1</w:t>
      </w:r>
      <w:r>
        <w:t xml:space="preserve"> из трех</w:t>
      </w:r>
      <w:r w:rsidRPr="007934C1">
        <w:t xml:space="preserve">, </w:t>
      </w:r>
      <w:r w:rsidR="004A07EF">
        <w:t>2</w:t>
      </w:r>
      <w:r>
        <w:t xml:space="preserve"> из четырех последовательных </w:t>
      </w:r>
      <w:r w:rsidR="0099522A">
        <w:t>единиц или нулей</w:t>
      </w:r>
      <w:r>
        <w:t xml:space="preserve">. </w:t>
      </w:r>
    </w:p>
    <w:p w:rsidR="00C92DEE" w:rsidRDefault="00C92DEE" w:rsidP="00C92DEE">
      <w:pPr>
        <w:spacing w:after="240"/>
      </w:pPr>
      <w:r>
        <w:t xml:space="preserve">Тогда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≈3.87</m:t>
        </m:r>
        <m:r>
          <w:rPr>
            <w:rFonts w:ascii="Cambria Math" w:hAnsi="Cambria Math"/>
          </w:rPr>
          <m:t xml:space="preserve"> МГц∈(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 xml:space="preserve">) </m:t>
        </m:r>
      </m:oMath>
    </w:p>
    <w:p w:rsidR="00C92DEE" w:rsidRPr="006B7B8C" w:rsidRDefault="00C92DEE" w:rsidP="00C92DEE">
      <w:pPr>
        <w:spacing w:after="240"/>
      </w:pPr>
      <w:r>
        <w:t xml:space="preserve">Полоса пропускания </w:t>
      </w:r>
      <m:oMath>
        <m:r>
          <w:rPr>
            <w:rFonts w:ascii="Cambria Math" w:hAnsi="Cambria Math"/>
          </w:rPr>
          <m:t>F=3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 xml:space="preserve">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66096E" w:rsidRPr="0066096E" w:rsidRDefault="0066096E" w:rsidP="00C92DEE">
      <w:pPr>
        <w:spacing w:after="240"/>
        <w:rPr>
          <w:i/>
          <w:iCs/>
        </w:rPr>
      </w:pPr>
      <w:r>
        <w:t xml:space="preserve">Данное </w:t>
      </w:r>
      <w:r w:rsidRPr="0066096E">
        <w:t>4</w:t>
      </w:r>
      <w:r>
        <w:rPr>
          <w:lang w:val="en-US"/>
        </w:rPr>
        <w:t>B</w:t>
      </w:r>
      <w:r w:rsidRPr="0066096E">
        <w:t>/5</w:t>
      </w:r>
      <w:r>
        <w:rPr>
          <w:lang w:val="en-US"/>
        </w:rPr>
        <w:t>B</w:t>
      </w:r>
      <w:r w:rsidRPr="0066096E">
        <w:t xml:space="preserve"> </w:t>
      </w:r>
      <w:r>
        <w:t xml:space="preserve">логическое (избыточное) кодирование </w:t>
      </w:r>
      <w:r w:rsidR="005530FE">
        <w:t>сузило</w:t>
      </w:r>
      <w:r>
        <w:t xml:space="preserve"> спектр сигнала.</w:t>
      </w:r>
    </w:p>
    <w:p w:rsidR="00C92DEE" w:rsidRDefault="0099522A" w:rsidP="00665E0A">
      <w:pPr>
        <w:pStyle w:val="2"/>
        <w:spacing w:after="240"/>
      </w:pPr>
      <w:bookmarkStart w:id="14" w:name="_Toc214340711"/>
      <w:r>
        <w:t>Скремблирование исходного сообщения</w:t>
      </w:r>
      <w:bookmarkEnd w:id="14"/>
    </w:p>
    <w:p w:rsidR="001F4F09" w:rsidRDefault="001F4F09" w:rsidP="001F4F09">
      <w:r>
        <w:t xml:space="preserve">Для скремблирования исходного сообщения был выбран </w:t>
      </w:r>
      <w:r>
        <w:rPr>
          <w:lang w:val="en-US"/>
        </w:rPr>
        <w:t>NRZ</w:t>
      </w:r>
      <w:r w:rsidRPr="001F4F09">
        <w:t>.</w:t>
      </w:r>
    </w:p>
    <w:p w:rsidR="008E5766" w:rsidRPr="006B7B8C" w:rsidRDefault="008E5766" w:rsidP="00665E0A">
      <w:pPr>
        <w:spacing w:after="240"/>
        <w:rPr>
          <w:i/>
        </w:rPr>
      </w:pPr>
      <w:r>
        <w:t xml:space="preserve">Алгоритм преобразования имеет вид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i-3</m:t>
            </m:r>
          </m:sub>
        </m:sSub>
        <m:r>
          <w:rPr>
            <w:rFonts w:ascii="Cambria Math" w:hAnsi="Cambria Math"/>
          </w:rPr>
          <m:t>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i-5</m:t>
            </m:r>
          </m:sub>
        </m:sSub>
        <m:r>
          <w:rPr>
            <w:rFonts w:ascii="Cambria Math" w:hAnsi="Cambria Math"/>
          </w:rPr>
          <m:t xml:space="preserve">    (i=1, 2,…, 32)</m:t>
        </m:r>
      </m:oMath>
    </w:p>
    <w:p w:rsidR="008E5766" w:rsidRDefault="008E5766" w:rsidP="008E5766">
      <w:pPr>
        <w:keepNext/>
      </w:pPr>
      <w:r>
        <w:rPr>
          <w:noProof/>
        </w:rPr>
        <w:drawing>
          <wp:inline distT="0" distB="0" distL="0" distR="0">
            <wp:extent cx="5940425" cy="1765386"/>
            <wp:effectExtent l="0" t="0" r="3175" b="0"/>
            <wp:docPr id="11204407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0738" name="Рисунок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66" w:rsidRDefault="008E5766" w:rsidP="008E5766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. </w:t>
      </w:r>
      <w:r>
        <w:rPr>
          <w:lang w:val="en-US"/>
        </w:rPr>
        <w:t>NRZ</w:t>
      </w:r>
      <w:r w:rsidRPr="008E5766">
        <w:t>+</w:t>
      </w:r>
      <w:r>
        <w:t>скремблирование исходного сообщения</w:t>
      </w:r>
    </w:p>
    <w:p w:rsidR="008E5766" w:rsidRPr="007A6C9F" w:rsidRDefault="008E5766" w:rsidP="008E5766">
      <w:pPr>
        <w:spacing w:after="240"/>
        <w:rPr>
          <w:i/>
        </w:rPr>
      </w:pPr>
      <w:r>
        <w:rPr>
          <w:iCs/>
        </w:rPr>
        <w:t xml:space="preserve">Верхняя граница частот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 МГц</m:t>
        </m:r>
      </m:oMath>
    </w:p>
    <w:p w:rsidR="008E5766" w:rsidRDefault="008E5766" w:rsidP="008E5766">
      <w:pPr>
        <w:spacing w:after="240"/>
        <w:rPr>
          <w:iCs/>
        </w:rPr>
      </w:pPr>
      <w:r>
        <w:rPr>
          <w:iCs/>
        </w:rPr>
        <w:t xml:space="preserve">Максимальная длина последовательности единиц или нулей равна </w:t>
      </w:r>
      <w:r w:rsidRPr="008E5766">
        <w:rPr>
          <w:iCs/>
        </w:rPr>
        <w:t>5</w:t>
      </w:r>
      <w:r>
        <w:rPr>
          <w:iCs/>
        </w:rPr>
        <w:t xml:space="preserve">, а значит период синусоидального сигнала при передаче таких последовательностей равен </w:t>
      </w:r>
      <w:r w:rsidRPr="008E5766">
        <w:rPr>
          <w:iCs/>
        </w:rPr>
        <w:t>10</w:t>
      </w:r>
      <w:r>
        <w:rPr>
          <w:iCs/>
        </w:rPr>
        <w:t xml:space="preserve"> битовым интервалам, тогда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=1 МГц</m:t>
        </m:r>
      </m:oMath>
      <w:r>
        <w:rPr>
          <w:iCs/>
        </w:rPr>
        <w:t>.</w:t>
      </w:r>
    </w:p>
    <w:p w:rsidR="008E5766" w:rsidRPr="007934C1" w:rsidRDefault="008E5766" w:rsidP="008E5766">
      <w:pPr>
        <w:spacing w:after="240"/>
        <w:rPr>
          <w:i/>
          <w:iCs/>
        </w:rPr>
      </w:pPr>
      <w:r>
        <w:rPr>
          <w:iCs/>
        </w:rPr>
        <w:t xml:space="preserve">Спектр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=4 МГц</m:t>
        </m:r>
      </m:oMath>
    </w:p>
    <w:p w:rsidR="008E5766" w:rsidRDefault="008E5766" w:rsidP="008E5766">
      <w:pPr>
        <w:spacing w:after="240"/>
      </w:pPr>
      <w:r>
        <w:rPr>
          <w:iCs/>
        </w:rPr>
        <w:t xml:space="preserve">Спектр для первых четырех гармоник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=7∙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=34 Мгц</m:t>
        </m:r>
      </m:oMath>
    </w:p>
    <w:p w:rsidR="008E5766" w:rsidRDefault="008E5766" w:rsidP="008E5766">
      <w:pPr>
        <w:spacing w:after="240"/>
      </w:pPr>
      <w:r>
        <w:t xml:space="preserve">В </w:t>
      </w:r>
      <w:r>
        <w:rPr>
          <w:lang w:val="en-US"/>
        </w:rPr>
        <w:t>NRZ</w:t>
      </w:r>
      <w:r w:rsidRPr="0099522A">
        <w:t>+</w:t>
      </w:r>
      <w:r>
        <w:t xml:space="preserve">скремблировании исходного сообщения 15 интервалов без чередований: </w:t>
      </w:r>
      <w:r w:rsidR="00665E0A">
        <w:t>7</w:t>
      </w:r>
      <w:r>
        <w:t xml:space="preserve"> из одного, </w:t>
      </w:r>
      <w:r w:rsidR="00780F71">
        <w:t>4</w:t>
      </w:r>
      <w:r>
        <w:t xml:space="preserve"> из двух, </w:t>
      </w:r>
      <w:r w:rsidR="00665E0A">
        <w:t>1</w:t>
      </w:r>
      <w:r>
        <w:t xml:space="preserve"> из трех</w:t>
      </w:r>
      <w:r w:rsidRPr="007934C1">
        <w:t>,</w:t>
      </w:r>
      <w:r w:rsidR="00665E0A">
        <w:t xml:space="preserve"> 1 из четырех,</w:t>
      </w:r>
      <w:r w:rsidRPr="007934C1">
        <w:t xml:space="preserve"> </w:t>
      </w:r>
      <w:r w:rsidR="00665E0A">
        <w:t>2</w:t>
      </w:r>
      <w:r>
        <w:t xml:space="preserve"> из пяти последовательных единиц или нуле</w:t>
      </w:r>
      <w:r w:rsidR="00665E0A">
        <w:t xml:space="preserve">й. </w:t>
      </w:r>
      <w:r>
        <w:t xml:space="preserve">Тогда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=3.</m:t>
        </m:r>
        <m:r>
          <w:rPr>
            <w:rFonts w:ascii="Cambria Math" w:hAnsi="Cambria Math"/>
          </w:rPr>
          <m:t>33</m:t>
        </m:r>
        <m:r>
          <w:rPr>
            <w:rFonts w:ascii="Cambria Math" w:hAnsi="Cambria Math"/>
          </w:rPr>
          <m:t xml:space="preserve"> МГц∈(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 xml:space="preserve">) </m:t>
        </m:r>
      </m:oMath>
    </w:p>
    <w:p w:rsidR="008E5766" w:rsidRPr="006B7B8C" w:rsidRDefault="008E5766" w:rsidP="008E5766">
      <w:pPr>
        <w:spacing w:after="240"/>
      </w:pPr>
      <w:r>
        <w:t xml:space="preserve">Полоса пропускания </w:t>
      </w:r>
      <m:oMath>
        <m:r>
          <w:rPr>
            <w:rFonts w:ascii="Cambria Math" w:hAnsi="Cambria Math"/>
          </w:rPr>
          <m:t>F=35 МГц&gt;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66096E" w:rsidRDefault="0066096E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E74B5" w:themeColor="accent1" w:themeShade="BF"/>
          <w:sz w:val="26"/>
          <w:szCs w:val="26"/>
        </w:rPr>
      </w:pPr>
      <w:r>
        <w:rPr>
          <w:i/>
          <w:iCs/>
        </w:rPr>
        <w:br w:type="page"/>
      </w:r>
    </w:p>
    <w:p w:rsidR="002138BF" w:rsidRDefault="002138BF" w:rsidP="0066096E">
      <w:pPr>
        <w:pStyle w:val="2"/>
        <w:spacing w:after="240"/>
        <w:rPr>
          <w:i/>
          <w:iCs/>
        </w:rPr>
      </w:pPr>
      <w:bookmarkStart w:id="15" w:name="_Toc214340712"/>
      <w:r>
        <w:rPr>
          <w:i/>
          <w:iCs/>
        </w:rPr>
        <w:lastRenderedPageBreak/>
        <w:t xml:space="preserve">Сравнительный анализ </w:t>
      </w:r>
      <w:r w:rsidR="0066096E">
        <w:rPr>
          <w:i/>
          <w:iCs/>
        </w:rPr>
        <w:t>всех рассмотренных методов кодирования</w:t>
      </w:r>
      <w:r w:rsidR="007A7C86">
        <w:rPr>
          <w:i/>
          <w:iCs/>
        </w:rPr>
        <w:t>:</w:t>
      </w:r>
      <w:bookmarkEnd w:id="15"/>
    </w:p>
    <w:p w:rsidR="00B23020" w:rsidRPr="00304C40" w:rsidRDefault="00B23020" w:rsidP="00B23020">
      <w:pPr>
        <w:spacing w:after="240"/>
      </w:pPr>
      <w:bookmarkStart w:id="16" w:name="_Ref211311986"/>
      <w:r>
        <w:t xml:space="preserve">В </w:t>
      </w:r>
      <w:r>
        <w:rPr>
          <w:color w:val="000000" w:themeColor="text1"/>
        </w:rPr>
        <w:t xml:space="preserve">таблицах </w:t>
      </w:r>
      <w:r>
        <w:t>зеленым выделены строки методов, которые были выбраны в качестве наилучших на этапе физического кодирования.</w:t>
      </w:r>
    </w:p>
    <w:p w:rsidR="0066096E" w:rsidRPr="00B17880" w:rsidRDefault="0066096E" w:rsidP="00D32CA3">
      <w:pPr>
        <w:pStyle w:val="a4"/>
        <w:keepNext/>
        <w:spacing w:after="0"/>
      </w:pPr>
      <w:r>
        <w:t xml:space="preserve">Таблица </w:t>
      </w:r>
      <w:fldSimple w:instr=" SEQ Таблица \* ARABIC ">
        <w:r w:rsidR="00FF1C15">
          <w:rPr>
            <w:noProof/>
          </w:rPr>
          <w:t>3</w:t>
        </w:r>
      </w:fldSimple>
      <w:bookmarkEnd w:id="16"/>
      <w:r w:rsidR="00B17880" w:rsidRPr="00FF1C15">
        <w:t>.</w:t>
      </w:r>
      <w:r w:rsidR="00B17880">
        <w:t>Сравнение частот методов кодирования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23"/>
        <w:gridCol w:w="1244"/>
        <w:gridCol w:w="1323"/>
        <w:gridCol w:w="1171"/>
        <w:gridCol w:w="1223"/>
        <w:gridCol w:w="1323"/>
        <w:gridCol w:w="1243"/>
      </w:tblGrid>
      <w:tr w:rsidR="0066096E" w:rsidTr="008B0D3E">
        <w:tc>
          <w:tcPr>
            <w:tcW w:w="1823" w:type="dxa"/>
            <w:tcBorders>
              <w:top w:val="nil"/>
              <w:left w:val="nil"/>
              <w:bottom w:val="nil"/>
            </w:tcBorders>
          </w:tcPr>
          <w:p w:rsidR="0066096E" w:rsidRDefault="0066096E" w:rsidP="0066096E">
            <w:pPr>
              <w:jc w:val="center"/>
            </w:pPr>
          </w:p>
        </w:tc>
        <w:tc>
          <w:tcPr>
            <w:tcW w:w="7527" w:type="dxa"/>
            <w:gridSpan w:val="6"/>
          </w:tcPr>
          <w:p w:rsidR="0066096E" w:rsidRPr="0066096E" w:rsidRDefault="0066096E" w:rsidP="0066096E">
            <w:pPr>
              <w:jc w:val="center"/>
            </w:pPr>
            <w:r w:rsidRPr="0066096E">
              <w:rPr>
                <w:lang w:val="en-US"/>
              </w:rPr>
              <w:t>[</w:t>
            </w:r>
            <w:r w:rsidRPr="0066096E">
              <w:t>МГц</w:t>
            </w:r>
            <w:r w:rsidRPr="0066096E">
              <w:rPr>
                <w:lang w:val="en-US"/>
              </w:rPr>
              <w:t>]</w:t>
            </w:r>
          </w:p>
        </w:tc>
      </w:tr>
      <w:tr w:rsidR="0066096E" w:rsidTr="0066096E">
        <w:tc>
          <w:tcPr>
            <w:tcW w:w="1823" w:type="dxa"/>
            <w:tcBorders>
              <w:top w:val="nil"/>
              <w:left w:val="nil"/>
            </w:tcBorders>
          </w:tcPr>
          <w:p w:rsidR="0066096E" w:rsidRDefault="0066096E" w:rsidP="0066096E">
            <w:pPr>
              <w:jc w:val="center"/>
            </w:pPr>
          </w:p>
        </w:tc>
        <w:tc>
          <w:tcPr>
            <w:tcW w:w="1244" w:type="dxa"/>
          </w:tcPr>
          <w:p w:rsidR="0066096E" w:rsidRPr="004D63D0" w:rsidRDefault="00000000" w:rsidP="0066096E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:rsidR="0066096E" w:rsidRPr="004D63D0" w:rsidRDefault="00000000" w:rsidP="0066096E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71" w:type="dxa"/>
          </w:tcPr>
          <w:p w:rsidR="0066096E" w:rsidRPr="0066096E" w:rsidRDefault="0066096E" w:rsidP="0066096E">
            <w:pPr>
              <w:jc w:val="center"/>
              <w:rPr>
                <w:b/>
                <w:bCs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oMath>
            </m:oMathPara>
          </w:p>
        </w:tc>
        <w:tc>
          <w:tcPr>
            <w:tcW w:w="1223" w:type="dxa"/>
          </w:tcPr>
          <w:p w:rsidR="0066096E" w:rsidRPr="004D63D0" w:rsidRDefault="00000000" w:rsidP="0066096E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:rsidR="0066096E" w:rsidRPr="004D63D0" w:rsidRDefault="00000000" w:rsidP="0066096E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43" w:type="dxa"/>
          </w:tcPr>
          <w:p w:rsidR="0066096E" w:rsidRPr="004D63D0" w:rsidRDefault="0066096E" w:rsidP="0066096E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66096E" w:rsidTr="00B17880">
        <w:tc>
          <w:tcPr>
            <w:tcW w:w="182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b/>
                <w:bCs/>
              </w:rPr>
            </w:pPr>
            <w:r w:rsidRPr="004D63D0">
              <w:rPr>
                <w:b/>
                <w:bCs/>
              </w:rPr>
              <w:t>Манчестер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23" w:type="dxa"/>
            <w:tcBorders>
              <w:bottom w:val="single" w:sz="4" w:space="0" w:color="auto"/>
            </w:tcBorders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  <w:r w:rsidR="002A2BB7">
              <w:rPr>
                <w:lang w:val="en-US"/>
              </w:rPr>
              <w:t>85</w:t>
            </w: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</w:tr>
      <w:tr w:rsidR="0066096E" w:rsidTr="00B17880">
        <w:tc>
          <w:tcPr>
            <w:tcW w:w="1823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</w:t>
            </w:r>
          </w:p>
        </w:tc>
        <w:tc>
          <w:tcPr>
            <w:tcW w:w="1244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23" w:type="dxa"/>
            <w:shd w:val="pct40" w:color="00B050" w:fill="auto"/>
          </w:tcPr>
          <w:p w:rsidR="0066096E" w:rsidRPr="004D63D0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1" w:type="dxa"/>
            <w:shd w:val="pct40" w:color="00B050" w:fill="auto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23" w:type="dxa"/>
            <w:shd w:val="pct40" w:color="00B050" w:fill="auto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323" w:type="dxa"/>
            <w:shd w:val="pct40" w:color="00B050" w:fill="auto"/>
          </w:tcPr>
          <w:p w:rsidR="0066096E" w:rsidRPr="004D63D0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2.81</w:t>
            </w:r>
          </w:p>
        </w:tc>
        <w:tc>
          <w:tcPr>
            <w:tcW w:w="1243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66096E" w:rsidTr="0066096E">
        <w:tc>
          <w:tcPr>
            <w:tcW w:w="1823" w:type="dxa"/>
          </w:tcPr>
          <w:p w:rsidR="0066096E" w:rsidRPr="004D63D0" w:rsidRDefault="0066096E" w:rsidP="0066096E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AMI</w:t>
            </w:r>
          </w:p>
        </w:tc>
        <w:tc>
          <w:tcPr>
            <w:tcW w:w="1244" w:type="dxa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23" w:type="dxa"/>
          </w:tcPr>
          <w:p w:rsidR="0066096E" w:rsidRPr="004D63D0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1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23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323" w:type="dxa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4.4</w:t>
            </w:r>
            <w:r w:rsidR="002A2BB7">
              <w:rPr>
                <w:lang w:val="en-US"/>
              </w:rPr>
              <w:t>1</w:t>
            </w:r>
          </w:p>
        </w:tc>
        <w:tc>
          <w:tcPr>
            <w:tcW w:w="1243" w:type="dxa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66096E" w:rsidTr="00B17880">
        <w:tc>
          <w:tcPr>
            <w:tcW w:w="182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NRZI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:rsidR="0066096E" w:rsidRPr="004D63D0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0.83</w:t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66096E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4.17</w:t>
            </w:r>
          </w:p>
        </w:tc>
        <w:tc>
          <w:tcPr>
            <w:tcW w:w="1223" w:type="dxa"/>
            <w:tcBorders>
              <w:bottom w:val="single" w:sz="4" w:space="0" w:color="auto"/>
            </w:tcBorders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A2BB7">
              <w:rPr>
                <w:lang w:val="en-US"/>
              </w:rPr>
              <w:t>4.17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="002A2BB7">
              <w:rPr>
                <w:lang w:val="en-US"/>
              </w:rPr>
              <w:t>73</w:t>
            </w: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A2BB7">
              <w:rPr>
                <w:lang w:val="en-US"/>
              </w:rPr>
              <w:t>5</w:t>
            </w:r>
          </w:p>
        </w:tc>
      </w:tr>
      <w:tr w:rsidR="0066096E" w:rsidTr="00B17880">
        <w:tc>
          <w:tcPr>
            <w:tcW w:w="1823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RZ</w:t>
            </w:r>
          </w:p>
        </w:tc>
        <w:tc>
          <w:tcPr>
            <w:tcW w:w="1244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23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171" w:type="dxa"/>
            <w:shd w:val="pct40" w:color="00B050" w:fill="auto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1223" w:type="dxa"/>
            <w:shd w:val="pct40" w:color="00B050" w:fill="auto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67.5</w:t>
            </w:r>
          </w:p>
        </w:tc>
        <w:tc>
          <w:tcPr>
            <w:tcW w:w="1323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43" w:type="dxa"/>
            <w:shd w:val="pct40" w:color="00B050" w:fill="auto"/>
          </w:tcPr>
          <w:p w:rsidR="0066096E" w:rsidRPr="004D63D0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</w:tr>
      <w:tr w:rsidR="0066096E" w:rsidTr="0066096E">
        <w:tc>
          <w:tcPr>
            <w:tcW w:w="1823" w:type="dxa"/>
          </w:tcPr>
          <w:p w:rsidR="0066096E" w:rsidRPr="004D63D0" w:rsidRDefault="0066096E" w:rsidP="0066096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NRZ+4B/5B</w:t>
            </w:r>
          </w:p>
        </w:tc>
        <w:tc>
          <w:tcPr>
            <w:tcW w:w="1244" w:type="dxa"/>
          </w:tcPr>
          <w:p w:rsidR="0066096E" w:rsidRPr="0066096E" w:rsidRDefault="0066096E" w:rsidP="0066096E">
            <w:pPr>
              <w:jc w:val="center"/>
            </w:pPr>
            <w:r>
              <w:t>5</w:t>
            </w:r>
          </w:p>
        </w:tc>
        <w:tc>
          <w:tcPr>
            <w:tcW w:w="1323" w:type="dxa"/>
          </w:tcPr>
          <w:p w:rsidR="0066096E" w:rsidRPr="0066096E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1.25</w:t>
            </w:r>
          </w:p>
        </w:tc>
        <w:tc>
          <w:tcPr>
            <w:tcW w:w="1171" w:type="dxa"/>
          </w:tcPr>
          <w:p w:rsidR="0066096E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3.75</w:t>
            </w:r>
          </w:p>
        </w:tc>
        <w:tc>
          <w:tcPr>
            <w:tcW w:w="1223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A2BB7">
              <w:rPr>
                <w:lang w:val="en-US"/>
              </w:rPr>
              <w:t>3.75</w:t>
            </w:r>
          </w:p>
        </w:tc>
        <w:tc>
          <w:tcPr>
            <w:tcW w:w="1323" w:type="dxa"/>
          </w:tcPr>
          <w:p w:rsidR="0066096E" w:rsidRDefault="002A2BB7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3.87</w:t>
            </w:r>
          </w:p>
        </w:tc>
        <w:tc>
          <w:tcPr>
            <w:tcW w:w="1243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A2BB7">
              <w:rPr>
                <w:lang w:val="en-US"/>
              </w:rPr>
              <w:t>4</w:t>
            </w:r>
          </w:p>
        </w:tc>
      </w:tr>
      <w:tr w:rsidR="0066096E" w:rsidTr="0066096E">
        <w:tc>
          <w:tcPr>
            <w:tcW w:w="1823" w:type="dxa"/>
          </w:tcPr>
          <w:p w:rsidR="0066096E" w:rsidRPr="0066096E" w:rsidRDefault="0066096E" w:rsidP="0066096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NRZ+</w:t>
            </w:r>
            <w:proofErr w:type="spellStart"/>
            <w:r>
              <w:rPr>
                <w:b/>
                <w:bCs/>
              </w:rPr>
              <w:t>скрембл</w:t>
            </w:r>
            <w:proofErr w:type="spellEnd"/>
          </w:p>
        </w:tc>
        <w:tc>
          <w:tcPr>
            <w:tcW w:w="1244" w:type="dxa"/>
          </w:tcPr>
          <w:p w:rsidR="0066096E" w:rsidRPr="0066096E" w:rsidRDefault="0066096E" w:rsidP="0066096E">
            <w:pPr>
              <w:jc w:val="center"/>
            </w:pPr>
            <w:r>
              <w:t>5</w:t>
            </w:r>
          </w:p>
        </w:tc>
        <w:tc>
          <w:tcPr>
            <w:tcW w:w="1323" w:type="dxa"/>
          </w:tcPr>
          <w:p w:rsidR="0066096E" w:rsidRPr="0066096E" w:rsidRDefault="0066096E" w:rsidP="0066096E">
            <w:pPr>
              <w:jc w:val="center"/>
            </w:pPr>
            <w:r>
              <w:t>1</w:t>
            </w:r>
          </w:p>
        </w:tc>
        <w:tc>
          <w:tcPr>
            <w:tcW w:w="1171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23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323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="002A2BB7">
              <w:rPr>
                <w:lang w:val="en-US"/>
              </w:rPr>
              <w:t>33</w:t>
            </w:r>
          </w:p>
        </w:tc>
        <w:tc>
          <w:tcPr>
            <w:tcW w:w="1243" w:type="dxa"/>
          </w:tcPr>
          <w:p w:rsidR="0066096E" w:rsidRDefault="0066096E" w:rsidP="006609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</w:tbl>
    <w:p w:rsidR="00FF1C15" w:rsidRDefault="00FF1C15" w:rsidP="00D32CA3">
      <w:pPr>
        <w:pStyle w:val="a4"/>
        <w:keepNext/>
        <w:spacing w:before="240" w:after="0"/>
      </w:pPr>
      <w:bookmarkStart w:id="17" w:name="_Ref211313059"/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bookmarkEnd w:id="17"/>
      <w:r w:rsidR="00C77A83">
        <w:t>. Сравнение характеристик методов кодирования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992"/>
        <w:gridCol w:w="1701"/>
        <w:gridCol w:w="1744"/>
        <w:gridCol w:w="1078"/>
        <w:gridCol w:w="858"/>
      </w:tblGrid>
      <w:tr w:rsidR="00304C40" w:rsidRPr="004D63D0" w:rsidTr="00304C40">
        <w:tc>
          <w:tcPr>
            <w:tcW w:w="1838" w:type="dxa"/>
            <w:tcBorders>
              <w:top w:val="single" w:sz="4" w:space="0" w:color="auto"/>
              <w:left w:val="single" w:sz="4" w:space="0" w:color="auto"/>
              <w:tl2br w:val="single" w:sz="4" w:space="0" w:color="auto"/>
            </w:tcBorders>
            <w:vAlign w:val="center"/>
          </w:tcPr>
          <w:p w:rsidR="00304C40" w:rsidRPr="005223CA" w:rsidRDefault="00304C40" w:rsidP="00304C40">
            <w:pPr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       </w:t>
            </w:r>
            <w:r w:rsidRPr="005223CA">
              <w:rPr>
                <w:vertAlign w:val="superscript"/>
              </w:rPr>
              <w:t>Параметр</w:t>
            </w:r>
          </w:p>
          <w:p w:rsidR="00304C40" w:rsidRPr="005223CA" w:rsidRDefault="00304C40" w:rsidP="00304C40">
            <w:pPr>
              <w:rPr>
                <w:vertAlign w:val="subscript"/>
              </w:rPr>
            </w:pPr>
            <w:r>
              <w:rPr>
                <w:vertAlign w:val="subscript"/>
              </w:rPr>
              <w:t xml:space="preserve">     </w:t>
            </w:r>
            <w:r w:rsidRPr="005223CA">
              <w:rPr>
                <w:vertAlign w:val="subscript"/>
              </w:rPr>
              <w:t>Метод</w:t>
            </w:r>
          </w:p>
        </w:tc>
        <w:tc>
          <w:tcPr>
            <w:tcW w:w="1134" w:type="dxa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Малый спектр </w:t>
            </w:r>
            <w:proofErr w:type="gramStart"/>
            <w:r>
              <w:rPr>
                <w:b/>
                <w:bCs/>
              </w:rPr>
              <w:t>сиг-нала</w:t>
            </w:r>
            <w:proofErr w:type="gramEnd"/>
          </w:p>
        </w:tc>
        <w:tc>
          <w:tcPr>
            <w:tcW w:w="992" w:type="dxa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Низ-кая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стои-мость</w:t>
            </w:r>
            <w:proofErr w:type="spellEnd"/>
          </w:p>
        </w:tc>
        <w:tc>
          <w:tcPr>
            <w:tcW w:w="1701" w:type="dxa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Обнару-жение</w:t>
            </w:r>
            <w:proofErr w:type="spellEnd"/>
            <w:r>
              <w:rPr>
                <w:b/>
                <w:bCs/>
              </w:rPr>
              <w:t xml:space="preserve"> ошибок</w:t>
            </w:r>
          </w:p>
        </w:tc>
        <w:tc>
          <w:tcPr>
            <w:tcW w:w="1744" w:type="dxa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Отсутствие постоянной </w:t>
            </w:r>
            <w:proofErr w:type="gramStart"/>
            <w:r>
              <w:rPr>
                <w:b/>
                <w:bCs/>
              </w:rPr>
              <w:t>состав-</w:t>
            </w:r>
            <w:proofErr w:type="spellStart"/>
            <w:r>
              <w:rPr>
                <w:b/>
                <w:bCs/>
              </w:rPr>
              <w:t>ляющей</w:t>
            </w:r>
            <w:proofErr w:type="spellEnd"/>
            <w:proofErr w:type="gramEnd"/>
          </w:p>
        </w:tc>
        <w:tc>
          <w:tcPr>
            <w:tcW w:w="1078" w:type="dxa"/>
            <w:vAlign w:val="center"/>
          </w:tcPr>
          <w:p w:rsidR="00304C40" w:rsidRDefault="00304C40" w:rsidP="00304C40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Само-</w:t>
            </w:r>
            <w:proofErr w:type="spellStart"/>
            <w:r>
              <w:rPr>
                <w:b/>
                <w:bCs/>
              </w:rPr>
              <w:t>синхро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низация</w:t>
            </w:r>
            <w:proofErr w:type="spellEnd"/>
            <w:proofErr w:type="gramEnd"/>
          </w:p>
        </w:tc>
        <w:tc>
          <w:tcPr>
            <w:tcW w:w="858" w:type="dxa"/>
            <w:vAlign w:val="center"/>
          </w:tcPr>
          <w:p w:rsidR="00304C40" w:rsidRDefault="00304C40" w:rsidP="00304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Из-бы-</w:t>
            </w:r>
            <w:proofErr w:type="spellStart"/>
            <w:r>
              <w:rPr>
                <w:b/>
                <w:bCs/>
              </w:rPr>
              <w:t>точ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ность</w:t>
            </w:r>
            <w:proofErr w:type="spellEnd"/>
          </w:p>
        </w:tc>
      </w:tr>
      <w:tr w:rsidR="00304C40" w:rsidRPr="004D63D0" w:rsidTr="00304C40"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</w:rPr>
            </w:pPr>
            <w:r w:rsidRPr="004D63D0">
              <w:rPr>
                <w:b/>
                <w:bCs/>
              </w:rPr>
              <w:t>Манчестер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858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-</w:t>
            </w:r>
          </w:p>
        </w:tc>
      </w:tr>
      <w:tr w:rsidR="00304C40" w:rsidRPr="004D63D0" w:rsidTr="00304C40">
        <w:tc>
          <w:tcPr>
            <w:tcW w:w="1838" w:type="dxa"/>
            <w:shd w:val="pct40" w:color="00B050" w:fill="auto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</w:t>
            </w:r>
          </w:p>
        </w:tc>
        <w:tc>
          <w:tcPr>
            <w:tcW w:w="1134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992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701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744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078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858" w:type="dxa"/>
            <w:shd w:val="pct40" w:color="00B050" w:fill="auto"/>
            <w:vAlign w:val="center"/>
          </w:tcPr>
          <w:p w:rsidR="00304C40" w:rsidRDefault="00304C40" w:rsidP="00304C40">
            <w:pPr>
              <w:jc w:val="center"/>
            </w:pPr>
            <w:r w:rsidRPr="00304C40">
              <w:rPr>
                <w:highlight w:val="green"/>
              </w:rPr>
              <w:t>-</w:t>
            </w:r>
          </w:p>
        </w:tc>
      </w:tr>
      <w:tr w:rsidR="00304C40" w:rsidRPr="004D63D0" w:rsidTr="00304C40">
        <w:tc>
          <w:tcPr>
            <w:tcW w:w="1838" w:type="dxa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AMI</w:t>
            </w:r>
          </w:p>
        </w:tc>
        <w:tc>
          <w:tcPr>
            <w:tcW w:w="1134" w:type="dxa"/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992" w:type="dxa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701" w:type="dxa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744" w:type="dxa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078" w:type="dxa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304C40" w:rsidRDefault="00304C40" w:rsidP="00304C40">
            <w:pPr>
              <w:jc w:val="center"/>
            </w:pPr>
            <w:r w:rsidRPr="00304C40">
              <w:rPr>
                <w:highlight w:val="green"/>
              </w:rPr>
              <w:t>-</w:t>
            </w:r>
          </w:p>
        </w:tc>
      </w:tr>
      <w:tr w:rsidR="00304C40" w:rsidRPr="004D63D0" w:rsidTr="00304C40"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NRZI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858" w:type="dxa"/>
            <w:tcBorders>
              <w:bottom w:val="single" w:sz="4" w:space="0" w:color="auto"/>
            </w:tcBorders>
            <w:vAlign w:val="center"/>
          </w:tcPr>
          <w:p w:rsidR="00304C40" w:rsidRDefault="00304C40" w:rsidP="00304C40">
            <w:pPr>
              <w:jc w:val="center"/>
            </w:pPr>
            <w:r w:rsidRPr="00304C40">
              <w:rPr>
                <w:highlight w:val="green"/>
              </w:rPr>
              <w:t>-</w:t>
            </w:r>
          </w:p>
        </w:tc>
      </w:tr>
      <w:tr w:rsidR="00304C40" w:rsidRPr="004D63D0" w:rsidTr="00304C40">
        <w:tc>
          <w:tcPr>
            <w:tcW w:w="1838" w:type="dxa"/>
            <w:shd w:val="pct40" w:color="00B050" w:fill="auto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  <w:lang w:val="en-US"/>
              </w:rPr>
            </w:pPr>
            <w:r w:rsidRPr="004D63D0">
              <w:rPr>
                <w:b/>
                <w:bCs/>
                <w:lang w:val="en-US"/>
              </w:rPr>
              <w:t>RZ</w:t>
            </w:r>
          </w:p>
        </w:tc>
        <w:tc>
          <w:tcPr>
            <w:tcW w:w="1134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992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>
              <w:t>-</w:t>
            </w:r>
          </w:p>
        </w:tc>
        <w:tc>
          <w:tcPr>
            <w:tcW w:w="1701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744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1078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</w:pPr>
            <w:r w:rsidRPr="005223CA">
              <w:rPr>
                <w:highlight w:val="green"/>
              </w:rPr>
              <w:t>+</w:t>
            </w:r>
          </w:p>
        </w:tc>
        <w:tc>
          <w:tcPr>
            <w:tcW w:w="858" w:type="dxa"/>
            <w:shd w:val="pct40" w:color="00B050" w:fill="auto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-</w:t>
            </w:r>
          </w:p>
        </w:tc>
      </w:tr>
      <w:tr w:rsidR="00304C40" w:rsidRPr="004D63D0" w:rsidTr="00304C40">
        <w:tc>
          <w:tcPr>
            <w:tcW w:w="1838" w:type="dxa"/>
            <w:vAlign w:val="center"/>
          </w:tcPr>
          <w:p w:rsidR="00304C40" w:rsidRPr="004D63D0" w:rsidRDefault="00304C40" w:rsidP="00304C4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NRZ+4B/5B</w:t>
            </w:r>
          </w:p>
        </w:tc>
        <w:tc>
          <w:tcPr>
            <w:tcW w:w="1134" w:type="dxa"/>
            <w:vAlign w:val="center"/>
          </w:tcPr>
          <w:p w:rsidR="00304C40" w:rsidRPr="00304C40" w:rsidRDefault="00304C40" w:rsidP="00304C40">
            <w:pPr>
              <w:jc w:val="center"/>
              <w:rPr>
                <w:highlight w:val="green"/>
              </w:rPr>
            </w:pPr>
            <w:r w:rsidRPr="00304C40">
              <w:rPr>
                <w:highlight w:val="green"/>
              </w:rPr>
              <w:t>+</w:t>
            </w:r>
          </w:p>
        </w:tc>
        <w:tc>
          <w:tcPr>
            <w:tcW w:w="992" w:type="dxa"/>
            <w:vAlign w:val="center"/>
          </w:tcPr>
          <w:p w:rsidR="00304C40" w:rsidRPr="00304C40" w:rsidRDefault="00304C40" w:rsidP="00304C40">
            <w:pPr>
              <w:jc w:val="center"/>
              <w:rPr>
                <w:highlight w:val="green"/>
              </w:rPr>
            </w:pPr>
            <w:r w:rsidRPr="00304C40">
              <w:rPr>
                <w:highlight w:val="green"/>
              </w:rPr>
              <w:t>+</w:t>
            </w:r>
          </w:p>
        </w:tc>
        <w:tc>
          <w:tcPr>
            <w:tcW w:w="1701" w:type="dxa"/>
            <w:vAlign w:val="center"/>
          </w:tcPr>
          <w:p w:rsidR="00304C40" w:rsidRPr="00304C40" w:rsidRDefault="00304C40" w:rsidP="00304C40">
            <w:pPr>
              <w:jc w:val="center"/>
              <w:rPr>
                <w:highlight w:val="green"/>
              </w:rPr>
            </w:pPr>
            <w:r w:rsidRPr="00304C40">
              <w:rPr>
                <w:highlight w:val="cyan"/>
              </w:rPr>
              <w:sym w:font="Symbol" w:char="F0B1"/>
            </w:r>
            <w:r>
              <w:rPr>
                <w:lang w:val="en-US"/>
              </w:rPr>
              <w:t xml:space="preserve"> (</w:t>
            </w:r>
            <w:r>
              <w:t>появляются запрещенные символы)</w:t>
            </w:r>
          </w:p>
        </w:tc>
        <w:tc>
          <w:tcPr>
            <w:tcW w:w="1744" w:type="dxa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304C40">
              <w:t>-</w:t>
            </w:r>
          </w:p>
        </w:tc>
        <w:tc>
          <w:tcPr>
            <w:tcW w:w="1078" w:type="dxa"/>
            <w:vAlign w:val="center"/>
          </w:tcPr>
          <w:p w:rsidR="00304C40" w:rsidRPr="00304C40" w:rsidRDefault="00304C40" w:rsidP="00304C40">
            <w:pPr>
              <w:jc w:val="center"/>
              <w:rPr>
                <w:highlight w:val="green"/>
                <w:lang w:val="en-US"/>
              </w:rPr>
            </w:pPr>
            <w:r>
              <w:rPr>
                <w:highlight w:val="green"/>
              </w:rPr>
              <w:t>+</w:t>
            </w:r>
          </w:p>
        </w:tc>
        <w:tc>
          <w:tcPr>
            <w:tcW w:w="858" w:type="dxa"/>
            <w:vAlign w:val="center"/>
          </w:tcPr>
          <w:p w:rsidR="00304C40" w:rsidRDefault="00304C40" w:rsidP="00304C40">
            <w:pPr>
              <w:jc w:val="center"/>
              <w:rPr>
                <w:highlight w:val="green"/>
              </w:rPr>
            </w:pPr>
            <w:r w:rsidRPr="00304C40">
              <w:t>+</w:t>
            </w:r>
          </w:p>
        </w:tc>
      </w:tr>
      <w:tr w:rsidR="00304C40" w:rsidRPr="004D63D0" w:rsidTr="00304C40">
        <w:tc>
          <w:tcPr>
            <w:tcW w:w="1838" w:type="dxa"/>
            <w:vAlign w:val="center"/>
          </w:tcPr>
          <w:p w:rsidR="00304C40" w:rsidRPr="0066096E" w:rsidRDefault="00304C40" w:rsidP="00304C4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NRZ+</w:t>
            </w:r>
            <w:proofErr w:type="spellStart"/>
            <w:r>
              <w:rPr>
                <w:b/>
                <w:bCs/>
              </w:rPr>
              <w:t>скрембл</w:t>
            </w:r>
            <w:proofErr w:type="spellEnd"/>
          </w:p>
        </w:tc>
        <w:tc>
          <w:tcPr>
            <w:tcW w:w="1134" w:type="dxa"/>
            <w:vAlign w:val="center"/>
          </w:tcPr>
          <w:p w:rsidR="00304C40" w:rsidRPr="00304C40" w:rsidRDefault="00304C40" w:rsidP="00304C40">
            <w:pPr>
              <w:jc w:val="center"/>
              <w:rPr>
                <w:highlight w:val="green"/>
              </w:rPr>
            </w:pPr>
            <w:r w:rsidRPr="00304C40">
              <w:rPr>
                <w:highlight w:val="green"/>
              </w:rPr>
              <w:t>+</w:t>
            </w:r>
          </w:p>
        </w:tc>
        <w:tc>
          <w:tcPr>
            <w:tcW w:w="992" w:type="dxa"/>
            <w:vAlign w:val="center"/>
          </w:tcPr>
          <w:p w:rsidR="00304C40" w:rsidRPr="00304C40" w:rsidRDefault="00304C40" w:rsidP="00304C40">
            <w:pPr>
              <w:jc w:val="center"/>
              <w:rPr>
                <w:highlight w:val="green"/>
              </w:rPr>
            </w:pPr>
            <w:r w:rsidRPr="00304C40">
              <w:rPr>
                <w:highlight w:val="green"/>
              </w:rPr>
              <w:t>+</w:t>
            </w:r>
          </w:p>
        </w:tc>
        <w:tc>
          <w:tcPr>
            <w:tcW w:w="1701" w:type="dxa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FF1C15">
              <w:t>-</w:t>
            </w:r>
          </w:p>
        </w:tc>
        <w:tc>
          <w:tcPr>
            <w:tcW w:w="1744" w:type="dxa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FF1C15">
              <w:t>-</w:t>
            </w:r>
          </w:p>
        </w:tc>
        <w:tc>
          <w:tcPr>
            <w:tcW w:w="1078" w:type="dxa"/>
            <w:vAlign w:val="center"/>
          </w:tcPr>
          <w:p w:rsidR="00304C40" w:rsidRPr="005223CA" w:rsidRDefault="00304C40" w:rsidP="00304C40">
            <w:pPr>
              <w:jc w:val="center"/>
              <w:rPr>
                <w:highlight w:val="green"/>
              </w:rPr>
            </w:pPr>
            <w:r w:rsidRPr="00FF1C15">
              <w:t>-</w:t>
            </w:r>
          </w:p>
        </w:tc>
        <w:tc>
          <w:tcPr>
            <w:tcW w:w="858" w:type="dxa"/>
            <w:vAlign w:val="center"/>
          </w:tcPr>
          <w:p w:rsidR="00304C40" w:rsidRPr="00FF1C15" w:rsidRDefault="00304C40" w:rsidP="00304C40">
            <w:pPr>
              <w:jc w:val="center"/>
            </w:pPr>
            <w:r w:rsidRPr="00304C40">
              <w:rPr>
                <w:highlight w:val="green"/>
              </w:rPr>
              <w:t>-</w:t>
            </w:r>
          </w:p>
        </w:tc>
      </w:tr>
    </w:tbl>
    <w:p w:rsidR="00FF1C15" w:rsidRPr="007A5886" w:rsidRDefault="007A5886" w:rsidP="007A5886">
      <w:pPr>
        <w:spacing w:before="240" w:after="240"/>
        <w:rPr>
          <w:color w:val="000000" w:themeColor="text1"/>
        </w:rPr>
      </w:pPr>
      <w:r>
        <w:t>Для данного исходного сообщения</w:t>
      </w:r>
      <w:r w:rsidRPr="003330F8">
        <w:t xml:space="preserve"> </w:t>
      </w:r>
      <w:r>
        <w:rPr>
          <w:color w:val="000000" w:themeColor="text1"/>
        </w:rPr>
        <w:t xml:space="preserve">наилучшим способом передачи является </w:t>
      </w:r>
      <w:r>
        <w:rPr>
          <w:color w:val="000000" w:themeColor="text1"/>
          <w:lang w:val="en-US"/>
        </w:rPr>
        <w:t>NRZ</w:t>
      </w:r>
      <w:r w:rsidRPr="00A23C42">
        <w:rPr>
          <w:color w:val="000000" w:themeColor="text1"/>
        </w:rPr>
        <w:t>+4</w:t>
      </w:r>
      <w:r>
        <w:rPr>
          <w:color w:val="000000" w:themeColor="text1"/>
          <w:lang w:val="en-US"/>
        </w:rPr>
        <w:t>B</w:t>
      </w:r>
      <w:r w:rsidRPr="00A23C42">
        <w:rPr>
          <w:color w:val="000000" w:themeColor="text1"/>
        </w:rPr>
        <w:t>/5</w:t>
      </w:r>
      <w:r>
        <w:rPr>
          <w:color w:val="000000" w:themeColor="text1"/>
          <w:lang w:val="en-US"/>
        </w:rPr>
        <w:t>B</w:t>
      </w:r>
      <w:r w:rsidRPr="00A23C42">
        <w:rPr>
          <w:color w:val="000000" w:themeColor="text1"/>
        </w:rPr>
        <w:t xml:space="preserve"> </w:t>
      </w:r>
      <w:r>
        <w:rPr>
          <w:color w:val="000000" w:themeColor="text1"/>
        </w:rPr>
        <w:t>кодирование, так как этот метод:</w:t>
      </w:r>
    </w:p>
    <w:p w:rsidR="00A23C42" w:rsidRDefault="00A23C42" w:rsidP="007A5886">
      <w:pPr>
        <w:pStyle w:val="a3"/>
        <w:numPr>
          <w:ilvl w:val="0"/>
          <w:numId w:val="4"/>
        </w:numPr>
      </w:pPr>
      <w:r>
        <w:t>Дешево реализовать</w:t>
      </w:r>
    </w:p>
    <w:p w:rsidR="00A23C42" w:rsidRDefault="00A23C42" w:rsidP="00A23C42">
      <w:pPr>
        <w:pStyle w:val="a3"/>
        <w:numPr>
          <w:ilvl w:val="0"/>
          <w:numId w:val="4"/>
        </w:numPr>
      </w:pPr>
      <w:r>
        <w:t>Работает в узком спектре</w:t>
      </w:r>
    </w:p>
    <w:p w:rsidR="00A23C42" w:rsidRDefault="00A23C42" w:rsidP="00A23C42">
      <w:pPr>
        <w:pStyle w:val="a3"/>
        <w:numPr>
          <w:ilvl w:val="0"/>
          <w:numId w:val="4"/>
        </w:numPr>
      </w:pPr>
      <w:r>
        <w:t>Способен обнаруживать ошибки из-за логического кодирования, которое вносит запрещенные символы</w:t>
      </w:r>
    </w:p>
    <w:p w:rsidR="00A23C42" w:rsidRDefault="00A23C42" w:rsidP="00A23C42">
      <w:pPr>
        <w:pStyle w:val="a3"/>
        <w:numPr>
          <w:ilvl w:val="0"/>
          <w:numId w:val="4"/>
        </w:numPr>
      </w:pPr>
      <w:proofErr w:type="spellStart"/>
      <w:r>
        <w:t>Самосинхронизируется</w:t>
      </w:r>
      <w:proofErr w:type="spellEnd"/>
    </w:p>
    <w:p w:rsidR="00A23C42" w:rsidRDefault="00A23C42" w:rsidP="00A23C42">
      <w:pPr>
        <w:spacing w:before="240"/>
      </w:pPr>
      <w:r>
        <w:t>Недостатками выбранного метода являются:</w:t>
      </w:r>
    </w:p>
    <w:p w:rsidR="00A23C42" w:rsidRDefault="00A23C42" w:rsidP="00A23C42">
      <w:pPr>
        <w:pStyle w:val="a3"/>
        <w:numPr>
          <w:ilvl w:val="0"/>
          <w:numId w:val="5"/>
        </w:numPr>
        <w:spacing w:before="240"/>
      </w:pPr>
      <w:r>
        <w:t>Наличие постоянной составляющей для текущего исходного сообщения</w:t>
      </w:r>
    </w:p>
    <w:p w:rsidR="00A23C42" w:rsidRDefault="00A23C42" w:rsidP="00A23C42">
      <w:pPr>
        <w:pStyle w:val="a3"/>
        <w:numPr>
          <w:ilvl w:val="0"/>
          <w:numId w:val="5"/>
        </w:numPr>
      </w:pPr>
      <w:r>
        <w:t>Избыточность, которая уменьшает полезную пропускную способность</w:t>
      </w:r>
    </w:p>
    <w:p w:rsidR="00744CCC" w:rsidRDefault="00744CCC" w:rsidP="00744CCC">
      <w:pPr>
        <w:pStyle w:val="1"/>
      </w:pPr>
      <w:bookmarkStart w:id="18" w:name="_Toc214340713"/>
      <w:r>
        <w:t>Вывод:</w:t>
      </w:r>
      <w:bookmarkEnd w:id="18"/>
    </w:p>
    <w:p w:rsidR="00A23C42" w:rsidRDefault="00744CCC" w:rsidP="00A23C42">
      <w:pPr>
        <w:spacing w:before="240"/>
      </w:pPr>
      <w:r>
        <w:t>Д</w:t>
      </w:r>
      <w:r w:rsidR="00A23C42">
        <w:t>остоинства и, в частности, простота реализации</w:t>
      </w:r>
      <w:r>
        <w:t xml:space="preserve"> потенциального кодирования без возврата к нулю (</w:t>
      </w:r>
      <w:r>
        <w:rPr>
          <w:lang w:val="en-US"/>
        </w:rPr>
        <w:t>NRZ</w:t>
      </w:r>
      <w:r w:rsidRPr="00744CCC">
        <w:t xml:space="preserve">) </w:t>
      </w:r>
      <w:r>
        <w:t xml:space="preserve">в совокупности с избыточным </w:t>
      </w:r>
      <w:r w:rsidRPr="00744CCC">
        <w:t>4</w:t>
      </w:r>
      <w:r>
        <w:rPr>
          <w:lang w:val="en-US"/>
        </w:rPr>
        <w:t>B</w:t>
      </w:r>
      <w:r w:rsidRPr="00744CCC">
        <w:t>/5</w:t>
      </w:r>
      <w:r>
        <w:rPr>
          <w:lang w:val="en-US"/>
        </w:rPr>
        <w:t>B</w:t>
      </w:r>
      <w:r w:rsidRPr="00744CCC">
        <w:t xml:space="preserve"> </w:t>
      </w:r>
      <w:r>
        <w:t>кодированием</w:t>
      </w:r>
      <w:r w:rsidR="00A23C42">
        <w:t xml:space="preserve">, делают </w:t>
      </w:r>
      <w:r>
        <w:t>этот</w:t>
      </w:r>
      <w:r w:rsidR="00A23C42">
        <w:t xml:space="preserve"> метод крайне выгодным для </w:t>
      </w:r>
      <w:r>
        <w:t>передачи сформированного исходного сообщения</w:t>
      </w:r>
      <w:r w:rsidR="00A23C42">
        <w:t>.</w:t>
      </w:r>
    </w:p>
    <w:p w:rsidR="00A23C42" w:rsidRPr="00A23C42" w:rsidRDefault="00A23C42" w:rsidP="00A23C42">
      <w:pPr>
        <w:pStyle w:val="a3"/>
      </w:pPr>
    </w:p>
    <w:sectPr w:rsidR="00A23C42" w:rsidRPr="00A23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0291B"/>
    <w:multiLevelType w:val="hybridMultilevel"/>
    <w:tmpl w:val="37B6C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24212"/>
    <w:multiLevelType w:val="hybridMultilevel"/>
    <w:tmpl w:val="00BA4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A21"/>
    <w:multiLevelType w:val="hybridMultilevel"/>
    <w:tmpl w:val="1A407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A308E"/>
    <w:multiLevelType w:val="hybridMultilevel"/>
    <w:tmpl w:val="CD446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D5639"/>
    <w:multiLevelType w:val="hybridMultilevel"/>
    <w:tmpl w:val="351AA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028517">
    <w:abstractNumId w:val="4"/>
  </w:num>
  <w:num w:numId="2" w16cid:durableId="1543206154">
    <w:abstractNumId w:val="2"/>
  </w:num>
  <w:num w:numId="3" w16cid:durableId="2032217491">
    <w:abstractNumId w:val="0"/>
  </w:num>
  <w:num w:numId="4" w16cid:durableId="1005743910">
    <w:abstractNumId w:val="3"/>
  </w:num>
  <w:num w:numId="5" w16cid:durableId="164338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B3B01"/>
    <w:rsid w:val="001720BA"/>
    <w:rsid w:val="001D49F5"/>
    <w:rsid w:val="001F4F09"/>
    <w:rsid w:val="002138BF"/>
    <w:rsid w:val="002A2BB7"/>
    <w:rsid w:val="00304C40"/>
    <w:rsid w:val="00306095"/>
    <w:rsid w:val="00317448"/>
    <w:rsid w:val="00404155"/>
    <w:rsid w:val="00425CBA"/>
    <w:rsid w:val="00467DDC"/>
    <w:rsid w:val="00496152"/>
    <w:rsid w:val="004A07EF"/>
    <w:rsid w:val="004D63D0"/>
    <w:rsid w:val="005223CA"/>
    <w:rsid w:val="005530FE"/>
    <w:rsid w:val="005763F2"/>
    <w:rsid w:val="00590965"/>
    <w:rsid w:val="005F5757"/>
    <w:rsid w:val="0066096E"/>
    <w:rsid w:val="00665E0A"/>
    <w:rsid w:val="0066732C"/>
    <w:rsid w:val="00676E2D"/>
    <w:rsid w:val="00684D45"/>
    <w:rsid w:val="00686265"/>
    <w:rsid w:val="006A1BF7"/>
    <w:rsid w:val="006B1D1A"/>
    <w:rsid w:val="006B7B8C"/>
    <w:rsid w:val="00744CCC"/>
    <w:rsid w:val="0076725F"/>
    <w:rsid w:val="00780F71"/>
    <w:rsid w:val="007934C1"/>
    <w:rsid w:val="007A5886"/>
    <w:rsid w:val="007A6C9F"/>
    <w:rsid w:val="007A7C86"/>
    <w:rsid w:val="007B755C"/>
    <w:rsid w:val="007E1AFC"/>
    <w:rsid w:val="00804CC3"/>
    <w:rsid w:val="00835D14"/>
    <w:rsid w:val="0087629A"/>
    <w:rsid w:val="0089370B"/>
    <w:rsid w:val="008E5766"/>
    <w:rsid w:val="0090793D"/>
    <w:rsid w:val="0095452A"/>
    <w:rsid w:val="00964070"/>
    <w:rsid w:val="0099522A"/>
    <w:rsid w:val="009A0370"/>
    <w:rsid w:val="009C7D3F"/>
    <w:rsid w:val="00A14D6F"/>
    <w:rsid w:val="00A23C42"/>
    <w:rsid w:val="00A53306"/>
    <w:rsid w:val="00A93856"/>
    <w:rsid w:val="00AB33EA"/>
    <w:rsid w:val="00AC32E3"/>
    <w:rsid w:val="00B17880"/>
    <w:rsid w:val="00B23020"/>
    <w:rsid w:val="00B33723"/>
    <w:rsid w:val="00BD69D2"/>
    <w:rsid w:val="00C03F85"/>
    <w:rsid w:val="00C64728"/>
    <w:rsid w:val="00C77A83"/>
    <w:rsid w:val="00C92DEE"/>
    <w:rsid w:val="00D02F8B"/>
    <w:rsid w:val="00D05CDD"/>
    <w:rsid w:val="00D10D42"/>
    <w:rsid w:val="00D248D4"/>
    <w:rsid w:val="00D32CA3"/>
    <w:rsid w:val="00E81C30"/>
    <w:rsid w:val="00EA4B46"/>
    <w:rsid w:val="00F5225F"/>
    <w:rsid w:val="00F74D09"/>
    <w:rsid w:val="00FC5BB0"/>
    <w:rsid w:val="00FF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4F80B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248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7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D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8D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B3372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3372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5D1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EA4B46"/>
    <w:pPr>
      <w:spacing w:after="200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5F5757"/>
    <w:rPr>
      <w:color w:val="666666"/>
    </w:rPr>
  </w:style>
  <w:style w:type="table" w:styleId="a6">
    <w:name w:val="Table Grid"/>
    <w:basedOn w:val="a1"/>
    <w:uiPriority w:val="39"/>
    <w:rsid w:val="004D6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95452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5452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5452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5452A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95452A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semiHidden/>
    <w:unhideWhenUsed/>
    <w:rsid w:val="0095452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5452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5452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5452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5452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5452A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sau.r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3C7494-E1CA-B44F-9668-77EE73088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2008</Words>
  <Characters>11451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Илья Чермантиев</cp:lastModifiedBy>
  <cp:revision>26</cp:revision>
  <dcterms:created xsi:type="dcterms:W3CDTF">2025-11-18T03:00:00Z</dcterms:created>
  <dcterms:modified xsi:type="dcterms:W3CDTF">2025-11-18T03:44:00Z</dcterms:modified>
</cp:coreProperties>
</file>