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7"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72"/>
        <w:gridCol w:w="6637"/>
        <w:gridCol w:w="1888"/>
      </w:tblGrid>
      <w:tr w:rsidR="00BB0320" w14:paraId="54AC5D21" w14:textId="202209F6" w:rsidTr="00BB0320">
        <w:trPr>
          <w:trHeight w:val="1198"/>
        </w:trPr>
        <w:tc>
          <w:tcPr>
            <w:tcW w:w="1572" w:type="dxa"/>
          </w:tcPr>
          <w:p w14:paraId="1CF095B7" w14:textId="69FDC150" w:rsidR="00BB0320" w:rsidRDefault="00BB0320" w:rsidP="00484B92">
            <w:pPr>
              <w:spacing w:line="360" w:lineRule="auto"/>
            </w:pPr>
            <w:r>
              <w:rPr>
                <w:noProof/>
                <w:lang w:eastAsia="tr-TR"/>
              </w:rPr>
              <w:drawing>
                <wp:inline distT="0" distB="0" distL="0" distR="0" wp14:anchorId="46EDF83F" wp14:editId="1FA99D68">
                  <wp:extent cx="893379" cy="893379"/>
                  <wp:effectExtent l="0" t="0" r="2540" b="254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4">
                            <a:extLst>
                              <a:ext uri="{28A0092B-C50C-407E-A947-70E740481C1C}">
                                <a14:useLocalDpi xmlns:a14="http://schemas.microsoft.com/office/drawing/2010/main" val="0"/>
                              </a:ext>
                            </a:extLst>
                          </a:blip>
                          <a:stretch>
                            <a:fillRect/>
                          </a:stretch>
                        </pic:blipFill>
                        <pic:spPr>
                          <a:xfrm>
                            <a:off x="0" y="0"/>
                            <a:ext cx="921577" cy="921577"/>
                          </a:xfrm>
                          <a:prstGeom prst="rect">
                            <a:avLst/>
                          </a:prstGeom>
                        </pic:spPr>
                      </pic:pic>
                    </a:graphicData>
                  </a:graphic>
                </wp:inline>
              </w:drawing>
            </w:r>
          </w:p>
        </w:tc>
        <w:tc>
          <w:tcPr>
            <w:tcW w:w="6637" w:type="dxa"/>
          </w:tcPr>
          <w:p w14:paraId="4216279F" w14:textId="77777777" w:rsidR="00BB0320" w:rsidRDefault="00BB0320" w:rsidP="00484B92">
            <w:pPr>
              <w:spacing w:line="360" w:lineRule="auto"/>
              <w:jc w:val="center"/>
              <w:rPr>
                <w:rFonts w:ascii="Times New Roman" w:hAnsi="Times New Roman" w:cs="Times New Roman"/>
                <w:b/>
                <w:bCs/>
                <w:sz w:val="24"/>
                <w:szCs w:val="24"/>
              </w:rPr>
            </w:pPr>
            <w:r w:rsidRPr="006F1B96">
              <w:rPr>
                <w:rFonts w:ascii="Times New Roman" w:hAnsi="Times New Roman" w:cs="Times New Roman"/>
                <w:b/>
                <w:bCs/>
                <w:sz w:val="24"/>
                <w:szCs w:val="24"/>
              </w:rPr>
              <w:t>TRAKYA ÜNİVERSİTESİ</w:t>
            </w:r>
          </w:p>
          <w:p w14:paraId="05AC1FB6" w14:textId="77777777" w:rsidR="00BB0320" w:rsidRDefault="00BB0320" w:rsidP="00484B9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EDİRNE SOSYAL BİLİMLER MESLEK YÜKSEKOKULU</w:t>
            </w:r>
          </w:p>
          <w:p w14:paraId="3E4BEE26" w14:textId="48934ECC" w:rsidR="00BB0320" w:rsidRPr="006F1B96" w:rsidRDefault="00BB0320" w:rsidP="00484B9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STAJ DEFTERİ</w:t>
            </w:r>
          </w:p>
        </w:tc>
        <w:tc>
          <w:tcPr>
            <w:tcW w:w="1888" w:type="dxa"/>
          </w:tcPr>
          <w:p w14:paraId="7F2E9AA5" w14:textId="77777777" w:rsidR="00E54901" w:rsidRDefault="00E54901" w:rsidP="00484B92">
            <w:pPr>
              <w:spacing w:line="360" w:lineRule="auto"/>
              <w:rPr>
                <w:rFonts w:ascii="Times New Roman" w:hAnsi="Times New Roman" w:cs="Times New Roman"/>
                <w:b/>
                <w:sz w:val="24"/>
                <w:szCs w:val="24"/>
              </w:rPr>
            </w:pPr>
          </w:p>
          <w:p w14:paraId="19A22EDB" w14:textId="64A092DA" w:rsidR="00BB0320" w:rsidRPr="00E54901" w:rsidRDefault="00E54901" w:rsidP="00484B92">
            <w:pPr>
              <w:spacing w:line="360" w:lineRule="auto"/>
              <w:rPr>
                <w:rFonts w:ascii="Times New Roman" w:hAnsi="Times New Roman" w:cs="Times New Roman"/>
                <w:b/>
                <w:sz w:val="24"/>
                <w:szCs w:val="24"/>
              </w:rPr>
            </w:pPr>
            <w:r w:rsidRPr="00E54901">
              <w:rPr>
                <w:rFonts w:ascii="Times New Roman" w:hAnsi="Times New Roman" w:cs="Times New Roman"/>
                <w:b/>
                <w:sz w:val="24"/>
                <w:szCs w:val="24"/>
              </w:rPr>
              <w:t>4. HAFTA</w:t>
            </w:r>
          </w:p>
        </w:tc>
      </w:tr>
      <w:tr w:rsidR="00BB0320" w14:paraId="76017A5F" w14:textId="6D8467C1" w:rsidTr="00BB0320">
        <w:trPr>
          <w:trHeight w:val="9732"/>
        </w:trPr>
        <w:tc>
          <w:tcPr>
            <w:tcW w:w="10097" w:type="dxa"/>
            <w:gridSpan w:val="3"/>
            <w:vAlign w:val="center"/>
          </w:tcPr>
          <w:p w14:paraId="278C7D40" w14:textId="77777777" w:rsidR="00E54901" w:rsidRDefault="00E54901" w:rsidP="00F06719">
            <w:pPr>
              <w:spacing w:line="360" w:lineRule="auto"/>
              <w:jc w:val="both"/>
              <w:divId w:val="2062556471"/>
              <w:rPr>
                <w:rFonts w:ascii="Times New Roman" w:hAnsi="Times New Roman" w:cs="Times New Roman"/>
                <w:b/>
                <w:sz w:val="24"/>
                <w:szCs w:val="24"/>
              </w:rPr>
            </w:pPr>
            <w:r>
              <w:rPr>
                <w:rFonts w:ascii="Times New Roman" w:hAnsi="Times New Roman" w:cs="Times New Roman"/>
                <w:b/>
                <w:sz w:val="24"/>
                <w:szCs w:val="24"/>
              </w:rPr>
              <w:t>D</w:t>
            </w:r>
            <w:r w:rsidRPr="008A0D33">
              <w:rPr>
                <w:rFonts w:ascii="Times New Roman" w:hAnsi="Times New Roman" w:cs="Times New Roman"/>
                <w:b/>
                <w:sz w:val="24"/>
                <w:szCs w:val="24"/>
              </w:rPr>
              <w:t>ünyada ve ülkemizde taşımacılık türleri nelerdir?</w:t>
            </w:r>
            <w:r>
              <w:rPr>
                <w:rFonts w:ascii="Times New Roman" w:hAnsi="Times New Roman" w:cs="Times New Roman"/>
                <w:b/>
                <w:sz w:val="24"/>
                <w:szCs w:val="24"/>
              </w:rPr>
              <w:t xml:space="preserve"> Ülkemizde taşımacılık alt yapısı hakkında bilgi veriniz? </w:t>
            </w:r>
          </w:p>
          <w:p w14:paraId="68FEE43F" w14:textId="77777777" w:rsidR="00423A6A" w:rsidRPr="00C346F9" w:rsidRDefault="00423A6A" w:rsidP="00423A6A">
            <w:pPr>
              <w:pStyle w:val="NormalWeb"/>
              <w:spacing w:before="0" w:beforeAutospacing="0" w:after="225" w:afterAutospacing="0" w:line="360" w:lineRule="auto"/>
              <w:jc w:val="both"/>
              <w:textAlignment w:val="baseline"/>
              <w:divId w:val="2062556471"/>
              <w:rPr>
                <w:color w:val="000000"/>
              </w:rPr>
            </w:pPr>
            <w:r w:rsidRPr="00C346F9">
              <w:rPr>
                <w:color w:val="000000"/>
              </w:rPr>
              <w:t>Dünyada Taşımacılık Türleri: Karayolu, denizyolu, havayolu, demiryolu, boru hattı ve intermodal ve multimodal taşımacılıktır.</w:t>
            </w:r>
          </w:p>
          <w:p w14:paraId="15872D57" w14:textId="77777777" w:rsidR="00423A6A" w:rsidRPr="00C346F9" w:rsidRDefault="00423A6A" w:rsidP="00423A6A">
            <w:pPr>
              <w:pStyle w:val="NormalWeb"/>
              <w:spacing w:before="0" w:beforeAutospacing="0" w:after="225" w:afterAutospacing="0" w:line="360" w:lineRule="auto"/>
              <w:jc w:val="both"/>
              <w:textAlignment w:val="baseline"/>
              <w:divId w:val="2062556471"/>
              <w:rPr>
                <w:color w:val="000000"/>
              </w:rPr>
            </w:pPr>
            <w:r w:rsidRPr="00C346F9">
              <w:rPr>
                <w:color w:val="000000"/>
              </w:rPr>
              <w:t xml:space="preserve">Karayolu Taşımacılığı: Küresel ticaretin en yaygın kullanılan taşımacılık türlerinden biridir. Esneklik, kapıdan kapıya teslimat ve kısa mesafelerde hızlı taşıma avantajı sunar. </w:t>
            </w:r>
          </w:p>
          <w:p w14:paraId="7DE31E05" w14:textId="77777777" w:rsidR="00423A6A" w:rsidRPr="00C346F9" w:rsidRDefault="00423A6A" w:rsidP="00423A6A">
            <w:pPr>
              <w:pStyle w:val="NormalWeb"/>
              <w:spacing w:before="0" w:beforeAutospacing="0" w:after="225" w:afterAutospacing="0" w:line="360" w:lineRule="auto"/>
              <w:jc w:val="both"/>
              <w:textAlignment w:val="baseline"/>
              <w:divId w:val="2062556471"/>
              <w:rPr>
                <w:color w:val="000000"/>
              </w:rPr>
            </w:pPr>
            <w:r w:rsidRPr="00C346F9">
              <w:rPr>
                <w:color w:val="000000"/>
              </w:rPr>
              <w:t>Denizyolu Taşımacılığı: En ekonomik taşıma türüdür ve dünya ticaret hacminin büyük bir kısmında yer alır. Büyük hacimli ve ağır yüklerin taşınmasında kullanılır. Konteyner taşımacılığı bu alanda önemli bir yer tutar.</w:t>
            </w:r>
          </w:p>
          <w:p w14:paraId="0D03A798" w14:textId="77777777" w:rsidR="00423A6A" w:rsidRPr="00C346F9" w:rsidRDefault="00423A6A" w:rsidP="00423A6A">
            <w:pPr>
              <w:pStyle w:val="NormalWeb"/>
              <w:spacing w:before="0" w:beforeAutospacing="0" w:after="225" w:afterAutospacing="0" w:line="360" w:lineRule="auto"/>
              <w:jc w:val="both"/>
              <w:textAlignment w:val="baseline"/>
              <w:divId w:val="2062556471"/>
              <w:rPr>
                <w:color w:val="000000"/>
              </w:rPr>
            </w:pPr>
            <w:r w:rsidRPr="00C346F9">
              <w:rPr>
                <w:color w:val="000000"/>
              </w:rPr>
              <w:t>Havayolu Taşımacılığı: Hızlı teslimat gereken ürünler için tercih edilir. Maliyetli olması nedeniyle genellikle acil ya da küçük hacimli yüklerde kullanılır.</w:t>
            </w:r>
          </w:p>
          <w:p w14:paraId="60413CC5" w14:textId="77777777" w:rsidR="00423A6A" w:rsidRPr="00C346F9" w:rsidRDefault="00423A6A" w:rsidP="00423A6A">
            <w:pPr>
              <w:pStyle w:val="NormalWeb"/>
              <w:spacing w:before="0" w:beforeAutospacing="0" w:after="225" w:afterAutospacing="0" w:line="360" w:lineRule="auto"/>
              <w:jc w:val="both"/>
              <w:textAlignment w:val="baseline"/>
              <w:divId w:val="2062556471"/>
              <w:rPr>
                <w:color w:val="000000"/>
              </w:rPr>
            </w:pPr>
            <w:r w:rsidRPr="00C346F9">
              <w:rPr>
                <w:color w:val="000000"/>
              </w:rPr>
              <w:t>Demiryolu Taşımacılığı: Uzun mesafelerde büyük yüklerin ekonomik bir şekilde taşınmasını sağlar.</w:t>
            </w:r>
            <w:r w:rsidRPr="00C346F9">
              <w:rPr>
                <w:rStyle w:val="apple-converted-space"/>
                <w:rFonts w:eastAsiaTheme="majorEastAsia"/>
                <w:color w:val="000000"/>
              </w:rPr>
              <w:t> </w:t>
            </w:r>
          </w:p>
          <w:p w14:paraId="41C54781" w14:textId="77777777" w:rsidR="00423A6A" w:rsidRPr="00C346F9" w:rsidRDefault="00423A6A" w:rsidP="00423A6A">
            <w:pPr>
              <w:pStyle w:val="NormalWeb"/>
              <w:spacing w:before="0" w:beforeAutospacing="0" w:after="225" w:afterAutospacing="0" w:line="360" w:lineRule="auto"/>
              <w:jc w:val="both"/>
              <w:textAlignment w:val="baseline"/>
              <w:divId w:val="2062556471"/>
              <w:rPr>
                <w:color w:val="000000"/>
              </w:rPr>
            </w:pPr>
            <w:r w:rsidRPr="00C346F9">
              <w:rPr>
                <w:color w:val="000000"/>
              </w:rPr>
              <w:t>Boru Hattı Taşımacılığı: Sıvı ve gaz ürünlerin taşınmasında kullanılır. Sabit bir altyapı gerektirir, ancak sürekli ve güvenli bir taşıma sağlar.</w:t>
            </w:r>
          </w:p>
          <w:p w14:paraId="4854F5F5" w14:textId="77777777" w:rsidR="00423A6A" w:rsidRPr="00C346F9" w:rsidRDefault="00423A6A" w:rsidP="00423A6A">
            <w:pPr>
              <w:pStyle w:val="NormalWeb"/>
              <w:spacing w:before="0" w:beforeAutospacing="0" w:after="225" w:afterAutospacing="0" w:line="360" w:lineRule="auto"/>
              <w:jc w:val="both"/>
              <w:textAlignment w:val="baseline"/>
              <w:divId w:val="2062556471"/>
              <w:rPr>
                <w:color w:val="000000"/>
              </w:rPr>
            </w:pPr>
            <w:proofErr w:type="spellStart"/>
            <w:r w:rsidRPr="00C346F9">
              <w:rPr>
                <w:color w:val="000000"/>
              </w:rPr>
              <w:t>Intermodal</w:t>
            </w:r>
            <w:proofErr w:type="spellEnd"/>
            <w:r w:rsidRPr="00C346F9">
              <w:rPr>
                <w:color w:val="000000"/>
              </w:rPr>
              <w:t xml:space="preserve"> ve Multimodal Taşımacılık: Birden fazla taşıma türünün entegre edilmesiyle yapılan taşımadır. Özellikle küresel lojistikte zaman ve maliyet uygunluğu sağlar.</w:t>
            </w:r>
          </w:p>
          <w:p w14:paraId="7E6C8686" w14:textId="77777777" w:rsidR="00423A6A" w:rsidRPr="00C346F9" w:rsidRDefault="00423A6A" w:rsidP="00423A6A">
            <w:pPr>
              <w:pStyle w:val="NormalWeb"/>
              <w:spacing w:before="0" w:beforeAutospacing="0" w:after="225" w:afterAutospacing="0" w:line="360" w:lineRule="auto"/>
              <w:jc w:val="both"/>
              <w:textAlignment w:val="baseline"/>
              <w:divId w:val="2062556471"/>
              <w:rPr>
                <w:color w:val="000000"/>
              </w:rPr>
            </w:pPr>
            <w:r w:rsidRPr="00C346F9">
              <w:rPr>
                <w:color w:val="000000"/>
              </w:rPr>
              <w:t xml:space="preserve">Karayolu ağı oldukça geniştir ve yük taşımacılığının büyük bölümü bu yolla yapılmaktadır. Demiryolu altyapısı </w:t>
            </w:r>
            <w:proofErr w:type="gramStart"/>
            <w:r w:rsidRPr="00C346F9">
              <w:rPr>
                <w:color w:val="000000"/>
              </w:rPr>
              <w:t>modernize edilerek</w:t>
            </w:r>
            <w:proofErr w:type="gramEnd"/>
            <w:r w:rsidRPr="00C346F9">
              <w:rPr>
                <w:color w:val="000000"/>
              </w:rPr>
              <w:t xml:space="preserve"> özellikle yük taşımacılığı için daha etkin hale getirilmeye çalışılmaktadır. Denizyolu taşımacılığı, Türkiye'nin üç tarafının denizlerle çevrili olması nedeniyle büyük potansiyele sahiptir; limanlar uluslararası ticaretin önemli noktalarıdır. Ayrıca İstanbul Havalimanı gibi büyük havalimanları sayesinde havayolu taşımacılığı da gelişmiş durumdadır. Boru hatlarıyla yapılan enerji taşımacılığı ise ülkemizi </w:t>
            </w:r>
            <w:r>
              <w:rPr>
                <w:color w:val="000000"/>
              </w:rPr>
              <w:t>b</w:t>
            </w:r>
            <w:r w:rsidRPr="00C346F9">
              <w:rPr>
                <w:color w:val="000000"/>
              </w:rPr>
              <w:t>ir enerji koridoru haline getirmiştir.</w:t>
            </w:r>
            <w:r w:rsidRPr="00C346F9">
              <w:rPr>
                <w:rStyle w:val="apple-converted-space"/>
                <w:rFonts w:eastAsiaTheme="majorEastAsia"/>
                <w:color w:val="000000"/>
              </w:rPr>
              <w:t> </w:t>
            </w:r>
          </w:p>
          <w:p w14:paraId="332F1033" w14:textId="4DCE9C77" w:rsidR="00423A6A" w:rsidRPr="00423A6A" w:rsidRDefault="00423A6A" w:rsidP="00423A6A">
            <w:pPr>
              <w:pStyle w:val="NormalWeb"/>
              <w:spacing w:before="0" w:beforeAutospacing="0" w:after="225" w:afterAutospacing="0" w:line="360" w:lineRule="auto"/>
              <w:jc w:val="both"/>
              <w:textAlignment w:val="baseline"/>
              <w:divId w:val="2062556471"/>
              <w:rPr>
                <w:b/>
                <w:bCs/>
                <w:color w:val="000000" w:themeColor="text1"/>
              </w:rPr>
            </w:pPr>
            <w:proofErr w:type="gramStart"/>
            <w:r w:rsidRPr="00423A6A">
              <w:rPr>
                <w:b/>
                <w:bCs/>
                <w:color w:val="000000" w:themeColor="text1"/>
              </w:rPr>
              <w:t>b)İşletmenizin</w:t>
            </w:r>
            <w:proofErr w:type="gramEnd"/>
            <w:r w:rsidRPr="00423A6A">
              <w:rPr>
                <w:b/>
                <w:bCs/>
                <w:color w:val="000000" w:themeColor="text1"/>
              </w:rPr>
              <w:t xml:space="preserve"> taşımacılık alanındaki faaliyetleri </w:t>
            </w:r>
            <w:proofErr w:type="gramStart"/>
            <w:r w:rsidRPr="00423A6A">
              <w:rPr>
                <w:b/>
                <w:bCs/>
                <w:color w:val="000000" w:themeColor="text1"/>
              </w:rPr>
              <w:t>nedir ?</w:t>
            </w:r>
            <w:proofErr w:type="gramEnd"/>
          </w:p>
          <w:p w14:paraId="6A4C91CA" w14:textId="3EFC037F" w:rsidR="00423A6A" w:rsidRDefault="00423A6A" w:rsidP="00423A6A">
            <w:pPr>
              <w:pStyle w:val="NormalWeb"/>
              <w:spacing w:before="0" w:beforeAutospacing="0" w:after="225" w:afterAutospacing="0" w:line="360" w:lineRule="auto"/>
              <w:jc w:val="both"/>
              <w:textAlignment w:val="baseline"/>
              <w:divId w:val="2062556471"/>
              <w:rPr>
                <w:color w:val="000000"/>
              </w:rPr>
            </w:pPr>
            <w:proofErr w:type="spellStart"/>
            <w:r w:rsidRPr="00423A6A">
              <w:rPr>
                <w:rStyle w:val="Gl"/>
                <w:rFonts w:eastAsiaTheme="majorEastAsia"/>
                <w:b w:val="0"/>
                <w:bCs w:val="0"/>
                <w:color w:val="000000"/>
              </w:rPr>
              <w:t>Ceyfa</w:t>
            </w:r>
            <w:proofErr w:type="spellEnd"/>
            <w:r w:rsidRPr="00423A6A">
              <w:rPr>
                <w:rStyle w:val="Gl"/>
                <w:rFonts w:eastAsiaTheme="majorEastAsia"/>
                <w:b w:val="0"/>
                <w:bCs w:val="0"/>
                <w:color w:val="000000"/>
              </w:rPr>
              <w:t xml:space="preserve"> Global </w:t>
            </w:r>
            <w:proofErr w:type="spellStart"/>
            <w:r w:rsidRPr="00423A6A">
              <w:rPr>
                <w:rStyle w:val="Gl"/>
                <w:rFonts w:eastAsiaTheme="majorEastAsia"/>
                <w:b w:val="0"/>
                <w:bCs w:val="0"/>
                <w:color w:val="000000"/>
              </w:rPr>
              <w:t>Logistics</w:t>
            </w:r>
            <w:proofErr w:type="spellEnd"/>
            <w:r w:rsidRPr="00423A6A">
              <w:rPr>
                <w:b/>
                <w:bCs/>
                <w:color w:val="000000"/>
              </w:rPr>
              <w:t>,</w:t>
            </w:r>
            <w:r w:rsidRPr="00C346F9">
              <w:rPr>
                <w:color w:val="000000"/>
              </w:rPr>
              <w:t xml:space="preserve"> yurt içi ve yurt dışında taşıma hizmeti veren bir lojistik şirketidir. Şirket, yükleri</w:t>
            </w:r>
            <w:r w:rsidRPr="00C346F9">
              <w:rPr>
                <w:rStyle w:val="apple-converted-space"/>
                <w:rFonts w:eastAsiaTheme="majorEastAsia"/>
                <w:color w:val="000000"/>
              </w:rPr>
              <w:t> </w:t>
            </w:r>
            <w:r w:rsidRPr="00423A6A">
              <w:rPr>
                <w:rStyle w:val="Gl"/>
                <w:rFonts w:eastAsiaTheme="majorEastAsia"/>
                <w:b w:val="0"/>
                <w:bCs w:val="0"/>
                <w:color w:val="000000"/>
              </w:rPr>
              <w:t>karayolu</w:t>
            </w:r>
            <w:r w:rsidRPr="00423A6A">
              <w:rPr>
                <w:b/>
                <w:bCs/>
                <w:color w:val="000000"/>
              </w:rPr>
              <w:t>,</w:t>
            </w:r>
            <w:r w:rsidRPr="00423A6A">
              <w:rPr>
                <w:rStyle w:val="apple-converted-space"/>
                <w:rFonts w:eastAsiaTheme="majorEastAsia"/>
                <w:b/>
                <w:bCs/>
                <w:color w:val="000000"/>
              </w:rPr>
              <w:t> </w:t>
            </w:r>
            <w:r w:rsidRPr="00423A6A">
              <w:rPr>
                <w:rStyle w:val="Gl"/>
                <w:rFonts w:eastAsiaTheme="majorEastAsia"/>
                <w:b w:val="0"/>
                <w:bCs w:val="0"/>
                <w:color w:val="000000"/>
              </w:rPr>
              <w:t>denizyolu</w:t>
            </w:r>
            <w:r w:rsidRPr="00423A6A">
              <w:rPr>
                <w:b/>
                <w:bCs/>
                <w:color w:val="000000"/>
              </w:rPr>
              <w:t>,</w:t>
            </w:r>
            <w:r w:rsidRPr="00423A6A">
              <w:rPr>
                <w:rStyle w:val="apple-converted-space"/>
                <w:rFonts w:eastAsiaTheme="majorEastAsia"/>
                <w:b/>
                <w:bCs/>
                <w:color w:val="000000"/>
              </w:rPr>
              <w:t> </w:t>
            </w:r>
            <w:r w:rsidRPr="00423A6A">
              <w:rPr>
                <w:rStyle w:val="Gl"/>
                <w:rFonts w:eastAsiaTheme="majorEastAsia"/>
                <w:b w:val="0"/>
                <w:bCs w:val="0"/>
                <w:color w:val="000000"/>
              </w:rPr>
              <w:t>havayolu</w:t>
            </w:r>
            <w:r w:rsidRPr="00C346F9">
              <w:rPr>
                <w:rStyle w:val="apple-converted-space"/>
                <w:rFonts w:eastAsiaTheme="majorEastAsia"/>
                <w:color w:val="000000"/>
              </w:rPr>
              <w:t> </w:t>
            </w:r>
            <w:r w:rsidRPr="00C346F9">
              <w:rPr>
                <w:color w:val="000000"/>
              </w:rPr>
              <w:t>ve</w:t>
            </w:r>
            <w:r w:rsidRPr="00C346F9">
              <w:rPr>
                <w:rStyle w:val="apple-converted-space"/>
                <w:rFonts w:eastAsiaTheme="majorEastAsia"/>
                <w:b/>
                <w:bCs/>
                <w:color w:val="000000"/>
              </w:rPr>
              <w:t> </w:t>
            </w:r>
            <w:r w:rsidRPr="00423A6A">
              <w:rPr>
                <w:rStyle w:val="Gl"/>
                <w:rFonts w:eastAsiaTheme="majorEastAsia"/>
                <w:b w:val="0"/>
                <w:bCs w:val="0"/>
                <w:color w:val="000000"/>
              </w:rPr>
              <w:t>intermodal</w:t>
            </w:r>
            <w:r w:rsidRPr="00C346F9">
              <w:rPr>
                <w:rStyle w:val="apple-converted-space"/>
                <w:rFonts w:eastAsiaTheme="majorEastAsia"/>
                <w:color w:val="000000"/>
              </w:rPr>
              <w:t> </w:t>
            </w:r>
            <w:r w:rsidRPr="00C346F9">
              <w:rPr>
                <w:color w:val="000000"/>
              </w:rPr>
              <w:t>yöntemlerle taşır. Standart dışı ve büyük boyutlu eşyalar için</w:t>
            </w:r>
            <w:r w:rsidRPr="00C346F9">
              <w:rPr>
                <w:rStyle w:val="apple-converted-space"/>
                <w:rFonts w:eastAsiaTheme="majorEastAsia"/>
                <w:color w:val="000000"/>
              </w:rPr>
              <w:t> </w:t>
            </w:r>
            <w:r w:rsidRPr="00423A6A">
              <w:rPr>
                <w:rStyle w:val="Gl"/>
                <w:rFonts w:eastAsiaTheme="majorEastAsia"/>
                <w:b w:val="0"/>
                <w:bCs w:val="0"/>
                <w:color w:val="000000"/>
              </w:rPr>
              <w:t>proje taşımacılığı</w:t>
            </w:r>
            <w:r w:rsidRPr="00C346F9">
              <w:rPr>
                <w:rStyle w:val="apple-converted-space"/>
                <w:rFonts w:eastAsiaTheme="majorEastAsia"/>
                <w:color w:val="000000"/>
              </w:rPr>
              <w:t> </w:t>
            </w:r>
            <w:r w:rsidRPr="00C346F9">
              <w:rPr>
                <w:color w:val="000000"/>
              </w:rPr>
              <w:t xml:space="preserve">gibi özel çözümler de sunar. Gümrük işlemleri, depolama ve kapıdan kapıya teslimat gibi hizmetlerle müşterilerine kolaylık sağlar. </w:t>
            </w:r>
          </w:p>
          <w:p w14:paraId="352B660C" w14:textId="77777777" w:rsidR="00423A6A" w:rsidRPr="00423A6A" w:rsidRDefault="00423A6A" w:rsidP="00423A6A">
            <w:pPr>
              <w:pStyle w:val="NormalWeb"/>
              <w:spacing w:before="0" w:beforeAutospacing="0" w:after="225" w:afterAutospacing="0" w:line="360" w:lineRule="auto"/>
              <w:jc w:val="both"/>
              <w:textAlignment w:val="baseline"/>
              <w:divId w:val="2062556471"/>
              <w:rPr>
                <w:color w:val="000000"/>
              </w:rPr>
            </w:pPr>
          </w:p>
          <w:p w14:paraId="2E7D0AF0" w14:textId="65472756" w:rsidR="00E54901" w:rsidRPr="00423A6A" w:rsidRDefault="00423A6A" w:rsidP="00423A6A">
            <w:pPr>
              <w:pStyle w:val="NormalWeb"/>
              <w:spacing w:before="0" w:beforeAutospacing="0" w:after="225" w:afterAutospacing="0" w:line="360" w:lineRule="auto"/>
              <w:jc w:val="both"/>
              <w:textAlignment w:val="baseline"/>
              <w:divId w:val="2062556471"/>
              <w:rPr>
                <w:b/>
                <w:bCs/>
                <w:color w:val="000000"/>
              </w:rPr>
            </w:pPr>
            <w:r w:rsidRPr="00423A6A">
              <w:rPr>
                <w:b/>
                <w:bCs/>
                <w:color w:val="000000"/>
              </w:rPr>
              <w:t xml:space="preserve">c)Ülkemizdeki taşıma modlarının dış ticaretimize etkileri </w:t>
            </w:r>
            <w:proofErr w:type="gramStart"/>
            <w:r w:rsidRPr="00423A6A">
              <w:rPr>
                <w:b/>
                <w:bCs/>
                <w:color w:val="000000"/>
              </w:rPr>
              <w:t>nelerdir ?</w:t>
            </w:r>
            <w:proofErr w:type="gramEnd"/>
          </w:p>
          <w:p w14:paraId="21B55CE0" w14:textId="77777777" w:rsidR="00F06719" w:rsidRDefault="00F06719" w:rsidP="00F06719">
            <w:pPr>
              <w:spacing w:before="100" w:beforeAutospacing="1" w:after="100" w:afterAutospacing="1" w:line="360" w:lineRule="auto"/>
              <w:jc w:val="both"/>
              <w:divId w:val="2062556471"/>
              <w:rPr>
                <w:rFonts w:ascii="Times New Roman" w:hAnsi="Times New Roman" w:cs="Times New Roman"/>
                <w:bCs/>
                <w:sz w:val="24"/>
                <w:szCs w:val="24"/>
              </w:rPr>
            </w:pPr>
            <w:r>
              <w:rPr>
                <w:rFonts w:ascii="Times New Roman" w:hAnsi="Times New Roman" w:cs="Times New Roman"/>
                <w:bCs/>
                <w:sz w:val="24"/>
                <w:szCs w:val="24"/>
              </w:rPr>
              <w:t xml:space="preserve">İşletme ulusal anlamda sadece nakliye şirketleriyle anlaşmalı olarak depodan ya da fabrikalardan depolara mal çektirmektedir. Makedonya plakalı araçlar ile uluslararası karayolu taşıma faaliyetlerinde bulunmaktadır. Denizyolu ve havayolu olarak anlaşmalı olduğu acentelerin bulunduğu dünya ülkelerine ithalat ve ihracat </w:t>
            </w:r>
            <w:r w:rsidR="00DD52C2">
              <w:rPr>
                <w:rFonts w:ascii="Times New Roman" w:hAnsi="Times New Roman" w:cs="Times New Roman"/>
                <w:bCs/>
                <w:sz w:val="24"/>
                <w:szCs w:val="24"/>
              </w:rPr>
              <w:t>yapmaktadır.</w:t>
            </w:r>
          </w:p>
          <w:p w14:paraId="76ABF415" w14:textId="77777777" w:rsidR="00DD52C2" w:rsidRDefault="00DD52C2" w:rsidP="00F06719">
            <w:pPr>
              <w:spacing w:before="100" w:beforeAutospacing="1" w:after="100" w:afterAutospacing="1" w:line="360" w:lineRule="auto"/>
              <w:jc w:val="both"/>
              <w:divId w:val="2062556471"/>
              <w:rPr>
                <w:rFonts w:ascii="Times New Roman" w:hAnsi="Times New Roman" w:cs="Times New Roman"/>
                <w:bCs/>
                <w:sz w:val="24"/>
                <w:szCs w:val="24"/>
              </w:rPr>
            </w:pPr>
          </w:p>
          <w:p w14:paraId="7DA110BC" w14:textId="77777777" w:rsidR="00423A6A" w:rsidRDefault="00423A6A" w:rsidP="00F06719">
            <w:pPr>
              <w:spacing w:before="100" w:beforeAutospacing="1" w:after="100" w:afterAutospacing="1" w:line="360" w:lineRule="auto"/>
              <w:jc w:val="both"/>
              <w:divId w:val="2062556471"/>
              <w:rPr>
                <w:rFonts w:ascii="Times New Roman" w:hAnsi="Times New Roman" w:cs="Times New Roman"/>
                <w:bCs/>
                <w:sz w:val="24"/>
                <w:szCs w:val="24"/>
              </w:rPr>
            </w:pPr>
          </w:p>
          <w:p w14:paraId="108C7B91" w14:textId="77777777" w:rsidR="00423A6A" w:rsidRDefault="00423A6A" w:rsidP="00F06719">
            <w:pPr>
              <w:spacing w:before="100" w:beforeAutospacing="1" w:after="100" w:afterAutospacing="1" w:line="360" w:lineRule="auto"/>
              <w:jc w:val="both"/>
              <w:divId w:val="2062556471"/>
              <w:rPr>
                <w:rFonts w:ascii="Times New Roman" w:hAnsi="Times New Roman" w:cs="Times New Roman"/>
                <w:bCs/>
                <w:sz w:val="24"/>
                <w:szCs w:val="24"/>
              </w:rPr>
            </w:pPr>
          </w:p>
          <w:p w14:paraId="0BB3E1F9" w14:textId="77777777" w:rsidR="00423A6A" w:rsidRDefault="00423A6A" w:rsidP="00F06719">
            <w:pPr>
              <w:spacing w:before="100" w:beforeAutospacing="1" w:after="100" w:afterAutospacing="1" w:line="360" w:lineRule="auto"/>
              <w:jc w:val="both"/>
              <w:divId w:val="2062556471"/>
              <w:rPr>
                <w:rFonts w:ascii="Times New Roman" w:hAnsi="Times New Roman" w:cs="Times New Roman"/>
                <w:bCs/>
                <w:sz w:val="24"/>
                <w:szCs w:val="24"/>
              </w:rPr>
            </w:pPr>
          </w:p>
          <w:p w14:paraId="485C7D82" w14:textId="77777777" w:rsidR="00423A6A" w:rsidRDefault="00423A6A" w:rsidP="00F06719">
            <w:pPr>
              <w:spacing w:before="100" w:beforeAutospacing="1" w:after="100" w:afterAutospacing="1" w:line="360" w:lineRule="auto"/>
              <w:jc w:val="both"/>
              <w:divId w:val="2062556471"/>
              <w:rPr>
                <w:rFonts w:ascii="Times New Roman" w:hAnsi="Times New Roman" w:cs="Times New Roman"/>
                <w:bCs/>
                <w:sz w:val="24"/>
                <w:szCs w:val="24"/>
              </w:rPr>
            </w:pPr>
          </w:p>
          <w:p w14:paraId="1FDA5243" w14:textId="77777777" w:rsidR="00423A6A" w:rsidRDefault="00423A6A" w:rsidP="00F06719">
            <w:pPr>
              <w:spacing w:before="100" w:beforeAutospacing="1" w:after="100" w:afterAutospacing="1" w:line="360" w:lineRule="auto"/>
              <w:jc w:val="both"/>
              <w:divId w:val="2062556471"/>
              <w:rPr>
                <w:rFonts w:ascii="Times New Roman" w:hAnsi="Times New Roman" w:cs="Times New Roman"/>
                <w:bCs/>
                <w:sz w:val="24"/>
                <w:szCs w:val="24"/>
              </w:rPr>
            </w:pPr>
          </w:p>
          <w:p w14:paraId="339ED582" w14:textId="77777777" w:rsidR="00423A6A" w:rsidRDefault="00423A6A" w:rsidP="00F06719">
            <w:pPr>
              <w:spacing w:before="100" w:beforeAutospacing="1" w:after="100" w:afterAutospacing="1" w:line="360" w:lineRule="auto"/>
              <w:jc w:val="both"/>
              <w:divId w:val="2062556471"/>
              <w:rPr>
                <w:rFonts w:ascii="Times New Roman" w:hAnsi="Times New Roman" w:cs="Times New Roman"/>
                <w:bCs/>
                <w:sz w:val="24"/>
                <w:szCs w:val="24"/>
              </w:rPr>
            </w:pPr>
          </w:p>
          <w:p w14:paraId="793CF204" w14:textId="77777777" w:rsidR="00423A6A" w:rsidRDefault="00423A6A" w:rsidP="00F06719">
            <w:pPr>
              <w:spacing w:before="100" w:beforeAutospacing="1" w:after="100" w:afterAutospacing="1" w:line="360" w:lineRule="auto"/>
              <w:jc w:val="both"/>
              <w:divId w:val="2062556471"/>
              <w:rPr>
                <w:rFonts w:ascii="Times New Roman" w:hAnsi="Times New Roman" w:cs="Times New Roman"/>
                <w:bCs/>
                <w:sz w:val="24"/>
                <w:szCs w:val="24"/>
              </w:rPr>
            </w:pPr>
          </w:p>
          <w:p w14:paraId="5783CAA2" w14:textId="79BC89EB" w:rsidR="00423A6A" w:rsidRPr="00F06719" w:rsidRDefault="00423A6A" w:rsidP="00F06719">
            <w:pPr>
              <w:spacing w:before="100" w:beforeAutospacing="1" w:after="100" w:afterAutospacing="1" w:line="360" w:lineRule="auto"/>
              <w:jc w:val="both"/>
              <w:divId w:val="2062556471"/>
              <w:rPr>
                <w:rFonts w:ascii="Times New Roman" w:hAnsi="Times New Roman" w:cs="Times New Roman"/>
                <w:bCs/>
                <w:sz w:val="24"/>
                <w:szCs w:val="24"/>
              </w:rPr>
            </w:pPr>
          </w:p>
        </w:tc>
      </w:tr>
      <w:tr w:rsidR="00BB0320" w14:paraId="37604046" w14:textId="462269C7" w:rsidTr="00BB0320">
        <w:trPr>
          <w:trHeight w:val="1861"/>
        </w:trPr>
        <w:tc>
          <w:tcPr>
            <w:tcW w:w="10097" w:type="dxa"/>
            <w:gridSpan w:val="3"/>
          </w:tcPr>
          <w:p w14:paraId="2502C7BD" w14:textId="2C0C0FBE" w:rsidR="00BB0320" w:rsidRDefault="00BB0320" w:rsidP="00484B92">
            <w:pPr>
              <w:spacing w:line="360" w:lineRule="auto"/>
              <w:rPr>
                <w:rFonts w:ascii="Times New Roman" w:hAnsi="Times New Roman" w:cs="Times New Roman"/>
                <w:sz w:val="24"/>
                <w:szCs w:val="24"/>
              </w:rPr>
            </w:pPr>
            <w:r>
              <w:t xml:space="preserve">                                                                       </w:t>
            </w:r>
            <w:r>
              <w:rPr>
                <w:rFonts w:ascii="Times New Roman" w:hAnsi="Times New Roman" w:cs="Times New Roman"/>
                <w:sz w:val="24"/>
                <w:szCs w:val="24"/>
              </w:rPr>
              <w:t xml:space="preserve">İş Yeri Yetkilisinin Onayı                              </w:t>
            </w:r>
          </w:p>
          <w:p w14:paraId="21117FCB" w14:textId="5DCED3C5" w:rsidR="00BB0320" w:rsidRPr="00686295" w:rsidRDefault="00BB0320" w:rsidP="00484B92">
            <w:pPr>
              <w:spacing w:line="360" w:lineRule="auto"/>
              <w:rPr>
                <w:rFonts w:ascii="Times New Roman" w:hAnsi="Times New Roman" w:cs="Times New Roman"/>
                <w:sz w:val="24"/>
                <w:szCs w:val="24"/>
              </w:rPr>
            </w:pPr>
            <w:r>
              <w:rPr>
                <w:rFonts w:ascii="Times New Roman" w:hAnsi="Times New Roman" w:cs="Times New Roman"/>
                <w:sz w:val="24"/>
                <w:szCs w:val="24"/>
              </w:rPr>
              <w:t xml:space="preserve">                                                                 Kaşe,</w:t>
            </w:r>
            <w:r w:rsidR="00484B92">
              <w:rPr>
                <w:rFonts w:ascii="Times New Roman" w:hAnsi="Times New Roman" w:cs="Times New Roman"/>
                <w:sz w:val="24"/>
                <w:szCs w:val="24"/>
              </w:rPr>
              <w:t xml:space="preserve"> </w:t>
            </w:r>
            <w:r>
              <w:rPr>
                <w:rFonts w:ascii="Times New Roman" w:hAnsi="Times New Roman" w:cs="Times New Roman"/>
                <w:sz w:val="24"/>
                <w:szCs w:val="24"/>
              </w:rPr>
              <w:t xml:space="preserve">Mühür                                             İmzası             </w:t>
            </w:r>
          </w:p>
        </w:tc>
      </w:tr>
    </w:tbl>
    <w:p w14:paraId="343EF521" w14:textId="77777777" w:rsidR="006F1B96" w:rsidRDefault="006F1B96" w:rsidP="00484B92">
      <w:pPr>
        <w:spacing w:line="360" w:lineRule="auto"/>
      </w:pPr>
    </w:p>
    <w:p w14:paraId="622E9B3F" w14:textId="737D980C" w:rsidR="006F1B96" w:rsidRDefault="006F1B96" w:rsidP="00484B92">
      <w:pPr>
        <w:spacing w:line="360" w:lineRule="auto"/>
      </w:pPr>
    </w:p>
    <w:sectPr w:rsidR="006F1B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96"/>
    <w:rsid w:val="000078F1"/>
    <w:rsid w:val="0021695A"/>
    <w:rsid w:val="0037691C"/>
    <w:rsid w:val="00423A6A"/>
    <w:rsid w:val="0047762D"/>
    <w:rsid w:val="00484B92"/>
    <w:rsid w:val="00592EAE"/>
    <w:rsid w:val="00665FD4"/>
    <w:rsid w:val="00686295"/>
    <w:rsid w:val="006F1B96"/>
    <w:rsid w:val="007050AD"/>
    <w:rsid w:val="00741D13"/>
    <w:rsid w:val="007D1474"/>
    <w:rsid w:val="00805FE9"/>
    <w:rsid w:val="009D6FDF"/>
    <w:rsid w:val="00A17C22"/>
    <w:rsid w:val="00A35468"/>
    <w:rsid w:val="00A93837"/>
    <w:rsid w:val="00AE5F56"/>
    <w:rsid w:val="00B247EF"/>
    <w:rsid w:val="00BB0320"/>
    <w:rsid w:val="00BC4E32"/>
    <w:rsid w:val="00C97250"/>
    <w:rsid w:val="00D84E3A"/>
    <w:rsid w:val="00DD52C2"/>
    <w:rsid w:val="00E54901"/>
    <w:rsid w:val="00F06719"/>
    <w:rsid w:val="00F73EBE"/>
    <w:rsid w:val="00FB1A3D"/>
    <w:rsid w:val="00FB69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17B6"/>
  <w15:docId w15:val="{D882A8C5-5352-408E-B9D2-B0A1D857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1">
    <w:name w:val="p1"/>
    <w:basedOn w:val="Normal"/>
    <w:rsid w:val="00A35468"/>
    <w:pPr>
      <w:spacing w:after="45" w:line="240" w:lineRule="auto"/>
    </w:pPr>
    <w:rPr>
      <w:rFonts w:ascii=".AppleSystemUIFont" w:eastAsiaTheme="minorEastAsia" w:hAnsi=".AppleSystemUIFont" w:cs="Times New Roman"/>
      <w:sz w:val="35"/>
      <w:szCs w:val="35"/>
      <w:lang w:eastAsia="tr-TR"/>
    </w:rPr>
  </w:style>
  <w:style w:type="character" w:customStyle="1" w:styleId="s1">
    <w:name w:val="s1"/>
    <w:basedOn w:val="VarsaylanParagrafYazTipi"/>
    <w:rsid w:val="00A35468"/>
    <w:rPr>
      <w:rFonts w:ascii="UICTFontTextStyleBody" w:hAnsi="UICTFontTextStyleBody" w:hint="default"/>
      <w:b/>
      <w:bCs/>
      <w:i w:val="0"/>
      <w:iCs w:val="0"/>
      <w:sz w:val="35"/>
      <w:szCs w:val="35"/>
    </w:rPr>
  </w:style>
  <w:style w:type="character" w:customStyle="1" w:styleId="apple-converted-space">
    <w:name w:val="apple-converted-space"/>
    <w:basedOn w:val="VarsaylanParagrafYazTipi"/>
    <w:rsid w:val="00A35468"/>
  </w:style>
  <w:style w:type="paragraph" w:customStyle="1" w:styleId="msonormal0">
    <w:name w:val="msonormal"/>
    <w:basedOn w:val="Normal"/>
    <w:rsid w:val="00A35468"/>
    <w:pPr>
      <w:spacing w:before="100" w:beforeAutospacing="1" w:after="100" w:afterAutospacing="1" w:line="240" w:lineRule="auto"/>
    </w:pPr>
    <w:rPr>
      <w:rFonts w:ascii="Times New Roman" w:eastAsiaTheme="minorEastAsia" w:hAnsi="Times New Roman" w:cs="Times New Roman"/>
      <w:sz w:val="24"/>
      <w:szCs w:val="24"/>
      <w:lang w:eastAsia="tr-TR"/>
    </w:rPr>
  </w:style>
  <w:style w:type="paragraph" w:styleId="BalonMetni">
    <w:name w:val="Balloon Text"/>
    <w:basedOn w:val="Normal"/>
    <w:link w:val="BalonMetniChar"/>
    <w:uiPriority w:val="99"/>
    <w:semiHidden/>
    <w:unhideWhenUsed/>
    <w:rsid w:val="007D147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D1474"/>
    <w:rPr>
      <w:rFonts w:ascii="Tahoma" w:hAnsi="Tahoma" w:cs="Tahoma"/>
      <w:sz w:val="16"/>
      <w:szCs w:val="16"/>
    </w:rPr>
  </w:style>
  <w:style w:type="paragraph" w:styleId="NormalWeb">
    <w:name w:val="Normal (Web)"/>
    <w:basedOn w:val="Normal"/>
    <w:uiPriority w:val="99"/>
    <w:unhideWhenUsed/>
    <w:rsid w:val="00423A6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23A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55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444</Words>
  <Characters>2537</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Damla Yaprak</dc:creator>
  <cp:lastModifiedBy>Gözde Hünerli</cp:lastModifiedBy>
  <cp:revision>3</cp:revision>
  <dcterms:created xsi:type="dcterms:W3CDTF">2025-05-14T10:03:00Z</dcterms:created>
  <dcterms:modified xsi:type="dcterms:W3CDTF">2025-08-24T08:11:00Z</dcterms:modified>
</cp:coreProperties>
</file>