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CDDDE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Negócio: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e reparo de desktops, notebooks e celulares.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Atividade de negócio: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manutenção presencial ou remoto para o hardware do cliente;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os clientes, o histórico de problemas nos equipamentos e as soluções encontradas;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peças junto aos fornecedores para poder dar manutenção;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diferentes configurações de desktops;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Divulgação do trabalho nas redes sociais;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instalação e formatação 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preditiva;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Limpeza e troca de peças.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Problema/Oportunidade: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proprietário tem dificuldade para fazer o gerenciamento de atendimento/controle de peças, gostaria de um software para agilizar os processos de reparos e otimizar o trabalho dos técnicos em campo e manter os clientes informados sobre prazos, processo e conclusão de reparos.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que não utilizam softwares gratuitos para supervisionar os chamados como o </w:t>
      </w:r>
      <w:r w:rsidDel="00000000" w:rsidR="00000000" w:rsidRPr="00000000">
        <w:rPr>
          <w:i w:val="1"/>
          <w:rtl w:val="0"/>
        </w:rPr>
        <w:t xml:space="preserve">C-Desk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uma questão de segurança e confiabilidade para com os dados dos nossos clientes.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Processo de negócio: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Manutenção presencial ou remoto para o hardware do cliente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Cliente abre um chamado no site da empresa;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Preenche um formulário destacando o tipo de serviço solicitado;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seja um reparo o cliente deve fazer uma breve descrição do problema (RN004);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interno fará o primeiro atendimento via telefone, fazendo um diagnóstico, seguindo a regra RN002;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necessário, um técnico será enviado para o local, com base no diagnóstico levantado no m1.Importante observar a regra de negócio RN006 ,RN001 e RN005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Registrar os clientes, o histórico de problemas nos equipamentos e as soluções encontradas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técnico após terminar uma validação de um chamado, informa o problema constatando a solução implementada.Importante observar a regra de negócio RN002;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vincula as informações levantadas ao CNPJ do cliente,  criando um histórico de serviços;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 o chamado.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Compra peças junto aos fornecedores para poder dar manutenção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Cliente abre um chamado no site da empresa (RN002);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Preenche um formulário destacando o tipo de serviço solicitado;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serviço seja compra ou troca de peça, o cliente deve indicar a peça a ser trocada ou comprada;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M1 entra em contato via telefone informando  o orçamento do serviço e validando informações;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orçamento seja aprovado, a peça é enviada via correio, após o recebimento o M2 é solicitado para fazer a troca ou a implantação da peça.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Fazer instalação e formatação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Cliente abre um chamado no site da empresa;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Preenche um formulário destacando o tipo de serviço solicitado;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Caso selecione instalação de serviços e recursos, o cliente deve criar uma observação descrevendo o serviço como “instalação do windows 10 + backup”;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M1 entra em contato, instruindo o cliente como enviar via correio o hardware;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instalação dos recursos é feita por um técnico em laboratório, tendo um prazo de 7 dias úteis para após a chegada do produto na empresa. Seguindo a regra de negócio RN008.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Montar diferentes configurações de desktops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O cliente abre um chamado no site da empresa;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escolhe o desktop com base nos disponíveis pela empresa;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m1 revisa os pedidos dos clientes e realiza a compra das peças para montar o desktop;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m2 montará o desktop requisitado pelo cliente;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montagem, o técnico m2 deverá enviar o desktop já </w:t>
      </w:r>
      <w:r w:rsidDel="00000000" w:rsidR="00000000" w:rsidRPr="00000000">
        <w:rPr>
          <w:rtl w:val="0"/>
        </w:rPr>
        <w:t xml:space="preserve">montado pelo</w:t>
      </w:r>
      <w:r w:rsidDel="00000000" w:rsidR="00000000" w:rsidRPr="00000000">
        <w:rPr>
          <w:rtl w:val="0"/>
        </w:rPr>
        <w:t xml:space="preserve"> correio para endereço especificado pelo cliente no sistema.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Limpeza e troca de peças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cliente abre um chamado no site da empresa;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formulário o cliente solicita limpeza do equipamento;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 M1 entra em contato, instruindo o cliente como enviar via correio o hardware;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limpeza e troca preditiva de peças é feita por um técnico em laboratório, tendo um prazo de 7 dias úteis  após a chegada do produto na empresa seguindo a regra de negócio RN008;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relatório da limpeza e possíveis trocas de peças e colocado no chamado;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chamado é encerrado.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Manutenção preditiva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O cliente abre um chamado no site da empresa;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realiza o pedido de manutenção preditiva;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m1 recebe o pedido através do software (</w:t>
      </w:r>
      <w:r w:rsidDel="00000000" w:rsidR="00000000" w:rsidRPr="00000000">
        <w:rPr>
          <w:rtl w:val="0"/>
        </w:rPr>
        <w:t xml:space="preserve">RN00</w:t>
      </w:r>
      <w:r w:rsidDel="00000000" w:rsidR="00000000" w:rsidRPr="00000000">
        <w:rPr>
          <w:rtl w:val="0"/>
        </w:rPr>
        <w:t xml:space="preserve">2);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m1 realiza a verificação da máquina remotamente;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necessário o técnico m2 é contactado para realizar a troca das peças.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Regras de negócio: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RN001 - A empresa deve se responsabilizar por danos ocorridos durante a manutenção;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RN002 - A empresa deverá validar os chamados em até uma hora do horário que for solicitado;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RN003 - A empresa deve fazer um orçamento antes de realizar o reparo para o cliente decidir se quer prosseguir;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RN004 -</w:t>
      </w:r>
      <w:r w:rsidDel="00000000" w:rsidR="00000000" w:rsidRPr="00000000">
        <w:rPr>
          <w:rtl w:val="0"/>
        </w:rPr>
        <w:t xml:space="preserve"> O cliente terá 3 dias para decidir se deseja realizar o reparo, após esse tempo deverá pagar uma multa por atraso de resposta;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RN005 - A empresa se responsabiliza com o tempo de entrega, excedido o tempo deverá relatar o motivo do atraso;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RN006 - Se</w:t>
      </w:r>
      <w:r w:rsidDel="00000000" w:rsidR="00000000" w:rsidRPr="00000000">
        <w:rPr>
          <w:rtl w:val="0"/>
        </w:rPr>
        <w:t xml:space="preserve"> após reparar o aparelho voltar a apresentar problemas o cliente poderá receber nova manutenção sem custos adicionais.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RN007 - A empresa tem um prazo de até 7 dias úteis para a devolução do hardware em caso de manutenções não muito complexas.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• 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M1: Registra os chamados, responsável pela manutenção preditiva, encomenda as peças necessárias;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M2: Faz a manutenção no local designado;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final: Realiza os pedidos de manutenção.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• Vocabulário: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Parte física de um computador, sendo formada pelos componentes eletrônicos;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Software é uma sequência de instruções escritas para serem interpretadas pelo computador com o objetivo de executar uma tarefa;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Chamados: Função do software no qual o cliente entrará em contato com a empresa, preenchendo um formulário com o tipo de serviço solicitado.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M1: Primeiro atendimento a um chamado feito pelo técnico interno que também  é responsável pela manutenção remota caso possível;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M2: Realiza o atendimento local, caso não seja possível a resolução do problema de forma remota, é responsável pela montagem dos computadores e envio pelo correio;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Projeto: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ser implementado em Java, seguindo os conceitos de orientação a objeto;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possuir uma integração com o banco de dados existente;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possuir uma interface de cadastro com as seguintes opções: Nome do cliente, endereço, tipo de serviço, dispositivo do cliente, tipo de manutenção;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utilizar em sua paleta de cores, as cores da logo da empresa;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possuir a opção de excluir chamadas caso a mesma venha a ser cancelada pelo cliente;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• Produto –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• Sistema: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registrar todos os estados do reparo até sua conclusão;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alertar o funcionário da empresa sobre peças em falta;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alertar sobre reparos em atraso;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da empresa poderá fazer alteração em prazos caso seja solicitado pelo cliente;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deverá registrar a compra de peças novas caso ocorra;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o cliente solicitar um chamado o sistema mostrará os horários disponíveis para reparos.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Funcionais: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Chamados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RF001 - O sistema deverá permitir que o M1 realize a gestão de atendimentos;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RF002 - O sistema deverá permitir que o usuário abra ou cancele um chamado;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RF003 - O sistema deverá permitir que o M1 faça comentários e anotações no chamado;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RF004 - O sistema deverá passar chamados para o perfil do M2, caso solicitado;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RF005 - O sistema deve permitir que o funcionário crie e faça login;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RF005 - O sistema deve adicionar ao requisito RF002, após abrir um chamado, uma interface com um formulário que é exposta para o usuário, contendo as seguintes informações a serem preenchidas: CPF ou CNPJ, data, nome do responsável, endereço de entrega, telefone, e-mail, tipo de serviço e observações;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RF006 - O sistema deve identificar o tipo de chamado,  colocado no requisito RF005, e organizá-los  de forma cumulativa em diferentes abas, divididos por urgência, seguindo esta ordem;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Nível 1 - Limpeza, troca de peças, instalação de recursos e manutenção preditiva.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Nível 2 - Montagem de hardware.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Nível 3 - Manutenção ou parada do equipamento.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RF007 - O sistema deve permitir o acesso aos dados de serviços agendados pelos técnicos como: data, nome do cliente, endereço, tipo de serviço e etc;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RF008 - O sistema deve exibir quando solicitado, uma lista com os dados de todos os serviços concluídos;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peças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Não funcionais: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seguro;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amigável e fácil de usar;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interativo.</w:t>
      </w:r>
    </w:p>
    <w:sectPr>
      <w:pgSz w:h="16838" w:w="11906" w:orient="portrait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