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4A10F" w14:textId="238F4F15" w:rsidR="009273C2" w:rsidRDefault="009B1FEB" w:rsidP="009B1FEB">
      <w:pPr>
        <w:pStyle w:val="Titel"/>
      </w:pPr>
      <w:r>
        <w:t>Zusammenfassung People-</w:t>
      </w:r>
      <w:proofErr w:type="spellStart"/>
      <w:r>
        <w:t>Oriented</w:t>
      </w:r>
      <w:proofErr w:type="spellEnd"/>
      <w:r>
        <w:t xml:space="preserve"> Computing</w:t>
      </w:r>
    </w:p>
    <w:sdt>
      <w:sdtPr>
        <w:rPr>
          <w:rFonts w:asciiTheme="minorHAnsi" w:eastAsiaTheme="minorHAnsi" w:hAnsiTheme="minorHAnsi" w:cstheme="minorBidi"/>
          <w:color w:val="auto"/>
          <w:sz w:val="22"/>
          <w:szCs w:val="22"/>
          <w:lang w:val="de-DE" w:eastAsia="en-US"/>
        </w:rPr>
        <w:id w:val="1931700546"/>
        <w:docPartObj>
          <w:docPartGallery w:val="Table of Contents"/>
          <w:docPartUnique/>
        </w:docPartObj>
      </w:sdtPr>
      <w:sdtEndPr>
        <w:rPr>
          <w:b/>
          <w:bCs/>
        </w:rPr>
      </w:sdtEndPr>
      <w:sdtContent>
        <w:p w14:paraId="57B61EE1" w14:textId="12090DE1" w:rsidR="009B1FEB" w:rsidRDefault="009B1FEB">
          <w:pPr>
            <w:pStyle w:val="Inhaltsverzeichnisberschrift"/>
          </w:pPr>
          <w:r>
            <w:rPr>
              <w:lang w:val="de-DE"/>
            </w:rPr>
            <w:t>Inha</w:t>
          </w:r>
          <w:bookmarkStart w:id="0" w:name="_GoBack"/>
          <w:bookmarkEnd w:id="0"/>
          <w:r>
            <w:rPr>
              <w:lang w:val="de-DE"/>
            </w:rPr>
            <w:t>lt</w:t>
          </w:r>
        </w:p>
        <w:p w14:paraId="1CB39E55" w14:textId="1521DB25" w:rsidR="003F1800" w:rsidRDefault="00D2373C">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20144622" w:history="1">
            <w:r w:rsidR="003F1800" w:rsidRPr="00215143">
              <w:rPr>
                <w:rStyle w:val="Hyperlink"/>
                <w:noProof/>
                <w:lang w:val="en-US"/>
              </w:rPr>
              <w:t>1. Paradigms of Interaction</w:t>
            </w:r>
            <w:r w:rsidR="003F1800">
              <w:rPr>
                <w:noProof/>
                <w:webHidden/>
              </w:rPr>
              <w:tab/>
            </w:r>
            <w:r w:rsidR="003F1800">
              <w:rPr>
                <w:noProof/>
                <w:webHidden/>
              </w:rPr>
              <w:fldChar w:fldCharType="begin"/>
            </w:r>
            <w:r w:rsidR="003F1800">
              <w:rPr>
                <w:noProof/>
                <w:webHidden/>
              </w:rPr>
              <w:instrText xml:space="preserve"> PAGEREF _Toc20144622 \h </w:instrText>
            </w:r>
            <w:r w:rsidR="003F1800">
              <w:rPr>
                <w:noProof/>
                <w:webHidden/>
              </w:rPr>
            </w:r>
            <w:r w:rsidR="003F1800">
              <w:rPr>
                <w:noProof/>
                <w:webHidden/>
              </w:rPr>
              <w:fldChar w:fldCharType="separate"/>
            </w:r>
            <w:r w:rsidR="003F1800">
              <w:rPr>
                <w:noProof/>
                <w:webHidden/>
              </w:rPr>
              <w:t>2</w:t>
            </w:r>
            <w:r w:rsidR="003F1800">
              <w:rPr>
                <w:noProof/>
                <w:webHidden/>
              </w:rPr>
              <w:fldChar w:fldCharType="end"/>
            </w:r>
          </w:hyperlink>
        </w:p>
        <w:p w14:paraId="31CDDE73" w14:textId="722F25AA" w:rsidR="003F1800" w:rsidRDefault="003F1800">
          <w:pPr>
            <w:pStyle w:val="Verzeichnis2"/>
            <w:tabs>
              <w:tab w:val="right" w:leader="dot" w:pos="9062"/>
            </w:tabs>
            <w:rPr>
              <w:rFonts w:eastAsiaTheme="minorEastAsia"/>
              <w:noProof/>
              <w:lang w:eastAsia="de-CH"/>
            </w:rPr>
          </w:pPr>
          <w:hyperlink w:anchor="_Toc20144623" w:history="1">
            <w:r w:rsidRPr="00215143">
              <w:rPr>
                <w:rStyle w:val="Hyperlink"/>
                <w:noProof/>
                <w:lang w:val="en-US"/>
              </w:rPr>
              <w:t>1.1 What is People-Oriented Computing?</w:t>
            </w:r>
            <w:r>
              <w:rPr>
                <w:noProof/>
                <w:webHidden/>
              </w:rPr>
              <w:tab/>
            </w:r>
            <w:r>
              <w:rPr>
                <w:noProof/>
                <w:webHidden/>
              </w:rPr>
              <w:fldChar w:fldCharType="begin"/>
            </w:r>
            <w:r>
              <w:rPr>
                <w:noProof/>
                <w:webHidden/>
              </w:rPr>
              <w:instrText xml:space="preserve"> PAGEREF _Toc20144623 \h </w:instrText>
            </w:r>
            <w:r>
              <w:rPr>
                <w:noProof/>
                <w:webHidden/>
              </w:rPr>
            </w:r>
            <w:r>
              <w:rPr>
                <w:noProof/>
                <w:webHidden/>
              </w:rPr>
              <w:fldChar w:fldCharType="separate"/>
            </w:r>
            <w:r>
              <w:rPr>
                <w:noProof/>
                <w:webHidden/>
              </w:rPr>
              <w:t>2</w:t>
            </w:r>
            <w:r>
              <w:rPr>
                <w:noProof/>
                <w:webHidden/>
              </w:rPr>
              <w:fldChar w:fldCharType="end"/>
            </w:r>
          </w:hyperlink>
        </w:p>
        <w:p w14:paraId="41DBA4C3" w14:textId="218212D1" w:rsidR="003F1800" w:rsidRDefault="003F1800">
          <w:pPr>
            <w:pStyle w:val="Verzeichnis2"/>
            <w:tabs>
              <w:tab w:val="right" w:leader="dot" w:pos="9062"/>
            </w:tabs>
            <w:rPr>
              <w:rFonts w:eastAsiaTheme="minorEastAsia"/>
              <w:noProof/>
              <w:lang w:eastAsia="de-CH"/>
            </w:rPr>
          </w:pPr>
          <w:hyperlink w:anchor="_Toc20144624" w:history="1">
            <w:r w:rsidRPr="00215143">
              <w:rPr>
                <w:rStyle w:val="Hyperlink"/>
                <w:noProof/>
                <w:lang w:val="en-US"/>
              </w:rPr>
              <w:t>1.2 Interaction and Interaction Paradigms</w:t>
            </w:r>
            <w:r>
              <w:rPr>
                <w:noProof/>
                <w:webHidden/>
              </w:rPr>
              <w:tab/>
            </w:r>
            <w:r>
              <w:rPr>
                <w:noProof/>
                <w:webHidden/>
              </w:rPr>
              <w:fldChar w:fldCharType="begin"/>
            </w:r>
            <w:r>
              <w:rPr>
                <w:noProof/>
                <w:webHidden/>
              </w:rPr>
              <w:instrText xml:space="preserve"> PAGEREF _Toc20144624 \h </w:instrText>
            </w:r>
            <w:r>
              <w:rPr>
                <w:noProof/>
                <w:webHidden/>
              </w:rPr>
            </w:r>
            <w:r>
              <w:rPr>
                <w:noProof/>
                <w:webHidden/>
              </w:rPr>
              <w:fldChar w:fldCharType="separate"/>
            </w:r>
            <w:r>
              <w:rPr>
                <w:noProof/>
                <w:webHidden/>
              </w:rPr>
              <w:t>2</w:t>
            </w:r>
            <w:r>
              <w:rPr>
                <w:noProof/>
                <w:webHidden/>
              </w:rPr>
              <w:fldChar w:fldCharType="end"/>
            </w:r>
          </w:hyperlink>
        </w:p>
        <w:p w14:paraId="224CB584" w14:textId="2B338303" w:rsidR="003F1800" w:rsidRDefault="003F1800">
          <w:pPr>
            <w:pStyle w:val="Verzeichnis3"/>
            <w:tabs>
              <w:tab w:val="right" w:leader="dot" w:pos="9062"/>
            </w:tabs>
            <w:rPr>
              <w:rFonts w:eastAsiaTheme="minorEastAsia"/>
              <w:noProof/>
              <w:lang w:eastAsia="de-CH"/>
            </w:rPr>
          </w:pPr>
          <w:hyperlink w:anchor="_Toc20144625" w:history="1">
            <w:r w:rsidRPr="00215143">
              <w:rPr>
                <w:rStyle w:val="Hyperlink"/>
                <w:noProof/>
                <w:lang w:val="en-US"/>
              </w:rPr>
              <w:t>1.2.1 Communication as Interaction</w:t>
            </w:r>
            <w:r>
              <w:rPr>
                <w:noProof/>
                <w:webHidden/>
              </w:rPr>
              <w:tab/>
            </w:r>
            <w:r>
              <w:rPr>
                <w:noProof/>
                <w:webHidden/>
              </w:rPr>
              <w:fldChar w:fldCharType="begin"/>
            </w:r>
            <w:r>
              <w:rPr>
                <w:noProof/>
                <w:webHidden/>
              </w:rPr>
              <w:instrText xml:space="preserve"> PAGEREF _Toc20144625 \h </w:instrText>
            </w:r>
            <w:r>
              <w:rPr>
                <w:noProof/>
                <w:webHidden/>
              </w:rPr>
            </w:r>
            <w:r>
              <w:rPr>
                <w:noProof/>
                <w:webHidden/>
              </w:rPr>
              <w:fldChar w:fldCharType="separate"/>
            </w:r>
            <w:r>
              <w:rPr>
                <w:noProof/>
                <w:webHidden/>
              </w:rPr>
              <w:t>2</w:t>
            </w:r>
            <w:r>
              <w:rPr>
                <w:noProof/>
                <w:webHidden/>
              </w:rPr>
              <w:fldChar w:fldCharType="end"/>
            </w:r>
          </w:hyperlink>
        </w:p>
        <w:p w14:paraId="73DC5946" w14:textId="60144CE8" w:rsidR="003F1800" w:rsidRDefault="003F1800">
          <w:pPr>
            <w:pStyle w:val="Verzeichnis2"/>
            <w:tabs>
              <w:tab w:val="right" w:leader="dot" w:pos="9062"/>
            </w:tabs>
            <w:rPr>
              <w:rFonts w:eastAsiaTheme="minorEastAsia"/>
              <w:noProof/>
              <w:lang w:eastAsia="de-CH"/>
            </w:rPr>
          </w:pPr>
          <w:hyperlink w:anchor="_Toc20144626" w:history="1">
            <w:r w:rsidRPr="00215143">
              <w:rPr>
                <w:rStyle w:val="Hyperlink"/>
                <w:noProof/>
                <w:lang w:val="en-US"/>
              </w:rPr>
              <w:t>1.3 History of Human &amp; Computing</w:t>
            </w:r>
            <w:r>
              <w:rPr>
                <w:noProof/>
                <w:webHidden/>
              </w:rPr>
              <w:tab/>
            </w:r>
            <w:r>
              <w:rPr>
                <w:noProof/>
                <w:webHidden/>
              </w:rPr>
              <w:fldChar w:fldCharType="begin"/>
            </w:r>
            <w:r>
              <w:rPr>
                <w:noProof/>
                <w:webHidden/>
              </w:rPr>
              <w:instrText xml:space="preserve"> PAGEREF _Toc20144626 \h </w:instrText>
            </w:r>
            <w:r>
              <w:rPr>
                <w:noProof/>
                <w:webHidden/>
              </w:rPr>
            </w:r>
            <w:r>
              <w:rPr>
                <w:noProof/>
                <w:webHidden/>
              </w:rPr>
              <w:fldChar w:fldCharType="separate"/>
            </w:r>
            <w:r>
              <w:rPr>
                <w:noProof/>
                <w:webHidden/>
              </w:rPr>
              <w:t>2</w:t>
            </w:r>
            <w:r>
              <w:rPr>
                <w:noProof/>
                <w:webHidden/>
              </w:rPr>
              <w:fldChar w:fldCharType="end"/>
            </w:r>
          </w:hyperlink>
        </w:p>
        <w:p w14:paraId="6759C7D7" w14:textId="4A9FBD20" w:rsidR="003F1800" w:rsidRDefault="003F1800">
          <w:pPr>
            <w:pStyle w:val="Verzeichnis3"/>
            <w:tabs>
              <w:tab w:val="right" w:leader="dot" w:pos="9062"/>
            </w:tabs>
            <w:rPr>
              <w:rFonts w:eastAsiaTheme="minorEastAsia"/>
              <w:noProof/>
              <w:lang w:eastAsia="de-CH"/>
            </w:rPr>
          </w:pPr>
          <w:hyperlink w:anchor="_Toc20144627" w:history="1">
            <w:r w:rsidRPr="00215143">
              <w:rPr>
                <w:rStyle w:val="Hyperlink"/>
                <w:noProof/>
                <w:lang w:val="en-US"/>
              </w:rPr>
              <w:t>1.3.1 Time sharing (1950-1960)</w:t>
            </w:r>
            <w:r>
              <w:rPr>
                <w:noProof/>
                <w:webHidden/>
              </w:rPr>
              <w:tab/>
            </w:r>
            <w:r>
              <w:rPr>
                <w:noProof/>
                <w:webHidden/>
              </w:rPr>
              <w:fldChar w:fldCharType="begin"/>
            </w:r>
            <w:r>
              <w:rPr>
                <w:noProof/>
                <w:webHidden/>
              </w:rPr>
              <w:instrText xml:space="preserve"> PAGEREF _Toc20144627 \h </w:instrText>
            </w:r>
            <w:r>
              <w:rPr>
                <w:noProof/>
                <w:webHidden/>
              </w:rPr>
            </w:r>
            <w:r>
              <w:rPr>
                <w:noProof/>
                <w:webHidden/>
              </w:rPr>
              <w:fldChar w:fldCharType="separate"/>
            </w:r>
            <w:r>
              <w:rPr>
                <w:noProof/>
                <w:webHidden/>
              </w:rPr>
              <w:t>2</w:t>
            </w:r>
            <w:r>
              <w:rPr>
                <w:noProof/>
                <w:webHidden/>
              </w:rPr>
              <w:fldChar w:fldCharType="end"/>
            </w:r>
          </w:hyperlink>
        </w:p>
        <w:p w14:paraId="7A547538" w14:textId="53771A29" w:rsidR="003F1800" w:rsidRDefault="003F1800">
          <w:pPr>
            <w:pStyle w:val="Verzeichnis3"/>
            <w:tabs>
              <w:tab w:val="right" w:leader="dot" w:pos="9062"/>
            </w:tabs>
            <w:rPr>
              <w:rFonts w:eastAsiaTheme="minorEastAsia"/>
              <w:noProof/>
              <w:lang w:eastAsia="de-CH"/>
            </w:rPr>
          </w:pPr>
          <w:hyperlink w:anchor="_Toc20144628" w:history="1">
            <w:r w:rsidRPr="00215143">
              <w:rPr>
                <w:rStyle w:val="Hyperlink"/>
                <w:noProof/>
                <w:lang w:val="en-US"/>
              </w:rPr>
              <w:t>1.3.2 Video display units</w:t>
            </w:r>
            <w:r>
              <w:rPr>
                <w:noProof/>
                <w:webHidden/>
              </w:rPr>
              <w:tab/>
            </w:r>
            <w:r>
              <w:rPr>
                <w:noProof/>
                <w:webHidden/>
              </w:rPr>
              <w:fldChar w:fldCharType="begin"/>
            </w:r>
            <w:r>
              <w:rPr>
                <w:noProof/>
                <w:webHidden/>
              </w:rPr>
              <w:instrText xml:space="preserve"> PAGEREF _Toc20144628 \h </w:instrText>
            </w:r>
            <w:r>
              <w:rPr>
                <w:noProof/>
                <w:webHidden/>
              </w:rPr>
            </w:r>
            <w:r>
              <w:rPr>
                <w:noProof/>
                <w:webHidden/>
              </w:rPr>
              <w:fldChar w:fldCharType="separate"/>
            </w:r>
            <w:r>
              <w:rPr>
                <w:noProof/>
                <w:webHidden/>
              </w:rPr>
              <w:t>3</w:t>
            </w:r>
            <w:r>
              <w:rPr>
                <w:noProof/>
                <w:webHidden/>
              </w:rPr>
              <w:fldChar w:fldCharType="end"/>
            </w:r>
          </w:hyperlink>
        </w:p>
        <w:p w14:paraId="1521D7B0" w14:textId="14314A72" w:rsidR="003F1800" w:rsidRDefault="003F1800">
          <w:pPr>
            <w:pStyle w:val="Verzeichnis3"/>
            <w:tabs>
              <w:tab w:val="right" w:leader="dot" w:pos="9062"/>
            </w:tabs>
            <w:rPr>
              <w:rFonts w:eastAsiaTheme="minorEastAsia"/>
              <w:noProof/>
              <w:lang w:eastAsia="de-CH"/>
            </w:rPr>
          </w:pPr>
          <w:hyperlink w:anchor="_Toc20144629" w:history="1">
            <w:r w:rsidRPr="00215143">
              <w:rPr>
                <w:rStyle w:val="Hyperlink"/>
                <w:noProof/>
                <w:lang w:val="en-US"/>
              </w:rPr>
              <w:t>1.3.3 Programming Toolkits (1960s)</w:t>
            </w:r>
            <w:r>
              <w:rPr>
                <w:noProof/>
                <w:webHidden/>
              </w:rPr>
              <w:tab/>
            </w:r>
            <w:r>
              <w:rPr>
                <w:noProof/>
                <w:webHidden/>
              </w:rPr>
              <w:fldChar w:fldCharType="begin"/>
            </w:r>
            <w:r>
              <w:rPr>
                <w:noProof/>
                <w:webHidden/>
              </w:rPr>
              <w:instrText xml:space="preserve"> PAGEREF _Toc20144629 \h </w:instrText>
            </w:r>
            <w:r>
              <w:rPr>
                <w:noProof/>
                <w:webHidden/>
              </w:rPr>
            </w:r>
            <w:r>
              <w:rPr>
                <w:noProof/>
                <w:webHidden/>
              </w:rPr>
              <w:fldChar w:fldCharType="separate"/>
            </w:r>
            <w:r>
              <w:rPr>
                <w:noProof/>
                <w:webHidden/>
              </w:rPr>
              <w:t>3</w:t>
            </w:r>
            <w:r>
              <w:rPr>
                <w:noProof/>
                <w:webHidden/>
              </w:rPr>
              <w:fldChar w:fldCharType="end"/>
            </w:r>
          </w:hyperlink>
        </w:p>
        <w:p w14:paraId="4E5C359B" w14:textId="7035DC5B" w:rsidR="003F1800" w:rsidRDefault="003F1800">
          <w:pPr>
            <w:pStyle w:val="Verzeichnis3"/>
            <w:tabs>
              <w:tab w:val="right" w:leader="dot" w:pos="9062"/>
            </w:tabs>
            <w:rPr>
              <w:rFonts w:eastAsiaTheme="minorEastAsia"/>
              <w:noProof/>
              <w:lang w:eastAsia="de-CH"/>
            </w:rPr>
          </w:pPr>
          <w:hyperlink w:anchor="_Toc20144630" w:history="1">
            <w:r w:rsidRPr="00215143">
              <w:rPr>
                <w:rStyle w:val="Hyperlink"/>
                <w:noProof/>
                <w:lang w:val="en-US"/>
              </w:rPr>
              <w:t>1.3.4 Personal Computing (1970s-1980s)</w:t>
            </w:r>
            <w:r>
              <w:rPr>
                <w:noProof/>
                <w:webHidden/>
              </w:rPr>
              <w:tab/>
            </w:r>
            <w:r>
              <w:rPr>
                <w:noProof/>
                <w:webHidden/>
              </w:rPr>
              <w:fldChar w:fldCharType="begin"/>
            </w:r>
            <w:r>
              <w:rPr>
                <w:noProof/>
                <w:webHidden/>
              </w:rPr>
              <w:instrText xml:space="preserve"> PAGEREF _Toc20144630 \h </w:instrText>
            </w:r>
            <w:r>
              <w:rPr>
                <w:noProof/>
                <w:webHidden/>
              </w:rPr>
            </w:r>
            <w:r>
              <w:rPr>
                <w:noProof/>
                <w:webHidden/>
              </w:rPr>
              <w:fldChar w:fldCharType="separate"/>
            </w:r>
            <w:r>
              <w:rPr>
                <w:noProof/>
                <w:webHidden/>
              </w:rPr>
              <w:t>4</w:t>
            </w:r>
            <w:r>
              <w:rPr>
                <w:noProof/>
                <w:webHidden/>
              </w:rPr>
              <w:fldChar w:fldCharType="end"/>
            </w:r>
          </w:hyperlink>
        </w:p>
        <w:p w14:paraId="42815DC4" w14:textId="6BCF339B" w:rsidR="003F1800" w:rsidRDefault="003F1800">
          <w:pPr>
            <w:pStyle w:val="Verzeichnis3"/>
            <w:tabs>
              <w:tab w:val="right" w:leader="dot" w:pos="9062"/>
            </w:tabs>
            <w:rPr>
              <w:rFonts w:eastAsiaTheme="minorEastAsia"/>
              <w:noProof/>
              <w:lang w:eastAsia="de-CH"/>
            </w:rPr>
          </w:pPr>
          <w:hyperlink w:anchor="_Toc20144631" w:history="1">
            <w:r w:rsidRPr="00215143">
              <w:rPr>
                <w:rStyle w:val="Hyperlink"/>
                <w:noProof/>
                <w:lang w:val="en-US"/>
              </w:rPr>
              <w:t>1.3.5 Windows and WIMP (1980s)</w:t>
            </w:r>
            <w:r>
              <w:rPr>
                <w:noProof/>
                <w:webHidden/>
              </w:rPr>
              <w:tab/>
            </w:r>
            <w:r>
              <w:rPr>
                <w:noProof/>
                <w:webHidden/>
              </w:rPr>
              <w:fldChar w:fldCharType="begin"/>
            </w:r>
            <w:r>
              <w:rPr>
                <w:noProof/>
                <w:webHidden/>
              </w:rPr>
              <w:instrText xml:space="preserve"> PAGEREF _Toc20144631 \h </w:instrText>
            </w:r>
            <w:r>
              <w:rPr>
                <w:noProof/>
                <w:webHidden/>
              </w:rPr>
            </w:r>
            <w:r>
              <w:rPr>
                <w:noProof/>
                <w:webHidden/>
              </w:rPr>
              <w:fldChar w:fldCharType="separate"/>
            </w:r>
            <w:r>
              <w:rPr>
                <w:noProof/>
                <w:webHidden/>
              </w:rPr>
              <w:t>4</w:t>
            </w:r>
            <w:r>
              <w:rPr>
                <w:noProof/>
                <w:webHidden/>
              </w:rPr>
              <w:fldChar w:fldCharType="end"/>
            </w:r>
          </w:hyperlink>
        </w:p>
        <w:p w14:paraId="77F6F59A" w14:textId="75872D86" w:rsidR="003F1800" w:rsidRDefault="003F1800">
          <w:pPr>
            <w:pStyle w:val="Verzeichnis3"/>
            <w:tabs>
              <w:tab w:val="right" w:leader="dot" w:pos="9062"/>
            </w:tabs>
            <w:rPr>
              <w:rFonts w:eastAsiaTheme="minorEastAsia"/>
              <w:noProof/>
              <w:lang w:eastAsia="de-CH"/>
            </w:rPr>
          </w:pPr>
          <w:hyperlink w:anchor="_Toc20144632" w:history="1">
            <w:r w:rsidRPr="00215143">
              <w:rPr>
                <w:rStyle w:val="Hyperlink"/>
                <w:noProof/>
                <w:lang w:val="en-US"/>
              </w:rPr>
              <w:t>1.3.6 Interface Metaphors</w:t>
            </w:r>
            <w:r>
              <w:rPr>
                <w:noProof/>
                <w:webHidden/>
              </w:rPr>
              <w:tab/>
            </w:r>
            <w:r>
              <w:rPr>
                <w:noProof/>
                <w:webHidden/>
              </w:rPr>
              <w:fldChar w:fldCharType="begin"/>
            </w:r>
            <w:r>
              <w:rPr>
                <w:noProof/>
                <w:webHidden/>
              </w:rPr>
              <w:instrText xml:space="preserve"> PAGEREF _Toc20144632 \h </w:instrText>
            </w:r>
            <w:r>
              <w:rPr>
                <w:noProof/>
                <w:webHidden/>
              </w:rPr>
            </w:r>
            <w:r>
              <w:rPr>
                <w:noProof/>
                <w:webHidden/>
              </w:rPr>
              <w:fldChar w:fldCharType="separate"/>
            </w:r>
            <w:r>
              <w:rPr>
                <w:noProof/>
                <w:webHidden/>
              </w:rPr>
              <w:t>5</w:t>
            </w:r>
            <w:r>
              <w:rPr>
                <w:noProof/>
                <w:webHidden/>
              </w:rPr>
              <w:fldChar w:fldCharType="end"/>
            </w:r>
          </w:hyperlink>
        </w:p>
        <w:p w14:paraId="58390723" w14:textId="7140FDE0" w:rsidR="003F1800" w:rsidRDefault="003F1800">
          <w:pPr>
            <w:pStyle w:val="Verzeichnis3"/>
            <w:tabs>
              <w:tab w:val="right" w:leader="dot" w:pos="9062"/>
            </w:tabs>
            <w:rPr>
              <w:rFonts w:eastAsiaTheme="minorEastAsia"/>
              <w:noProof/>
              <w:lang w:eastAsia="de-CH"/>
            </w:rPr>
          </w:pPr>
          <w:hyperlink w:anchor="_Toc20144633" w:history="1">
            <w:r w:rsidRPr="00215143">
              <w:rPr>
                <w:rStyle w:val="Hyperlink"/>
                <w:noProof/>
                <w:lang w:val="en-US"/>
              </w:rPr>
              <w:t>1.3.7 Direct manipulation (1980s)</w:t>
            </w:r>
            <w:r>
              <w:rPr>
                <w:noProof/>
                <w:webHidden/>
              </w:rPr>
              <w:tab/>
            </w:r>
            <w:r>
              <w:rPr>
                <w:noProof/>
                <w:webHidden/>
              </w:rPr>
              <w:fldChar w:fldCharType="begin"/>
            </w:r>
            <w:r>
              <w:rPr>
                <w:noProof/>
                <w:webHidden/>
              </w:rPr>
              <w:instrText xml:space="preserve"> PAGEREF _Toc20144633 \h </w:instrText>
            </w:r>
            <w:r>
              <w:rPr>
                <w:noProof/>
                <w:webHidden/>
              </w:rPr>
            </w:r>
            <w:r>
              <w:rPr>
                <w:noProof/>
                <w:webHidden/>
              </w:rPr>
              <w:fldChar w:fldCharType="separate"/>
            </w:r>
            <w:r>
              <w:rPr>
                <w:noProof/>
                <w:webHidden/>
              </w:rPr>
              <w:t>5</w:t>
            </w:r>
            <w:r>
              <w:rPr>
                <w:noProof/>
                <w:webHidden/>
              </w:rPr>
              <w:fldChar w:fldCharType="end"/>
            </w:r>
          </w:hyperlink>
        </w:p>
        <w:p w14:paraId="1ED39CAA" w14:textId="7B99C684" w:rsidR="003F1800" w:rsidRDefault="003F1800">
          <w:pPr>
            <w:pStyle w:val="Verzeichnis3"/>
            <w:tabs>
              <w:tab w:val="right" w:leader="dot" w:pos="9062"/>
            </w:tabs>
            <w:rPr>
              <w:rFonts w:eastAsiaTheme="minorEastAsia"/>
              <w:noProof/>
              <w:lang w:eastAsia="de-CH"/>
            </w:rPr>
          </w:pPr>
          <w:hyperlink w:anchor="_Toc20144634" w:history="1">
            <w:r w:rsidRPr="00215143">
              <w:rPr>
                <w:rStyle w:val="Hyperlink"/>
                <w:noProof/>
                <w:lang w:val="en-US"/>
              </w:rPr>
              <w:t>1.3.8 Hypertext (1940s-1960s)</w:t>
            </w:r>
            <w:r>
              <w:rPr>
                <w:noProof/>
                <w:webHidden/>
              </w:rPr>
              <w:tab/>
            </w:r>
            <w:r>
              <w:rPr>
                <w:noProof/>
                <w:webHidden/>
              </w:rPr>
              <w:fldChar w:fldCharType="begin"/>
            </w:r>
            <w:r>
              <w:rPr>
                <w:noProof/>
                <w:webHidden/>
              </w:rPr>
              <w:instrText xml:space="preserve"> PAGEREF _Toc20144634 \h </w:instrText>
            </w:r>
            <w:r>
              <w:rPr>
                <w:noProof/>
                <w:webHidden/>
              </w:rPr>
            </w:r>
            <w:r>
              <w:rPr>
                <w:noProof/>
                <w:webHidden/>
              </w:rPr>
              <w:fldChar w:fldCharType="separate"/>
            </w:r>
            <w:r>
              <w:rPr>
                <w:noProof/>
                <w:webHidden/>
              </w:rPr>
              <w:t>6</w:t>
            </w:r>
            <w:r>
              <w:rPr>
                <w:noProof/>
                <w:webHidden/>
              </w:rPr>
              <w:fldChar w:fldCharType="end"/>
            </w:r>
          </w:hyperlink>
        </w:p>
        <w:p w14:paraId="372DDC28" w14:textId="455FAA22" w:rsidR="003F1800" w:rsidRDefault="003F1800">
          <w:pPr>
            <w:pStyle w:val="Verzeichnis3"/>
            <w:tabs>
              <w:tab w:val="right" w:leader="dot" w:pos="9062"/>
            </w:tabs>
            <w:rPr>
              <w:rFonts w:eastAsiaTheme="minorEastAsia"/>
              <w:noProof/>
              <w:lang w:eastAsia="de-CH"/>
            </w:rPr>
          </w:pPr>
          <w:hyperlink w:anchor="_Toc20144635" w:history="1">
            <w:r w:rsidRPr="00215143">
              <w:rPr>
                <w:rStyle w:val="Hyperlink"/>
                <w:noProof/>
                <w:lang w:val="en-US"/>
              </w:rPr>
              <w:t>1.3.9 The World Wide Web (1990s)</w:t>
            </w:r>
            <w:r>
              <w:rPr>
                <w:noProof/>
                <w:webHidden/>
              </w:rPr>
              <w:tab/>
            </w:r>
            <w:r>
              <w:rPr>
                <w:noProof/>
                <w:webHidden/>
              </w:rPr>
              <w:fldChar w:fldCharType="begin"/>
            </w:r>
            <w:r>
              <w:rPr>
                <w:noProof/>
                <w:webHidden/>
              </w:rPr>
              <w:instrText xml:space="preserve"> PAGEREF _Toc20144635 \h </w:instrText>
            </w:r>
            <w:r>
              <w:rPr>
                <w:noProof/>
                <w:webHidden/>
              </w:rPr>
            </w:r>
            <w:r>
              <w:rPr>
                <w:noProof/>
                <w:webHidden/>
              </w:rPr>
              <w:fldChar w:fldCharType="separate"/>
            </w:r>
            <w:r>
              <w:rPr>
                <w:noProof/>
                <w:webHidden/>
              </w:rPr>
              <w:t>6</w:t>
            </w:r>
            <w:r>
              <w:rPr>
                <w:noProof/>
                <w:webHidden/>
              </w:rPr>
              <w:fldChar w:fldCharType="end"/>
            </w:r>
          </w:hyperlink>
        </w:p>
        <w:p w14:paraId="7563BF6C" w14:textId="66165AA6" w:rsidR="003F1800" w:rsidRDefault="003F1800">
          <w:pPr>
            <w:pStyle w:val="Verzeichnis3"/>
            <w:tabs>
              <w:tab w:val="right" w:leader="dot" w:pos="9062"/>
            </w:tabs>
            <w:rPr>
              <w:rFonts w:eastAsiaTheme="minorEastAsia"/>
              <w:noProof/>
              <w:lang w:eastAsia="de-CH"/>
            </w:rPr>
          </w:pPr>
          <w:hyperlink w:anchor="_Toc20144636" w:history="1">
            <w:r w:rsidRPr="00215143">
              <w:rPr>
                <w:rStyle w:val="Hyperlink"/>
                <w:noProof/>
                <w:lang w:val="en-US"/>
              </w:rPr>
              <w:t>1.3.10 Agent-Based Interfaces</w:t>
            </w:r>
            <w:r>
              <w:rPr>
                <w:noProof/>
                <w:webHidden/>
              </w:rPr>
              <w:tab/>
            </w:r>
            <w:r>
              <w:rPr>
                <w:noProof/>
                <w:webHidden/>
              </w:rPr>
              <w:fldChar w:fldCharType="begin"/>
            </w:r>
            <w:r>
              <w:rPr>
                <w:noProof/>
                <w:webHidden/>
              </w:rPr>
              <w:instrText xml:space="preserve"> PAGEREF _Toc20144636 \h </w:instrText>
            </w:r>
            <w:r>
              <w:rPr>
                <w:noProof/>
                <w:webHidden/>
              </w:rPr>
            </w:r>
            <w:r>
              <w:rPr>
                <w:noProof/>
                <w:webHidden/>
              </w:rPr>
              <w:fldChar w:fldCharType="separate"/>
            </w:r>
            <w:r>
              <w:rPr>
                <w:noProof/>
                <w:webHidden/>
              </w:rPr>
              <w:t>6</w:t>
            </w:r>
            <w:r>
              <w:rPr>
                <w:noProof/>
                <w:webHidden/>
              </w:rPr>
              <w:fldChar w:fldCharType="end"/>
            </w:r>
          </w:hyperlink>
        </w:p>
        <w:p w14:paraId="0EB38AB9" w14:textId="610519D4" w:rsidR="003F1800" w:rsidRDefault="003F1800">
          <w:pPr>
            <w:pStyle w:val="Verzeichnis3"/>
            <w:tabs>
              <w:tab w:val="right" w:leader="dot" w:pos="9062"/>
            </w:tabs>
            <w:rPr>
              <w:rFonts w:eastAsiaTheme="minorEastAsia"/>
              <w:noProof/>
              <w:lang w:eastAsia="de-CH"/>
            </w:rPr>
          </w:pPr>
          <w:hyperlink w:anchor="_Toc20144637" w:history="1">
            <w:r w:rsidRPr="00215143">
              <w:rPr>
                <w:rStyle w:val="Hyperlink"/>
                <w:noProof/>
                <w:lang w:val="en-US"/>
              </w:rPr>
              <w:t>1.3.11 Multi-Modality</w:t>
            </w:r>
            <w:r>
              <w:rPr>
                <w:noProof/>
                <w:webHidden/>
              </w:rPr>
              <w:tab/>
            </w:r>
            <w:r>
              <w:rPr>
                <w:noProof/>
                <w:webHidden/>
              </w:rPr>
              <w:fldChar w:fldCharType="begin"/>
            </w:r>
            <w:r>
              <w:rPr>
                <w:noProof/>
                <w:webHidden/>
              </w:rPr>
              <w:instrText xml:space="preserve"> PAGEREF _Toc20144637 \h </w:instrText>
            </w:r>
            <w:r>
              <w:rPr>
                <w:noProof/>
                <w:webHidden/>
              </w:rPr>
            </w:r>
            <w:r>
              <w:rPr>
                <w:noProof/>
                <w:webHidden/>
              </w:rPr>
              <w:fldChar w:fldCharType="separate"/>
            </w:r>
            <w:r>
              <w:rPr>
                <w:noProof/>
                <w:webHidden/>
              </w:rPr>
              <w:t>7</w:t>
            </w:r>
            <w:r>
              <w:rPr>
                <w:noProof/>
                <w:webHidden/>
              </w:rPr>
              <w:fldChar w:fldCharType="end"/>
            </w:r>
          </w:hyperlink>
        </w:p>
        <w:p w14:paraId="18DD91AF" w14:textId="20B43286" w:rsidR="003F1800" w:rsidRDefault="003F1800">
          <w:pPr>
            <w:pStyle w:val="Verzeichnis3"/>
            <w:tabs>
              <w:tab w:val="right" w:leader="dot" w:pos="9062"/>
            </w:tabs>
            <w:rPr>
              <w:rFonts w:eastAsiaTheme="minorEastAsia"/>
              <w:noProof/>
              <w:lang w:eastAsia="de-CH"/>
            </w:rPr>
          </w:pPr>
          <w:hyperlink w:anchor="_Toc20144638" w:history="1">
            <w:r w:rsidRPr="00215143">
              <w:rPr>
                <w:rStyle w:val="Hyperlink"/>
                <w:noProof/>
                <w:lang w:val="en-US"/>
              </w:rPr>
              <w:t>1.3.12 Ubiquitous Computing (1990s-2000s)</w:t>
            </w:r>
            <w:r>
              <w:rPr>
                <w:noProof/>
                <w:webHidden/>
              </w:rPr>
              <w:tab/>
            </w:r>
            <w:r>
              <w:rPr>
                <w:noProof/>
                <w:webHidden/>
              </w:rPr>
              <w:fldChar w:fldCharType="begin"/>
            </w:r>
            <w:r>
              <w:rPr>
                <w:noProof/>
                <w:webHidden/>
              </w:rPr>
              <w:instrText xml:space="preserve"> PAGEREF _Toc20144638 \h </w:instrText>
            </w:r>
            <w:r>
              <w:rPr>
                <w:noProof/>
                <w:webHidden/>
              </w:rPr>
            </w:r>
            <w:r>
              <w:rPr>
                <w:noProof/>
                <w:webHidden/>
              </w:rPr>
              <w:fldChar w:fldCharType="separate"/>
            </w:r>
            <w:r>
              <w:rPr>
                <w:noProof/>
                <w:webHidden/>
              </w:rPr>
              <w:t>7</w:t>
            </w:r>
            <w:r>
              <w:rPr>
                <w:noProof/>
                <w:webHidden/>
              </w:rPr>
              <w:fldChar w:fldCharType="end"/>
            </w:r>
          </w:hyperlink>
        </w:p>
        <w:p w14:paraId="072A9C14" w14:textId="17532A8C" w:rsidR="003F1800" w:rsidRDefault="003F1800">
          <w:pPr>
            <w:pStyle w:val="Verzeichnis3"/>
            <w:tabs>
              <w:tab w:val="right" w:leader="dot" w:pos="9062"/>
            </w:tabs>
            <w:rPr>
              <w:rFonts w:eastAsiaTheme="minorEastAsia"/>
              <w:noProof/>
              <w:lang w:eastAsia="de-CH"/>
            </w:rPr>
          </w:pPr>
          <w:hyperlink w:anchor="_Toc20144639" w:history="1">
            <w:r w:rsidRPr="00215143">
              <w:rPr>
                <w:rStyle w:val="Hyperlink"/>
                <w:noProof/>
                <w:lang w:val="en-US"/>
              </w:rPr>
              <w:t>1.3.13 Sensor-based and Context-aware Interaction</w:t>
            </w:r>
            <w:r>
              <w:rPr>
                <w:noProof/>
                <w:webHidden/>
              </w:rPr>
              <w:tab/>
            </w:r>
            <w:r>
              <w:rPr>
                <w:noProof/>
                <w:webHidden/>
              </w:rPr>
              <w:fldChar w:fldCharType="begin"/>
            </w:r>
            <w:r>
              <w:rPr>
                <w:noProof/>
                <w:webHidden/>
              </w:rPr>
              <w:instrText xml:space="preserve"> PAGEREF _Toc20144639 \h </w:instrText>
            </w:r>
            <w:r>
              <w:rPr>
                <w:noProof/>
                <w:webHidden/>
              </w:rPr>
            </w:r>
            <w:r>
              <w:rPr>
                <w:noProof/>
                <w:webHidden/>
              </w:rPr>
              <w:fldChar w:fldCharType="separate"/>
            </w:r>
            <w:r>
              <w:rPr>
                <w:noProof/>
                <w:webHidden/>
              </w:rPr>
              <w:t>7</w:t>
            </w:r>
            <w:r>
              <w:rPr>
                <w:noProof/>
                <w:webHidden/>
              </w:rPr>
              <w:fldChar w:fldCharType="end"/>
            </w:r>
          </w:hyperlink>
        </w:p>
        <w:p w14:paraId="08B252E8" w14:textId="234237D5" w:rsidR="003F1800" w:rsidRDefault="003F1800">
          <w:pPr>
            <w:pStyle w:val="Verzeichnis3"/>
            <w:tabs>
              <w:tab w:val="right" w:leader="dot" w:pos="9062"/>
            </w:tabs>
            <w:rPr>
              <w:rFonts w:eastAsiaTheme="minorEastAsia"/>
              <w:noProof/>
              <w:lang w:eastAsia="de-CH"/>
            </w:rPr>
          </w:pPr>
          <w:hyperlink w:anchor="_Toc20144640" w:history="1">
            <w:r w:rsidRPr="00215143">
              <w:rPr>
                <w:rStyle w:val="Hyperlink"/>
                <w:noProof/>
                <w:lang w:val="en-US"/>
              </w:rPr>
              <w:t>1.3.14 Augmented/ Virtual Reality</w:t>
            </w:r>
            <w:r>
              <w:rPr>
                <w:noProof/>
                <w:webHidden/>
              </w:rPr>
              <w:tab/>
            </w:r>
            <w:r>
              <w:rPr>
                <w:noProof/>
                <w:webHidden/>
              </w:rPr>
              <w:fldChar w:fldCharType="begin"/>
            </w:r>
            <w:r>
              <w:rPr>
                <w:noProof/>
                <w:webHidden/>
              </w:rPr>
              <w:instrText xml:space="preserve"> PAGEREF _Toc20144640 \h </w:instrText>
            </w:r>
            <w:r>
              <w:rPr>
                <w:noProof/>
                <w:webHidden/>
              </w:rPr>
            </w:r>
            <w:r>
              <w:rPr>
                <w:noProof/>
                <w:webHidden/>
              </w:rPr>
              <w:fldChar w:fldCharType="separate"/>
            </w:r>
            <w:r>
              <w:rPr>
                <w:noProof/>
                <w:webHidden/>
              </w:rPr>
              <w:t>7</w:t>
            </w:r>
            <w:r>
              <w:rPr>
                <w:noProof/>
                <w:webHidden/>
              </w:rPr>
              <w:fldChar w:fldCharType="end"/>
            </w:r>
          </w:hyperlink>
        </w:p>
        <w:p w14:paraId="3C234521" w14:textId="1E5CCFA5" w:rsidR="003F1800" w:rsidRDefault="003F1800">
          <w:pPr>
            <w:pStyle w:val="Verzeichnis1"/>
            <w:tabs>
              <w:tab w:val="right" w:leader="dot" w:pos="9062"/>
            </w:tabs>
            <w:rPr>
              <w:rFonts w:eastAsiaTheme="minorEastAsia"/>
              <w:noProof/>
              <w:lang w:eastAsia="de-CH"/>
            </w:rPr>
          </w:pPr>
          <w:hyperlink w:anchor="_Toc20144641" w:history="1">
            <w:r w:rsidRPr="00215143">
              <w:rPr>
                <w:rStyle w:val="Hyperlink"/>
                <w:noProof/>
                <w:lang w:val="en-US"/>
              </w:rPr>
              <w:t>2. Humans and interactive Systems</w:t>
            </w:r>
            <w:r>
              <w:rPr>
                <w:noProof/>
                <w:webHidden/>
              </w:rPr>
              <w:tab/>
            </w:r>
            <w:r>
              <w:rPr>
                <w:noProof/>
                <w:webHidden/>
              </w:rPr>
              <w:fldChar w:fldCharType="begin"/>
            </w:r>
            <w:r>
              <w:rPr>
                <w:noProof/>
                <w:webHidden/>
              </w:rPr>
              <w:instrText xml:space="preserve"> PAGEREF _Toc20144641 \h </w:instrText>
            </w:r>
            <w:r>
              <w:rPr>
                <w:noProof/>
                <w:webHidden/>
              </w:rPr>
            </w:r>
            <w:r>
              <w:rPr>
                <w:noProof/>
                <w:webHidden/>
              </w:rPr>
              <w:fldChar w:fldCharType="separate"/>
            </w:r>
            <w:r>
              <w:rPr>
                <w:noProof/>
                <w:webHidden/>
              </w:rPr>
              <w:t>8</w:t>
            </w:r>
            <w:r>
              <w:rPr>
                <w:noProof/>
                <w:webHidden/>
              </w:rPr>
              <w:fldChar w:fldCharType="end"/>
            </w:r>
          </w:hyperlink>
        </w:p>
        <w:p w14:paraId="301FDB54" w14:textId="66A2F312" w:rsidR="003F1800" w:rsidRDefault="003F1800">
          <w:pPr>
            <w:pStyle w:val="Verzeichnis2"/>
            <w:tabs>
              <w:tab w:val="right" w:leader="dot" w:pos="9062"/>
            </w:tabs>
            <w:rPr>
              <w:rFonts w:eastAsiaTheme="minorEastAsia"/>
              <w:noProof/>
              <w:lang w:eastAsia="de-CH"/>
            </w:rPr>
          </w:pPr>
          <w:hyperlink w:anchor="_Toc20144642" w:history="1">
            <w:r w:rsidRPr="00215143">
              <w:rPr>
                <w:rStyle w:val="Hyperlink"/>
                <w:noProof/>
                <w:lang w:val="en-US"/>
              </w:rPr>
              <w:t>2.1 An Interaction Framework</w:t>
            </w:r>
            <w:r>
              <w:rPr>
                <w:noProof/>
                <w:webHidden/>
              </w:rPr>
              <w:tab/>
            </w:r>
            <w:r>
              <w:rPr>
                <w:noProof/>
                <w:webHidden/>
              </w:rPr>
              <w:fldChar w:fldCharType="begin"/>
            </w:r>
            <w:r>
              <w:rPr>
                <w:noProof/>
                <w:webHidden/>
              </w:rPr>
              <w:instrText xml:space="preserve"> PAGEREF _Toc20144642 \h </w:instrText>
            </w:r>
            <w:r>
              <w:rPr>
                <w:noProof/>
                <w:webHidden/>
              </w:rPr>
            </w:r>
            <w:r>
              <w:rPr>
                <w:noProof/>
                <w:webHidden/>
              </w:rPr>
              <w:fldChar w:fldCharType="separate"/>
            </w:r>
            <w:r>
              <w:rPr>
                <w:noProof/>
                <w:webHidden/>
              </w:rPr>
              <w:t>8</w:t>
            </w:r>
            <w:r>
              <w:rPr>
                <w:noProof/>
                <w:webHidden/>
              </w:rPr>
              <w:fldChar w:fldCharType="end"/>
            </w:r>
          </w:hyperlink>
        </w:p>
        <w:p w14:paraId="00CB84D8" w14:textId="13A42F34" w:rsidR="009B1FEB" w:rsidRDefault="00D2373C">
          <w:r>
            <w:rPr>
              <w:b/>
              <w:bCs/>
              <w:noProof/>
              <w:lang w:val="de-DE"/>
            </w:rPr>
            <w:fldChar w:fldCharType="end"/>
          </w:r>
        </w:p>
      </w:sdtContent>
    </w:sdt>
    <w:p w14:paraId="4BD990C0" w14:textId="2943EB5D" w:rsidR="009B1FEB" w:rsidRDefault="009B1FEB" w:rsidP="009B1FEB"/>
    <w:p w14:paraId="2DA9081B" w14:textId="33C51372" w:rsidR="009B1FEB" w:rsidRDefault="009B1FEB">
      <w:r>
        <w:br w:type="page"/>
      </w:r>
    </w:p>
    <w:p w14:paraId="2A87CD57" w14:textId="271B8E96" w:rsidR="009B1FEB" w:rsidRPr="009B1FEB" w:rsidRDefault="009B1FEB" w:rsidP="009B1FEB">
      <w:pPr>
        <w:pStyle w:val="berschrift1"/>
        <w:rPr>
          <w:lang w:val="en-US"/>
        </w:rPr>
      </w:pPr>
      <w:bookmarkStart w:id="1" w:name="_Toc20144622"/>
      <w:r w:rsidRPr="009B1FEB">
        <w:rPr>
          <w:lang w:val="en-US"/>
        </w:rPr>
        <w:lastRenderedPageBreak/>
        <w:t>1. Paradigms of Interaction</w:t>
      </w:r>
      <w:bookmarkEnd w:id="1"/>
    </w:p>
    <w:p w14:paraId="606D89EB" w14:textId="0A19774E" w:rsidR="009B1FEB" w:rsidRPr="009B1FEB" w:rsidRDefault="009B1FEB" w:rsidP="009B1FEB">
      <w:pPr>
        <w:pStyle w:val="berschrift2"/>
        <w:rPr>
          <w:lang w:val="en-US"/>
        </w:rPr>
      </w:pPr>
      <w:bookmarkStart w:id="2" w:name="_Toc20144623"/>
      <w:r w:rsidRPr="009B1FEB">
        <w:rPr>
          <w:lang w:val="en-US"/>
        </w:rPr>
        <w:t>1.1 What i</w:t>
      </w:r>
      <w:r>
        <w:rPr>
          <w:lang w:val="en-US"/>
        </w:rPr>
        <w:t>s People-Oriented Computing?</w:t>
      </w:r>
      <w:bookmarkEnd w:id="2"/>
    </w:p>
    <w:p w14:paraId="6C4A43DA" w14:textId="68F8C730" w:rsidR="009B1FEB" w:rsidRDefault="00E2711D" w:rsidP="009B1FEB">
      <w:pPr>
        <w:rPr>
          <w:lang w:val="en-US"/>
        </w:rPr>
      </w:pPr>
      <w:r>
        <w:rPr>
          <w:lang w:val="en-US"/>
        </w:rPr>
        <w:t xml:space="preserve">People-Oriented Computing </w:t>
      </w:r>
      <w:r w:rsidRPr="00E2711D">
        <w:rPr>
          <w:lang w:val="en-US"/>
        </w:rPr>
        <w:t>provides a sampling of the many areas in which computing affects people, on</w:t>
      </w:r>
    </w:p>
    <w:p w14:paraId="2AFE77C5" w14:textId="6D39F528" w:rsidR="00E2711D" w:rsidRDefault="00E2711D" w:rsidP="00E2711D">
      <w:pPr>
        <w:pStyle w:val="Listenabsatz"/>
        <w:numPr>
          <w:ilvl w:val="0"/>
          <w:numId w:val="2"/>
        </w:numPr>
        <w:rPr>
          <w:lang w:val="en-US"/>
        </w:rPr>
      </w:pPr>
      <w:r>
        <w:rPr>
          <w:lang w:val="en-US"/>
        </w:rPr>
        <w:t>An individual level</w:t>
      </w:r>
    </w:p>
    <w:p w14:paraId="637EF2D8" w14:textId="2BC168D0" w:rsidR="00E2711D" w:rsidRDefault="00E2711D" w:rsidP="00E2711D">
      <w:pPr>
        <w:pStyle w:val="Listenabsatz"/>
        <w:numPr>
          <w:ilvl w:val="0"/>
          <w:numId w:val="2"/>
        </w:numPr>
        <w:rPr>
          <w:lang w:val="en-US"/>
        </w:rPr>
      </w:pPr>
      <w:r>
        <w:rPr>
          <w:lang w:val="en-US"/>
        </w:rPr>
        <w:t>A group or organizational level</w:t>
      </w:r>
    </w:p>
    <w:p w14:paraId="35DEB400" w14:textId="2C8F4769" w:rsidR="00E2711D" w:rsidRDefault="00E2711D" w:rsidP="00E2711D">
      <w:pPr>
        <w:pStyle w:val="Listenabsatz"/>
        <w:numPr>
          <w:ilvl w:val="0"/>
          <w:numId w:val="2"/>
        </w:numPr>
        <w:rPr>
          <w:lang w:val="en-US"/>
        </w:rPr>
      </w:pPr>
      <w:r>
        <w:rPr>
          <w:lang w:val="en-US"/>
        </w:rPr>
        <w:t>A societal level</w:t>
      </w:r>
    </w:p>
    <w:p w14:paraId="0FB354D9" w14:textId="4640B7C7" w:rsidR="00E2711D" w:rsidRDefault="00E2711D" w:rsidP="00E2711D">
      <w:pPr>
        <w:rPr>
          <w:lang w:val="en-US"/>
        </w:rPr>
      </w:pPr>
    </w:p>
    <w:p w14:paraId="3BD723B0" w14:textId="473F120B" w:rsidR="00E2711D" w:rsidRDefault="00E2711D" w:rsidP="00E2711D">
      <w:pPr>
        <w:pStyle w:val="berschrift2"/>
        <w:rPr>
          <w:lang w:val="en-US"/>
        </w:rPr>
      </w:pPr>
      <w:bookmarkStart w:id="3" w:name="_Toc20144624"/>
      <w:r>
        <w:rPr>
          <w:lang w:val="en-US"/>
        </w:rPr>
        <w:t>1.2 Interaction and Interaction Paradigms</w:t>
      </w:r>
      <w:bookmarkEnd w:id="3"/>
    </w:p>
    <w:p w14:paraId="59A419B8" w14:textId="097AAD3D" w:rsidR="00E2711D" w:rsidRDefault="00E2711D" w:rsidP="00E2711D">
      <w:pPr>
        <w:pStyle w:val="berschrift3"/>
        <w:rPr>
          <w:lang w:val="en-US"/>
        </w:rPr>
      </w:pPr>
      <w:bookmarkStart w:id="4" w:name="_Toc20144625"/>
      <w:r>
        <w:rPr>
          <w:lang w:val="en-US"/>
        </w:rPr>
        <w:t>1.2.1 Communication as Interaction</w:t>
      </w:r>
      <w:bookmarkEnd w:id="4"/>
    </w:p>
    <w:p w14:paraId="4254A792" w14:textId="3DFA5D67" w:rsidR="00E2711D" w:rsidRDefault="00E2711D" w:rsidP="00E2711D">
      <w:pPr>
        <w:rPr>
          <w:lang w:val="en-US"/>
        </w:rPr>
      </w:pPr>
      <w:r>
        <w:rPr>
          <w:lang w:val="en-US"/>
        </w:rPr>
        <w:t>Communication includes means, abilities and channels of expressing intent, state or information and receiving input. It is necessary that there is enough shared understanding to interpret what is being communicated and to respond appropriately.</w:t>
      </w:r>
    </w:p>
    <w:p w14:paraId="48DDFB54" w14:textId="305A8448" w:rsidR="006F7BA9" w:rsidRDefault="006F7BA9" w:rsidP="00E2711D">
      <w:pPr>
        <w:rPr>
          <w:lang w:val="en-US"/>
        </w:rPr>
      </w:pPr>
      <w:r>
        <w:rPr>
          <w:lang w:val="en-US"/>
        </w:rPr>
        <w:t xml:space="preserve">With humans, these abilities develop naturally, and certain structures have evolved over a long time. With computers these interactions are not natural. This means that it is necessary that computers can receive input so that it knows what it should do and </w:t>
      </w:r>
      <w:r w:rsidR="00FC42F4">
        <w:rPr>
          <w:lang w:val="en-US"/>
        </w:rPr>
        <w:t>must</w:t>
      </w:r>
      <w:r>
        <w:rPr>
          <w:lang w:val="en-US"/>
        </w:rPr>
        <w:t xml:space="preserve"> give the user feedback.</w:t>
      </w:r>
    </w:p>
    <w:p w14:paraId="6A2885D9" w14:textId="2FA3B465" w:rsidR="00277F1B" w:rsidRDefault="00277F1B" w:rsidP="00E2711D">
      <w:pPr>
        <w:rPr>
          <w:lang w:val="en-US"/>
        </w:rPr>
      </w:pPr>
    </w:p>
    <w:p w14:paraId="364C4302" w14:textId="0D5F08F1" w:rsidR="00277F1B" w:rsidRPr="00277F1B" w:rsidRDefault="00277F1B" w:rsidP="00E2711D">
      <w:pPr>
        <w:rPr>
          <w:lang w:val="en-US"/>
        </w:rPr>
      </w:pPr>
      <w:r>
        <w:rPr>
          <w:b/>
          <w:bCs/>
          <w:lang w:val="en-US"/>
        </w:rPr>
        <w:t>Interaction Paradigms</w:t>
      </w:r>
      <w:r>
        <w:rPr>
          <w:lang w:val="en-US"/>
        </w:rPr>
        <w:t xml:space="preserve">: </w:t>
      </w:r>
      <w:r w:rsidRPr="00277F1B">
        <w:rPr>
          <w:lang w:val="en-US"/>
        </w:rPr>
        <w:t>Successful approaches to interactive systems that have helped make it easier to use technology</w:t>
      </w:r>
      <w:r>
        <w:rPr>
          <w:lang w:val="en-US"/>
        </w:rPr>
        <w:t>.</w:t>
      </w:r>
    </w:p>
    <w:p w14:paraId="13BBF872" w14:textId="5FB18777" w:rsidR="009B1FEB" w:rsidRDefault="009B1FEB" w:rsidP="009B1FEB">
      <w:pPr>
        <w:rPr>
          <w:lang w:val="en-US"/>
        </w:rPr>
      </w:pPr>
    </w:p>
    <w:p w14:paraId="38A6BFB1" w14:textId="558140CB" w:rsidR="00C71645" w:rsidRDefault="00C71645" w:rsidP="00C71645">
      <w:pPr>
        <w:pStyle w:val="berschrift2"/>
        <w:rPr>
          <w:lang w:val="en-US"/>
        </w:rPr>
      </w:pPr>
      <w:bookmarkStart w:id="5" w:name="_Toc20144626"/>
      <w:r>
        <w:rPr>
          <w:lang w:val="en-US"/>
        </w:rPr>
        <w:t>1.3 History of Human &amp; Computing</w:t>
      </w:r>
      <w:bookmarkEnd w:id="5"/>
    </w:p>
    <w:p w14:paraId="3B2D870F" w14:textId="2507742E" w:rsidR="00FC42F4" w:rsidRDefault="00FC42F4" w:rsidP="00FC42F4">
      <w:pPr>
        <w:pStyle w:val="berschrift3"/>
        <w:rPr>
          <w:lang w:val="en-US"/>
        </w:rPr>
      </w:pPr>
      <w:bookmarkStart w:id="6" w:name="_Toc20144627"/>
      <w:r>
        <w:rPr>
          <w:lang w:val="en-US"/>
        </w:rPr>
        <w:t>1.</w:t>
      </w:r>
      <w:r w:rsidR="00C71645">
        <w:rPr>
          <w:lang w:val="en-US"/>
        </w:rPr>
        <w:t>3</w:t>
      </w:r>
      <w:r>
        <w:rPr>
          <w:lang w:val="en-US"/>
        </w:rPr>
        <w:t>.</w:t>
      </w:r>
      <w:r w:rsidR="00C71645">
        <w:rPr>
          <w:lang w:val="en-US"/>
        </w:rPr>
        <w:t>1</w:t>
      </w:r>
      <w:r>
        <w:rPr>
          <w:lang w:val="en-US"/>
        </w:rPr>
        <w:t xml:space="preserve"> Time sharing (1950-1960)</w:t>
      </w:r>
      <w:bookmarkEnd w:id="6"/>
    </w:p>
    <w:p w14:paraId="42666399" w14:textId="6A687B11" w:rsidR="00365B45" w:rsidRPr="00365B45" w:rsidRDefault="00365B45" w:rsidP="00365B45">
      <w:pPr>
        <w:shd w:val="clear" w:color="auto" w:fill="FFFFFF"/>
        <w:spacing w:after="0" w:line="240" w:lineRule="auto"/>
        <w:rPr>
          <w:rFonts w:ascii="Times New Roman" w:eastAsia="Times New Roman" w:hAnsi="Times New Roman" w:cs="Times New Roman"/>
          <w:sz w:val="24"/>
          <w:szCs w:val="24"/>
          <w:lang w:val="en-US" w:eastAsia="en-GB"/>
        </w:rPr>
      </w:pPr>
      <w:r w:rsidRPr="00365B45">
        <w:rPr>
          <w:rFonts w:ascii="Times New Roman" w:eastAsia="Times New Roman" w:hAnsi="Times New Roman" w:cs="Times New Roman"/>
          <w:sz w:val="24"/>
          <w:szCs w:val="24"/>
          <w:lang w:val="en-US" w:eastAsia="en-GB"/>
        </w:rPr>
        <w:fldChar w:fldCharType="begin"/>
      </w:r>
      <w:r w:rsidRPr="00365B45">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"/var/folders/qd/52sk90sx2xn48m9j9phrss2w0000gn/T/com.microsoft.Word/WebArchiveCopyPasteTempFiles/page19image46719184" \* MERGEFORMATINET </w:instrText>
      </w:r>
      <w:r w:rsidRPr="00365B45">
        <w:rPr>
          <w:rFonts w:ascii="Times New Roman" w:eastAsia="Times New Roman" w:hAnsi="Times New Roman" w:cs="Times New Roman"/>
          <w:sz w:val="24"/>
          <w:szCs w:val="24"/>
          <w:lang w:val="en-US" w:eastAsia="en-GB"/>
        </w:rPr>
        <w:fldChar w:fldCharType="separate"/>
      </w:r>
      <w:r w:rsidRPr="00365B45">
        <w:rPr>
          <w:rFonts w:ascii="Times New Roman" w:eastAsia="Times New Roman" w:hAnsi="Times New Roman" w:cs="Times New Roman"/>
          <w:noProof/>
          <w:sz w:val="24"/>
          <w:szCs w:val="24"/>
          <w:lang w:val="en-US" w:eastAsia="en-GB"/>
        </w:rPr>
        <w:drawing>
          <wp:inline distT="0" distB="0" distL="0" distR="0" wp14:anchorId="20784E73" wp14:editId="58CA77F3">
            <wp:extent cx="3796030" cy="1658620"/>
            <wp:effectExtent l="0" t="0" r="1270" b="5080"/>
            <wp:docPr id="1" name="Picture 1" descr="page19image46719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9image4671918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96030" cy="1658620"/>
                    </a:xfrm>
                    <a:prstGeom prst="rect">
                      <a:avLst/>
                    </a:prstGeom>
                    <a:noFill/>
                    <a:ln>
                      <a:noFill/>
                    </a:ln>
                  </pic:spPr>
                </pic:pic>
              </a:graphicData>
            </a:graphic>
          </wp:inline>
        </w:drawing>
      </w:r>
      <w:r w:rsidRPr="00365B45">
        <w:rPr>
          <w:rFonts w:ascii="Times New Roman" w:eastAsia="Times New Roman" w:hAnsi="Times New Roman" w:cs="Times New Roman"/>
          <w:sz w:val="24"/>
          <w:szCs w:val="24"/>
          <w:lang w:val="en-US" w:eastAsia="en-GB"/>
        </w:rPr>
        <w:fldChar w:fldCharType="end"/>
      </w:r>
    </w:p>
    <w:p w14:paraId="4C0AA427" w14:textId="4078F7D9" w:rsidR="00361501" w:rsidRDefault="00361501" w:rsidP="00FC42F4">
      <w:pPr>
        <w:rPr>
          <w:lang w:val="en-US"/>
        </w:rPr>
      </w:pPr>
      <w:r>
        <w:rPr>
          <w:lang w:val="en-US"/>
        </w:rPr>
        <w:t xml:space="preserve">Previous approach </w:t>
      </w:r>
      <w:r w:rsidRPr="00724E8E">
        <w:rPr>
          <w:b/>
          <w:bCs/>
          <w:lang w:val="en-US"/>
        </w:rPr>
        <w:t>Batch sessions</w:t>
      </w:r>
      <w:r>
        <w:rPr>
          <w:lang w:val="en-US"/>
        </w:rPr>
        <w:t xml:space="preserve">: </w:t>
      </w:r>
      <w:r w:rsidR="00365B45">
        <w:rPr>
          <w:lang w:val="en-US"/>
        </w:rPr>
        <w:t>Individual programmers submitted jobs on punched cards or paper tape to an operator who then ran the individual jobs on a computer.</w:t>
      </w:r>
      <w:r>
        <w:rPr>
          <w:lang w:val="en-US"/>
        </w:rPr>
        <w:t xml:space="preserve"> Hardware advances in the 1940s and 1950s led to a massive increase in computing power through integrated chips. These hardware improvements necessitated parallel advancements in how to harness this power in use.</w:t>
      </w:r>
    </w:p>
    <w:p w14:paraId="506AA034" w14:textId="7EED98FC" w:rsidR="00FC42F4" w:rsidRDefault="00361501" w:rsidP="00FC42F4">
      <w:pPr>
        <w:rPr>
          <w:lang w:val="en-US"/>
        </w:rPr>
      </w:pPr>
      <w:r w:rsidRPr="00724E8E">
        <w:rPr>
          <w:b/>
          <w:bCs/>
          <w:lang w:val="en-US"/>
        </w:rPr>
        <w:t>Time sharing</w:t>
      </w:r>
      <w:r>
        <w:rPr>
          <w:lang w:val="en-US"/>
        </w:rPr>
        <w:t xml:space="preserve"> was significant as a single computer could support multiple users at once and programming became an interactive activity. It gave rise to the “hacker” who could create increasingly complex programs. Time sharing shifted programming as a preplanned set of instructions for a computer to an exchange between programmer and computer.</w:t>
      </w:r>
    </w:p>
    <w:p w14:paraId="7C12F54D" w14:textId="2A00C734" w:rsidR="00C71645" w:rsidRDefault="00C71645" w:rsidP="00FC42F4">
      <w:pPr>
        <w:rPr>
          <w:lang w:val="en-US"/>
        </w:rPr>
      </w:pPr>
    </w:p>
    <w:p w14:paraId="7AE6DC18" w14:textId="7544B1C6" w:rsidR="00C71645" w:rsidRDefault="00C71645" w:rsidP="00C71645">
      <w:pPr>
        <w:pStyle w:val="berschrift3"/>
        <w:rPr>
          <w:lang w:val="en-US"/>
        </w:rPr>
      </w:pPr>
      <w:bookmarkStart w:id="7" w:name="_Toc20144628"/>
      <w:r>
        <w:rPr>
          <w:lang w:val="en-US"/>
        </w:rPr>
        <w:lastRenderedPageBreak/>
        <w:t>1.3.2 Video display units</w:t>
      </w:r>
      <w:bookmarkEnd w:id="7"/>
    </w:p>
    <w:p w14:paraId="4D3443F9" w14:textId="636EDFE0" w:rsidR="00C71645" w:rsidRDefault="00C71645" w:rsidP="00FC42F4">
      <w:pPr>
        <w:rPr>
          <w:lang w:val="en-US"/>
        </w:rPr>
      </w:pPr>
      <w:r>
        <w:rPr>
          <w:lang w:val="en-US"/>
        </w:rPr>
        <w:t>The first research in video display came in the 1950s for displaying images for military purposes.</w:t>
      </w:r>
    </w:p>
    <w:p w14:paraId="2F8F9328" w14:textId="58D38CC2" w:rsidR="00724E8E" w:rsidRDefault="00724E8E" w:rsidP="00FC42F4">
      <w:pPr>
        <w:rPr>
          <w:lang w:val="en-US"/>
        </w:rPr>
      </w:pPr>
      <w:r>
        <w:rPr>
          <w:lang w:val="en-US"/>
        </w:rPr>
        <w:t xml:space="preserve">In 1962 Ivan Sutherland landed a breakthrough with </w:t>
      </w:r>
      <w:r w:rsidRPr="00724E8E">
        <w:rPr>
          <w:b/>
          <w:bCs/>
          <w:lang w:val="en-US"/>
        </w:rPr>
        <w:t>Sketchpad</w:t>
      </w:r>
      <w:r>
        <w:rPr>
          <w:lang w:val="en-US"/>
        </w:rPr>
        <w:t>. It allowed data to be represented visually, abstracted, manipulated and changed. It enabled truly visual interaction</w:t>
      </w:r>
      <w:r w:rsidR="0080670F">
        <w:rPr>
          <w:lang w:val="en-US"/>
        </w:rPr>
        <w:t xml:space="preserve"> and a more human way of interacting with data.</w:t>
      </w:r>
      <w:r w:rsidR="00145537">
        <w:rPr>
          <w:lang w:val="en-US"/>
        </w:rPr>
        <w:t xml:space="preserve"> It adapted the computer to the human’s way of thinking rather than the other way around.</w:t>
      </w:r>
    </w:p>
    <w:p w14:paraId="3B103FCD" w14:textId="26F8E77D" w:rsidR="008D0442" w:rsidRPr="008D0442" w:rsidRDefault="008D0442" w:rsidP="008D0442">
      <w:pPr>
        <w:shd w:val="clear" w:color="auto" w:fill="FFFFFF"/>
        <w:spacing w:after="0" w:line="240" w:lineRule="auto"/>
        <w:rPr>
          <w:rFonts w:ascii="Times New Roman" w:eastAsia="Times New Roman" w:hAnsi="Times New Roman" w:cs="Times New Roman"/>
          <w:sz w:val="24"/>
          <w:szCs w:val="24"/>
          <w:lang w:val="en-US" w:eastAsia="en-GB"/>
        </w:rPr>
      </w:pPr>
      <w:r w:rsidRPr="008D0442">
        <w:rPr>
          <w:rFonts w:ascii="Times New Roman" w:eastAsia="Times New Roman" w:hAnsi="Times New Roman" w:cs="Times New Roman"/>
          <w:sz w:val="24"/>
          <w:szCs w:val="24"/>
          <w:lang w:val="en-US" w:eastAsia="en-GB"/>
        </w:rPr>
        <w:fldChar w:fldCharType="begin"/>
      </w:r>
      <w:r w:rsidRPr="008D0442">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"/var/folders/qd/52sk90sx2xn48m9j9phrss2w0000gn/T/com.microsoft.Word/WebArchiveCopyPasteTempFiles/page24image46676864" \* MERGEFORMATINET </w:instrText>
      </w:r>
      <w:r w:rsidRPr="008D0442">
        <w:rPr>
          <w:rFonts w:ascii="Times New Roman" w:eastAsia="Times New Roman" w:hAnsi="Times New Roman" w:cs="Times New Roman"/>
          <w:sz w:val="24"/>
          <w:szCs w:val="24"/>
          <w:lang w:val="en-US" w:eastAsia="en-GB"/>
        </w:rPr>
        <w:fldChar w:fldCharType="separate"/>
      </w:r>
      <w:r w:rsidRPr="008D0442">
        <w:rPr>
          <w:rFonts w:ascii="Times New Roman" w:eastAsia="Times New Roman" w:hAnsi="Times New Roman" w:cs="Times New Roman"/>
          <w:noProof/>
          <w:sz w:val="24"/>
          <w:szCs w:val="24"/>
          <w:lang w:val="en-US" w:eastAsia="en-GB"/>
        </w:rPr>
        <w:drawing>
          <wp:inline distT="0" distB="0" distL="0" distR="0" wp14:anchorId="56BA104D" wp14:editId="63F0C66B">
            <wp:extent cx="4572000" cy="3806190"/>
            <wp:effectExtent l="0" t="0" r="0" b="3810"/>
            <wp:docPr id="2" name="Picture 2" descr="page24image46676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24image4667686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806190"/>
                    </a:xfrm>
                    <a:prstGeom prst="rect">
                      <a:avLst/>
                    </a:prstGeom>
                    <a:noFill/>
                    <a:ln>
                      <a:noFill/>
                    </a:ln>
                  </pic:spPr>
                </pic:pic>
              </a:graphicData>
            </a:graphic>
          </wp:inline>
        </w:drawing>
      </w:r>
      <w:r w:rsidRPr="008D0442">
        <w:rPr>
          <w:rFonts w:ascii="Times New Roman" w:eastAsia="Times New Roman" w:hAnsi="Times New Roman" w:cs="Times New Roman"/>
          <w:sz w:val="24"/>
          <w:szCs w:val="24"/>
          <w:lang w:val="en-US" w:eastAsia="en-GB"/>
        </w:rPr>
        <w:fldChar w:fldCharType="end"/>
      </w:r>
    </w:p>
    <w:p w14:paraId="3D31531B" w14:textId="35D5807A" w:rsidR="00FC42F4" w:rsidRDefault="00FC42F4" w:rsidP="00FC42F4">
      <w:pPr>
        <w:rPr>
          <w:lang w:val="en-US"/>
        </w:rPr>
      </w:pPr>
    </w:p>
    <w:p w14:paraId="5AAE8888" w14:textId="74B8BCCB" w:rsidR="008D0442" w:rsidRDefault="008D0442" w:rsidP="00FC42F4">
      <w:pPr>
        <w:rPr>
          <w:lang w:val="en-US"/>
        </w:rPr>
      </w:pPr>
    </w:p>
    <w:p w14:paraId="6E2FAD75" w14:textId="3E0351C4" w:rsidR="008D0442" w:rsidRDefault="008D0442" w:rsidP="008D0442">
      <w:pPr>
        <w:pStyle w:val="berschrift3"/>
        <w:rPr>
          <w:lang w:val="en-US"/>
        </w:rPr>
      </w:pPr>
      <w:bookmarkStart w:id="8" w:name="_Toc20144629"/>
      <w:r>
        <w:rPr>
          <w:lang w:val="en-US"/>
        </w:rPr>
        <w:t>1.3.3 Programming Toolkits (1960s)</w:t>
      </w:r>
      <w:bookmarkEnd w:id="8"/>
    </w:p>
    <w:p w14:paraId="5689FF7E" w14:textId="0CF8ECCC" w:rsidR="00FC42F4" w:rsidRDefault="008D0442" w:rsidP="00FC42F4">
      <w:pPr>
        <w:rPr>
          <w:lang w:val="en-US"/>
        </w:rPr>
      </w:pPr>
      <w:r>
        <w:rPr>
          <w:lang w:val="en-US"/>
        </w:rPr>
        <w:t>Up until this time Computers were considered something only experts and specialists could use. Douglas Engelbart’s vision was to enable humans to use computers to learn. He created programming tools that allow people to create complex programs more easily.</w:t>
      </w:r>
    </w:p>
    <w:p w14:paraId="3FCA418D" w14:textId="7EF549A3" w:rsidR="00FC42F4" w:rsidRDefault="0054511D" w:rsidP="00FC42F4">
      <w:pPr>
        <w:rPr>
          <w:lang w:val="en-US"/>
        </w:rPr>
      </w:pPr>
      <w:r>
        <w:rPr>
          <w:lang w:val="en-US"/>
        </w:rPr>
        <w:t>This allowed for bootstrapping to be possible.</w:t>
      </w:r>
    </w:p>
    <w:p w14:paraId="6A1F3709" w14:textId="2F546EE7" w:rsidR="0054511D" w:rsidRPr="00A047A2" w:rsidRDefault="0054511D" w:rsidP="0054511D">
      <w:pPr>
        <w:rPr>
          <w:lang w:val="en-US"/>
        </w:rPr>
      </w:pPr>
      <w:r>
        <w:rPr>
          <w:b/>
          <w:bCs/>
          <w:lang w:val="en-US"/>
        </w:rPr>
        <w:t>Bootstrapping</w:t>
      </w:r>
      <w:r>
        <w:rPr>
          <w:lang w:val="en-US"/>
        </w:rPr>
        <w:t xml:space="preserve">: </w:t>
      </w:r>
      <w:r w:rsidRPr="00A047A2">
        <w:rPr>
          <w:lang w:val="en-US"/>
        </w:rPr>
        <w:t>Small programming components can be combined to create larger ones</w:t>
      </w:r>
    </w:p>
    <w:p w14:paraId="2316ED53" w14:textId="040DA3BD" w:rsidR="0054511D" w:rsidRDefault="0054511D" w:rsidP="00FC42F4">
      <w:pPr>
        <w:rPr>
          <w:lang w:val="en-US"/>
        </w:rPr>
      </w:pPr>
    </w:p>
    <w:p w14:paraId="1A4F3040" w14:textId="6AFACFA1" w:rsidR="003D1144" w:rsidRDefault="003D1144" w:rsidP="00FC42F4">
      <w:pPr>
        <w:rPr>
          <w:lang w:val="en-US"/>
        </w:rPr>
      </w:pPr>
    </w:p>
    <w:p w14:paraId="32FC3F29" w14:textId="120FE27C" w:rsidR="003D1144" w:rsidRDefault="003D1144" w:rsidP="00FC42F4">
      <w:pPr>
        <w:rPr>
          <w:lang w:val="en-US"/>
        </w:rPr>
      </w:pPr>
    </w:p>
    <w:p w14:paraId="067079AE" w14:textId="23F8B864" w:rsidR="003D1144" w:rsidRDefault="003D1144" w:rsidP="00FC42F4">
      <w:pPr>
        <w:rPr>
          <w:lang w:val="en-US"/>
        </w:rPr>
      </w:pPr>
    </w:p>
    <w:p w14:paraId="17C6A64D" w14:textId="77777777" w:rsidR="003D1144" w:rsidRDefault="003D1144" w:rsidP="00FC42F4">
      <w:pPr>
        <w:rPr>
          <w:lang w:val="en-US"/>
        </w:rPr>
      </w:pPr>
    </w:p>
    <w:p w14:paraId="5D2045A3" w14:textId="42CCA667" w:rsidR="00B16A78" w:rsidRPr="0054511D" w:rsidRDefault="00B16A78" w:rsidP="00B16A78">
      <w:pPr>
        <w:pStyle w:val="berschrift3"/>
        <w:rPr>
          <w:lang w:val="en-US"/>
        </w:rPr>
      </w:pPr>
      <w:bookmarkStart w:id="9" w:name="_Toc20144630"/>
      <w:r>
        <w:rPr>
          <w:lang w:val="en-US"/>
        </w:rPr>
        <w:lastRenderedPageBreak/>
        <w:t>1.3.4 Personal Computing (1970s-1980s)</w:t>
      </w:r>
      <w:bookmarkEnd w:id="9"/>
    </w:p>
    <w:p w14:paraId="22B72DD3" w14:textId="10695666" w:rsidR="00432483" w:rsidRDefault="006B1CCA" w:rsidP="003D1144">
      <w:pPr>
        <w:shd w:val="clear" w:color="auto" w:fill="FFFFFF"/>
        <w:rPr>
          <w:lang w:val="en-US"/>
        </w:rPr>
      </w:pPr>
      <w:r>
        <w:rPr>
          <w:lang w:val="en-US"/>
        </w:rPr>
        <w:t>The notion of computing for the masses without the need for substantial computing skills in order to benefit from computers</w:t>
      </w:r>
      <w:r w:rsidR="004E0AF1">
        <w:rPr>
          <w:lang w:val="en-US"/>
        </w:rPr>
        <w:t xml:space="preserve"> became popular.</w:t>
      </w:r>
      <w:r w:rsidR="00375E73">
        <w:rPr>
          <w:lang w:val="en-US"/>
        </w:rPr>
        <w:t xml:space="preserve"> Seymour Papert created a programming language for children called </w:t>
      </w:r>
      <w:r w:rsidR="00375E73" w:rsidRPr="00375E73">
        <w:rPr>
          <w:b/>
          <w:bCs/>
          <w:lang w:val="en-US"/>
        </w:rPr>
        <w:t>LOGO</w:t>
      </w:r>
      <w:r w:rsidR="00375E73">
        <w:rPr>
          <w:lang w:val="en-US"/>
        </w:rPr>
        <w:t xml:space="preserve"> which demonstrated that powerful tools for hackers could be used by novices. It made use of a graphical “turtle” that could be commanded to draw shapes through simple English-based phrases (e.g. “turn left”).</w:t>
      </w:r>
      <w:r w:rsidR="003D1144" w:rsidRPr="003D1144">
        <w:rPr>
          <w:lang w:val="en-US"/>
        </w:rPr>
        <w:t xml:space="preserve"> </w:t>
      </w:r>
      <w:r w:rsidR="00432483">
        <w:rPr>
          <w:lang w:val="en-US"/>
        </w:rPr>
        <w:t>It illustrated that ease of use makes a system more powerful.</w:t>
      </w:r>
    </w:p>
    <w:p w14:paraId="4EA294A5" w14:textId="5F7B92AF" w:rsidR="003D1144" w:rsidRPr="003D1144" w:rsidRDefault="003D1144" w:rsidP="003D1144">
      <w:pPr>
        <w:shd w:val="clear" w:color="auto" w:fill="FFFFFF"/>
        <w:rPr>
          <w:rFonts w:ascii="Times New Roman" w:eastAsia="Times New Roman" w:hAnsi="Times New Roman" w:cs="Times New Roman"/>
          <w:sz w:val="24"/>
          <w:szCs w:val="24"/>
          <w:lang w:val="en-US" w:eastAsia="en-GB"/>
        </w:rPr>
      </w:pPr>
      <w:r w:rsidRPr="003D1144">
        <w:rPr>
          <w:rFonts w:ascii="Times New Roman" w:eastAsia="Times New Roman" w:hAnsi="Times New Roman" w:cs="Times New Roman"/>
          <w:sz w:val="24"/>
          <w:szCs w:val="24"/>
          <w:lang w:val="en-US" w:eastAsia="en-GB"/>
        </w:rPr>
        <w:fldChar w:fldCharType="begin"/>
      </w:r>
      <w:r w:rsidRPr="003D1144">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"/var/folders/qd/52sk90sx2xn48m9j9phrss2w0000gn/T/com.microsoft.Word/WebArchiveCopyPasteTempFiles/page28image46811328" \* MERGEFORMATINET </w:instrText>
      </w:r>
      <w:r w:rsidRPr="003D1144">
        <w:rPr>
          <w:rFonts w:ascii="Times New Roman" w:eastAsia="Times New Roman" w:hAnsi="Times New Roman" w:cs="Times New Roman"/>
          <w:sz w:val="24"/>
          <w:szCs w:val="24"/>
          <w:lang w:val="en-US" w:eastAsia="en-GB"/>
        </w:rPr>
        <w:fldChar w:fldCharType="separate"/>
      </w:r>
      <w:r w:rsidRPr="003D1144">
        <w:rPr>
          <w:rFonts w:ascii="Times New Roman" w:eastAsia="Times New Roman" w:hAnsi="Times New Roman" w:cs="Times New Roman"/>
          <w:noProof/>
          <w:sz w:val="24"/>
          <w:szCs w:val="24"/>
          <w:lang w:val="en-US" w:eastAsia="en-GB"/>
        </w:rPr>
        <w:drawing>
          <wp:inline distT="0" distB="0" distL="0" distR="0" wp14:anchorId="1C0D8B38" wp14:editId="31CA3922">
            <wp:extent cx="3955415" cy="2722245"/>
            <wp:effectExtent l="0" t="0" r="0" b="0"/>
            <wp:docPr id="3" name="Picture 3" descr="page28image46811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8image468113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5415" cy="2722245"/>
                    </a:xfrm>
                    <a:prstGeom prst="rect">
                      <a:avLst/>
                    </a:prstGeom>
                    <a:noFill/>
                    <a:ln>
                      <a:noFill/>
                    </a:ln>
                  </pic:spPr>
                </pic:pic>
              </a:graphicData>
            </a:graphic>
          </wp:inline>
        </w:drawing>
      </w:r>
      <w:r w:rsidRPr="003D1144">
        <w:rPr>
          <w:rFonts w:ascii="Times New Roman" w:eastAsia="Times New Roman" w:hAnsi="Times New Roman" w:cs="Times New Roman"/>
          <w:sz w:val="24"/>
          <w:szCs w:val="24"/>
          <w:lang w:val="en-US" w:eastAsia="en-GB"/>
        </w:rPr>
        <w:fldChar w:fldCharType="end"/>
      </w:r>
    </w:p>
    <w:p w14:paraId="6A78D834" w14:textId="47F91C82" w:rsidR="00FC42F4" w:rsidRDefault="00FC42F4" w:rsidP="00FC42F4">
      <w:pPr>
        <w:rPr>
          <w:lang w:val="en-US"/>
        </w:rPr>
      </w:pPr>
    </w:p>
    <w:p w14:paraId="3AC7881C" w14:textId="68634411" w:rsidR="00F95F35" w:rsidRDefault="00F95F35" w:rsidP="00FC42F4">
      <w:pPr>
        <w:rPr>
          <w:lang w:val="en-US"/>
        </w:rPr>
      </w:pPr>
      <w:r>
        <w:rPr>
          <w:lang w:val="en-US"/>
        </w:rPr>
        <w:t xml:space="preserve">Alan Kay believed the future of computing was small, powerful machines dedicated to single users: </w:t>
      </w:r>
      <w:r w:rsidRPr="00F95F35">
        <w:rPr>
          <w:b/>
          <w:bCs/>
          <w:lang w:val="en-US"/>
        </w:rPr>
        <w:t>personal computers</w:t>
      </w:r>
      <w:r>
        <w:rPr>
          <w:lang w:val="en-US"/>
        </w:rPr>
        <w:t>.</w:t>
      </w:r>
      <w:r w:rsidR="002412EE">
        <w:rPr>
          <w:lang w:val="en-US"/>
        </w:rPr>
        <w:t xml:space="preserve"> He believed in a shift away from mainframe computing and timesharing.</w:t>
      </w:r>
      <w:r w:rsidR="00267A09">
        <w:rPr>
          <w:lang w:val="en-US"/>
        </w:rPr>
        <w:t xml:space="preserve"> With his team he created </w:t>
      </w:r>
      <w:r w:rsidR="00267A09" w:rsidRPr="00F84125">
        <w:rPr>
          <w:b/>
          <w:bCs/>
          <w:lang w:val="en-US"/>
        </w:rPr>
        <w:t>Smalltalk</w:t>
      </w:r>
      <w:r w:rsidR="00267A09">
        <w:rPr>
          <w:lang w:val="en-US"/>
        </w:rPr>
        <w:t>, a simple, but powerful, visually based programming environment especially for personal computing.</w:t>
      </w:r>
    </w:p>
    <w:p w14:paraId="433720D5" w14:textId="1476CC2D" w:rsidR="00F84125" w:rsidRDefault="00F84125" w:rsidP="00FC42F4">
      <w:pPr>
        <w:rPr>
          <w:lang w:val="en-US"/>
        </w:rPr>
      </w:pPr>
      <w:r>
        <w:rPr>
          <w:lang w:val="en-US"/>
        </w:rPr>
        <w:t xml:space="preserve">Kay also conceived of the </w:t>
      </w:r>
      <w:proofErr w:type="spellStart"/>
      <w:r w:rsidRPr="00F84125">
        <w:rPr>
          <w:b/>
          <w:bCs/>
          <w:lang w:val="en-US"/>
        </w:rPr>
        <w:t>Dynabook</w:t>
      </w:r>
      <w:proofErr w:type="spellEnd"/>
      <w:r>
        <w:rPr>
          <w:lang w:val="en-US"/>
        </w:rPr>
        <w:t xml:space="preserve"> in the 1970s, a handheld personal computer for children.</w:t>
      </w:r>
    </w:p>
    <w:p w14:paraId="7E1A1868" w14:textId="2C83A5CD" w:rsidR="00FC42F4" w:rsidRDefault="00FC42F4" w:rsidP="00FC42F4">
      <w:pPr>
        <w:rPr>
          <w:lang w:val="en-US"/>
        </w:rPr>
      </w:pPr>
    </w:p>
    <w:p w14:paraId="517C7FF0" w14:textId="094384B9" w:rsidR="00F84125" w:rsidRDefault="00F84125" w:rsidP="00F84125">
      <w:pPr>
        <w:pStyle w:val="berschrift3"/>
        <w:rPr>
          <w:lang w:val="en-US"/>
        </w:rPr>
      </w:pPr>
      <w:bookmarkStart w:id="10" w:name="_Toc20144631"/>
      <w:r>
        <w:rPr>
          <w:lang w:val="en-US"/>
        </w:rPr>
        <w:t>1.3.5 Windows and WIMP (1980s)</w:t>
      </w:r>
      <w:bookmarkEnd w:id="10"/>
    </w:p>
    <w:p w14:paraId="6188870D" w14:textId="1F9F2F4D" w:rsidR="00FC42F4" w:rsidRDefault="0088625B" w:rsidP="00FC42F4">
      <w:pPr>
        <w:rPr>
          <w:lang w:val="en-US"/>
        </w:rPr>
      </w:pPr>
      <w:r>
        <w:rPr>
          <w:lang w:val="en-US"/>
        </w:rPr>
        <w:t>The beginning of personal computing led to a focus on increased usability of single-user interaction with computers.</w:t>
      </w:r>
      <w:r w:rsidR="0017155A">
        <w:rPr>
          <w:lang w:val="en-US"/>
        </w:rPr>
        <w:t xml:space="preserve"> Previous interfaces were command-line based. </w:t>
      </w:r>
      <w:r w:rsidR="00693A9C">
        <w:rPr>
          <w:lang w:val="en-US"/>
        </w:rPr>
        <w:t>There was increased support for engaging in multiple tasks at once, with humans in control. Supporting multiple threads of interaction in conventional command line interfaces became complicated and di</w:t>
      </w:r>
      <w:r w:rsidR="0090126D">
        <w:rPr>
          <w:lang w:val="en-US"/>
        </w:rPr>
        <w:t>f</w:t>
      </w:r>
      <w:r w:rsidR="00693A9C">
        <w:rPr>
          <w:lang w:val="en-US"/>
        </w:rPr>
        <w:t>ficult to manage.</w:t>
      </w:r>
      <w:r w:rsidR="0090126D">
        <w:rPr>
          <w:lang w:val="en-US"/>
        </w:rPr>
        <w:t xml:space="preserve"> </w:t>
      </w:r>
      <w:r w:rsidR="0090126D" w:rsidRPr="0024539E">
        <w:rPr>
          <w:b/>
          <w:bCs/>
          <w:lang w:val="en-US"/>
        </w:rPr>
        <w:t>Window-based</w:t>
      </w:r>
      <w:r w:rsidR="0090126D">
        <w:rPr>
          <w:lang w:val="en-US"/>
        </w:rPr>
        <w:t xml:space="preserve"> systems supported physical and logical separations of tasks.</w:t>
      </w:r>
    </w:p>
    <w:p w14:paraId="38E651DF" w14:textId="0263561C" w:rsidR="0024539E" w:rsidRDefault="0024539E" w:rsidP="00FC42F4">
      <w:pPr>
        <w:rPr>
          <w:lang w:val="en-US"/>
        </w:rPr>
      </w:pPr>
      <w:r>
        <w:rPr>
          <w:lang w:val="en-US"/>
        </w:rPr>
        <w:t>The Xerox Star (1981) computer introduced the first commercial WIMP interface.</w:t>
      </w:r>
    </w:p>
    <w:p w14:paraId="37EB1689" w14:textId="56559B74" w:rsidR="0024539E" w:rsidRPr="0024539E" w:rsidRDefault="0024539E" w:rsidP="00FC42F4">
      <w:pPr>
        <w:rPr>
          <w:lang w:val="en-US"/>
        </w:rPr>
      </w:pPr>
      <w:r>
        <w:rPr>
          <w:b/>
          <w:bCs/>
          <w:lang w:val="en-US"/>
        </w:rPr>
        <w:t>WIMP</w:t>
      </w:r>
      <w:r>
        <w:rPr>
          <w:lang w:val="en-US"/>
        </w:rPr>
        <w:t>: Interface based on Windows, Icons, Menus and Pointers.</w:t>
      </w:r>
    </w:p>
    <w:p w14:paraId="3B8A96C5" w14:textId="0AFC08E7" w:rsidR="00FC42F4" w:rsidRDefault="00FC42F4" w:rsidP="00FC42F4">
      <w:pPr>
        <w:rPr>
          <w:lang w:val="en-US"/>
        </w:rPr>
      </w:pPr>
    </w:p>
    <w:p w14:paraId="01EE2FCF" w14:textId="29ACB9EB" w:rsidR="00537245" w:rsidRDefault="00537245" w:rsidP="00FC42F4">
      <w:pPr>
        <w:rPr>
          <w:lang w:val="en-US"/>
        </w:rPr>
      </w:pPr>
    </w:p>
    <w:p w14:paraId="62653C2C" w14:textId="60C23F9F" w:rsidR="00537245" w:rsidRDefault="00537245" w:rsidP="00FC42F4">
      <w:pPr>
        <w:rPr>
          <w:lang w:val="en-US"/>
        </w:rPr>
      </w:pPr>
    </w:p>
    <w:p w14:paraId="170F9639" w14:textId="4C02CBEB" w:rsidR="00537245" w:rsidRDefault="00537245" w:rsidP="00FC42F4">
      <w:pPr>
        <w:rPr>
          <w:lang w:val="en-US"/>
        </w:rPr>
      </w:pPr>
    </w:p>
    <w:p w14:paraId="2255CD97" w14:textId="2EE43221" w:rsidR="00537245" w:rsidRDefault="00537245" w:rsidP="00537245">
      <w:pPr>
        <w:pStyle w:val="berschrift3"/>
        <w:rPr>
          <w:lang w:val="en-US"/>
        </w:rPr>
      </w:pPr>
      <w:bookmarkStart w:id="11" w:name="_Toc20144632"/>
      <w:r>
        <w:rPr>
          <w:lang w:val="en-US"/>
        </w:rPr>
        <w:lastRenderedPageBreak/>
        <w:t>1.3.6 Interface Metaphors</w:t>
      </w:r>
      <w:bookmarkEnd w:id="11"/>
    </w:p>
    <w:p w14:paraId="3B4BB16F" w14:textId="2F4006F4" w:rsidR="00FC42F4" w:rsidRDefault="00537245" w:rsidP="00FC42F4">
      <w:pPr>
        <w:rPr>
          <w:lang w:val="en-US"/>
        </w:rPr>
      </w:pPr>
      <w:r>
        <w:rPr>
          <w:lang w:val="en-US"/>
        </w:rPr>
        <w:t>Metaphors helped people learn new concepts by putting them in terms of known concepts. Metaphors applied to computer interactions make unfamiliar concepts familiar and reduce the perception of complexity or difficulty.</w:t>
      </w:r>
    </w:p>
    <w:p w14:paraId="46577AA8" w14:textId="63815F31" w:rsidR="00DF5E0F" w:rsidRDefault="00DF5E0F" w:rsidP="00FC42F4">
      <w:pPr>
        <w:rPr>
          <w:lang w:val="en-US"/>
        </w:rPr>
      </w:pPr>
      <w:r>
        <w:rPr>
          <w:lang w:val="en-US"/>
        </w:rPr>
        <w:t>Window and WIMP interfaces make extensive use of real-world metaphors:</w:t>
      </w:r>
    </w:p>
    <w:p w14:paraId="752DB982" w14:textId="4EC1CCB3" w:rsidR="00DF5E0F" w:rsidRDefault="00DF5E0F" w:rsidP="00DF5E0F">
      <w:pPr>
        <w:pStyle w:val="Listenabsatz"/>
        <w:numPr>
          <w:ilvl w:val="0"/>
          <w:numId w:val="4"/>
        </w:numPr>
        <w:rPr>
          <w:lang w:val="en-US"/>
        </w:rPr>
      </w:pPr>
      <w:r>
        <w:rPr>
          <w:lang w:val="en-US"/>
        </w:rPr>
        <w:t>Windows</w:t>
      </w:r>
    </w:p>
    <w:p w14:paraId="7BD6E02A" w14:textId="0B65001F" w:rsidR="00DF5E0F" w:rsidRDefault="00DF5E0F" w:rsidP="00DF5E0F">
      <w:pPr>
        <w:pStyle w:val="Listenabsatz"/>
        <w:numPr>
          <w:ilvl w:val="0"/>
          <w:numId w:val="4"/>
        </w:numPr>
        <w:rPr>
          <w:lang w:val="en-US"/>
        </w:rPr>
      </w:pPr>
      <w:r>
        <w:rPr>
          <w:lang w:val="en-US"/>
        </w:rPr>
        <w:t>Buttons</w:t>
      </w:r>
    </w:p>
    <w:p w14:paraId="3CC25E35" w14:textId="52030E0D" w:rsidR="00DF5E0F" w:rsidRDefault="00DF5E0F" w:rsidP="00DF5E0F">
      <w:pPr>
        <w:pStyle w:val="Listenabsatz"/>
        <w:numPr>
          <w:ilvl w:val="0"/>
          <w:numId w:val="4"/>
        </w:numPr>
        <w:rPr>
          <w:lang w:val="en-US"/>
        </w:rPr>
      </w:pPr>
      <w:r>
        <w:rPr>
          <w:lang w:val="en-US"/>
        </w:rPr>
        <w:t>Menus</w:t>
      </w:r>
    </w:p>
    <w:p w14:paraId="5A3EF72A" w14:textId="0951C887" w:rsidR="00DF5E0F" w:rsidRDefault="00DF5E0F" w:rsidP="00DF5E0F">
      <w:pPr>
        <w:pStyle w:val="Listenabsatz"/>
        <w:numPr>
          <w:ilvl w:val="0"/>
          <w:numId w:val="4"/>
        </w:numPr>
        <w:rPr>
          <w:lang w:val="en-US"/>
        </w:rPr>
      </w:pPr>
      <w:r>
        <w:rPr>
          <w:lang w:val="en-US"/>
        </w:rPr>
        <w:t>Palettes</w:t>
      </w:r>
    </w:p>
    <w:p w14:paraId="218694F3" w14:textId="2A51F3AE" w:rsidR="00DF5E0F" w:rsidRDefault="00DF5E0F" w:rsidP="00DF5E0F">
      <w:pPr>
        <w:rPr>
          <w:lang w:val="en-US"/>
        </w:rPr>
      </w:pPr>
      <w:r>
        <w:rPr>
          <w:lang w:val="en-US"/>
        </w:rPr>
        <w:t>Xerox Star and successors made use of an office desk metaphor:</w:t>
      </w:r>
    </w:p>
    <w:p w14:paraId="24FE1961" w14:textId="4579C759" w:rsidR="00DF5E0F" w:rsidRDefault="00DF5E0F" w:rsidP="00DF5E0F">
      <w:pPr>
        <w:pStyle w:val="Listenabsatz"/>
        <w:numPr>
          <w:ilvl w:val="0"/>
          <w:numId w:val="5"/>
        </w:numPr>
        <w:rPr>
          <w:lang w:val="en-US"/>
        </w:rPr>
      </w:pPr>
      <w:r>
        <w:rPr>
          <w:lang w:val="en-US"/>
        </w:rPr>
        <w:t>Desktop</w:t>
      </w:r>
    </w:p>
    <w:p w14:paraId="6BE18BBA" w14:textId="3D9B2B4F" w:rsidR="00DF5E0F" w:rsidRDefault="00DF5E0F" w:rsidP="00DF5E0F">
      <w:pPr>
        <w:pStyle w:val="Listenabsatz"/>
        <w:numPr>
          <w:ilvl w:val="0"/>
          <w:numId w:val="5"/>
        </w:numPr>
        <w:rPr>
          <w:lang w:val="en-US"/>
        </w:rPr>
      </w:pPr>
      <w:r>
        <w:rPr>
          <w:lang w:val="en-US"/>
        </w:rPr>
        <w:t>Folders</w:t>
      </w:r>
    </w:p>
    <w:p w14:paraId="04D950F7" w14:textId="79D1095D" w:rsidR="00DF5E0F" w:rsidRDefault="00DF5E0F" w:rsidP="00DF5E0F">
      <w:pPr>
        <w:pStyle w:val="Listenabsatz"/>
        <w:numPr>
          <w:ilvl w:val="0"/>
          <w:numId w:val="5"/>
        </w:numPr>
        <w:rPr>
          <w:lang w:val="en-US"/>
        </w:rPr>
      </w:pPr>
      <w:r>
        <w:rPr>
          <w:lang w:val="en-US"/>
        </w:rPr>
        <w:t>Trash can</w:t>
      </w:r>
    </w:p>
    <w:p w14:paraId="636139A2" w14:textId="1642512E" w:rsidR="00DF5E0F" w:rsidRDefault="00DF5E0F" w:rsidP="00DF5E0F">
      <w:pPr>
        <w:pStyle w:val="Listenabsatz"/>
        <w:numPr>
          <w:ilvl w:val="0"/>
          <w:numId w:val="5"/>
        </w:numPr>
        <w:rPr>
          <w:lang w:val="en-US"/>
        </w:rPr>
      </w:pPr>
      <w:r>
        <w:rPr>
          <w:lang w:val="en-US"/>
        </w:rPr>
        <w:t>…</w:t>
      </w:r>
    </w:p>
    <w:p w14:paraId="0A5A47AB" w14:textId="496300FE" w:rsidR="00DF5E0F" w:rsidRPr="00DF5E0F" w:rsidRDefault="00DF5E0F" w:rsidP="00DF5E0F">
      <w:pPr>
        <w:shd w:val="clear" w:color="auto" w:fill="FFFFFF"/>
        <w:spacing w:after="0" w:line="240" w:lineRule="auto"/>
        <w:rPr>
          <w:rFonts w:ascii="Times New Roman" w:eastAsia="Times New Roman" w:hAnsi="Times New Roman" w:cs="Times New Roman"/>
          <w:sz w:val="24"/>
          <w:szCs w:val="24"/>
          <w:lang w:val="en-US" w:eastAsia="en-GB"/>
        </w:rPr>
      </w:pPr>
      <w:r w:rsidRPr="00DF5E0F">
        <w:rPr>
          <w:rFonts w:ascii="Times New Roman" w:eastAsia="Times New Roman" w:hAnsi="Times New Roman" w:cs="Times New Roman"/>
          <w:sz w:val="24"/>
          <w:szCs w:val="24"/>
          <w:lang w:val="en-US" w:eastAsia="en-GB"/>
        </w:rPr>
        <w:fldChar w:fldCharType="begin"/>
      </w:r>
      <w:r w:rsidRPr="00DF5E0F">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"/var/folders/qd/52sk90sx2xn48m9j9phrss2w0000gn/T/com.microsoft.Word/WebArchiveCopyPasteTempFiles/page39image46950464" \* MERGEFORMATINET </w:instrText>
      </w:r>
      <w:r w:rsidRPr="00DF5E0F">
        <w:rPr>
          <w:rFonts w:ascii="Times New Roman" w:eastAsia="Times New Roman" w:hAnsi="Times New Roman" w:cs="Times New Roman"/>
          <w:sz w:val="24"/>
          <w:szCs w:val="24"/>
          <w:lang w:val="en-US" w:eastAsia="en-GB"/>
        </w:rPr>
        <w:fldChar w:fldCharType="separate"/>
      </w:r>
      <w:r w:rsidRPr="00DF5E0F">
        <w:rPr>
          <w:noProof/>
          <w:lang w:val="en-US" w:eastAsia="en-GB"/>
        </w:rPr>
        <w:drawing>
          <wp:inline distT="0" distB="0" distL="0" distR="0" wp14:anchorId="7ABB9BF0" wp14:editId="35884F9D">
            <wp:extent cx="4114800" cy="2232660"/>
            <wp:effectExtent l="0" t="0" r="0" b="2540"/>
            <wp:docPr id="4" name="Picture 4" descr="page39image46950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9image469504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14800" cy="2232660"/>
                    </a:xfrm>
                    <a:prstGeom prst="rect">
                      <a:avLst/>
                    </a:prstGeom>
                    <a:noFill/>
                    <a:ln>
                      <a:noFill/>
                    </a:ln>
                  </pic:spPr>
                </pic:pic>
              </a:graphicData>
            </a:graphic>
          </wp:inline>
        </w:drawing>
      </w:r>
      <w:r w:rsidRPr="00DF5E0F">
        <w:rPr>
          <w:rFonts w:ascii="Times New Roman" w:eastAsia="Times New Roman" w:hAnsi="Times New Roman" w:cs="Times New Roman"/>
          <w:sz w:val="24"/>
          <w:szCs w:val="24"/>
          <w:lang w:val="en-US" w:eastAsia="en-GB"/>
        </w:rPr>
        <w:fldChar w:fldCharType="end"/>
      </w:r>
    </w:p>
    <w:p w14:paraId="09310E55" w14:textId="77777777" w:rsidR="00DF5E0F" w:rsidRPr="00DF5E0F" w:rsidRDefault="00DF5E0F" w:rsidP="00DF5E0F">
      <w:pPr>
        <w:rPr>
          <w:lang w:val="en-US"/>
        </w:rPr>
      </w:pPr>
    </w:p>
    <w:p w14:paraId="50BCEAED" w14:textId="38116FB6" w:rsidR="00FC42F4" w:rsidRDefault="00DF5E0F" w:rsidP="00FC42F4">
      <w:pPr>
        <w:rPr>
          <w:lang w:val="en-US"/>
        </w:rPr>
      </w:pPr>
      <w:r>
        <w:rPr>
          <w:lang w:val="en-US"/>
        </w:rPr>
        <w:t>Metaphors are naturally limited as it is not possible to completely map one set on concepts onto another. Because of this mismatches and false expectations can occur</w:t>
      </w:r>
      <w:r w:rsidR="005F03AA">
        <w:rPr>
          <w:lang w:val="en-US"/>
        </w:rPr>
        <w:t xml:space="preserve"> (i.e. Folders within folders, dragging media into trash eject).</w:t>
      </w:r>
    </w:p>
    <w:p w14:paraId="0FF77971" w14:textId="23FA9774" w:rsidR="00330D7D" w:rsidRDefault="00330D7D" w:rsidP="00FC42F4">
      <w:pPr>
        <w:rPr>
          <w:lang w:val="en-US"/>
        </w:rPr>
      </w:pPr>
    </w:p>
    <w:p w14:paraId="5F9107D8" w14:textId="64E4D7FA" w:rsidR="00330D7D" w:rsidRDefault="00330D7D" w:rsidP="00330D7D">
      <w:pPr>
        <w:pStyle w:val="berschrift3"/>
        <w:rPr>
          <w:lang w:val="en-US"/>
        </w:rPr>
      </w:pPr>
      <w:bookmarkStart w:id="12" w:name="_Toc20144633"/>
      <w:r>
        <w:rPr>
          <w:lang w:val="en-US"/>
        </w:rPr>
        <w:t>1.3.7 Direct manipulation (1980s)</w:t>
      </w:r>
      <w:bookmarkEnd w:id="12"/>
    </w:p>
    <w:p w14:paraId="1CE2A925" w14:textId="08F09B7E" w:rsidR="00FC42F4" w:rsidRDefault="00ED4339" w:rsidP="00FC42F4">
      <w:pPr>
        <w:rPr>
          <w:lang w:val="en-US"/>
        </w:rPr>
      </w:pPr>
      <w:r>
        <w:rPr>
          <w:lang w:val="en-US"/>
        </w:rPr>
        <w:t>Traditional command line interfaces provided very limited feedback in interactions. Advancement in displays allowed for rapid audio and vi</w:t>
      </w:r>
      <w:r w:rsidR="00844CEB">
        <w:rPr>
          <w:lang w:val="en-US"/>
        </w:rPr>
        <w:t>s</w:t>
      </w:r>
      <w:r>
        <w:rPr>
          <w:lang w:val="en-US"/>
        </w:rPr>
        <w:t>ual feedback with every interaction.</w:t>
      </w:r>
    </w:p>
    <w:p w14:paraId="45F90F6B" w14:textId="76A247CB" w:rsidR="00FC42F4" w:rsidRDefault="009015A1" w:rsidP="00FC42F4">
      <w:pPr>
        <w:rPr>
          <w:lang w:val="en-US"/>
        </w:rPr>
      </w:pPr>
      <w:r>
        <w:rPr>
          <w:lang w:val="en-US"/>
        </w:rPr>
        <w:t xml:space="preserve">Rapid feedback facilitated an interaction technique called </w:t>
      </w:r>
      <w:r w:rsidRPr="009015A1">
        <w:rPr>
          <w:b/>
          <w:bCs/>
          <w:lang w:val="en-US"/>
        </w:rPr>
        <w:t>direct manipulation</w:t>
      </w:r>
      <w:r>
        <w:rPr>
          <w:lang w:val="en-US"/>
        </w:rPr>
        <w:t>. It creates the illusion of operating directly on data and objects, rather than giving commands to a computer.</w:t>
      </w:r>
    </w:p>
    <w:p w14:paraId="390BFB01" w14:textId="2A0BE4B0" w:rsidR="000F5002" w:rsidRDefault="000F5002" w:rsidP="00FC42F4">
      <w:pPr>
        <w:rPr>
          <w:lang w:val="en-US"/>
        </w:rPr>
      </w:pPr>
      <w:r>
        <w:rPr>
          <w:lang w:val="en-US"/>
        </w:rPr>
        <w:t>Features of direct manipulation are:</w:t>
      </w:r>
    </w:p>
    <w:p w14:paraId="2550F640" w14:textId="5A57D418" w:rsidR="000F5002" w:rsidRDefault="000F5002" w:rsidP="000F5002">
      <w:pPr>
        <w:pStyle w:val="Listenabsatz"/>
        <w:numPr>
          <w:ilvl w:val="0"/>
          <w:numId w:val="6"/>
        </w:numPr>
        <w:rPr>
          <w:lang w:val="en-US"/>
        </w:rPr>
      </w:pPr>
      <w:r>
        <w:rPr>
          <w:lang w:val="en-US"/>
        </w:rPr>
        <w:t>Visibility of all objects of interest</w:t>
      </w:r>
    </w:p>
    <w:p w14:paraId="767080D2" w14:textId="22ECED59" w:rsidR="000F5002" w:rsidRDefault="000F5002" w:rsidP="000F5002">
      <w:pPr>
        <w:pStyle w:val="Listenabsatz"/>
        <w:numPr>
          <w:ilvl w:val="0"/>
          <w:numId w:val="6"/>
        </w:numPr>
        <w:rPr>
          <w:lang w:val="en-US"/>
        </w:rPr>
      </w:pPr>
      <w:r>
        <w:rPr>
          <w:lang w:val="en-US"/>
        </w:rPr>
        <w:t>Incremental action at the interface with rapid feedback on all actions</w:t>
      </w:r>
    </w:p>
    <w:p w14:paraId="765A2EB8" w14:textId="31400C36" w:rsidR="000F5002" w:rsidRDefault="000F5002" w:rsidP="000F5002">
      <w:pPr>
        <w:pStyle w:val="Listenabsatz"/>
        <w:numPr>
          <w:ilvl w:val="0"/>
          <w:numId w:val="6"/>
        </w:numPr>
        <w:rPr>
          <w:lang w:val="en-US"/>
        </w:rPr>
      </w:pPr>
      <w:r>
        <w:rPr>
          <w:lang w:val="en-US"/>
        </w:rPr>
        <w:t>Reversibility of all actions so that users can explore without severe penalties</w:t>
      </w:r>
    </w:p>
    <w:p w14:paraId="0121540E" w14:textId="640EB170" w:rsidR="000F5002" w:rsidRDefault="000F5002" w:rsidP="000F5002">
      <w:pPr>
        <w:pStyle w:val="Listenabsatz"/>
        <w:numPr>
          <w:ilvl w:val="0"/>
          <w:numId w:val="6"/>
        </w:numPr>
        <w:rPr>
          <w:lang w:val="en-US"/>
        </w:rPr>
      </w:pPr>
      <w:r>
        <w:rPr>
          <w:lang w:val="en-US"/>
        </w:rPr>
        <w:t>Syntactic correctness of all actions so that possible action is a legal operation</w:t>
      </w:r>
    </w:p>
    <w:p w14:paraId="22B9FF30" w14:textId="78AE566D" w:rsidR="000F5002" w:rsidRPr="000F5002" w:rsidRDefault="000F5002" w:rsidP="000F5002">
      <w:pPr>
        <w:pStyle w:val="Listenabsatz"/>
        <w:numPr>
          <w:ilvl w:val="0"/>
          <w:numId w:val="6"/>
        </w:numPr>
        <w:rPr>
          <w:lang w:val="en-US"/>
        </w:rPr>
      </w:pPr>
      <w:r>
        <w:rPr>
          <w:lang w:val="en-US"/>
        </w:rPr>
        <w:t>Replacement of complex command languages with actions</w:t>
      </w:r>
    </w:p>
    <w:p w14:paraId="3D81D36E" w14:textId="2CEF736E" w:rsidR="00FC42F4" w:rsidRDefault="008E57A3" w:rsidP="00FC42F4">
      <w:pPr>
        <w:rPr>
          <w:lang w:val="en-US"/>
        </w:rPr>
      </w:pPr>
      <w:r>
        <w:rPr>
          <w:lang w:val="en-US"/>
        </w:rPr>
        <w:lastRenderedPageBreak/>
        <w:t>The first commercial success of a direct manipulation interface was the Apple Macintosh computer (1984)</w:t>
      </w:r>
      <w:r w:rsidR="00D2373C">
        <w:rPr>
          <w:lang w:val="en-US"/>
        </w:rPr>
        <w:t>.</w:t>
      </w:r>
    </w:p>
    <w:p w14:paraId="52995D06" w14:textId="4EB865C7" w:rsidR="00D2373C" w:rsidRDefault="00D2373C" w:rsidP="00FC42F4">
      <w:pPr>
        <w:rPr>
          <w:lang w:val="en-US"/>
        </w:rPr>
      </w:pPr>
      <w:r>
        <w:rPr>
          <w:lang w:val="en-US"/>
        </w:rPr>
        <w:t>It made files and directory structure visible to the user. Operations such as moving files between directories were mirrored in an action on a visible document that could be picked up and dragged. It was impossible to formulate a syntactically incorrect command and it gave continual visual feedback while the operation was being carried out.</w:t>
      </w:r>
    </w:p>
    <w:p w14:paraId="60D38E62" w14:textId="68970034" w:rsidR="00FC42F4" w:rsidRDefault="00FC42F4" w:rsidP="00FC42F4">
      <w:pPr>
        <w:rPr>
          <w:lang w:val="en-US"/>
        </w:rPr>
      </w:pPr>
    </w:p>
    <w:p w14:paraId="03EFC195" w14:textId="6F7437A6" w:rsidR="00574C2F" w:rsidRDefault="00574C2F" w:rsidP="00574C2F">
      <w:pPr>
        <w:pStyle w:val="berschrift3"/>
        <w:rPr>
          <w:lang w:val="en-US"/>
        </w:rPr>
      </w:pPr>
      <w:bookmarkStart w:id="13" w:name="_Toc20144634"/>
      <w:r>
        <w:rPr>
          <w:lang w:val="en-US"/>
        </w:rPr>
        <w:t>1.3.8 Hypertext (1940s-1960s)</w:t>
      </w:r>
      <w:bookmarkEnd w:id="13"/>
    </w:p>
    <w:p w14:paraId="12C3A676" w14:textId="2B7B6545" w:rsidR="008064F1" w:rsidRPr="008064F1" w:rsidRDefault="008064F1" w:rsidP="008064F1">
      <w:pPr>
        <w:shd w:val="clear" w:color="auto" w:fill="FFFFFF"/>
        <w:spacing w:after="0" w:line="240" w:lineRule="auto"/>
        <w:rPr>
          <w:rFonts w:ascii="Times New Roman" w:eastAsia="Times New Roman" w:hAnsi="Times New Roman" w:cs="Times New Roman"/>
          <w:sz w:val="24"/>
          <w:szCs w:val="24"/>
          <w:lang w:val="en-US" w:eastAsia="en-GB"/>
        </w:rPr>
      </w:pPr>
      <w:r w:rsidRPr="008064F1">
        <w:rPr>
          <w:rFonts w:ascii="Times New Roman" w:eastAsia="Times New Roman" w:hAnsi="Times New Roman" w:cs="Times New Roman"/>
          <w:sz w:val="24"/>
          <w:szCs w:val="24"/>
          <w:lang w:val="en-US" w:eastAsia="en-GB"/>
        </w:rPr>
        <w:fldChar w:fldCharType="begin"/>
      </w:r>
      <w:r w:rsidRPr="008064F1">
        <w:rPr>
          <w:rFonts w:ascii="Times New Roman" w:eastAsia="Times New Roman" w:hAnsi="Times New Roman" w:cs="Times New Roman"/>
          <w:sz w:val="24"/>
          <w:szCs w:val="24"/>
          <w:lang w:val="en-US" w:eastAsia="en-GB"/>
        </w:rPr>
        <w:instrText xml:space="preserve"> INCLUDEPICTURE "/var/folders/qd/52sk90sx2xn48m9j9phrss2w0000gn/T/com.microsoft.Word/WebArchiveCopyPasteTempFiles/page12image34073648" \* MERGEFORMATINET </w:instrText>
      </w:r>
      <w:r w:rsidRPr="008064F1">
        <w:rPr>
          <w:rFonts w:ascii="Times New Roman" w:eastAsia="Times New Roman" w:hAnsi="Times New Roman" w:cs="Times New Roman"/>
          <w:sz w:val="24"/>
          <w:szCs w:val="24"/>
          <w:lang w:val="en-US" w:eastAsia="en-GB"/>
        </w:rPr>
        <w:fldChar w:fldCharType="separate"/>
      </w:r>
      <w:r w:rsidRPr="008064F1">
        <w:rPr>
          <w:rFonts w:ascii="Times New Roman" w:eastAsia="Times New Roman" w:hAnsi="Times New Roman" w:cs="Times New Roman"/>
          <w:noProof/>
          <w:sz w:val="24"/>
          <w:szCs w:val="24"/>
          <w:lang w:val="en-US" w:eastAsia="en-GB"/>
        </w:rPr>
        <w:drawing>
          <wp:inline distT="0" distB="0" distL="0" distR="0" wp14:anchorId="376AAEE0" wp14:editId="43FC1E57">
            <wp:extent cx="3647551" cy="2698448"/>
            <wp:effectExtent l="0" t="0" r="0" b="0"/>
            <wp:docPr id="5" name="Picture 5" descr="page12image34073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2image3407364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1186" cy="2701137"/>
                    </a:xfrm>
                    <a:prstGeom prst="rect">
                      <a:avLst/>
                    </a:prstGeom>
                    <a:noFill/>
                    <a:ln>
                      <a:noFill/>
                    </a:ln>
                  </pic:spPr>
                </pic:pic>
              </a:graphicData>
            </a:graphic>
          </wp:inline>
        </w:drawing>
      </w:r>
      <w:r w:rsidRPr="008064F1">
        <w:rPr>
          <w:rFonts w:ascii="Times New Roman" w:eastAsia="Times New Roman" w:hAnsi="Times New Roman" w:cs="Times New Roman"/>
          <w:sz w:val="24"/>
          <w:szCs w:val="24"/>
          <w:lang w:val="en-US" w:eastAsia="en-GB"/>
        </w:rPr>
        <w:fldChar w:fldCharType="end"/>
      </w:r>
    </w:p>
    <w:p w14:paraId="4005329B" w14:textId="3A24BC55" w:rsidR="00574C2F" w:rsidRDefault="00574C2F" w:rsidP="00FC42F4">
      <w:pPr>
        <w:rPr>
          <w:lang w:val="en-US"/>
        </w:rPr>
      </w:pPr>
    </w:p>
    <w:p w14:paraId="2E59E2B8" w14:textId="495B7E84" w:rsidR="008064F1" w:rsidRDefault="008064F1" w:rsidP="00FC42F4">
      <w:pPr>
        <w:rPr>
          <w:lang w:val="en-US"/>
        </w:rPr>
      </w:pPr>
    </w:p>
    <w:p w14:paraId="56116757" w14:textId="74B66931" w:rsidR="008064F1" w:rsidRDefault="008064F1" w:rsidP="00FC42F4">
      <w:pPr>
        <w:rPr>
          <w:lang w:val="en-US"/>
        </w:rPr>
      </w:pPr>
    </w:p>
    <w:p w14:paraId="14EE6EEB" w14:textId="1A21F96D" w:rsidR="008064F1" w:rsidRDefault="008064F1" w:rsidP="00FC42F4">
      <w:pPr>
        <w:rPr>
          <w:lang w:val="en-US"/>
        </w:rPr>
      </w:pPr>
    </w:p>
    <w:p w14:paraId="246A8C16" w14:textId="5817C767" w:rsidR="008064F1" w:rsidRDefault="008064F1" w:rsidP="008064F1">
      <w:pPr>
        <w:pStyle w:val="berschrift3"/>
        <w:rPr>
          <w:lang w:val="en-US"/>
        </w:rPr>
      </w:pPr>
      <w:bookmarkStart w:id="14" w:name="_Toc20144635"/>
      <w:r>
        <w:rPr>
          <w:lang w:val="en-US"/>
        </w:rPr>
        <w:t>1.3.9 The World Wide Web (1990s)</w:t>
      </w:r>
      <w:bookmarkEnd w:id="14"/>
    </w:p>
    <w:p w14:paraId="32F01E55" w14:textId="707A3F54" w:rsidR="00973172" w:rsidRDefault="00973172" w:rsidP="00FC42F4">
      <w:pPr>
        <w:rPr>
          <w:lang w:val="en-US"/>
        </w:rPr>
      </w:pPr>
    </w:p>
    <w:p w14:paraId="1CDC74B3" w14:textId="5075C22E" w:rsidR="00EF04EF" w:rsidRDefault="00EF04EF" w:rsidP="00FC42F4">
      <w:pPr>
        <w:rPr>
          <w:lang w:val="en-US"/>
        </w:rPr>
      </w:pPr>
    </w:p>
    <w:p w14:paraId="50A73FAB" w14:textId="3B425E9C" w:rsidR="00EF04EF" w:rsidRDefault="00EF04EF" w:rsidP="00FC42F4">
      <w:pPr>
        <w:rPr>
          <w:lang w:val="en-US"/>
        </w:rPr>
      </w:pPr>
    </w:p>
    <w:p w14:paraId="7C345831" w14:textId="7F28419D" w:rsidR="00EF04EF" w:rsidRDefault="00EF04EF" w:rsidP="00FC42F4">
      <w:pPr>
        <w:rPr>
          <w:lang w:val="en-US"/>
        </w:rPr>
      </w:pPr>
    </w:p>
    <w:p w14:paraId="466A20F1" w14:textId="707E8F98" w:rsidR="00EF04EF" w:rsidRDefault="00EF04EF" w:rsidP="00FC42F4">
      <w:pPr>
        <w:rPr>
          <w:lang w:val="en-US"/>
        </w:rPr>
      </w:pPr>
    </w:p>
    <w:p w14:paraId="4257B673" w14:textId="39FF39E9" w:rsidR="00EF04EF" w:rsidRDefault="00EF04EF" w:rsidP="00FC42F4">
      <w:pPr>
        <w:rPr>
          <w:lang w:val="en-US"/>
        </w:rPr>
      </w:pPr>
    </w:p>
    <w:p w14:paraId="0F5D7B36" w14:textId="068094A2" w:rsidR="00EF04EF" w:rsidRDefault="00EF04EF" w:rsidP="00EF04EF">
      <w:pPr>
        <w:pStyle w:val="berschrift3"/>
        <w:rPr>
          <w:lang w:val="en-US"/>
        </w:rPr>
      </w:pPr>
      <w:bookmarkStart w:id="15" w:name="_Toc20144636"/>
      <w:r>
        <w:rPr>
          <w:lang w:val="en-US"/>
        </w:rPr>
        <w:t>1.3.10 Agent-Based Interfaces</w:t>
      </w:r>
      <w:bookmarkEnd w:id="15"/>
    </w:p>
    <w:p w14:paraId="4A9C3F8B" w14:textId="0DD2BC88" w:rsidR="00F2609F" w:rsidRDefault="00F2609F" w:rsidP="00FC42F4">
      <w:pPr>
        <w:rPr>
          <w:lang w:val="en-US"/>
        </w:rPr>
      </w:pPr>
    </w:p>
    <w:p w14:paraId="6897714A" w14:textId="14E21374" w:rsidR="00EF04EF" w:rsidRDefault="00EF04EF" w:rsidP="00FC42F4">
      <w:pPr>
        <w:rPr>
          <w:lang w:val="en-US"/>
        </w:rPr>
      </w:pPr>
    </w:p>
    <w:p w14:paraId="40110E60" w14:textId="69614C6B" w:rsidR="00EF04EF" w:rsidRDefault="00EF04EF" w:rsidP="00FC42F4">
      <w:pPr>
        <w:rPr>
          <w:lang w:val="en-US"/>
        </w:rPr>
      </w:pPr>
    </w:p>
    <w:p w14:paraId="54BD9304" w14:textId="07BDDABF" w:rsidR="00EF04EF" w:rsidRDefault="00EF04EF" w:rsidP="00FC42F4">
      <w:pPr>
        <w:rPr>
          <w:lang w:val="en-US"/>
        </w:rPr>
      </w:pPr>
    </w:p>
    <w:p w14:paraId="197D8025" w14:textId="7EA9CC1A" w:rsidR="00EF04EF" w:rsidRDefault="00EF04EF" w:rsidP="00FC42F4">
      <w:pPr>
        <w:rPr>
          <w:lang w:val="en-US"/>
        </w:rPr>
      </w:pPr>
    </w:p>
    <w:p w14:paraId="5307F848" w14:textId="05FD6536" w:rsidR="00EF04EF" w:rsidRDefault="00EF04EF" w:rsidP="00EF04EF">
      <w:pPr>
        <w:pStyle w:val="berschrift3"/>
        <w:rPr>
          <w:lang w:val="en-US"/>
        </w:rPr>
      </w:pPr>
      <w:bookmarkStart w:id="16" w:name="_Toc20144637"/>
      <w:r>
        <w:rPr>
          <w:lang w:val="en-US"/>
        </w:rPr>
        <w:lastRenderedPageBreak/>
        <w:t>1.3.11 Multi-Modality</w:t>
      </w:r>
      <w:bookmarkEnd w:id="16"/>
    </w:p>
    <w:p w14:paraId="6917C25B" w14:textId="652071E7" w:rsidR="00F2609F" w:rsidRDefault="00F2609F" w:rsidP="00FC42F4">
      <w:pPr>
        <w:rPr>
          <w:lang w:val="en-US"/>
        </w:rPr>
      </w:pPr>
    </w:p>
    <w:p w14:paraId="28BE87FB" w14:textId="30737297" w:rsidR="00EF04EF" w:rsidRDefault="00EF04EF" w:rsidP="00FC42F4">
      <w:pPr>
        <w:rPr>
          <w:lang w:val="en-US"/>
        </w:rPr>
      </w:pPr>
    </w:p>
    <w:p w14:paraId="57FFCC7E" w14:textId="0B54DC1D" w:rsidR="00EF04EF" w:rsidRDefault="00EF04EF" w:rsidP="00FC42F4">
      <w:pPr>
        <w:rPr>
          <w:lang w:val="en-US"/>
        </w:rPr>
      </w:pPr>
    </w:p>
    <w:p w14:paraId="518CEBF2" w14:textId="26449196" w:rsidR="00EF04EF" w:rsidRDefault="00EF04EF" w:rsidP="00FC42F4">
      <w:pPr>
        <w:rPr>
          <w:lang w:val="en-US"/>
        </w:rPr>
      </w:pPr>
    </w:p>
    <w:p w14:paraId="2F91E5D5" w14:textId="79F4E913" w:rsidR="00EF04EF" w:rsidRDefault="00EF04EF" w:rsidP="00EF04EF">
      <w:pPr>
        <w:pStyle w:val="berschrift3"/>
        <w:rPr>
          <w:lang w:val="en-US"/>
        </w:rPr>
      </w:pPr>
      <w:bookmarkStart w:id="17" w:name="_Toc20144638"/>
      <w:r>
        <w:rPr>
          <w:lang w:val="en-US"/>
        </w:rPr>
        <w:t>1.3.12 Ubiquitous Computing (1990s-2000s)</w:t>
      </w:r>
      <w:bookmarkEnd w:id="17"/>
    </w:p>
    <w:p w14:paraId="6503E06C" w14:textId="60C570CA" w:rsidR="00973172" w:rsidRDefault="00973172" w:rsidP="00FC42F4">
      <w:pPr>
        <w:rPr>
          <w:lang w:val="en-US"/>
        </w:rPr>
      </w:pPr>
    </w:p>
    <w:p w14:paraId="1184E242" w14:textId="7BC49CE1" w:rsidR="00973172" w:rsidRDefault="00973172" w:rsidP="00FC42F4">
      <w:pPr>
        <w:rPr>
          <w:lang w:val="en-US"/>
        </w:rPr>
      </w:pPr>
    </w:p>
    <w:p w14:paraId="40C362BE" w14:textId="22AFE85E" w:rsidR="007A7724" w:rsidRDefault="007A7724" w:rsidP="00FC42F4">
      <w:pPr>
        <w:rPr>
          <w:lang w:val="en-US"/>
        </w:rPr>
      </w:pPr>
    </w:p>
    <w:p w14:paraId="517233B7" w14:textId="5168B0B6" w:rsidR="007A7724" w:rsidRDefault="007A7724" w:rsidP="00FC42F4">
      <w:pPr>
        <w:rPr>
          <w:lang w:val="en-US"/>
        </w:rPr>
      </w:pPr>
    </w:p>
    <w:p w14:paraId="385006E4" w14:textId="3809F9D4" w:rsidR="007A7724" w:rsidRDefault="007A7724" w:rsidP="007A7724">
      <w:pPr>
        <w:pStyle w:val="berschrift3"/>
        <w:rPr>
          <w:lang w:val="en-US"/>
        </w:rPr>
      </w:pPr>
      <w:bookmarkStart w:id="18" w:name="_Toc20144639"/>
      <w:r>
        <w:rPr>
          <w:lang w:val="en-US"/>
        </w:rPr>
        <w:t>1.3.13 Sensor-based and Context-aware Interaction</w:t>
      </w:r>
      <w:bookmarkEnd w:id="18"/>
    </w:p>
    <w:p w14:paraId="44EDB7C0" w14:textId="71C2162D" w:rsidR="007A7724" w:rsidRDefault="007A7724" w:rsidP="00FC42F4">
      <w:pPr>
        <w:rPr>
          <w:lang w:val="en-US"/>
        </w:rPr>
      </w:pPr>
    </w:p>
    <w:p w14:paraId="3DD9A639" w14:textId="61CAA582" w:rsidR="007A7724" w:rsidRDefault="007A7724" w:rsidP="00FC42F4">
      <w:pPr>
        <w:rPr>
          <w:lang w:val="en-US"/>
        </w:rPr>
      </w:pPr>
    </w:p>
    <w:p w14:paraId="363C4D09" w14:textId="42641FD2" w:rsidR="007A7724" w:rsidRDefault="007A7724" w:rsidP="00FC42F4">
      <w:pPr>
        <w:rPr>
          <w:lang w:val="en-US"/>
        </w:rPr>
      </w:pPr>
    </w:p>
    <w:p w14:paraId="1625950E" w14:textId="3AD404CA" w:rsidR="007A7724" w:rsidRDefault="007A7724" w:rsidP="00FC42F4">
      <w:pPr>
        <w:rPr>
          <w:lang w:val="en-US"/>
        </w:rPr>
      </w:pPr>
    </w:p>
    <w:p w14:paraId="72C896E4" w14:textId="6DB7079A" w:rsidR="007A7724" w:rsidRDefault="007A7724" w:rsidP="007A7724">
      <w:pPr>
        <w:pStyle w:val="berschrift3"/>
        <w:rPr>
          <w:lang w:val="en-US"/>
        </w:rPr>
      </w:pPr>
      <w:bookmarkStart w:id="19" w:name="_Toc20144640"/>
      <w:r>
        <w:rPr>
          <w:lang w:val="en-US"/>
        </w:rPr>
        <w:t>1.3.14 Augmented/ Virtual Reality</w:t>
      </w:r>
      <w:bookmarkEnd w:id="19"/>
    </w:p>
    <w:p w14:paraId="4F6ADB37" w14:textId="06830659" w:rsidR="007A7724" w:rsidRDefault="007A7724" w:rsidP="00FC42F4">
      <w:pPr>
        <w:rPr>
          <w:lang w:val="en-US"/>
        </w:rPr>
      </w:pPr>
      <w:r w:rsidRPr="00C52CCD">
        <w:rPr>
          <w:b/>
          <w:bCs/>
          <w:lang w:val="en-US"/>
        </w:rPr>
        <w:t>Augmented reality</w:t>
      </w:r>
      <w:r>
        <w:rPr>
          <w:lang w:val="en-US"/>
        </w:rPr>
        <w:t xml:space="preserve"> combines physical world and digital content. It requires knowledge of the environment like QR codes or IR sensors.</w:t>
      </w:r>
    </w:p>
    <w:p w14:paraId="6B9748E4" w14:textId="5983A7AE" w:rsidR="002E73F0" w:rsidRDefault="002E73F0" w:rsidP="00FC42F4">
      <w:pPr>
        <w:rPr>
          <w:lang w:val="en-US"/>
        </w:rPr>
      </w:pPr>
      <w:r w:rsidRPr="00C52CCD">
        <w:rPr>
          <w:b/>
          <w:bCs/>
          <w:lang w:val="en-US"/>
        </w:rPr>
        <w:t>Virtual reality</w:t>
      </w:r>
      <w:r>
        <w:rPr>
          <w:lang w:val="en-US"/>
        </w:rPr>
        <w:t xml:space="preserve"> replaces the physical world with a digital world. It’s a full immersion with 3D interaction. It uses gesture recognition, eye gaze and/or full body sensing.</w:t>
      </w:r>
    </w:p>
    <w:p w14:paraId="467C65DB" w14:textId="5C3363DE" w:rsidR="00973172" w:rsidRDefault="00254E2F" w:rsidP="00FC42F4">
      <w:pPr>
        <w:rPr>
          <w:lang w:val="en-US"/>
        </w:rPr>
      </w:pPr>
      <w:r>
        <w:rPr>
          <w:lang w:val="en-US"/>
        </w:rPr>
        <w:t>Both have many applications: entertainment, medicine or training.</w:t>
      </w:r>
    </w:p>
    <w:p w14:paraId="35841FC5" w14:textId="77777777" w:rsidR="00FC42F4" w:rsidRPr="00FC42F4" w:rsidRDefault="00FC42F4" w:rsidP="00FC42F4">
      <w:pPr>
        <w:rPr>
          <w:lang w:val="en-US"/>
        </w:rPr>
      </w:pPr>
    </w:p>
    <w:p w14:paraId="30D97469" w14:textId="77777777" w:rsidR="009B1FEB" w:rsidRPr="009B1FEB" w:rsidRDefault="009B1FEB" w:rsidP="009B1FEB">
      <w:pPr>
        <w:rPr>
          <w:lang w:val="en-US"/>
        </w:rPr>
      </w:pPr>
    </w:p>
    <w:p w14:paraId="164B724A" w14:textId="676C4DD5" w:rsidR="009B1FEB" w:rsidRPr="009B1FEB" w:rsidRDefault="009B1FEB" w:rsidP="009B1FEB">
      <w:pPr>
        <w:rPr>
          <w:lang w:val="en-US"/>
        </w:rPr>
      </w:pPr>
    </w:p>
    <w:p w14:paraId="40F2D320" w14:textId="0F27DF88" w:rsidR="00A047A2" w:rsidRDefault="00A047A2">
      <w:pPr>
        <w:rPr>
          <w:lang w:val="en-US"/>
        </w:rPr>
      </w:pPr>
      <w:r>
        <w:rPr>
          <w:lang w:val="en-US"/>
        </w:rPr>
        <w:br w:type="page"/>
      </w:r>
    </w:p>
    <w:p w14:paraId="07B72C6B" w14:textId="1403ED6E" w:rsidR="009B1FEB" w:rsidRPr="009B1FEB" w:rsidRDefault="00A047A2" w:rsidP="00A047A2">
      <w:pPr>
        <w:pStyle w:val="berschrift1"/>
        <w:rPr>
          <w:lang w:val="en-US"/>
        </w:rPr>
      </w:pPr>
      <w:bookmarkStart w:id="20" w:name="_Toc20144641"/>
      <w:r>
        <w:rPr>
          <w:lang w:val="en-US"/>
        </w:rPr>
        <w:lastRenderedPageBreak/>
        <w:t xml:space="preserve">2. </w:t>
      </w:r>
      <w:r w:rsidR="00A35A86">
        <w:rPr>
          <w:lang w:val="en-US"/>
        </w:rPr>
        <w:t>Humans and interactive Systems</w:t>
      </w:r>
      <w:bookmarkEnd w:id="20"/>
    </w:p>
    <w:p w14:paraId="3D60A657" w14:textId="662ED273" w:rsidR="009B1FEB" w:rsidRDefault="00476340" w:rsidP="009B1FEB">
      <w:pPr>
        <w:rPr>
          <w:lang w:val="en-US"/>
        </w:rPr>
      </w:pPr>
      <w:r>
        <w:rPr>
          <w:lang w:val="en-US"/>
        </w:rPr>
        <w:t>The purpose of an interactive system is traditionally to aid a user in accomplishing a goal within an application domain.</w:t>
      </w:r>
    </w:p>
    <w:p w14:paraId="47F4F59F" w14:textId="777B01A1" w:rsidR="00574C2F" w:rsidRDefault="00574C2F" w:rsidP="009B1FEB">
      <w:pPr>
        <w:rPr>
          <w:lang w:val="en-US"/>
        </w:rPr>
      </w:pPr>
    </w:p>
    <w:p w14:paraId="44FA81D0" w14:textId="0EF1240D" w:rsidR="00AE5F0E" w:rsidRDefault="00AE5F0E" w:rsidP="00AE5F0E">
      <w:pPr>
        <w:pStyle w:val="berschrift2"/>
        <w:rPr>
          <w:lang w:val="en-US"/>
        </w:rPr>
      </w:pPr>
      <w:bookmarkStart w:id="21" w:name="_Toc20144642"/>
      <w:r>
        <w:rPr>
          <w:lang w:val="en-US"/>
        </w:rPr>
        <w:t>2.1 An Interaction Framework</w:t>
      </w:r>
      <w:bookmarkEnd w:id="21"/>
    </w:p>
    <w:p w14:paraId="0CF5601A" w14:textId="3A8EAB12" w:rsidR="00574C2F" w:rsidRDefault="00AE5F0E" w:rsidP="009B1FEB">
      <w:pPr>
        <w:rPr>
          <w:lang w:val="en-US"/>
        </w:rPr>
      </w:pPr>
      <w:r>
        <w:rPr>
          <w:lang w:val="en-US"/>
        </w:rPr>
        <w:t xml:space="preserve">An interaction Framework has four major components: </w:t>
      </w:r>
    </w:p>
    <w:p w14:paraId="0E4595E1" w14:textId="291F6509" w:rsidR="00AE5F0E" w:rsidRDefault="00AE5F0E" w:rsidP="00AE5F0E">
      <w:pPr>
        <w:pStyle w:val="Listenabsatz"/>
        <w:numPr>
          <w:ilvl w:val="0"/>
          <w:numId w:val="7"/>
        </w:numPr>
        <w:rPr>
          <w:lang w:val="en-US"/>
        </w:rPr>
      </w:pPr>
      <w:r>
        <w:rPr>
          <w:lang w:val="en-US"/>
        </w:rPr>
        <w:t>The systems</w:t>
      </w:r>
    </w:p>
    <w:p w14:paraId="3473D067" w14:textId="6E114A94" w:rsidR="00AE5F0E" w:rsidRDefault="00AE5F0E" w:rsidP="00AE5F0E">
      <w:pPr>
        <w:pStyle w:val="Listenabsatz"/>
        <w:numPr>
          <w:ilvl w:val="0"/>
          <w:numId w:val="7"/>
        </w:numPr>
        <w:rPr>
          <w:lang w:val="en-US"/>
        </w:rPr>
      </w:pPr>
      <w:r>
        <w:rPr>
          <w:lang w:val="en-US"/>
        </w:rPr>
        <w:t>The user</w:t>
      </w:r>
    </w:p>
    <w:p w14:paraId="142517DE" w14:textId="58C8A067" w:rsidR="00AE5F0E" w:rsidRDefault="00AE5F0E" w:rsidP="00AE5F0E">
      <w:pPr>
        <w:pStyle w:val="Listenabsatz"/>
        <w:numPr>
          <w:ilvl w:val="0"/>
          <w:numId w:val="7"/>
        </w:numPr>
        <w:rPr>
          <w:lang w:val="en-US"/>
        </w:rPr>
      </w:pPr>
      <w:r>
        <w:rPr>
          <w:lang w:val="en-US"/>
        </w:rPr>
        <w:t>The input</w:t>
      </w:r>
    </w:p>
    <w:p w14:paraId="23BE8548" w14:textId="72227873" w:rsidR="00AE5F0E" w:rsidRDefault="00AE5F0E" w:rsidP="00AE5F0E">
      <w:pPr>
        <w:pStyle w:val="Listenabsatz"/>
        <w:numPr>
          <w:ilvl w:val="0"/>
          <w:numId w:val="7"/>
        </w:numPr>
        <w:rPr>
          <w:lang w:val="en-US"/>
        </w:rPr>
      </w:pPr>
      <w:r>
        <w:rPr>
          <w:lang w:val="en-US"/>
        </w:rPr>
        <w:t>The output</w:t>
      </w:r>
    </w:p>
    <w:p w14:paraId="2F73CF56" w14:textId="776BCEFA" w:rsidR="00AE5F0E" w:rsidRDefault="00AE5F0E" w:rsidP="00AE5F0E">
      <w:pPr>
        <w:rPr>
          <w:lang w:val="en-US"/>
        </w:rPr>
      </w:pPr>
    </w:p>
    <w:p w14:paraId="7DF0351E" w14:textId="77777777" w:rsidR="00AE5F0E" w:rsidRPr="00AE5F0E" w:rsidRDefault="00AE5F0E" w:rsidP="00AE5F0E">
      <w:pPr>
        <w:rPr>
          <w:lang w:val="en-US"/>
        </w:rPr>
      </w:pPr>
    </w:p>
    <w:p w14:paraId="5B3028D4" w14:textId="619B2D5F" w:rsidR="00574C2F" w:rsidRDefault="00574C2F" w:rsidP="009B1FEB">
      <w:pPr>
        <w:rPr>
          <w:lang w:val="en-US"/>
        </w:rPr>
      </w:pPr>
    </w:p>
    <w:p w14:paraId="192885FB" w14:textId="42A8BA50" w:rsidR="00574C2F" w:rsidRDefault="00574C2F" w:rsidP="009B1FEB">
      <w:pPr>
        <w:rPr>
          <w:lang w:val="en-US"/>
        </w:rPr>
      </w:pPr>
    </w:p>
    <w:p w14:paraId="5E005784" w14:textId="4E2A5598" w:rsidR="00574C2F" w:rsidRDefault="00574C2F" w:rsidP="009B1FEB">
      <w:pPr>
        <w:rPr>
          <w:lang w:val="en-US"/>
        </w:rPr>
      </w:pPr>
    </w:p>
    <w:p w14:paraId="49227E9C" w14:textId="4B601112" w:rsidR="00574C2F" w:rsidRDefault="00574C2F" w:rsidP="009B1FEB">
      <w:pPr>
        <w:rPr>
          <w:lang w:val="en-US"/>
        </w:rPr>
      </w:pPr>
    </w:p>
    <w:p w14:paraId="3F7BB6AE" w14:textId="081C1492" w:rsidR="00574C2F" w:rsidRDefault="00574C2F" w:rsidP="009B1FEB">
      <w:pPr>
        <w:rPr>
          <w:lang w:val="en-US"/>
        </w:rPr>
      </w:pPr>
    </w:p>
    <w:p w14:paraId="384DD2F9" w14:textId="1CA35B33" w:rsidR="00574C2F" w:rsidRDefault="00574C2F" w:rsidP="009B1FEB">
      <w:pPr>
        <w:rPr>
          <w:lang w:val="en-US"/>
        </w:rPr>
      </w:pPr>
    </w:p>
    <w:p w14:paraId="41EE649B" w14:textId="7196672C" w:rsidR="00574C2F" w:rsidRDefault="00574C2F" w:rsidP="009B1FEB">
      <w:pPr>
        <w:rPr>
          <w:lang w:val="en-US"/>
        </w:rPr>
      </w:pPr>
    </w:p>
    <w:p w14:paraId="3200ED29" w14:textId="77777777" w:rsidR="00574C2F" w:rsidRDefault="00574C2F" w:rsidP="009B1FEB">
      <w:pPr>
        <w:rPr>
          <w:lang w:val="en-US"/>
        </w:rPr>
      </w:pPr>
    </w:p>
    <w:p w14:paraId="7EEA1E1B" w14:textId="7691EF16" w:rsidR="00574C2F" w:rsidRDefault="00574C2F" w:rsidP="009B1FEB">
      <w:pPr>
        <w:rPr>
          <w:lang w:val="en-US"/>
        </w:rPr>
      </w:pPr>
    </w:p>
    <w:p w14:paraId="578E13CE" w14:textId="77777777" w:rsidR="00574C2F" w:rsidRPr="009B1FEB" w:rsidRDefault="00574C2F" w:rsidP="009B1FEB">
      <w:pPr>
        <w:rPr>
          <w:lang w:val="en-US"/>
        </w:rPr>
      </w:pPr>
    </w:p>
    <w:p w14:paraId="2D54DA5E" w14:textId="2B4A19BF" w:rsidR="009B1FEB" w:rsidRPr="009B1FEB" w:rsidRDefault="009B1FEB" w:rsidP="009B1FEB">
      <w:pPr>
        <w:rPr>
          <w:lang w:val="en-US"/>
        </w:rPr>
      </w:pPr>
    </w:p>
    <w:p w14:paraId="54CA86CF" w14:textId="77777777" w:rsidR="009B1FEB" w:rsidRPr="009B1FEB" w:rsidRDefault="009B1FEB" w:rsidP="009B1FEB">
      <w:pPr>
        <w:rPr>
          <w:lang w:val="en-US"/>
        </w:rPr>
      </w:pPr>
    </w:p>
    <w:p w14:paraId="4446224B" w14:textId="519E7CC6" w:rsidR="009B1FEB" w:rsidRPr="009B1FEB" w:rsidRDefault="009B1FEB" w:rsidP="009B1FEB">
      <w:pPr>
        <w:rPr>
          <w:lang w:val="en-US"/>
        </w:rPr>
      </w:pPr>
    </w:p>
    <w:p w14:paraId="4825967D" w14:textId="650B1C17" w:rsidR="009B1FEB" w:rsidRPr="009B1FEB" w:rsidRDefault="009B1FEB" w:rsidP="009B1FEB">
      <w:pPr>
        <w:rPr>
          <w:lang w:val="en-US"/>
        </w:rPr>
      </w:pPr>
    </w:p>
    <w:p w14:paraId="764180A9" w14:textId="77777777" w:rsidR="009B1FEB" w:rsidRPr="009B1FEB" w:rsidRDefault="009B1FEB" w:rsidP="009B1FEB">
      <w:pPr>
        <w:rPr>
          <w:lang w:val="en-US"/>
        </w:rPr>
      </w:pPr>
    </w:p>
    <w:sectPr w:rsidR="009B1FEB" w:rsidRPr="009B1F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37D5F"/>
    <w:multiLevelType w:val="multilevel"/>
    <w:tmpl w:val="D08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931B7C"/>
    <w:multiLevelType w:val="hybridMultilevel"/>
    <w:tmpl w:val="4BA42A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E0361BE"/>
    <w:multiLevelType w:val="hybridMultilevel"/>
    <w:tmpl w:val="0DE0AE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A34678"/>
    <w:multiLevelType w:val="hybridMultilevel"/>
    <w:tmpl w:val="CF92C97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431F4AA0"/>
    <w:multiLevelType w:val="hybridMultilevel"/>
    <w:tmpl w:val="28CA46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6310F51"/>
    <w:multiLevelType w:val="hybridMultilevel"/>
    <w:tmpl w:val="7D802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442C24"/>
    <w:multiLevelType w:val="hybridMultilevel"/>
    <w:tmpl w:val="26A26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0"/>
  </w:num>
  <w:num w:numId="4">
    <w:abstractNumId w:val="5"/>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6AB"/>
    <w:rsid w:val="000F5002"/>
    <w:rsid w:val="00145537"/>
    <w:rsid w:val="0017155A"/>
    <w:rsid w:val="002412EE"/>
    <w:rsid w:val="0024539E"/>
    <w:rsid w:val="00254E2F"/>
    <w:rsid w:val="00267A09"/>
    <w:rsid w:val="00277F1B"/>
    <w:rsid w:val="002E73F0"/>
    <w:rsid w:val="00330D7D"/>
    <w:rsid w:val="00361501"/>
    <w:rsid w:val="00365B45"/>
    <w:rsid w:val="00375E73"/>
    <w:rsid w:val="003D1144"/>
    <w:rsid w:val="003F1800"/>
    <w:rsid w:val="00432483"/>
    <w:rsid w:val="00476340"/>
    <w:rsid w:val="004E0AF1"/>
    <w:rsid w:val="00537245"/>
    <w:rsid w:val="0054511D"/>
    <w:rsid w:val="00574C2F"/>
    <w:rsid w:val="005B00D6"/>
    <w:rsid w:val="005F03AA"/>
    <w:rsid w:val="006276AB"/>
    <w:rsid w:val="00693A9C"/>
    <w:rsid w:val="006B1CCA"/>
    <w:rsid w:val="006F7BA9"/>
    <w:rsid w:val="00724E8E"/>
    <w:rsid w:val="007A7724"/>
    <w:rsid w:val="008064F1"/>
    <w:rsid w:val="0080670F"/>
    <w:rsid w:val="00844CEB"/>
    <w:rsid w:val="0088625B"/>
    <w:rsid w:val="008D0442"/>
    <w:rsid w:val="008E57A3"/>
    <w:rsid w:val="0090126D"/>
    <w:rsid w:val="009015A1"/>
    <w:rsid w:val="009273C2"/>
    <w:rsid w:val="00973172"/>
    <w:rsid w:val="009B1FEB"/>
    <w:rsid w:val="00A047A2"/>
    <w:rsid w:val="00A35A86"/>
    <w:rsid w:val="00A51712"/>
    <w:rsid w:val="00AE5F0E"/>
    <w:rsid w:val="00B16A78"/>
    <w:rsid w:val="00C52CCD"/>
    <w:rsid w:val="00C71645"/>
    <w:rsid w:val="00D2373C"/>
    <w:rsid w:val="00DF5E0F"/>
    <w:rsid w:val="00E2711D"/>
    <w:rsid w:val="00ED4339"/>
    <w:rsid w:val="00EF04EF"/>
    <w:rsid w:val="00F2609F"/>
    <w:rsid w:val="00F84125"/>
    <w:rsid w:val="00F95F35"/>
    <w:rsid w:val="00FC42F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073E9"/>
  <w15:chartTrackingRefBased/>
  <w15:docId w15:val="{C2879BC4-2375-4141-A179-DE39C40FD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B1F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B1F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71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B1FEB"/>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9B1F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B1FEB"/>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9B1FEB"/>
    <w:pPr>
      <w:outlineLvl w:val="9"/>
    </w:pPr>
    <w:rPr>
      <w:lang w:eastAsia="de-CH"/>
    </w:rPr>
  </w:style>
  <w:style w:type="character" w:customStyle="1" w:styleId="berschrift2Zchn">
    <w:name w:val="Überschrift 2 Zchn"/>
    <w:basedOn w:val="Absatz-Standardschriftart"/>
    <w:link w:val="berschrift2"/>
    <w:uiPriority w:val="9"/>
    <w:rsid w:val="009B1FEB"/>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E2711D"/>
    <w:pPr>
      <w:ind w:left="720"/>
      <w:contextualSpacing/>
    </w:pPr>
  </w:style>
  <w:style w:type="character" w:customStyle="1" w:styleId="berschrift3Zchn">
    <w:name w:val="Überschrift 3 Zchn"/>
    <w:basedOn w:val="Absatz-Standardschriftart"/>
    <w:link w:val="berschrift3"/>
    <w:uiPriority w:val="9"/>
    <w:rsid w:val="00E2711D"/>
    <w:rPr>
      <w:rFonts w:asciiTheme="majorHAnsi" w:eastAsiaTheme="majorEastAsia" w:hAnsiTheme="majorHAnsi" w:cstheme="majorBidi"/>
      <w:color w:val="1F3763" w:themeColor="accent1" w:themeShade="7F"/>
      <w:sz w:val="24"/>
      <w:szCs w:val="24"/>
    </w:rPr>
  </w:style>
  <w:style w:type="paragraph" w:styleId="Verzeichnis1">
    <w:name w:val="toc 1"/>
    <w:basedOn w:val="Standard"/>
    <w:next w:val="Standard"/>
    <w:autoRedefine/>
    <w:uiPriority w:val="39"/>
    <w:unhideWhenUsed/>
    <w:rsid w:val="00365B45"/>
    <w:pPr>
      <w:spacing w:after="100"/>
    </w:pPr>
  </w:style>
  <w:style w:type="paragraph" w:styleId="Verzeichnis2">
    <w:name w:val="toc 2"/>
    <w:basedOn w:val="Standard"/>
    <w:next w:val="Standard"/>
    <w:autoRedefine/>
    <w:uiPriority w:val="39"/>
    <w:unhideWhenUsed/>
    <w:rsid w:val="00365B45"/>
    <w:pPr>
      <w:spacing w:after="100"/>
      <w:ind w:left="220"/>
    </w:pPr>
  </w:style>
  <w:style w:type="paragraph" w:styleId="Verzeichnis3">
    <w:name w:val="toc 3"/>
    <w:basedOn w:val="Standard"/>
    <w:next w:val="Standard"/>
    <w:autoRedefine/>
    <w:uiPriority w:val="39"/>
    <w:unhideWhenUsed/>
    <w:rsid w:val="00365B45"/>
    <w:pPr>
      <w:spacing w:after="100"/>
      <w:ind w:left="440"/>
    </w:pPr>
  </w:style>
  <w:style w:type="character" w:styleId="Hyperlink">
    <w:name w:val="Hyperlink"/>
    <w:basedOn w:val="Absatz-Standardschriftart"/>
    <w:uiPriority w:val="99"/>
    <w:unhideWhenUsed/>
    <w:rsid w:val="00365B45"/>
    <w:rPr>
      <w:color w:val="0563C1" w:themeColor="hyperlink"/>
      <w:u w:val="single"/>
    </w:rPr>
  </w:style>
  <w:style w:type="paragraph" w:styleId="StandardWeb">
    <w:name w:val="Normal (Web)"/>
    <w:basedOn w:val="Standard"/>
    <w:uiPriority w:val="99"/>
    <w:semiHidden/>
    <w:unhideWhenUsed/>
    <w:rsid w:val="0054511D"/>
    <w:pPr>
      <w:spacing w:before="100" w:beforeAutospacing="1" w:after="100" w:afterAutospacing="1" w:line="240" w:lineRule="auto"/>
    </w:pPr>
    <w:rPr>
      <w:rFonts w:ascii="Times New Roman" w:eastAsia="Times New Roman" w:hAnsi="Times New Roman" w:cs="Times New Roman"/>
      <w:sz w:val="24"/>
      <w:szCs w:val="24"/>
      <w:lang w:val="en-US"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80980">
      <w:bodyDiv w:val="1"/>
      <w:marLeft w:val="0"/>
      <w:marRight w:val="0"/>
      <w:marTop w:val="0"/>
      <w:marBottom w:val="0"/>
      <w:divBdr>
        <w:top w:val="none" w:sz="0" w:space="0" w:color="auto"/>
        <w:left w:val="none" w:sz="0" w:space="0" w:color="auto"/>
        <w:bottom w:val="none" w:sz="0" w:space="0" w:color="auto"/>
        <w:right w:val="none" w:sz="0" w:space="0" w:color="auto"/>
      </w:divBdr>
      <w:divsChild>
        <w:div w:id="263074166">
          <w:marLeft w:val="0"/>
          <w:marRight w:val="0"/>
          <w:marTop w:val="0"/>
          <w:marBottom w:val="0"/>
          <w:divBdr>
            <w:top w:val="none" w:sz="0" w:space="0" w:color="auto"/>
            <w:left w:val="none" w:sz="0" w:space="0" w:color="auto"/>
            <w:bottom w:val="none" w:sz="0" w:space="0" w:color="auto"/>
            <w:right w:val="none" w:sz="0" w:space="0" w:color="auto"/>
          </w:divBdr>
          <w:divsChild>
            <w:div w:id="10169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8492">
      <w:bodyDiv w:val="1"/>
      <w:marLeft w:val="0"/>
      <w:marRight w:val="0"/>
      <w:marTop w:val="0"/>
      <w:marBottom w:val="0"/>
      <w:divBdr>
        <w:top w:val="none" w:sz="0" w:space="0" w:color="auto"/>
        <w:left w:val="none" w:sz="0" w:space="0" w:color="auto"/>
        <w:bottom w:val="none" w:sz="0" w:space="0" w:color="auto"/>
        <w:right w:val="none" w:sz="0" w:space="0" w:color="auto"/>
      </w:divBdr>
      <w:divsChild>
        <w:div w:id="1262761294">
          <w:marLeft w:val="0"/>
          <w:marRight w:val="0"/>
          <w:marTop w:val="0"/>
          <w:marBottom w:val="0"/>
          <w:divBdr>
            <w:top w:val="none" w:sz="0" w:space="0" w:color="auto"/>
            <w:left w:val="none" w:sz="0" w:space="0" w:color="auto"/>
            <w:bottom w:val="none" w:sz="0" w:space="0" w:color="auto"/>
            <w:right w:val="none" w:sz="0" w:space="0" w:color="auto"/>
          </w:divBdr>
          <w:divsChild>
            <w:div w:id="779688807">
              <w:marLeft w:val="0"/>
              <w:marRight w:val="0"/>
              <w:marTop w:val="0"/>
              <w:marBottom w:val="0"/>
              <w:divBdr>
                <w:top w:val="none" w:sz="0" w:space="0" w:color="auto"/>
                <w:left w:val="none" w:sz="0" w:space="0" w:color="auto"/>
                <w:bottom w:val="none" w:sz="0" w:space="0" w:color="auto"/>
                <w:right w:val="none" w:sz="0" w:space="0" w:color="auto"/>
              </w:divBdr>
              <w:divsChild>
                <w:div w:id="1612009689">
                  <w:marLeft w:val="0"/>
                  <w:marRight w:val="0"/>
                  <w:marTop w:val="0"/>
                  <w:marBottom w:val="0"/>
                  <w:divBdr>
                    <w:top w:val="none" w:sz="0" w:space="0" w:color="auto"/>
                    <w:left w:val="none" w:sz="0" w:space="0" w:color="auto"/>
                    <w:bottom w:val="none" w:sz="0" w:space="0" w:color="auto"/>
                    <w:right w:val="none" w:sz="0" w:space="0" w:color="auto"/>
                  </w:divBdr>
                  <w:divsChild>
                    <w:div w:id="107316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7854353">
      <w:bodyDiv w:val="1"/>
      <w:marLeft w:val="0"/>
      <w:marRight w:val="0"/>
      <w:marTop w:val="0"/>
      <w:marBottom w:val="0"/>
      <w:divBdr>
        <w:top w:val="none" w:sz="0" w:space="0" w:color="auto"/>
        <w:left w:val="none" w:sz="0" w:space="0" w:color="auto"/>
        <w:bottom w:val="none" w:sz="0" w:space="0" w:color="auto"/>
        <w:right w:val="none" w:sz="0" w:space="0" w:color="auto"/>
      </w:divBdr>
      <w:divsChild>
        <w:div w:id="422603312">
          <w:marLeft w:val="0"/>
          <w:marRight w:val="0"/>
          <w:marTop w:val="0"/>
          <w:marBottom w:val="0"/>
          <w:divBdr>
            <w:top w:val="none" w:sz="0" w:space="0" w:color="auto"/>
            <w:left w:val="none" w:sz="0" w:space="0" w:color="auto"/>
            <w:bottom w:val="none" w:sz="0" w:space="0" w:color="auto"/>
            <w:right w:val="none" w:sz="0" w:space="0" w:color="auto"/>
          </w:divBdr>
          <w:divsChild>
            <w:div w:id="127848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5192">
      <w:bodyDiv w:val="1"/>
      <w:marLeft w:val="0"/>
      <w:marRight w:val="0"/>
      <w:marTop w:val="0"/>
      <w:marBottom w:val="0"/>
      <w:divBdr>
        <w:top w:val="none" w:sz="0" w:space="0" w:color="auto"/>
        <w:left w:val="none" w:sz="0" w:space="0" w:color="auto"/>
        <w:bottom w:val="none" w:sz="0" w:space="0" w:color="auto"/>
        <w:right w:val="none" w:sz="0" w:space="0" w:color="auto"/>
      </w:divBdr>
      <w:divsChild>
        <w:div w:id="2054190501">
          <w:marLeft w:val="0"/>
          <w:marRight w:val="0"/>
          <w:marTop w:val="0"/>
          <w:marBottom w:val="0"/>
          <w:divBdr>
            <w:top w:val="none" w:sz="0" w:space="0" w:color="auto"/>
            <w:left w:val="none" w:sz="0" w:space="0" w:color="auto"/>
            <w:bottom w:val="none" w:sz="0" w:space="0" w:color="auto"/>
            <w:right w:val="none" w:sz="0" w:space="0" w:color="auto"/>
          </w:divBdr>
          <w:divsChild>
            <w:div w:id="77687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193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644">
          <w:marLeft w:val="0"/>
          <w:marRight w:val="0"/>
          <w:marTop w:val="0"/>
          <w:marBottom w:val="0"/>
          <w:divBdr>
            <w:top w:val="none" w:sz="0" w:space="0" w:color="auto"/>
            <w:left w:val="none" w:sz="0" w:space="0" w:color="auto"/>
            <w:bottom w:val="none" w:sz="0" w:space="0" w:color="auto"/>
            <w:right w:val="none" w:sz="0" w:space="0" w:color="auto"/>
          </w:divBdr>
          <w:divsChild>
            <w:div w:id="18448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4327">
      <w:bodyDiv w:val="1"/>
      <w:marLeft w:val="0"/>
      <w:marRight w:val="0"/>
      <w:marTop w:val="0"/>
      <w:marBottom w:val="0"/>
      <w:divBdr>
        <w:top w:val="none" w:sz="0" w:space="0" w:color="auto"/>
        <w:left w:val="none" w:sz="0" w:space="0" w:color="auto"/>
        <w:bottom w:val="none" w:sz="0" w:space="0" w:color="auto"/>
        <w:right w:val="none" w:sz="0" w:space="0" w:color="auto"/>
      </w:divBdr>
      <w:divsChild>
        <w:div w:id="1234705236">
          <w:marLeft w:val="0"/>
          <w:marRight w:val="0"/>
          <w:marTop w:val="0"/>
          <w:marBottom w:val="0"/>
          <w:divBdr>
            <w:top w:val="none" w:sz="0" w:space="0" w:color="auto"/>
            <w:left w:val="none" w:sz="0" w:space="0" w:color="auto"/>
            <w:bottom w:val="none" w:sz="0" w:space="0" w:color="auto"/>
            <w:right w:val="none" w:sz="0" w:space="0" w:color="auto"/>
          </w:divBdr>
          <w:divsChild>
            <w:div w:id="86829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964927-D4D3-4A32-9B94-806D0939D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1361</Words>
  <Characters>8576</Characters>
  <Application>Microsoft Office Word</Application>
  <DocSecurity>0</DocSecurity>
  <Lines>71</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Swageritis</dc:creator>
  <cp:keywords/>
  <dc:description/>
  <cp:lastModifiedBy>Oliver Swageritis</cp:lastModifiedBy>
  <cp:revision>50</cp:revision>
  <dcterms:created xsi:type="dcterms:W3CDTF">2019-09-17T09:06:00Z</dcterms:created>
  <dcterms:modified xsi:type="dcterms:W3CDTF">2019-09-23T18:32:00Z</dcterms:modified>
</cp:coreProperties>
</file>