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Wichtig für Prüfung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Nature/ Nurture: komplexe, nicht-lineare Wechselwirkungen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Geschichte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Ansichten über Gehirn und Verhalten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Französisches Irrenhaus, das geöffnet wurde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Zeiträume der Entstehung des Menschen kennen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Geographischer Weg des Menschen kennen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Evolution des Gehirns (seit der evolutionären Entstehung) und des Verhaltens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Entwicklung/ Evolution von Verhalten &amp; genetischer Grundlagen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Begriffe von Aristoteles kennen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Genetik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Dominant/ Rezessiv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Huntington/ Tay-Sachs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Verschiedene genetische Interventionsmethoden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Neuroanatomie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Aufbau des Nervensystems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Zellen des Nervensystems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Orientierung im Nervensystem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Rückenmark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Hirnstrukturen (Gyri &amp; Sulci lernen!)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wichtigste Gyri von jedem Lappen kennen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Verschiedene Lappen und deren Grenzen kennen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Viele Begriffe lernen!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Anterior, Posterior, Ventral, Dorsal, Inferior, Superior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lateral, medial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hypo- (unter), hyper- (über)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para- (um etwas herum liegend)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Hirnnerven kennen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Hippocampus: Für Bildung des Langzeitgedächtnisses extrem wichtig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Sylvische Fissur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Basalganglien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Bewegungskontrolle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Visuelles System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Auditorisches System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Brodmann Areale auf Folien kennen! (1,2,3,4,41,42,44,45,...)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Prüfungsfrage: Was sind Kommissuren und was sind Assoziationsbahnen?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Nervenleitung und synaptische Übertragung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Konzentrationsverhältnisse kennen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Nervenzellmembran ist semipermeabel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Membranpotentiale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Aktionspotential (3 Phasen: Aufstrich, Abstrich, Repolarisation)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Depolarisation von Zellinneren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Erregungsweiterleitung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Synapse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Transmitter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Synapsen, Lernen und Gedächtnis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Drogen und Hormone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Prinzipien der Pharmaka-Wirkung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Psychotrope Substanzen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Pharmaka Erfahrung, Kontext und Gene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Hormone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Gehirnentwicklung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Allgemeine Reifung des Gehirns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Embryonalentwicklung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Gehirnentwicklung in den ersten Lebensjahren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Myelisierungen, …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Merken: Das Gehirn ist plastisch, es kann sich das ganze Leben lang verändern und entwickeln.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visuelle System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Licht- Auge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Photorezeptoren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Aufbau der Retina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Sehbahn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On-OFF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visueller Kortex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Doppelte Kreuzung! Sulcus calcarinus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Retinotopie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Gesichtsausfälle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Dorsaler - ventraler Strang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Hören, Fühlen, Riechen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Allgemeines zur sensorischen Verarbeitung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Hören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Fühlen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Hautrezeptoren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Riechen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Schmecken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Schmerz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Schmerzmatrix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Schmerzreduktion im Rückenmark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sensomotorische System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Hierarchie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Motorareale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Homunkulus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Basalganglien - Kleinhirn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sensomotorischen Bahnen (corticospinale Bahnen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Schlaf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 EEG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Schlafstadien (Charakteristika der verschiedenen Stadien, Amplitude, Frequenz)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Tonusverlust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Schlafdauer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Schlafdeprivation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circadianer Rhythmus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