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F65" w:rsidRPr="004B2195" w:rsidRDefault="000C7D2B">
      <w:pPr>
        <w:rPr>
          <w:rFonts w:ascii="Calibri" w:hAnsi="Calibri" w:cs="Calibri"/>
          <w:b/>
        </w:rPr>
      </w:pPr>
      <w:r w:rsidRPr="004B2195">
        <w:rPr>
          <w:rFonts w:ascii="Calibri" w:hAnsi="Calibri" w:cs="Calibri"/>
          <w:b/>
        </w:rPr>
        <w:t>Exekutive Funktionen</w:t>
      </w:r>
    </w:p>
    <w:p w:rsidR="00926F65" w:rsidRPr="004B2195" w:rsidRDefault="00926F65">
      <w:pPr>
        <w:rPr>
          <w:rFonts w:ascii="Calibri" w:hAnsi="Calibri" w:cs="Calibri"/>
          <w:b/>
        </w:rPr>
      </w:pPr>
    </w:p>
    <w:p w:rsidR="00926F65" w:rsidRPr="004B2195" w:rsidRDefault="000C7D2B">
      <w:pPr>
        <w:numPr>
          <w:ilvl w:val="0"/>
          <w:numId w:val="2"/>
        </w:numPr>
        <w:rPr>
          <w:rFonts w:ascii="Calibri" w:hAnsi="Calibri" w:cs="Calibri"/>
        </w:rPr>
      </w:pPr>
      <w:r w:rsidRPr="004B2195">
        <w:rPr>
          <w:rFonts w:ascii="Calibri" w:hAnsi="Calibri" w:cs="Calibri"/>
        </w:rPr>
        <w:t>Grundlagen</w:t>
      </w:r>
    </w:p>
    <w:p w:rsidR="00926F65" w:rsidRPr="004B2195" w:rsidRDefault="000C7D2B">
      <w:pPr>
        <w:numPr>
          <w:ilvl w:val="1"/>
          <w:numId w:val="2"/>
        </w:numPr>
        <w:rPr>
          <w:rFonts w:ascii="Calibri" w:hAnsi="Calibri" w:cs="Calibri"/>
        </w:rPr>
      </w:pPr>
      <w:r w:rsidRPr="004B2195">
        <w:rPr>
          <w:rFonts w:ascii="Calibri" w:hAnsi="Calibri" w:cs="Calibri"/>
        </w:rPr>
        <w:t>Das Phänomen (5-7)</w:t>
      </w:r>
    </w:p>
    <w:p w:rsidR="00926F65" w:rsidRPr="004B2195" w:rsidRDefault="000C7D2B">
      <w:pPr>
        <w:numPr>
          <w:ilvl w:val="1"/>
          <w:numId w:val="2"/>
        </w:numPr>
        <w:rPr>
          <w:rFonts w:ascii="Calibri" w:hAnsi="Calibri" w:cs="Calibri"/>
        </w:rPr>
      </w:pPr>
      <w:r w:rsidRPr="004B2195">
        <w:rPr>
          <w:rFonts w:ascii="Calibri" w:hAnsi="Calibri" w:cs="Calibri"/>
        </w:rPr>
        <w:t>Definition (8-9)</w:t>
      </w:r>
    </w:p>
    <w:p w:rsidR="00926F65" w:rsidRPr="004B2195" w:rsidRDefault="000C7D2B">
      <w:pPr>
        <w:numPr>
          <w:ilvl w:val="1"/>
          <w:numId w:val="2"/>
        </w:numPr>
        <w:rPr>
          <w:rFonts w:ascii="Calibri" w:hAnsi="Calibri" w:cs="Calibri"/>
        </w:rPr>
      </w:pPr>
      <w:r w:rsidRPr="004B2195">
        <w:rPr>
          <w:rFonts w:ascii="Calibri" w:hAnsi="Calibri" w:cs="Calibri"/>
        </w:rPr>
        <w:t>Einfluss von zunehmender Erfahrung (10)</w:t>
      </w:r>
    </w:p>
    <w:p w:rsidR="00926F65" w:rsidRPr="004B2195" w:rsidRDefault="000C7D2B">
      <w:pPr>
        <w:numPr>
          <w:ilvl w:val="0"/>
          <w:numId w:val="2"/>
        </w:numPr>
        <w:rPr>
          <w:rFonts w:ascii="Calibri" w:hAnsi="Calibri" w:cs="Calibri"/>
        </w:rPr>
      </w:pPr>
      <w:r w:rsidRPr="004B2195">
        <w:rPr>
          <w:rFonts w:ascii="Calibri" w:hAnsi="Calibri" w:cs="Calibri"/>
        </w:rPr>
        <w:t>Entwicklung</w:t>
      </w:r>
    </w:p>
    <w:p w:rsidR="00926F65" w:rsidRPr="004B2195" w:rsidRDefault="000C7D2B">
      <w:pPr>
        <w:numPr>
          <w:ilvl w:val="1"/>
          <w:numId w:val="2"/>
        </w:numPr>
        <w:rPr>
          <w:rFonts w:ascii="Calibri" w:hAnsi="Calibri" w:cs="Calibri"/>
        </w:rPr>
      </w:pPr>
      <w:r w:rsidRPr="004B2195">
        <w:rPr>
          <w:rFonts w:ascii="Calibri" w:hAnsi="Calibri" w:cs="Calibri"/>
        </w:rPr>
        <w:t>Neurophysiologie (11-13)</w:t>
      </w:r>
    </w:p>
    <w:p w:rsidR="00926F65" w:rsidRPr="004B2195" w:rsidRDefault="000C7D2B">
      <w:pPr>
        <w:numPr>
          <w:ilvl w:val="1"/>
          <w:numId w:val="2"/>
        </w:numPr>
        <w:rPr>
          <w:rFonts w:ascii="Calibri" w:hAnsi="Calibri" w:cs="Calibri"/>
        </w:rPr>
      </w:pPr>
      <w:r w:rsidRPr="004B2195">
        <w:rPr>
          <w:rFonts w:ascii="Calibri" w:hAnsi="Calibri" w:cs="Calibri"/>
        </w:rPr>
        <w:t>Alter 0 bis 5 (14-32)</w:t>
      </w:r>
    </w:p>
    <w:p w:rsidR="00926F65" w:rsidRPr="004B2195" w:rsidRDefault="000C7D2B">
      <w:pPr>
        <w:numPr>
          <w:ilvl w:val="1"/>
          <w:numId w:val="2"/>
        </w:numPr>
        <w:rPr>
          <w:rFonts w:ascii="Calibri" w:hAnsi="Calibri" w:cs="Calibri"/>
        </w:rPr>
      </w:pPr>
      <w:r w:rsidRPr="004B2195">
        <w:rPr>
          <w:rFonts w:ascii="Calibri" w:hAnsi="Calibri" w:cs="Calibri"/>
        </w:rPr>
        <w:t>weitere Entwicklung (33)</w:t>
      </w:r>
    </w:p>
    <w:p w:rsidR="00926F65" w:rsidRPr="004B2195" w:rsidRDefault="000C7D2B">
      <w:pPr>
        <w:numPr>
          <w:ilvl w:val="0"/>
          <w:numId w:val="2"/>
        </w:numPr>
        <w:rPr>
          <w:rFonts w:ascii="Calibri" w:hAnsi="Calibri" w:cs="Calibri"/>
        </w:rPr>
      </w:pPr>
      <w:r w:rsidRPr="004B2195">
        <w:rPr>
          <w:rFonts w:ascii="Calibri" w:hAnsi="Calibri" w:cs="Calibri"/>
        </w:rPr>
        <w:t>Weiteres</w:t>
      </w:r>
    </w:p>
    <w:p w:rsidR="00926F65" w:rsidRPr="004B2195" w:rsidRDefault="000C7D2B">
      <w:pPr>
        <w:numPr>
          <w:ilvl w:val="1"/>
          <w:numId w:val="2"/>
        </w:numPr>
        <w:rPr>
          <w:rFonts w:ascii="Calibri" w:hAnsi="Calibri" w:cs="Calibri"/>
        </w:rPr>
      </w:pPr>
      <w:r w:rsidRPr="004B2195">
        <w:rPr>
          <w:rFonts w:ascii="Calibri" w:hAnsi="Calibri" w:cs="Calibri"/>
        </w:rPr>
        <w:t>Langfristige Effekte</w:t>
      </w:r>
    </w:p>
    <w:p w:rsidR="00926F65" w:rsidRPr="004B2195" w:rsidRDefault="000C7D2B">
      <w:pPr>
        <w:numPr>
          <w:ilvl w:val="1"/>
          <w:numId w:val="2"/>
        </w:numPr>
        <w:rPr>
          <w:rFonts w:ascii="Calibri" w:hAnsi="Calibri" w:cs="Calibri"/>
        </w:rPr>
      </w:pPr>
      <w:r w:rsidRPr="004B2195">
        <w:rPr>
          <w:rFonts w:ascii="Calibri" w:hAnsi="Calibri" w:cs="Calibri"/>
        </w:rPr>
        <w:t>Motivationale Effekte</w:t>
      </w:r>
    </w:p>
    <w:p w:rsidR="00926F65" w:rsidRPr="004B2195" w:rsidRDefault="00926F65">
      <w:pPr>
        <w:rPr>
          <w:rFonts w:ascii="Calibri" w:hAnsi="Calibri" w:cs="Calibri"/>
          <w:b/>
        </w:rPr>
      </w:pPr>
    </w:p>
    <w:p w:rsidR="00926F65" w:rsidRPr="004B2195" w:rsidRDefault="00926F65">
      <w:pPr>
        <w:rPr>
          <w:rFonts w:ascii="Calibri" w:hAnsi="Calibri" w:cs="Calibri"/>
          <w:b/>
        </w:rPr>
      </w:pPr>
    </w:p>
    <w:p w:rsidR="00926F65" w:rsidRPr="004B2195" w:rsidRDefault="000C7D2B">
      <w:pPr>
        <w:numPr>
          <w:ilvl w:val="0"/>
          <w:numId w:val="3"/>
        </w:numPr>
        <w:rPr>
          <w:rFonts w:ascii="Calibri" w:hAnsi="Calibri" w:cs="Calibri"/>
          <w:b/>
        </w:rPr>
      </w:pPr>
      <w:r w:rsidRPr="004B2195">
        <w:rPr>
          <w:rFonts w:ascii="Calibri" w:hAnsi="Calibri" w:cs="Calibri"/>
          <w:b/>
        </w:rPr>
        <w:t>Grundlagen</w:t>
      </w:r>
    </w:p>
    <w:p w:rsidR="00926F65" w:rsidRPr="004B2195" w:rsidRDefault="000C7D2B">
      <w:pPr>
        <w:numPr>
          <w:ilvl w:val="1"/>
          <w:numId w:val="3"/>
        </w:numPr>
        <w:rPr>
          <w:rFonts w:ascii="Calibri" w:hAnsi="Calibri" w:cs="Calibri"/>
          <w:b/>
        </w:rPr>
      </w:pPr>
      <w:r w:rsidRPr="004B2195">
        <w:rPr>
          <w:rFonts w:ascii="Calibri" w:hAnsi="Calibri" w:cs="Calibri"/>
          <w:b/>
        </w:rPr>
        <w:t>Das Phänomen (5-7)</w:t>
      </w: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Aufmerksamkeit</w:t>
      </w:r>
    </w:p>
    <w:p w:rsidR="00926F65" w:rsidRPr="004B2195" w:rsidRDefault="00926F65">
      <w:pPr>
        <w:rPr>
          <w:rFonts w:ascii="Calibri" w:hAnsi="Calibri" w:cs="Calibri"/>
          <w:b/>
        </w:rPr>
      </w:pPr>
    </w:p>
    <w:p w:rsidR="00926F65" w:rsidRPr="004B2195" w:rsidRDefault="000C7D2B">
      <w:pPr>
        <w:rPr>
          <w:rFonts w:ascii="Calibri" w:hAnsi="Calibri" w:cs="Calibri"/>
          <w:b/>
        </w:rPr>
      </w:pPr>
      <w:proofErr w:type="spellStart"/>
      <w:r w:rsidRPr="004B2195">
        <w:rPr>
          <w:rFonts w:ascii="Calibri" w:hAnsi="Calibri" w:cs="Calibri"/>
          <w:b/>
        </w:rPr>
        <w:t>Orienting</w:t>
      </w:r>
      <w:proofErr w:type="spellEnd"/>
    </w:p>
    <w:p w:rsidR="00926F65" w:rsidRPr="004B2195" w:rsidRDefault="000C7D2B">
      <w:pPr>
        <w:rPr>
          <w:rFonts w:ascii="Calibri" w:hAnsi="Calibri" w:cs="Calibri"/>
        </w:rPr>
      </w:pPr>
      <w:r w:rsidRPr="004B2195">
        <w:rPr>
          <w:rFonts w:ascii="Calibri" w:eastAsia="Arial Unicode MS" w:hAnsi="Calibri" w:cs="Calibri"/>
        </w:rPr>
        <w:t>→ Aufmerksamkeit auf ein bestimmtes Objekt / an einen bestimmten Ort richten</w:t>
      </w:r>
    </w:p>
    <w:p w:rsidR="00926F65" w:rsidRPr="004B2195" w:rsidRDefault="00926F65">
      <w:pPr>
        <w:rPr>
          <w:rFonts w:ascii="Calibri" w:hAnsi="Calibri" w:cs="Calibri"/>
        </w:rPr>
      </w:pPr>
    </w:p>
    <w:p w:rsidR="00926F65" w:rsidRPr="004B2195" w:rsidRDefault="000C7D2B">
      <w:pPr>
        <w:rPr>
          <w:rFonts w:ascii="Calibri" w:hAnsi="Calibri" w:cs="Calibri"/>
          <w:b/>
        </w:rPr>
      </w:pPr>
      <w:proofErr w:type="spellStart"/>
      <w:r w:rsidRPr="004B2195">
        <w:rPr>
          <w:rFonts w:ascii="Calibri" w:hAnsi="Calibri" w:cs="Calibri"/>
          <w:b/>
        </w:rPr>
        <w:t>Alerting</w:t>
      </w:r>
      <w:proofErr w:type="spellEnd"/>
    </w:p>
    <w:p w:rsidR="00926F65" w:rsidRPr="004B2195" w:rsidRDefault="000C7D2B">
      <w:pPr>
        <w:rPr>
          <w:rFonts w:ascii="Calibri" w:hAnsi="Calibri" w:cs="Calibri"/>
        </w:rPr>
      </w:pPr>
      <w:r w:rsidRPr="004B2195">
        <w:rPr>
          <w:rFonts w:ascii="Calibri" w:eastAsia="Arial Unicode MS" w:hAnsi="Calibri" w:cs="Calibri"/>
        </w:rPr>
        <w:t>→ (Getriggerte) gesteigerte Erwartung, dass ein Objekt (an einem bestimmten Ort) erschei</w:t>
      </w:r>
      <w:r w:rsidRPr="004B2195">
        <w:rPr>
          <w:rFonts w:ascii="Calibri" w:eastAsia="Arial Unicode MS" w:hAnsi="Calibri" w:cs="Calibri"/>
        </w:rPr>
        <w:t>nen wird</w:t>
      </w: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Exekutive Funktionen</w:t>
      </w:r>
    </w:p>
    <w:p w:rsidR="00926F65" w:rsidRPr="004B2195" w:rsidRDefault="000C7D2B">
      <w:pPr>
        <w:rPr>
          <w:rFonts w:ascii="Calibri" w:hAnsi="Calibri" w:cs="Calibri"/>
        </w:rPr>
      </w:pPr>
      <w:r w:rsidRPr="004B2195">
        <w:rPr>
          <w:rFonts w:ascii="Calibri" w:eastAsia="Arial Unicode MS" w:hAnsi="Calibri" w:cs="Calibri"/>
        </w:rPr>
        <w:t>→ Kognitive Aktivität beteiligt an Planung zielgerichteten Handelns und Problemlösen. Sie sind auch daran beteiligt, dass man etwas nicht tut, dass nicht hilfreich wäre.</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Warum ist das wichtig?</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 xml:space="preserve">-Kontrolle von Kognitionen, Aufmerksamkeit auf etwas </w:t>
      </w:r>
      <w:proofErr w:type="gramStart"/>
      <w:r w:rsidRPr="004B2195">
        <w:rPr>
          <w:rFonts w:ascii="Calibri" w:hAnsi="Calibri" w:cs="Calibri"/>
        </w:rPr>
        <w:t>bestimm</w:t>
      </w:r>
      <w:r w:rsidRPr="004B2195">
        <w:rPr>
          <w:rFonts w:ascii="Calibri" w:hAnsi="Calibri" w:cs="Calibri"/>
        </w:rPr>
        <w:t>tes</w:t>
      </w:r>
      <w:proofErr w:type="gramEnd"/>
      <w:r w:rsidRPr="004B2195">
        <w:rPr>
          <w:rFonts w:ascii="Calibri" w:hAnsi="Calibri" w:cs="Calibri"/>
        </w:rPr>
        <w:t xml:space="preserve"> lenken</w:t>
      </w:r>
    </w:p>
    <w:p w:rsidR="00926F65" w:rsidRPr="004B2195" w:rsidRDefault="000C7D2B">
      <w:pPr>
        <w:rPr>
          <w:rFonts w:ascii="Calibri" w:hAnsi="Calibri" w:cs="Calibri"/>
        </w:rPr>
      </w:pPr>
      <w:r w:rsidRPr="004B2195">
        <w:rPr>
          <w:rFonts w:ascii="Calibri" w:hAnsi="Calibri" w:cs="Calibri"/>
        </w:rPr>
        <w:t>-Kontrolle von Emotionen</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numPr>
          <w:ilvl w:val="1"/>
          <w:numId w:val="3"/>
        </w:numPr>
        <w:rPr>
          <w:rFonts w:ascii="Calibri" w:hAnsi="Calibri" w:cs="Calibri"/>
          <w:b/>
        </w:rPr>
      </w:pPr>
      <w:r w:rsidRPr="004B2195">
        <w:rPr>
          <w:rFonts w:ascii="Calibri" w:hAnsi="Calibri" w:cs="Calibri"/>
          <w:b/>
        </w:rPr>
        <w:t>Definition (8-9)</w:t>
      </w: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Exekutive Funktionen sind kognitive Kontrollprozesse, welche sensorische, motorische, emotionale und kognitive Prozesse so modulieren, dass eine optimale Anpassung an aktuelle Aufgabenforderungen oder</w:t>
      </w:r>
      <w:r w:rsidRPr="004B2195">
        <w:rPr>
          <w:rFonts w:ascii="Calibri" w:hAnsi="Calibri" w:cs="Calibri"/>
          <w:b/>
        </w:rPr>
        <w:t xml:space="preserve"> Zielsetzungen möglich wird.</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Exekutive Kontrolle wird immer dann benötigt, wenn automatische Prozesse nicht zum Ziel führen.</w:t>
      </w:r>
    </w:p>
    <w:p w:rsidR="00926F65" w:rsidRPr="004B2195" w:rsidRDefault="000C7D2B">
      <w:pPr>
        <w:rPr>
          <w:rFonts w:ascii="Calibri" w:hAnsi="Calibri" w:cs="Calibri"/>
        </w:rPr>
      </w:pPr>
      <w:r w:rsidRPr="004B2195">
        <w:rPr>
          <w:rFonts w:ascii="Calibri" w:hAnsi="Calibri" w:cs="Calibri"/>
        </w:rPr>
        <w:lastRenderedPageBreak/>
        <w:t>Sie sind die Fähigkeit passende Strategien auszuwählen und aufrechtzuerhalten, um ein Problem zu lösen und ein Ziel zu erreichen.</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Exekutive Funktionen sind wichtig bei neuen Aufgaben…</w:t>
      </w:r>
    </w:p>
    <w:p w:rsidR="00926F65" w:rsidRPr="004B2195" w:rsidRDefault="000C7D2B">
      <w:pPr>
        <w:numPr>
          <w:ilvl w:val="0"/>
          <w:numId w:val="1"/>
        </w:numPr>
        <w:rPr>
          <w:rFonts w:ascii="Calibri" w:hAnsi="Calibri" w:cs="Calibri"/>
        </w:rPr>
      </w:pPr>
      <w:r w:rsidRPr="004B2195">
        <w:rPr>
          <w:rFonts w:ascii="Calibri" w:hAnsi="Calibri" w:cs="Calibri"/>
        </w:rPr>
        <w:t xml:space="preserve">die </w:t>
      </w:r>
      <w:r w:rsidRPr="004B2195">
        <w:rPr>
          <w:rFonts w:ascii="Calibri" w:hAnsi="Calibri" w:cs="Calibri"/>
          <w:u w:val="single"/>
        </w:rPr>
        <w:t>Konzentration</w:t>
      </w:r>
      <w:r w:rsidRPr="004B2195">
        <w:rPr>
          <w:rFonts w:ascii="Calibri" w:hAnsi="Calibri" w:cs="Calibri"/>
        </w:rPr>
        <w:t xml:space="preserve"> benötigen</w:t>
      </w:r>
    </w:p>
    <w:p w:rsidR="00926F65" w:rsidRPr="004B2195" w:rsidRDefault="000C7D2B">
      <w:pPr>
        <w:numPr>
          <w:ilvl w:val="0"/>
          <w:numId w:val="1"/>
        </w:numPr>
        <w:rPr>
          <w:rFonts w:ascii="Calibri" w:hAnsi="Calibri" w:cs="Calibri"/>
        </w:rPr>
      </w:pPr>
      <w:r w:rsidRPr="004B2195">
        <w:rPr>
          <w:rFonts w:ascii="Calibri" w:hAnsi="Calibri" w:cs="Calibri"/>
        </w:rPr>
        <w:t xml:space="preserve">bei denen </w:t>
      </w:r>
      <w:r w:rsidRPr="004B2195">
        <w:rPr>
          <w:rFonts w:ascii="Calibri" w:hAnsi="Calibri" w:cs="Calibri"/>
          <w:u w:val="single"/>
        </w:rPr>
        <w:t>irrelevante Information</w:t>
      </w:r>
      <w:r w:rsidRPr="004B2195">
        <w:rPr>
          <w:rFonts w:ascii="Calibri" w:hAnsi="Calibri" w:cs="Calibri"/>
        </w:rPr>
        <w:t xml:space="preserve"> unterdrückt werden muss</w:t>
      </w:r>
    </w:p>
    <w:p w:rsidR="00926F65" w:rsidRPr="004B2195" w:rsidRDefault="000C7D2B">
      <w:pPr>
        <w:numPr>
          <w:ilvl w:val="0"/>
          <w:numId w:val="1"/>
        </w:numPr>
        <w:rPr>
          <w:rFonts w:ascii="Calibri" w:hAnsi="Calibri" w:cs="Calibri"/>
        </w:rPr>
      </w:pPr>
      <w:r w:rsidRPr="004B2195">
        <w:rPr>
          <w:rFonts w:ascii="Calibri" w:hAnsi="Calibri" w:cs="Calibri"/>
        </w:rPr>
        <w:t xml:space="preserve">die </w:t>
      </w:r>
      <w:r w:rsidRPr="004B2195">
        <w:rPr>
          <w:rFonts w:ascii="Calibri" w:hAnsi="Calibri" w:cs="Calibri"/>
          <w:u w:val="single"/>
        </w:rPr>
        <w:t>Planung</w:t>
      </w:r>
      <w:r w:rsidRPr="004B2195">
        <w:rPr>
          <w:rFonts w:ascii="Calibri" w:hAnsi="Calibri" w:cs="Calibri"/>
        </w:rPr>
        <w:t xml:space="preserve"> und </w:t>
      </w:r>
      <w:r w:rsidRPr="004B2195">
        <w:rPr>
          <w:rFonts w:ascii="Calibri" w:hAnsi="Calibri" w:cs="Calibri"/>
          <w:u w:val="single"/>
        </w:rPr>
        <w:t>Koordination</w:t>
      </w:r>
      <w:r w:rsidRPr="004B2195">
        <w:rPr>
          <w:rFonts w:ascii="Calibri" w:hAnsi="Calibri" w:cs="Calibri"/>
        </w:rPr>
        <w:t xml:space="preserve"> beinhalten</w:t>
      </w:r>
    </w:p>
    <w:p w:rsidR="00926F65" w:rsidRPr="004B2195" w:rsidRDefault="000C7D2B">
      <w:pPr>
        <w:numPr>
          <w:ilvl w:val="0"/>
          <w:numId w:val="1"/>
        </w:numPr>
        <w:rPr>
          <w:rFonts w:ascii="Calibri" w:hAnsi="Calibri" w:cs="Calibri"/>
        </w:rPr>
      </w:pPr>
      <w:r w:rsidRPr="004B2195">
        <w:rPr>
          <w:rFonts w:ascii="Calibri" w:hAnsi="Calibri" w:cs="Calibri"/>
        </w:rPr>
        <w:t xml:space="preserve">die </w:t>
      </w:r>
      <w:r w:rsidRPr="004B2195">
        <w:rPr>
          <w:rFonts w:ascii="Calibri" w:hAnsi="Calibri" w:cs="Calibri"/>
          <w:u w:val="single"/>
        </w:rPr>
        <w:t>Problemlösestrategien</w:t>
      </w:r>
      <w:r w:rsidRPr="004B2195">
        <w:rPr>
          <w:rFonts w:ascii="Calibri" w:hAnsi="Calibri" w:cs="Calibri"/>
        </w:rPr>
        <w:t xml:space="preserve"> erfordern</w:t>
      </w:r>
    </w:p>
    <w:p w:rsidR="00926F65" w:rsidRPr="004B2195" w:rsidRDefault="000C7D2B">
      <w:pPr>
        <w:numPr>
          <w:ilvl w:val="0"/>
          <w:numId w:val="1"/>
        </w:numPr>
        <w:rPr>
          <w:rFonts w:ascii="Calibri" w:hAnsi="Calibri" w:cs="Calibri"/>
        </w:rPr>
      </w:pPr>
      <w:r w:rsidRPr="004B2195">
        <w:rPr>
          <w:rFonts w:ascii="Calibri" w:hAnsi="Calibri" w:cs="Calibri"/>
        </w:rPr>
        <w:t xml:space="preserve">die eine bewusste </w:t>
      </w:r>
      <w:r w:rsidRPr="004B2195">
        <w:rPr>
          <w:rFonts w:ascii="Calibri" w:hAnsi="Calibri" w:cs="Calibri"/>
          <w:u w:val="single"/>
        </w:rPr>
        <w:t>Auswahl aus mehreren Alternativen</w:t>
      </w:r>
      <w:r w:rsidRPr="004B2195">
        <w:rPr>
          <w:rFonts w:ascii="Calibri" w:hAnsi="Calibri" w:cs="Calibri"/>
        </w:rPr>
        <w:t xml:space="preserve"> erfordern</w:t>
      </w:r>
    </w:p>
    <w:p w:rsidR="00926F65" w:rsidRPr="004B2195" w:rsidRDefault="000C7D2B">
      <w:pPr>
        <w:numPr>
          <w:ilvl w:val="0"/>
          <w:numId w:val="1"/>
        </w:numPr>
        <w:rPr>
          <w:rFonts w:ascii="Calibri" w:hAnsi="Calibri" w:cs="Calibri"/>
        </w:rPr>
      </w:pPr>
      <w:r w:rsidRPr="004B2195">
        <w:rPr>
          <w:rFonts w:ascii="Calibri" w:hAnsi="Calibri" w:cs="Calibri"/>
        </w:rPr>
        <w:t xml:space="preserve">die eine starke </w:t>
      </w:r>
      <w:r w:rsidRPr="004B2195">
        <w:rPr>
          <w:rFonts w:ascii="Calibri" w:hAnsi="Calibri" w:cs="Calibri"/>
          <w:u w:val="single"/>
        </w:rPr>
        <w:t>präpotente Antwort</w:t>
      </w:r>
      <w:r w:rsidRPr="004B2195">
        <w:rPr>
          <w:rFonts w:ascii="Calibri" w:hAnsi="Calibri" w:cs="Calibri"/>
        </w:rPr>
        <w:t xml:space="preserve"> überschreiben müssen</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numPr>
          <w:ilvl w:val="1"/>
          <w:numId w:val="3"/>
        </w:numPr>
        <w:rPr>
          <w:rFonts w:ascii="Calibri" w:hAnsi="Calibri" w:cs="Calibri"/>
          <w:b/>
        </w:rPr>
      </w:pPr>
      <w:r w:rsidRPr="004B2195">
        <w:rPr>
          <w:rFonts w:ascii="Calibri" w:hAnsi="Calibri" w:cs="Calibri"/>
          <w:b/>
        </w:rPr>
        <w:t>Einfluss von zunehmender Erfahrung (10)</w:t>
      </w:r>
    </w:p>
    <w:p w:rsidR="00926F65" w:rsidRPr="004B2195" w:rsidRDefault="00926F65">
      <w:pPr>
        <w:rPr>
          <w:rFonts w:ascii="Calibri" w:hAnsi="Calibri" w:cs="Calibri"/>
        </w:rPr>
      </w:pPr>
    </w:p>
    <w:p w:rsidR="00926F65" w:rsidRPr="004B2195" w:rsidRDefault="000C7D2B">
      <w:pPr>
        <w:rPr>
          <w:rFonts w:ascii="Calibri" w:hAnsi="Calibri" w:cs="Calibri"/>
        </w:rPr>
      </w:pPr>
      <w:bookmarkStart w:id="0" w:name="_Hlk536194930"/>
      <w:r w:rsidRPr="004B2195">
        <w:rPr>
          <w:rFonts w:ascii="Calibri" w:hAnsi="Calibri" w:cs="Calibri"/>
        </w:rPr>
        <w:t xml:space="preserve">Erfahrung spielt eine entscheidende Rolle. </w:t>
      </w:r>
      <w:proofErr w:type="spellStart"/>
      <w:r w:rsidRPr="004B2195">
        <w:rPr>
          <w:rFonts w:ascii="Calibri" w:hAnsi="Calibri" w:cs="Calibri"/>
        </w:rPr>
        <w:t>Bsp</w:t>
      </w:r>
      <w:proofErr w:type="spellEnd"/>
      <w:r w:rsidRPr="004B2195">
        <w:rPr>
          <w:rFonts w:ascii="Calibri" w:hAnsi="Calibri" w:cs="Calibri"/>
        </w:rPr>
        <w:t xml:space="preserve">: Autofahren, </w:t>
      </w:r>
      <w:proofErr w:type="gramStart"/>
      <w:r w:rsidRPr="004B2195">
        <w:rPr>
          <w:rFonts w:ascii="Calibri" w:hAnsi="Calibri" w:cs="Calibri"/>
        </w:rPr>
        <w:t>Tanzen,...</w:t>
      </w:r>
      <w:proofErr w:type="gramEnd"/>
    </w:p>
    <w:p w:rsidR="00926F65" w:rsidRPr="004B2195" w:rsidRDefault="000C7D2B">
      <w:pPr>
        <w:rPr>
          <w:rFonts w:ascii="Calibri" w:hAnsi="Calibri" w:cs="Calibri"/>
        </w:rPr>
      </w:pPr>
      <w:r w:rsidRPr="004B2195">
        <w:rPr>
          <w:rFonts w:ascii="Calibri" w:hAnsi="Calibri" w:cs="Calibri"/>
        </w:rPr>
        <w:t>Anfänger brauchen viel exekutive Kontrolle, Experten wenig</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 xml:space="preserve">TMS (zu einem gewissen Grad ein “Ausschalten”) über </w:t>
      </w:r>
      <w:proofErr w:type="spellStart"/>
      <w:r w:rsidRPr="004B2195">
        <w:rPr>
          <w:rFonts w:ascii="Calibri" w:hAnsi="Calibri" w:cs="Calibri"/>
        </w:rPr>
        <w:t>dorso</w:t>
      </w:r>
      <w:proofErr w:type="spellEnd"/>
      <w:r w:rsidRPr="004B2195">
        <w:rPr>
          <w:rFonts w:ascii="Calibri" w:hAnsi="Calibri" w:cs="Calibri"/>
        </w:rPr>
        <w:t>-lateralem präfrontalem Kortex führt bei</w:t>
      </w:r>
    </w:p>
    <w:p w:rsidR="00926F65" w:rsidRPr="004B2195" w:rsidRDefault="000C7D2B">
      <w:pPr>
        <w:rPr>
          <w:rFonts w:ascii="Calibri" w:hAnsi="Calibri" w:cs="Calibri"/>
        </w:rPr>
      </w:pPr>
      <w:r w:rsidRPr="004B2195">
        <w:rPr>
          <w:rFonts w:ascii="Calibri" w:eastAsia="Arial Unicode MS" w:hAnsi="Calibri" w:cs="Calibri"/>
        </w:rPr>
        <w:tab/>
        <w:t>→ Experten zu Verbesserung</w:t>
      </w:r>
      <w:r w:rsidRPr="004B2195">
        <w:rPr>
          <w:rFonts w:ascii="Calibri" w:eastAsia="Arial Unicode MS" w:hAnsi="Calibri" w:cs="Calibri"/>
        </w:rPr>
        <w:t xml:space="preserve"> der Leistung</w:t>
      </w:r>
    </w:p>
    <w:p w:rsidR="00926F65" w:rsidRPr="004B2195" w:rsidRDefault="000C7D2B">
      <w:pPr>
        <w:rPr>
          <w:rFonts w:ascii="Calibri" w:hAnsi="Calibri" w:cs="Calibri"/>
        </w:rPr>
      </w:pPr>
      <w:r w:rsidRPr="004B2195">
        <w:rPr>
          <w:rFonts w:ascii="Calibri" w:eastAsia="Arial Unicode MS" w:hAnsi="Calibri" w:cs="Calibri"/>
        </w:rPr>
        <w:tab/>
        <w:t>→ Novizen zu Verschlechterung der Leistung</w:t>
      </w:r>
    </w:p>
    <w:bookmarkEnd w:id="0"/>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numPr>
          <w:ilvl w:val="0"/>
          <w:numId w:val="3"/>
        </w:numPr>
        <w:rPr>
          <w:rFonts w:ascii="Calibri" w:hAnsi="Calibri" w:cs="Calibri"/>
          <w:b/>
        </w:rPr>
      </w:pPr>
      <w:r w:rsidRPr="004B2195">
        <w:rPr>
          <w:rFonts w:ascii="Calibri" w:hAnsi="Calibri" w:cs="Calibri"/>
          <w:b/>
        </w:rPr>
        <w:t>Entwicklung</w:t>
      </w:r>
    </w:p>
    <w:p w:rsidR="00926F65" w:rsidRPr="004B2195" w:rsidRDefault="000C7D2B">
      <w:pPr>
        <w:numPr>
          <w:ilvl w:val="1"/>
          <w:numId w:val="3"/>
        </w:numPr>
        <w:rPr>
          <w:rFonts w:ascii="Calibri" w:hAnsi="Calibri" w:cs="Calibri"/>
          <w:b/>
        </w:rPr>
      </w:pPr>
      <w:r w:rsidRPr="004B2195">
        <w:rPr>
          <w:rFonts w:ascii="Calibri" w:hAnsi="Calibri" w:cs="Calibri"/>
          <w:b/>
        </w:rPr>
        <w:t>Neurophysiologie (11-13)</w:t>
      </w:r>
    </w:p>
    <w:p w:rsidR="00926F65" w:rsidRPr="004B2195" w:rsidRDefault="00926F65">
      <w:pPr>
        <w:rPr>
          <w:rFonts w:ascii="Calibri" w:hAnsi="Calibri" w:cs="Calibri"/>
        </w:rPr>
      </w:pPr>
    </w:p>
    <w:p w:rsidR="00926F65" w:rsidRPr="004B2195" w:rsidRDefault="000C7D2B">
      <w:pPr>
        <w:rPr>
          <w:rFonts w:ascii="Calibri" w:hAnsi="Calibri" w:cs="Calibri"/>
          <w:b/>
        </w:rPr>
      </w:pPr>
      <w:bookmarkStart w:id="1" w:name="_Hlk536194975"/>
      <w:r w:rsidRPr="004B2195">
        <w:rPr>
          <w:rFonts w:ascii="Calibri" w:hAnsi="Calibri" w:cs="Calibri"/>
          <w:b/>
        </w:rPr>
        <w:t>Neuronale Grundlagen</w:t>
      </w:r>
    </w:p>
    <w:p w:rsidR="00926F65" w:rsidRPr="004B2195" w:rsidRDefault="000C7D2B">
      <w:pPr>
        <w:rPr>
          <w:rFonts w:ascii="Calibri" w:hAnsi="Calibri" w:cs="Calibri"/>
        </w:rPr>
      </w:pPr>
      <w:r w:rsidRPr="004B2195">
        <w:rPr>
          <w:rFonts w:ascii="Calibri" w:hAnsi="Calibri" w:cs="Calibri"/>
        </w:rPr>
        <w:t>-</w:t>
      </w:r>
      <w:proofErr w:type="spellStart"/>
      <w:r w:rsidRPr="004B2195">
        <w:rPr>
          <w:rFonts w:ascii="Calibri" w:hAnsi="Calibri" w:cs="Calibri"/>
          <w:b/>
        </w:rPr>
        <w:t>Dorso</w:t>
      </w:r>
      <w:proofErr w:type="spellEnd"/>
      <w:r w:rsidRPr="004B2195">
        <w:rPr>
          <w:rFonts w:ascii="Calibri" w:hAnsi="Calibri" w:cs="Calibri"/>
          <w:b/>
        </w:rPr>
        <w:t>-lateraler</w:t>
      </w:r>
      <w:r w:rsidRPr="004B2195">
        <w:rPr>
          <w:rFonts w:ascii="Calibri" w:hAnsi="Calibri" w:cs="Calibri"/>
        </w:rPr>
        <w:t xml:space="preserve"> (DLPFC, blau) und </w:t>
      </w:r>
      <w:r w:rsidRPr="004B2195">
        <w:rPr>
          <w:rFonts w:ascii="Calibri" w:hAnsi="Calibri" w:cs="Calibri"/>
          <w:b/>
        </w:rPr>
        <w:t xml:space="preserve">ventrolateraler </w:t>
      </w:r>
      <w:r w:rsidRPr="004B2195">
        <w:rPr>
          <w:rFonts w:ascii="Calibri" w:hAnsi="Calibri" w:cs="Calibri"/>
        </w:rPr>
        <w:t xml:space="preserve">(VLPFC, grün) </w:t>
      </w:r>
      <w:r w:rsidRPr="004B2195">
        <w:rPr>
          <w:rFonts w:ascii="Calibri" w:hAnsi="Calibri" w:cs="Calibri"/>
          <w:b/>
        </w:rPr>
        <w:t xml:space="preserve">präfrontaler Kortex </w:t>
      </w:r>
      <w:r w:rsidRPr="004B2195">
        <w:rPr>
          <w:rFonts w:ascii="Calibri" w:hAnsi="Calibri" w:cs="Calibri"/>
        </w:rPr>
        <w:t>empfangen die verarbeiteten, sensorischen Signale un</w:t>
      </w:r>
      <w:r w:rsidRPr="004B2195">
        <w:rPr>
          <w:rFonts w:ascii="Calibri" w:hAnsi="Calibri" w:cs="Calibri"/>
        </w:rPr>
        <w:t>d integrieren sie mit Gedächtnisinhalten und emotionalen Bewertungen. Aufgrund von dieser Basis initiieren sie Handlungen.</w:t>
      </w:r>
    </w:p>
    <w:p w:rsidR="00926F65" w:rsidRPr="004B2195" w:rsidRDefault="000C7D2B">
      <w:pPr>
        <w:rPr>
          <w:rFonts w:ascii="Calibri" w:hAnsi="Calibri" w:cs="Calibri"/>
        </w:rPr>
      </w:pPr>
      <w:r w:rsidRPr="004B2195">
        <w:rPr>
          <w:rFonts w:ascii="Calibri" w:hAnsi="Calibri" w:cs="Calibri"/>
          <w:noProof/>
        </w:rPr>
        <w:lastRenderedPageBreak/>
        <w:drawing>
          <wp:inline distT="114300" distB="114300" distL="114300" distR="114300">
            <wp:extent cx="5734050" cy="2844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34050" cy="2844800"/>
                    </a:xfrm>
                    <a:prstGeom prst="rect">
                      <a:avLst/>
                    </a:prstGeom>
                    <a:ln/>
                  </pic:spPr>
                </pic:pic>
              </a:graphicData>
            </a:graphic>
          </wp:inline>
        </w:drawing>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Der präfrontale Kortex gilt als oberstes Kontrollzentrum für eine situationsangemessene Handlungssteuerung. Er ist gleichzeitig au</w:t>
      </w:r>
      <w:r w:rsidRPr="004B2195">
        <w:rPr>
          <w:rFonts w:ascii="Calibri" w:hAnsi="Calibri" w:cs="Calibri"/>
        </w:rPr>
        <w:t>ch intensiv an der Regulation emotionaler Prozesse beteiligt.</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noProof/>
        </w:rPr>
        <w:drawing>
          <wp:inline distT="114300" distB="114300" distL="114300" distR="114300">
            <wp:extent cx="5705475" cy="3876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05475" cy="3876675"/>
                    </a:xfrm>
                    <a:prstGeom prst="rect">
                      <a:avLst/>
                    </a:prstGeom>
                    <a:ln/>
                  </pic:spPr>
                </pic:pic>
              </a:graphicData>
            </a:graphic>
          </wp:inline>
        </w:drawing>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noProof/>
        </w:rPr>
        <w:lastRenderedPageBreak/>
        <w:drawing>
          <wp:inline distT="114300" distB="114300" distL="114300" distR="114300">
            <wp:extent cx="4962525" cy="33337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962525" cy="3333750"/>
                    </a:xfrm>
                    <a:prstGeom prst="rect">
                      <a:avLst/>
                    </a:prstGeom>
                    <a:ln/>
                  </pic:spPr>
                </pic:pic>
              </a:graphicData>
            </a:graphic>
          </wp:inline>
        </w:drawing>
      </w:r>
    </w:p>
    <w:p w:rsidR="00926F65" w:rsidRPr="004B2195" w:rsidRDefault="00926F65">
      <w:pPr>
        <w:rPr>
          <w:rFonts w:ascii="Calibri" w:hAnsi="Calibri" w:cs="Calibri"/>
        </w:rPr>
      </w:pPr>
    </w:p>
    <w:bookmarkEnd w:id="1"/>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rPr>
        <w:br w:type="page"/>
      </w:r>
    </w:p>
    <w:p w:rsidR="00926F65" w:rsidRPr="004B2195" w:rsidRDefault="000C7D2B">
      <w:pPr>
        <w:numPr>
          <w:ilvl w:val="1"/>
          <w:numId w:val="3"/>
        </w:numPr>
        <w:rPr>
          <w:rFonts w:ascii="Calibri" w:hAnsi="Calibri" w:cs="Calibri"/>
          <w:b/>
        </w:rPr>
      </w:pPr>
      <w:r w:rsidRPr="004B2195">
        <w:rPr>
          <w:rFonts w:ascii="Calibri" w:hAnsi="Calibri" w:cs="Calibri"/>
          <w:b/>
        </w:rPr>
        <w:lastRenderedPageBreak/>
        <w:t>Alter 0 bis 5 (14-32)</w:t>
      </w:r>
    </w:p>
    <w:p w:rsidR="00926F65" w:rsidRPr="004B2195" w:rsidRDefault="00926F65">
      <w:pPr>
        <w:rPr>
          <w:rFonts w:ascii="Calibri" w:hAnsi="Calibri" w:cs="Calibri"/>
        </w:rPr>
      </w:pPr>
    </w:p>
    <w:p w:rsidR="00926F65" w:rsidRPr="004B2195" w:rsidRDefault="000C7D2B">
      <w:pPr>
        <w:rPr>
          <w:rFonts w:ascii="Calibri" w:hAnsi="Calibri" w:cs="Calibri"/>
        </w:rPr>
      </w:pPr>
      <w:bookmarkStart w:id="2" w:name="_Hlk536195043"/>
      <w:r w:rsidRPr="004B2195">
        <w:rPr>
          <w:rFonts w:ascii="Calibri" w:hAnsi="Calibri" w:cs="Calibri"/>
          <w:noProof/>
        </w:rPr>
        <w:drawing>
          <wp:inline distT="114300" distB="114300" distL="114300" distR="114300">
            <wp:extent cx="4343400" cy="2876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43400" cy="2876550"/>
                    </a:xfrm>
                    <a:prstGeom prst="rect">
                      <a:avLst/>
                    </a:prstGeom>
                    <a:ln/>
                  </pic:spPr>
                </pic:pic>
              </a:graphicData>
            </a:graphic>
          </wp:inline>
        </w:drawing>
      </w: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Arbeitsgedächtnis</w:t>
      </w:r>
    </w:p>
    <w:p w:rsidR="00926F65" w:rsidRPr="004B2195" w:rsidRDefault="000C7D2B">
      <w:pPr>
        <w:rPr>
          <w:rFonts w:ascii="Calibri" w:hAnsi="Calibri" w:cs="Calibri"/>
        </w:rPr>
      </w:pPr>
      <w:r w:rsidRPr="004B2195">
        <w:rPr>
          <w:rFonts w:ascii="Calibri" w:hAnsi="Calibri" w:cs="Calibri"/>
        </w:rPr>
        <w:t>-Ermöglicht das Behalten und Ausführen von eigenen Plänen und den Instruktionen Anderer</w:t>
      </w:r>
    </w:p>
    <w:p w:rsidR="00926F65" w:rsidRPr="004B2195" w:rsidRDefault="000C7D2B">
      <w:pPr>
        <w:rPr>
          <w:rFonts w:ascii="Calibri" w:hAnsi="Calibri" w:cs="Calibri"/>
        </w:rPr>
      </w:pPr>
      <w:r w:rsidRPr="004B2195">
        <w:rPr>
          <w:rFonts w:ascii="Calibri" w:hAnsi="Calibri" w:cs="Calibri"/>
        </w:rPr>
        <w:t>-Erlaubt das Berücksichtigen verschiedener Antwortalternativen und das Verknüpfen von verschiedenen Ideen.</w:t>
      </w:r>
    </w:p>
    <w:p w:rsidR="00926F65" w:rsidRPr="004B2195" w:rsidRDefault="000C7D2B">
      <w:pPr>
        <w:rPr>
          <w:rFonts w:ascii="Calibri" w:hAnsi="Calibri" w:cs="Calibri"/>
        </w:rPr>
      </w:pPr>
      <w:r w:rsidRPr="004B2195">
        <w:rPr>
          <w:rFonts w:ascii="Calibri" w:hAnsi="Calibri" w:cs="Calibri"/>
        </w:rPr>
        <w:t>-Ermöglicht kreatives Verbinden von nicht offensichtlich zusa</w:t>
      </w:r>
      <w:r w:rsidRPr="004B2195">
        <w:rPr>
          <w:rFonts w:ascii="Calibri" w:hAnsi="Calibri" w:cs="Calibri"/>
        </w:rPr>
        <w:t>mmengehörendem oder die Verknüpfung von Zukünftigem mit Vergangenem</w:t>
      </w: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Kognitive Flexibilität / Planung</w:t>
      </w:r>
    </w:p>
    <w:p w:rsidR="00926F65" w:rsidRPr="004B2195" w:rsidRDefault="000C7D2B">
      <w:pPr>
        <w:rPr>
          <w:rFonts w:ascii="Calibri" w:hAnsi="Calibri" w:cs="Calibri"/>
        </w:rPr>
      </w:pPr>
      <w:r w:rsidRPr="004B2195">
        <w:rPr>
          <w:rFonts w:ascii="Calibri" w:hAnsi="Calibri" w:cs="Calibri"/>
        </w:rPr>
        <w:t>-Fähigkeit zur effizienten Anpassung an wechselnde Aufgabenanforderungen</w:t>
      </w:r>
    </w:p>
    <w:p w:rsidR="00926F65" w:rsidRPr="004B2195" w:rsidRDefault="000C7D2B">
      <w:pPr>
        <w:rPr>
          <w:rFonts w:ascii="Calibri" w:hAnsi="Calibri" w:cs="Calibri"/>
        </w:rPr>
      </w:pPr>
      <w:r w:rsidRPr="004B2195">
        <w:rPr>
          <w:rFonts w:ascii="Calibri" w:hAnsi="Calibri" w:cs="Calibri"/>
        </w:rPr>
        <w:t xml:space="preserve">-Mangelnde kognitive Flexibilität wird häufig durch eine Neigung zur sogenannten </w:t>
      </w:r>
      <w:r w:rsidRPr="004B2195">
        <w:rPr>
          <w:rFonts w:ascii="Calibri" w:hAnsi="Calibri" w:cs="Calibri"/>
        </w:rPr>
        <w:t>Perseveration sichtbar. Die Perseveration ist die Tendenz bei einer Aufgabe zu verharren, auch wenn die Bearbeitung einer neuen Aufgabe erforderlich ist.</w:t>
      </w:r>
    </w:p>
    <w:p w:rsidR="00926F65" w:rsidRPr="004B2195" w:rsidRDefault="000C7D2B">
      <w:pPr>
        <w:rPr>
          <w:rFonts w:ascii="Calibri" w:hAnsi="Calibri" w:cs="Calibri"/>
        </w:rPr>
      </w:pPr>
      <w:r w:rsidRPr="004B2195">
        <w:rPr>
          <w:rFonts w:ascii="Calibri" w:hAnsi="Calibri" w:cs="Calibri"/>
        </w:rPr>
        <w:t>-Ermöglicht das Planen von Aufgaben sowie das Ändern von Plänen und die Anpassung an neue Anforderunge</w:t>
      </w:r>
      <w:r w:rsidRPr="004B2195">
        <w:rPr>
          <w:rFonts w:ascii="Calibri" w:hAnsi="Calibri" w:cs="Calibri"/>
        </w:rPr>
        <w:t>n / Gegebenheiten.</w:t>
      </w: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Inhibition / Inhibitorische Kontrolle</w:t>
      </w:r>
    </w:p>
    <w:p w:rsidR="00926F65" w:rsidRPr="004B2195" w:rsidRDefault="000C7D2B">
      <w:pPr>
        <w:rPr>
          <w:rFonts w:ascii="Calibri" w:hAnsi="Calibri" w:cs="Calibri"/>
        </w:rPr>
      </w:pPr>
      <w:r w:rsidRPr="004B2195">
        <w:rPr>
          <w:rFonts w:ascii="Calibri" w:hAnsi="Calibri" w:cs="Calibri"/>
        </w:rPr>
        <w:t>-Erlaubt das selektive Fokussieren der Aufmerksamkeit auf relevante Aspekte.</w:t>
      </w:r>
    </w:p>
    <w:p w:rsidR="00926F65" w:rsidRPr="004B2195" w:rsidRDefault="000C7D2B">
      <w:pPr>
        <w:rPr>
          <w:rFonts w:ascii="Calibri" w:hAnsi="Calibri" w:cs="Calibri"/>
        </w:rPr>
      </w:pPr>
      <w:r w:rsidRPr="004B2195">
        <w:rPr>
          <w:rFonts w:ascii="Calibri" w:hAnsi="Calibri" w:cs="Calibri"/>
        </w:rPr>
        <w:t xml:space="preserve">-Ermöglicht flexibles Verhalten durch das “Nicht-Ausführen” von präpotenten, vorrangigen Tendenzen wie z.B. Höflichkeit, </w:t>
      </w:r>
      <w:r w:rsidRPr="004B2195">
        <w:rPr>
          <w:rFonts w:ascii="Calibri" w:hAnsi="Calibri" w:cs="Calibri"/>
        </w:rPr>
        <w:t>Diplomatie.</w:t>
      </w:r>
    </w:p>
    <w:p w:rsidR="00926F65" w:rsidRPr="004B2195" w:rsidRDefault="000C7D2B">
      <w:pPr>
        <w:rPr>
          <w:rFonts w:ascii="Calibri" w:hAnsi="Calibri" w:cs="Calibri"/>
        </w:rPr>
      </w:pPr>
      <w:r w:rsidRPr="004B2195">
        <w:rPr>
          <w:rFonts w:ascii="Calibri" w:hAnsi="Calibri" w:cs="Calibri"/>
        </w:rPr>
        <w:t xml:space="preserve">-Ermöglicht es, unsere Aufmerksamkeit und unser Verhalten zu kontrollieren und nicht einfach </w:t>
      </w:r>
      <w:proofErr w:type="spellStart"/>
      <w:r w:rsidRPr="004B2195">
        <w:rPr>
          <w:rFonts w:ascii="Calibri" w:hAnsi="Calibri" w:cs="Calibri"/>
        </w:rPr>
        <w:t>stimulusgetrieben</w:t>
      </w:r>
      <w:proofErr w:type="spellEnd"/>
      <w:r w:rsidRPr="004B2195">
        <w:rPr>
          <w:rFonts w:ascii="Calibri" w:hAnsi="Calibri" w:cs="Calibri"/>
        </w:rPr>
        <w:t xml:space="preserve"> Handlungen auszuführen.</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br w:type="page"/>
      </w:r>
    </w:p>
    <w:p w:rsidR="00926F65" w:rsidRPr="004B2195" w:rsidRDefault="00926F65">
      <w:pPr>
        <w:rPr>
          <w:rFonts w:ascii="Calibri" w:hAnsi="Calibri" w:cs="Calibri"/>
        </w:rPr>
      </w:pPr>
    </w:p>
    <w:tbl>
      <w:tblPr>
        <w:tblStyle w:val="a"/>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2595"/>
        <w:gridCol w:w="2610"/>
        <w:gridCol w:w="2700"/>
      </w:tblGrid>
      <w:tr w:rsidR="00926F65" w:rsidRPr="004B2195">
        <w:tc>
          <w:tcPr>
            <w:tcW w:w="112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Alter</w:t>
            </w:r>
          </w:p>
        </w:tc>
        <w:tc>
          <w:tcPr>
            <w:tcW w:w="259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Arbeitsgedächtnis</w:t>
            </w:r>
          </w:p>
        </w:tc>
        <w:tc>
          <w:tcPr>
            <w:tcW w:w="261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Kognitive Flexibilität</w:t>
            </w:r>
          </w:p>
        </w:tc>
        <w:tc>
          <w:tcPr>
            <w:tcW w:w="270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Inhibition</w:t>
            </w:r>
          </w:p>
        </w:tc>
      </w:tr>
      <w:tr w:rsidR="00926F65" w:rsidRPr="004B2195">
        <w:tc>
          <w:tcPr>
            <w:tcW w:w="112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0-12 Monate</w:t>
            </w:r>
          </w:p>
        </w:tc>
        <w:tc>
          <w:tcPr>
            <w:tcW w:w="2595" w:type="dxa"/>
            <w:shd w:val="clear" w:color="auto" w:fill="auto"/>
            <w:tcMar>
              <w:top w:w="100" w:type="dxa"/>
              <w:left w:w="100" w:type="dxa"/>
              <w:bottom w:w="100" w:type="dxa"/>
              <w:right w:w="100" w:type="dxa"/>
            </w:tcMar>
          </w:tcPr>
          <w:p w:rsidR="00926F65" w:rsidRPr="004B2195" w:rsidRDefault="00926F65">
            <w:pPr>
              <w:widowControl w:val="0"/>
              <w:pBdr>
                <w:top w:val="nil"/>
                <w:left w:val="nil"/>
                <w:bottom w:val="nil"/>
                <w:right w:val="nil"/>
                <w:between w:val="nil"/>
              </w:pBdr>
              <w:spacing w:line="240" w:lineRule="auto"/>
              <w:rPr>
                <w:rFonts w:ascii="Calibri" w:hAnsi="Calibri" w:cs="Calibri"/>
              </w:rPr>
            </w:pPr>
          </w:p>
        </w:tc>
        <w:tc>
          <w:tcPr>
            <w:tcW w:w="2610" w:type="dxa"/>
            <w:shd w:val="clear" w:color="auto" w:fill="auto"/>
            <w:tcMar>
              <w:top w:w="100" w:type="dxa"/>
              <w:left w:w="100" w:type="dxa"/>
              <w:bottom w:w="100" w:type="dxa"/>
              <w:right w:w="100" w:type="dxa"/>
            </w:tcMar>
          </w:tcPr>
          <w:p w:rsidR="00926F65" w:rsidRPr="004B2195" w:rsidRDefault="00926F65">
            <w:pPr>
              <w:widowControl w:val="0"/>
              <w:pBdr>
                <w:top w:val="nil"/>
                <w:left w:val="nil"/>
                <w:bottom w:val="nil"/>
                <w:right w:val="nil"/>
                <w:between w:val="nil"/>
              </w:pBdr>
              <w:spacing w:line="240" w:lineRule="auto"/>
              <w:rPr>
                <w:rFonts w:ascii="Calibri" w:hAnsi="Calibri" w:cs="Calibri"/>
              </w:rPr>
            </w:pPr>
          </w:p>
        </w:tc>
        <w:tc>
          <w:tcPr>
            <w:tcW w:w="2700" w:type="dxa"/>
            <w:shd w:val="clear" w:color="auto" w:fill="auto"/>
            <w:tcMar>
              <w:top w:w="100" w:type="dxa"/>
              <w:left w:w="100" w:type="dxa"/>
              <w:bottom w:w="100" w:type="dxa"/>
              <w:right w:w="100" w:type="dxa"/>
            </w:tcMar>
          </w:tcPr>
          <w:p w:rsidR="00926F65" w:rsidRPr="004B2195" w:rsidRDefault="00926F65">
            <w:pPr>
              <w:widowControl w:val="0"/>
              <w:pBdr>
                <w:top w:val="nil"/>
                <w:left w:val="nil"/>
                <w:bottom w:val="nil"/>
                <w:right w:val="nil"/>
                <w:between w:val="nil"/>
              </w:pBdr>
              <w:spacing w:line="240" w:lineRule="auto"/>
              <w:rPr>
                <w:rFonts w:ascii="Calibri" w:hAnsi="Calibri" w:cs="Calibri"/>
              </w:rPr>
            </w:pPr>
          </w:p>
        </w:tc>
      </w:tr>
      <w:tr w:rsidR="00926F65" w:rsidRPr="004B2195">
        <w:tc>
          <w:tcPr>
            <w:tcW w:w="112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5-12 Monate</w:t>
            </w:r>
          </w:p>
        </w:tc>
        <w:tc>
          <w:tcPr>
            <w:tcW w:w="259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 xml:space="preserve">-Nach ca. 8 Monaten entwickelt sich vor allem die Zeit, wie lange eine Repräsentation aufrechterhalten werden kann, und die Anzahl der </w:t>
            </w:r>
            <w:proofErr w:type="gramStart"/>
            <w:r w:rsidRPr="004B2195">
              <w:rPr>
                <w:rFonts w:ascii="Calibri" w:hAnsi="Calibri" w:cs="Calibri"/>
              </w:rPr>
              <w:t>Objekte</w:t>
            </w:r>
            <w:proofErr w:type="gramEnd"/>
            <w:r w:rsidRPr="004B2195">
              <w:rPr>
                <w:rFonts w:ascii="Calibri" w:hAnsi="Calibri" w:cs="Calibri"/>
              </w:rPr>
              <w:t xml:space="preserve"> die repräsentiert werden können.</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 xml:space="preserve">-Arbeitsgedächtnis kann Information nur sehr kurz speichern, danach geht es </w:t>
            </w:r>
            <w:proofErr w:type="spellStart"/>
            <w:r w:rsidRPr="004B2195">
              <w:rPr>
                <w:rFonts w:ascii="Calibri" w:hAnsi="Calibri" w:cs="Calibri"/>
              </w:rPr>
              <w:t>verg</w:t>
            </w:r>
            <w:r w:rsidRPr="004B2195">
              <w:rPr>
                <w:rFonts w:ascii="Calibri" w:hAnsi="Calibri" w:cs="Calibri"/>
              </w:rPr>
              <w:t>essern</w:t>
            </w:r>
            <w:proofErr w:type="spellEnd"/>
            <w:r w:rsidRPr="004B2195">
              <w:rPr>
                <w:rFonts w:ascii="Calibri" w:hAnsi="Calibri" w:cs="Calibri"/>
              </w:rPr>
              <w:t>.</w:t>
            </w:r>
          </w:p>
        </w:tc>
        <w:tc>
          <w:tcPr>
            <w:tcW w:w="261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-Entstehung von Ursache-Wirkungs-Verständnis und Mittel-Ziel-Verständnis.</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-Planung in Mittel-Ziel-Aufgaben beginnt ab ca. 6 Monaten</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w:t>
            </w:r>
            <w:proofErr w:type="spellStart"/>
            <w:r w:rsidRPr="004B2195">
              <w:rPr>
                <w:rFonts w:ascii="Calibri" w:hAnsi="Calibri" w:cs="Calibri"/>
              </w:rPr>
              <w:t>Bsp</w:t>
            </w:r>
            <w:proofErr w:type="spellEnd"/>
            <w:r w:rsidRPr="004B2195">
              <w:rPr>
                <w:rFonts w:ascii="Calibri" w:hAnsi="Calibri" w:cs="Calibri"/>
              </w:rPr>
              <w:t xml:space="preserve">: Objekt </w:t>
            </w:r>
            <w:proofErr w:type="spellStart"/>
            <w:r w:rsidRPr="004B2195">
              <w:rPr>
                <w:rFonts w:ascii="Calibri" w:hAnsi="Calibri" w:cs="Calibri"/>
              </w:rPr>
              <w:t>ausser</w:t>
            </w:r>
            <w:proofErr w:type="spellEnd"/>
            <w:r w:rsidRPr="004B2195">
              <w:rPr>
                <w:rFonts w:ascii="Calibri" w:hAnsi="Calibri" w:cs="Calibri"/>
              </w:rPr>
              <w:t xml:space="preserve"> Reichweite auf Tuch in Reichweite des Kindes. Ab 6 Monaten erkennt das Kind, dass es an das Objekt kommt, wenn es am Tuch zieht.</w:t>
            </w:r>
          </w:p>
        </w:tc>
        <w:tc>
          <w:tcPr>
            <w:tcW w:w="270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-AB-Fehler</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 xml:space="preserve">Phase 1: Objekt wird mehrmals immer an Ort A versteckt. </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Phase 2: Objekt wird an Ort B versteckt</w:t>
            </w:r>
            <w:r w:rsidRPr="004B2195">
              <w:rPr>
                <w:rFonts w:ascii="Calibri" w:hAnsi="Calibri" w:cs="Calibri"/>
              </w:rPr>
              <w:t>.</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Kind sucht nun zunächst bei Ort A, obwohl es gesehen hat, dass das Objekt an Ort B versteckt wurde.</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-Je länger die Phase 1 ist, desto öfters wird der Fehler gemacht.</w:t>
            </w:r>
          </w:p>
        </w:tc>
      </w:tr>
      <w:tr w:rsidR="00926F65" w:rsidRPr="004B2195">
        <w:tc>
          <w:tcPr>
            <w:tcW w:w="112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12-24 Monate</w:t>
            </w:r>
          </w:p>
        </w:tc>
        <w:tc>
          <w:tcPr>
            <w:tcW w:w="259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w:t>
            </w:r>
            <w:proofErr w:type="spellStart"/>
            <w:r w:rsidRPr="004B2195">
              <w:rPr>
                <w:rFonts w:ascii="Calibri" w:hAnsi="Calibri" w:cs="Calibri"/>
              </w:rPr>
              <w:t>Vergrösserung</w:t>
            </w:r>
            <w:proofErr w:type="spellEnd"/>
            <w:r w:rsidRPr="004B2195">
              <w:rPr>
                <w:rFonts w:ascii="Calibri" w:hAnsi="Calibri" w:cs="Calibri"/>
              </w:rPr>
              <w:t xml:space="preserve"> des Vokabulars.</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-Fähigkeit, sich auf nicht sichtbare Objekt</w:t>
            </w:r>
            <w:r w:rsidRPr="004B2195">
              <w:rPr>
                <w:rFonts w:ascii="Calibri" w:hAnsi="Calibri" w:cs="Calibri"/>
              </w:rPr>
              <w:t>e zu beziehen</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-Ausdauer und Beharrlichkeit, Trotzphasen</w:t>
            </w:r>
          </w:p>
        </w:tc>
        <w:tc>
          <w:tcPr>
            <w:tcW w:w="261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-Entwickeln und Beibehalten von planvollem Verhalten</w:t>
            </w:r>
          </w:p>
        </w:tc>
        <w:tc>
          <w:tcPr>
            <w:tcW w:w="270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-Inhibition von Handlungen, die nicht unmittelbar mit dem Erreichen eines Ziels verknüpft sind.</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-Haben noch wenig Selbstregulation, Erwachsene als Regulatoren</w:t>
            </w:r>
          </w:p>
        </w:tc>
      </w:tr>
      <w:tr w:rsidR="00926F65" w:rsidRPr="004B2195">
        <w:tc>
          <w:tcPr>
            <w:tcW w:w="112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2-5 Jahre</w:t>
            </w:r>
          </w:p>
        </w:tc>
        <w:tc>
          <w:tcPr>
            <w:tcW w:w="2595"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 xml:space="preserve">-Können mehr Informationen aufrecht halten, können so Erfahrungen wiedergeben. </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-Könne</w:t>
            </w:r>
            <w:r w:rsidRPr="004B2195">
              <w:rPr>
                <w:rFonts w:ascii="Calibri" w:hAnsi="Calibri" w:cs="Calibri"/>
              </w:rPr>
              <w:t>n einzelne Ereignisse einer Geschichte behalten.</w:t>
            </w:r>
          </w:p>
        </w:tc>
        <w:tc>
          <w:tcPr>
            <w:tcW w:w="261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-Gedanken über das Hier und Jetzt hinaus.</w:t>
            </w:r>
          </w:p>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-Die Planungsfähigkeit im Spiel wird stark verbessert</w:t>
            </w:r>
          </w:p>
        </w:tc>
        <w:tc>
          <w:tcPr>
            <w:tcW w:w="2700" w:type="dxa"/>
            <w:shd w:val="clear" w:color="auto" w:fill="auto"/>
            <w:tcMar>
              <w:top w:w="100" w:type="dxa"/>
              <w:left w:w="100" w:type="dxa"/>
              <w:bottom w:w="100" w:type="dxa"/>
              <w:right w:w="100" w:type="dxa"/>
            </w:tcMar>
          </w:tcPr>
          <w:p w:rsidR="00926F65" w:rsidRPr="004B2195" w:rsidRDefault="000C7D2B">
            <w:pPr>
              <w:widowControl w:val="0"/>
              <w:pBdr>
                <w:top w:val="nil"/>
                <w:left w:val="nil"/>
                <w:bottom w:val="nil"/>
                <w:right w:val="nil"/>
                <w:between w:val="nil"/>
              </w:pBdr>
              <w:spacing w:line="240" w:lineRule="auto"/>
              <w:rPr>
                <w:rFonts w:ascii="Calibri" w:hAnsi="Calibri" w:cs="Calibri"/>
              </w:rPr>
            </w:pPr>
            <w:r w:rsidRPr="004B2195">
              <w:rPr>
                <w:rFonts w:ascii="Calibri" w:hAnsi="Calibri" w:cs="Calibri"/>
              </w:rPr>
              <w:t>-Fokussierte Aufmerksamkeit: Können die fokussierte Aufmerksamkeit länger aufrechterhalten</w:t>
            </w:r>
          </w:p>
        </w:tc>
      </w:tr>
    </w:tbl>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Altersbereich 3-5 Jahre: Arbeitsgedächtnis</w:t>
      </w:r>
    </w:p>
    <w:p w:rsidR="00926F65" w:rsidRPr="004B2195" w:rsidRDefault="00926F65">
      <w:pPr>
        <w:rPr>
          <w:rFonts w:ascii="Calibri" w:hAnsi="Calibri" w:cs="Calibri"/>
        </w:rPr>
      </w:pPr>
    </w:p>
    <w:p w:rsidR="00926F65" w:rsidRPr="004B2195" w:rsidRDefault="000C7D2B">
      <w:pPr>
        <w:rPr>
          <w:rFonts w:ascii="Calibri" w:hAnsi="Calibri" w:cs="Calibri"/>
          <w:i/>
        </w:rPr>
      </w:pPr>
      <w:r w:rsidRPr="004B2195">
        <w:rPr>
          <w:rFonts w:ascii="Calibri" w:hAnsi="Calibri" w:cs="Calibri"/>
          <w:i/>
        </w:rPr>
        <w:t>Rückwärtsspanne</w:t>
      </w:r>
    </w:p>
    <w:p w:rsidR="00926F65" w:rsidRPr="004B2195" w:rsidRDefault="000C7D2B">
      <w:pPr>
        <w:rPr>
          <w:rFonts w:ascii="Calibri" w:hAnsi="Calibri" w:cs="Calibri"/>
        </w:rPr>
      </w:pPr>
      <w:r w:rsidRPr="004B2195">
        <w:rPr>
          <w:rFonts w:ascii="Calibri" w:hAnsi="Calibri" w:cs="Calibri"/>
        </w:rPr>
        <w:t>Kinder können mit 3 Jahren ca. 1,5 Objekte in umgekehrter Reihenfolge wiedergeben. Verbessert sich auf ca. 2,9 Objekte im Alter von 5 Jahren. Dies gilt sowohl für räumliche als auch für phonologis</w:t>
      </w:r>
      <w:r w:rsidRPr="004B2195">
        <w:rPr>
          <w:rFonts w:ascii="Calibri" w:hAnsi="Calibri" w:cs="Calibri"/>
        </w:rPr>
        <w:t>che Objekte.</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noProof/>
        </w:rPr>
        <w:lastRenderedPageBreak/>
        <w:drawing>
          <wp:inline distT="114300" distB="114300" distL="114300" distR="114300">
            <wp:extent cx="5734050" cy="3263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3263900"/>
                    </a:xfrm>
                    <a:prstGeom prst="rect">
                      <a:avLst/>
                    </a:prstGeom>
                    <a:ln/>
                  </pic:spPr>
                </pic:pic>
              </a:graphicData>
            </a:graphic>
          </wp:inline>
        </w:drawing>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-Kinder werden konstant besser</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Altersbereich 2-5 Jahre: Inhibition</w:t>
      </w:r>
    </w:p>
    <w:p w:rsidR="00926F65" w:rsidRPr="004B2195" w:rsidRDefault="000C7D2B">
      <w:pPr>
        <w:rPr>
          <w:rFonts w:ascii="Calibri" w:hAnsi="Calibri" w:cs="Calibri"/>
        </w:rPr>
      </w:pPr>
      <w:r w:rsidRPr="004B2195">
        <w:rPr>
          <w:rFonts w:ascii="Calibri" w:hAnsi="Calibri" w:cs="Calibri"/>
        </w:rPr>
        <w:t>-</w:t>
      </w:r>
      <w:r w:rsidRPr="004B2195">
        <w:rPr>
          <w:rFonts w:ascii="Calibri" w:hAnsi="Calibri" w:cs="Calibri"/>
          <w:i/>
        </w:rPr>
        <w:t>Simple Response Inhibition Tasks</w:t>
      </w:r>
      <w:r w:rsidRPr="004B2195">
        <w:rPr>
          <w:rFonts w:ascii="Calibri" w:hAnsi="Calibri" w:cs="Calibri"/>
        </w:rPr>
        <w:t xml:space="preserve">: Enthalten keinen (oder nur einen minimalen) Anteil an Arbeitsgedächtnisfunktionen. </w:t>
      </w:r>
    </w:p>
    <w:p w:rsidR="00926F65" w:rsidRPr="004B2195" w:rsidRDefault="000C7D2B">
      <w:pPr>
        <w:rPr>
          <w:rFonts w:ascii="Calibri" w:hAnsi="Calibri" w:cs="Calibri"/>
        </w:rPr>
      </w:pPr>
      <w:proofErr w:type="spellStart"/>
      <w:r w:rsidRPr="004B2195">
        <w:rPr>
          <w:rFonts w:ascii="Calibri" w:hAnsi="Calibri" w:cs="Calibri"/>
        </w:rPr>
        <w:t>Bsp</w:t>
      </w:r>
      <w:proofErr w:type="spellEnd"/>
      <w:r w:rsidRPr="004B2195">
        <w:rPr>
          <w:rFonts w:ascii="Calibri" w:hAnsi="Calibri" w:cs="Calibri"/>
        </w:rPr>
        <w:t>: Man sagt dem Kind, dass es mit einer Aktivität</w:t>
      </w:r>
      <w:r w:rsidRPr="004B2195">
        <w:rPr>
          <w:rFonts w:ascii="Calibri" w:hAnsi="Calibri" w:cs="Calibri"/>
        </w:rPr>
        <w:t xml:space="preserve"> aufhören soll; Marshmallow-Test (“Wenn du wartest bekommst du 2 Marshmallows!”)</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w:t>
      </w:r>
      <w:proofErr w:type="spellStart"/>
      <w:r w:rsidRPr="004B2195">
        <w:rPr>
          <w:rFonts w:ascii="Calibri" w:hAnsi="Calibri" w:cs="Calibri"/>
          <w:i/>
        </w:rPr>
        <w:t>Complex</w:t>
      </w:r>
      <w:proofErr w:type="spellEnd"/>
      <w:r w:rsidRPr="004B2195">
        <w:rPr>
          <w:rFonts w:ascii="Calibri" w:hAnsi="Calibri" w:cs="Calibri"/>
          <w:i/>
        </w:rPr>
        <w:t xml:space="preserve"> Response Inhibition Tasks</w:t>
      </w:r>
      <w:r w:rsidRPr="004B2195">
        <w:rPr>
          <w:rFonts w:ascii="Calibri" w:hAnsi="Calibri" w:cs="Calibri"/>
        </w:rPr>
        <w:t>: Beinhalten einen signifikanten Anteil an Arbeitsgedächtnisfunktionen.</w:t>
      </w:r>
    </w:p>
    <w:p w:rsidR="00926F65" w:rsidRPr="004B2195" w:rsidRDefault="000C7D2B">
      <w:pPr>
        <w:rPr>
          <w:rFonts w:ascii="Calibri" w:hAnsi="Calibri" w:cs="Calibri"/>
        </w:rPr>
      </w:pPr>
      <w:proofErr w:type="spellStart"/>
      <w:r w:rsidRPr="004B2195">
        <w:rPr>
          <w:rFonts w:ascii="Calibri" w:hAnsi="Calibri" w:cs="Calibri"/>
        </w:rPr>
        <w:t>Bsp</w:t>
      </w:r>
      <w:proofErr w:type="spellEnd"/>
      <w:r w:rsidRPr="004B2195">
        <w:rPr>
          <w:rFonts w:ascii="Calibri" w:hAnsi="Calibri" w:cs="Calibri"/>
        </w:rPr>
        <w:t>: Simon Says: Anweisung darf nur befolgt werden, wenn davor “Simo</w:t>
      </w:r>
      <w:r w:rsidRPr="004B2195">
        <w:rPr>
          <w:rFonts w:ascii="Calibri" w:hAnsi="Calibri" w:cs="Calibri"/>
        </w:rPr>
        <w:t>n Says” gesagt wurde.</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w:t>
      </w:r>
      <w:r w:rsidRPr="004B2195">
        <w:rPr>
          <w:rFonts w:ascii="Calibri" w:hAnsi="Calibri" w:cs="Calibri"/>
          <w:i/>
        </w:rPr>
        <w:t>Response Inhibition</w:t>
      </w:r>
      <w:r w:rsidRPr="004B2195">
        <w:rPr>
          <w:rFonts w:ascii="Calibri" w:hAnsi="Calibri" w:cs="Calibri"/>
        </w:rPr>
        <w:t xml:space="preserve"> = Reaktionshemmung</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-Kompetenzen für einfache Aufgaben entwickelt sich schon schnell mit 3 Jahren. Komplexere Aufgaben (</w:t>
      </w:r>
      <w:proofErr w:type="spellStart"/>
      <w:r w:rsidRPr="004B2195">
        <w:rPr>
          <w:rFonts w:ascii="Calibri" w:hAnsi="Calibri" w:cs="Calibri"/>
        </w:rPr>
        <w:t>Bsp</w:t>
      </w:r>
      <w:proofErr w:type="spellEnd"/>
      <w:r w:rsidRPr="004B2195">
        <w:rPr>
          <w:rFonts w:ascii="Calibri" w:hAnsi="Calibri" w:cs="Calibri"/>
        </w:rPr>
        <w:t>: Simon Says) werden entsprechend später gelöst. Selbst Kinder im Alter von 4-5 Jahren ha</w:t>
      </w:r>
      <w:r w:rsidRPr="004B2195">
        <w:rPr>
          <w:rFonts w:ascii="Calibri" w:hAnsi="Calibri" w:cs="Calibri"/>
        </w:rPr>
        <w:t>ben noch Schwierigkeiten.</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r w:rsidRPr="004B2195">
        <w:rPr>
          <w:rFonts w:ascii="Calibri" w:hAnsi="Calibri" w:cs="Calibri"/>
          <w:b/>
        </w:rPr>
        <w:t>Altersbereich 2-5 Jahre: Kognitive Flexibilität</w:t>
      </w:r>
    </w:p>
    <w:p w:rsidR="00926F65" w:rsidRPr="004B2195" w:rsidRDefault="000C7D2B">
      <w:pPr>
        <w:rPr>
          <w:rFonts w:ascii="Calibri" w:hAnsi="Calibri" w:cs="Calibri"/>
        </w:rPr>
      </w:pPr>
      <w:r w:rsidRPr="004B2195">
        <w:rPr>
          <w:rFonts w:ascii="Calibri" w:hAnsi="Calibri" w:cs="Calibri"/>
        </w:rPr>
        <w:t>Shifting:</w:t>
      </w:r>
    </w:p>
    <w:p w:rsidR="00926F65" w:rsidRPr="004B2195" w:rsidRDefault="000C7D2B">
      <w:pPr>
        <w:rPr>
          <w:rFonts w:ascii="Calibri" w:hAnsi="Calibri" w:cs="Calibri"/>
        </w:rPr>
      </w:pPr>
      <w:r w:rsidRPr="004B2195">
        <w:rPr>
          <w:rFonts w:ascii="Calibri" w:hAnsi="Calibri" w:cs="Calibri"/>
        </w:rPr>
        <w:t>-Formieren einer mentalen Aufteilung, danach Wechseln der mentalen Aufteilung.</w:t>
      </w:r>
    </w:p>
    <w:p w:rsidR="00926F65" w:rsidRPr="004B2195" w:rsidRDefault="000C7D2B">
      <w:pPr>
        <w:rPr>
          <w:rFonts w:ascii="Calibri" w:hAnsi="Calibri" w:cs="Calibri"/>
        </w:rPr>
      </w:pPr>
      <w:r w:rsidRPr="004B2195">
        <w:rPr>
          <w:rFonts w:ascii="Calibri" w:hAnsi="Calibri" w:cs="Calibri"/>
        </w:rPr>
        <w:t xml:space="preserve">Fehlerrate: </w:t>
      </w:r>
    </w:p>
    <w:p w:rsidR="00926F65" w:rsidRPr="004B2195" w:rsidRDefault="000C7D2B">
      <w:pPr>
        <w:rPr>
          <w:rFonts w:ascii="Calibri" w:hAnsi="Calibri" w:cs="Calibri"/>
        </w:rPr>
      </w:pPr>
      <w:r w:rsidRPr="004B2195">
        <w:rPr>
          <w:rFonts w:ascii="Calibri" w:hAnsi="Calibri" w:cs="Calibri"/>
        </w:rPr>
        <w:t>3 Jahre: 75-90%</w:t>
      </w:r>
    </w:p>
    <w:p w:rsidR="00926F65" w:rsidRPr="004B2195" w:rsidRDefault="000C7D2B">
      <w:pPr>
        <w:rPr>
          <w:rFonts w:ascii="Calibri" w:hAnsi="Calibri" w:cs="Calibri"/>
        </w:rPr>
      </w:pPr>
      <w:r w:rsidRPr="004B2195">
        <w:rPr>
          <w:rFonts w:ascii="Calibri" w:hAnsi="Calibri" w:cs="Calibri"/>
        </w:rPr>
        <w:t>4 Jahre: 24-52%</w:t>
      </w:r>
    </w:p>
    <w:p w:rsidR="00926F65" w:rsidRPr="004B2195" w:rsidRDefault="00926F65">
      <w:pPr>
        <w:rPr>
          <w:rFonts w:ascii="Calibri" w:hAnsi="Calibri" w:cs="Calibri"/>
        </w:rPr>
      </w:pPr>
    </w:p>
    <w:bookmarkEnd w:id="2"/>
    <w:p w:rsidR="00926F65" w:rsidRPr="004B2195" w:rsidRDefault="000C7D2B">
      <w:pPr>
        <w:numPr>
          <w:ilvl w:val="1"/>
          <w:numId w:val="3"/>
        </w:numPr>
        <w:rPr>
          <w:rFonts w:ascii="Calibri" w:hAnsi="Calibri" w:cs="Calibri"/>
          <w:b/>
        </w:rPr>
      </w:pPr>
      <w:r w:rsidRPr="004B2195">
        <w:rPr>
          <w:rFonts w:ascii="Calibri" w:hAnsi="Calibri" w:cs="Calibri"/>
          <w:b/>
        </w:rPr>
        <w:lastRenderedPageBreak/>
        <w:t>weiteres (33)</w:t>
      </w: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numPr>
          <w:ilvl w:val="0"/>
          <w:numId w:val="3"/>
        </w:numPr>
        <w:rPr>
          <w:rFonts w:ascii="Calibri" w:hAnsi="Calibri" w:cs="Calibri"/>
          <w:b/>
        </w:rPr>
      </w:pPr>
      <w:r w:rsidRPr="004B2195">
        <w:rPr>
          <w:rFonts w:ascii="Calibri" w:hAnsi="Calibri" w:cs="Calibri"/>
          <w:b/>
        </w:rPr>
        <w:t>Weiteres</w:t>
      </w:r>
    </w:p>
    <w:p w:rsidR="00926F65" w:rsidRPr="004B2195" w:rsidRDefault="000C7D2B">
      <w:pPr>
        <w:numPr>
          <w:ilvl w:val="1"/>
          <w:numId w:val="3"/>
        </w:numPr>
        <w:rPr>
          <w:rFonts w:ascii="Calibri" w:hAnsi="Calibri" w:cs="Calibri"/>
          <w:b/>
        </w:rPr>
      </w:pPr>
      <w:r w:rsidRPr="004B2195">
        <w:rPr>
          <w:rFonts w:ascii="Calibri" w:hAnsi="Calibri" w:cs="Calibri"/>
          <w:b/>
        </w:rPr>
        <w:t>Langfristige Effekte (34-40)</w:t>
      </w:r>
    </w:p>
    <w:p w:rsidR="00926F65" w:rsidRPr="004B2195" w:rsidRDefault="00926F65">
      <w:pPr>
        <w:rPr>
          <w:rFonts w:ascii="Calibri" w:hAnsi="Calibri" w:cs="Calibri"/>
        </w:rPr>
      </w:pPr>
    </w:p>
    <w:p w:rsidR="00926F65" w:rsidRPr="004B2195" w:rsidRDefault="000C7D2B">
      <w:pPr>
        <w:rPr>
          <w:rFonts w:ascii="Calibri" w:hAnsi="Calibri" w:cs="Calibri"/>
          <w:b/>
        </w:rPr>
      </w:pPr>
      <w:bookmarkStart w:id="3" w:name="_Hlk536195140"/>
      <w:r w:rsidRPr="004B2195">
        <w:rPr>
          <w:rFonts w:ascii="Calibri" w:hAnsi="Calibri" w:cs="Calibri"/>
          <w:b/>
        </w:rPr>
        <w:t>Langfristige Auswirkungen der Selbstkontrolle</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 xml:space="preserve">-Hohe Selbstkontrolle führt zu gesundem Lebensstil, weniger Drogenkonsum und vor allem weniger Drogenabhängigkeit. </w:t>
      </w:r>
    </w:p>
    <w:p w:rsidR="00926F65" w:rsidRPr="004B2195" w:rsidRDefault="000C7D2B">
      <w:pPr>
        <w:rPr>
          <w:rFonts w:ascii="Calibri" w:hAnsi="Calibri" w:cs="Calibri"/>
        </w:rPr>
      </w:pPr>
      <w:r w:rsidRPr="004B2195">
        <w:rPr>
          <w:rFonts w:ascii="Calibri" w:hAnsi="Calibri" w:cs="Calibri"/>
        </w:rPr>
        <w:t xml:space="preserve">-Es führt ebenfalls zu höherem SES, weniger finanziellen </w:t>
      </w:r>
      <w:proofErr w:type="gramStart"/>
      <w:r w:rsidRPr="004B2195">
        <w:rPr>
          <w:rFonts w:ascii="Calibri" w:hAnsi="Calibri" w:cs="Calibri"/>
        </w:rPr>
        <w:t>Proble</w:t>
      </w:r>
      <w:r w:rsidRPr="004B2195">
        <w:rPr>
          <w:rFonts w:ascii="Calibri" w:hAnsi="Calibri" w:cs="Calibri"/>
        </w:rPr>
        <w:t>men,...</w:t>
      </w:r>
      <w:proofErr w:type="gramEnd"/>
    </w:p>
    <w:p w:rsidR="00926F65" w:rsidRPr="004B2195" w:rsidRDefault="000C7D2B">
      <w:pPr>
        <w:rPr>
          <w:rFonts w:ascii="Calibri" w:hAnsi="Calibri" w:cs="Calibri"/>
        </w:rPr>
      </w:pPr>
      <w:r w:rsidRPr="004B2195">
        <w:rPr>
          <w:rFonts w:ascii="Calibri" w:hAnsi="Calibri" w:cs="Calibri"/>
        </w:rPr>
        <w:t>-Hohe Selbstkontrolle führt zu weniger alleinerziehenden Eltern und weniger Kriminalität.</w:t>
      </w:r>
    </w:p>
    <w:bookmarkEnd w:id="3"/>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bookmarkStart w:id="4" w:name="_Hlk536195154"/>
      <w:r w:rsidRPr="004B2195">
        <w:rPr>
          <w:rFonts w:ascii="Calibri" w:hAnsi="Calibri" w:cs="Calibri"/>
          <w:b/>
        </w:rPr>
        <w:t>Exekutive Kontrolle und Schulleistungen</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-Exekutive Funktionen sind während der gesamten Schulzeit wichtig für die schulische Leistungsfähigkeit.</w:t>
      </w:r>
    </w:p>
    <w:p w:rsidR="00926F65" w:rsidRPr="004B2195" w:rsidRDefault="000C7D2B">
      <w:pPr>
        <w:rPr>
          <w:rFonts w:ascii="Calibri" w:hAnsi="Calibri" w:cs="Calibri"/>
        </w:rPr>
      </w:pPr>
      <w:r w:rsidRPr="004B2195">
        <w:rPr>
          <w:rFonts w:ascii="Calibri" w:hAnsi="Calibri" w:cs="Calibri"/>
        </w:rPr>
        <w:t>-Selbstko</w:t>
      </w:r>
      <w:r w:rsidRPr="004B2195">
        <w:rPr>
          <w:rFonts w:ascii="Calibri" w:hAnsi="Calibri" w:cs="Calibri"/>
        </w:rPr>
        <w:t xml:space="preserve">ntrolle und Selbstdisziplin haben </w:t>
      </w:r>
      <w:proofErr w:type="spellStart"/>
      <w:r w:rsidRPr="004B2195">
        <w:rPr>
          <w:rFonts w:ascii="Calibri" w:hAnsi="Calibri" w:cs="Calibri"/>
        </w:rPr>
        <w:t>grossen</w:t>
      </w:r>
      <w:proofErr w:type="spellEnd"/>
      <w:r w:rsidRPr="004B2195">
        <w:rPr>
          <w:rFonts w:ascii="Calibri" w:hAnsi="Calibri" w:cs="Calibri"/>
        </w:rPr>
        <w:t xml:space="preserve"> Einfluss auf die schulische Leistungsfähigkeit und unabhängig von und sogar stärker als der IQ.</w:t>
      </w:r>
    </w:p>
    <w:p w:rsidR="00926F65" w:rsidRPr="004B2195" w:rsidRDefault="000C7D2B">
      <w:pPr>
        <w:rPr>
          <w:rFonts w:ascii="Calibri" w:hAnsi="Calibri" w:cs="Calibri"/>
        </w:rPr>
      </w:pPr>
      <w:r w:rsidRPr="004B2195">
        <w:rPr>
          <w:rFonts w:ascii="Calibri" w:hAnsi="Calibri" w:cs="Calibri"/>
        </w:rPr>
        <w:t>-Stärke des Arbeitsgedächtnisses und der Inhibition sagen Leseleistung und mathematische Leistung voraus.</w:t>
      </w:r>
    </w:p>
    <w:p w:rsidR="00926F65" w:rsidRPr="004B2195" w:rsidRDefault="000C7D2B">
      <w:pPr>
        <w:rPr>
          <w:rFonts w:ascii="Calibri" w:hAnsi="Calibri" w:cs="Calibri"/>
        </w:rPr>
      </w:pPr>
      <w:r w:rsidRPr="004B2195">
        <w:rPr>
          <w:rFonts w:ascii="Calibri" w:hAnsi="Calibri" w:cs="Calibri"/>
        </w:rPr>
        <w:t>-Exekutive F</w:t>
      </w:r>
      <w:r w:rsidRPr="004B2195">
        <w:rPr>
          <w:rFonts w:ascii="Calibri" w:hAnsi="Calibri" w:cs="Calibri"/>
        </w:rPr>
        <w:t>unktionen sind bei Schuleintritt noch lange nicht vollkommen ausgebildet.</w:t>
      </w:r>
    </w:p>
    <w:bookmarkEnd w:id="4"/>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bookmarkStart w:id="5" w:name="_Hlk536195167"/>
      <w:r w:rsidRPr="004B2195">
        <w:rPr>
          <w:rFonts w:ascii="Calibri" w:hAnsi="Calibri" w:cs="Calibri"/>
          <w:b/>
        </w:rPr>
        <w:t>Einfluss des Sozioökonomischen Status</w:t>
      </w:r>
    </w:p>
    <w:p w:rsidR="00926F65" w:rsidRPr="004B2195" w:rsidRDefault="000C7D2B">
      <w:pPr>
        <w:rPr>
          <w:rFonts w:ascii="Calibri" w:hAnsi="Calibri" w:cs="Calibri"/>
        </w:rPr>
      </w:pPr>
      <w:r w:rsidRPr="004B2195">
        <w:rPr>
          <w:rFonts w:ascii="Calibri" w:hAnsi="Calibri" w:cs="Calibri"/>
        </w:rPr>
        <w:t>Kinder in Armut…</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 xml:space="preserve">-sind im Vergleich </w:t>
      </w:r>
      <w:proofErr w:type="gramStart"/>
      <w:r w:rsidRPr="004B2195">
        <w:rPr>
          <w:rFonts w:ascii="Calibri" w:hAnsi="Calibri" w:cs="Calibri"/>
        </w:rPr>
        <w:t>zu ihren einkommensstärkeren KollegInnen</w:t>
      </w:r>
      <w:proofErr w:type="gramEnd"/>
      <w:r w:rsidRPr="004B2195">
        <w:rPr>
          <w:rFonts w:ascii="Calibri" w:hAnsi="Calibri" w:cs="Calibri"/>
        </w:rPr>
        <w:t xml:space="preserve"> weniger “schulreif” bei Eintritt in die Schule.</w:t>
      </w:r>
    </w:p>
    <w:p w:rsidR="00926F65" w:rsidRPr="004B2195" w:rsidRDefault="000C7D2B">
      <w:pPr>
        <w:rPr>
          <w:rFonts w:ascii="Calibri" w:hAnsi="Calibri" w:cs="Calibri"/>
        </w:rPr>
      </w:pPr>
      <w:r w:rsidRPr="004B2195">
        <w:rPr>
          <w:rFonts w:ascii="Calibri" w:hAnsi="Calibri" w:cs="Calibri"/>
        </w:rPr>
        <w:t>-haben weniger Z</w:t>
      </w:r>
      <w:r w:rsidRPr="004B2195">
        <w:rPr>
          <w:rFonts w:ascii="Calibri" w:hAnsi="Calibri" w:cs="Calibri"/>
        </w:rPr>
        <w:t xml:space="preserve">ugang zu einer qualitativ hochwertigeren </w:t>
      </w:r>
      <w:proofErr w:type="spellStart"/>
      <w:r w:rsidRPr="004B2195">
        <w:rPr>
          <w:rFonts w:ascii="Calibri" w:hAnsi="Calibri" w:cs="Calibri"/>
        </w:rPr>
        <w:t>ausserfamiliären</w:t>
      </w:r>
      <w:proofErr w:type="spellEnd"/>
      <w:r w:rsidRPr="004B2195">
        <w:rPr>
          <w:rFonts w:ascii="Calibri" w:hAnsi="Calibri" w:cs="Calibri"/>
        </w:rPr>
        <w:t xml:space="preserve"> Betreuung und Vorschule, die eine optimale Selbstregulierung emotional und kognitiv unterstützen.</w:t>
      </w:r>
    </w:p>
    <w:p w:rsidR="00926F65" w:rsidRPr="004B2195" w:rsidRDefault="000C7D2B">
      <w:pPr>
        <w:rPr>
          <w:rFonts w:ascii="Calibri" w:hAnsi="Calibri" w:cs="Calibri"/>
        </w:rPr>
      </w:pPr>
      <w:r w:rsidRPr="004B2195">
        <w:rPr>
          <w:rFonts w:ascii="Calibri" w:hAnsi="Calibri" w:cs="Calibri"/>
        </w:rPr>
        <w:t>-haben auch weniger Möglichkeiten, sich Lernaktivitäten zu widmen, wie z.B. dem Lesen und einer reichen und vielfältigen Sprache, die den Wortschatz fördern kann</w:t>
      </w:r>
    </w:p>
    <w:p w:rsidR="00926F65" w:rsidRPr="004B2195" w:rsidRDefault="000C7D2B">
      <w:pPr>
        <w:rPr>
          <w:rFonts w:ascii="Calibri" w:hAnsi="Calibri" w:cs="Calibri"/>
        </w:rPr>
      </w:pPr>
      <w:r w:rsidRPr="004B2195">
        <w:rPr>
          <w:rFonts w:ascii="Calibri" w:hAnsi="Calibri" w:cs="Calibri"/>
        </w:rPr>
        <w:t>-erleben weniger Umgebungen, die eine prototypisch optimale Selbstregulierung fördern.</w:t>
      </w:r>
    </w:p>
    <w:p w:rsidR="00926F65" w:rsidRPr="004B2195" w:rsidRDefault="000C7D2B">
      <w:pPr>
        <w:rPr>
          <w:rFonts w:ascii="Calibri" w:hAnsi="Calibri" w:cs="Calibri"/>
        </w:rPr>
      </w:pPr>
      <w:r w:rsidRPr="004B2195">
        <w:rPr>
          <w:rFonts w:ascii="Calibri" w:hAnsi="Calibri" w:cs="Calibri"/>
        </w:rPr>
        <w:t xml:space="preserve">-haben </w:t>
      </w:r>
      <w:r w:rsidRPr="004B2195">
        <w:rPr>
          <w:rFonts w:ascii="Calibri" w:hAnsi="Calibri" w:cs="Calibri"/>
        </w:rPr>
        <w:t>nicht nur potentiell weniger Möglichkeiten für das Erlernen von Sprache und die Entwicklung früher akademischer Fähigkeiten, sondern die Entwicklung der Selbstregulierung wird in einer Weise beeinflusst, die die Entwicklung der Schulreife behindert.</w:t>
      </w:r>
    </w:p>
    <w:bookmarkEnd w:id="5"/>
    <w:p w:rsidR="00926F65" w:rsidRPr="004B2195" w:rsidRDefault="00926F65">
      <w:pPr>
        <w:rPr>
          <w:rFonts w:ascii="Calibri" w:hAnsi="Calibri" w:cs="Calibri"/>
        </w:rPr>
      </w:pPr>
    </w:p>
    <w:p w:rsidR="00926F65" w:rsidRPr="004B2195" w:rsidRDefault="000C7D2B">
      <w:pPr>
        <w:rPr>
          <w:rFonts w:ascii="Calibri" w:hAnsi="Calibri" w:cs="Calibri"/>
        </w:rPr>
      </w:pPr>
      <w:bookmarkStart w:id="6" w:name="_Hlk536195275"/>
      <w:r w:rsidRPr="004B2195">
        <w:rPr>
          <w:rFonts w:ascii="Calibri" w:hAnsi="Calibri" w:cs="Calibri"/>
        </w:rPr>
        <w:t>Wicht</w:t>
      </w:r>
      <w:r w:rsidRPr="004B2195">
        <w:rPr>
          <w:rFonts w:ascii="Calibri" w:hAnsi="Calibri" w:cs="Calibri"/>
        </w:rPr>
        <w:t>ig ist, dass die elterliche Betreuung teilweise die Auswirkungen der Armut auf Cortisol und die exekutiven Funktionen moduliert:</w:t>
      </w:r>
    </w:p>
    <w:p w:rsidR="00926F65" w:rsidRPr="004B2195" w:rsidRDefault="000C7D2B">
      <w:pPr>
        <w:rPr>
          <w:rFonts w:ascii="Calibri" w:hAnsi="Calibri" w:cs="Calibri"/>
        </w:rPr>
      </w:pPr>
      <w:r w:rsidRPr="004B2195">
        <w:rPr>
          <w:rFonts w:ascii="Calibri" w:eastAsia="Arial Unicode MS" w:hAnsi="Calibri" w:cs="Calibri"/>
        </w:rPr>
        <w:t xml:space="preserve">→ höheres </w:t>
      </w:r>
      <w:proofErr w:type="spellStart"/>
      <w:r w:rsidRPr="004B2195">
        <w:rPr>
          <w:rFonts w:ascii="Calibri" w:eastAsia="Arial Unicode MS" w:hAnsi="Calibri" w:cs="Calibri"/>
        </w:rPr>
        <w:t>Mass</w:t>
      </w:r>
      <w:proofErr w:type="spellEnd"/>
      <w:r w:rsidRPr="004B2195">
        <w:rPr>
          <w:rFonts w:ascii="Calibri" w:eastAsia="Arial Unicode MS" w:hAnsi="Calibri" w:cs="Calibri"/>
        </w:rPr>
        <w:t xml:space="preserve"> an Armut ist mit weniger sensibler Erziehung assoziiert</w:t>
      </w:r>
    </w:p>
    <w:p w:rsidR="00926F65" w:rsidRPr="004B2195" w:rsidRDefault="000C7D2B">
      <w:pPr>
        <w:rPr>
          <w:rFonts w:ascii="Calibri" w:hAnsi="Calibri" w:cs="Calibri"/>
        </w:rPr>
      </w:pPr>
      <w:r w:rsidRPr="004B2195">
        <w:rPr>
          <w:rFonts w:ascii="Calibri" w:eastAsia="Arial Unicode MS" w:hAnsi="Calibri" w:cs="Calibri"/>
        </w:rPr>
        <w:t>→ weniger sensible Erziehung ist mit höherem Niveau an C</w:t>
      </w:r>
      <w:r w:rsidRPr="004B2195">
        <w:rPr>
          <w:rFonts w:ascii="Calibri" w:eastAsia="Arial Unicode MS" w:hAnsi="Calibri" w:cs="Calibri"/>
        </w:rPr>
        <w:t>ortisol assoziiert</w:t>
      </w:r>
    </w:p>
    <w:p w:rsidR="00926F65" w:rsidRPr="004B2195" w:rsidRDefault="000C7D2B">
      <w:pPr>
        <w:rPr>
          <w:rFonts w:ascii="Calibri" w:hAnsi="Calibri" w:cs="Calibri"/>
        </w:rPr>
      </w:pPr>
      <w:r w:rsidRPr="004B2195">
        <w:rPr>
          <w:rFonts w:ascii="Calibri" w:eastAsia="Arial Unicode MS" w:hAnsi="Calibri" w:cs="Calibri"/>
        </w:rPr>
        <w:t xml:space="preserve">→ höheres </w:t>
      </w:r>
      <w:proofErr w:type="spellStart"/>
      <w:r w:rsidRPr="004B2195">
        <w:rPr>
          <w:rFonts w:ascii="Calibri" w:eastAsia="Arial Unicode MS" w:hAnsi="Calibri" w:cs="Calibri"/>
        </w:rPr>
        <w:t>Mass</w:t>
      </w:r>
      <w:proofErr w:type="spellEnd"/>
      <w:r w:rsidRPr="004B2195">
        <w:rPr>
          <w:rFonts w:ascii="Calibri" w:eastAsia="Arial Unicode MS" w:hAnsi="Calibri" w:cs="Calibri"/>
        </w:rPr>
        <w:t xml:space="preserve"> an Cortisol korreliert mit schlechteren Exekutiven Funktionen</w:t>
      </w:r>
    </w:p>
    <w:bookmarkEnd w:id="6"/>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bookmarkStart w:id="7" w:name="_Hlk536195287"/>
      <w:r w:rsidRPr="004B2195">
        <w:rPr>
          <w:rFonts w:ascii="Calibri" w:hAnsi="Calibri" w:cs="Calibri"/>
          <w:b/>
        </w:rPr>
        <w:t>Training der exekutiven Funktionen</w:t>
      </w:r>
    </w:p>
    <w:p w:rsidR="00926F65" w:rsidRPr="004B2195" w:rsidRDefault="000C7D2B">
      <w:pPr>
        <w:rPr>
          <w:rFonts w:ascii="Calibri" w:hAnsi="Calibri" w:cs="Calibri"/>
        </w:rPr>
      </w:pPr>
      <w:r w:rsidRPr="004B2195">
        <w:rPr>
          <w:rFonts w:ascii="Calibri" w:hAnsi="Calibri" w:cs="Calibri"/>
          <w:i/>
        </w:rPr>
        <w:t>REDI-Programm</w:t>
      </w:r>
      <w:r w:rsidRPr="004B2195">
        <w:rPr>
          <w:rFonts w:ascii="Calibri" w:hAnsi="Calibri" w:cs="Calibri"/>
        </w:rPr>
        <w:t>: Verbesserter Sprachunterricht sowie Training der sozial-emotionalen Fähigkeiten der Kinder.</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i/>
        </w:rPr>
        <w:t>CSRP</w:t>
      </w:r>
      <w:r w:rsidRPr="004B2195">
        <w:rPr>
          <w:rFonts w:ascii="Calibri" w:hAnsi="Calibri" w:cs="Calibri"/>
        </w:rPr>
        <w:t>: Fokus auf</w:t>
      </w:r>
      <w:r w:rsidRPr="004B2195">
        <w:rPr>
          <w:rFonts w:ascii="Calibri" w:hAnsi="Calibri" w:cs="Calibri"/>
        </w:rPr>
        <w:t xml:space="preserve"> Lehrerausbildung und das Coaching durch einen Berater für psychische Gesundheit wurde entwickelt, um das emotionale Klima im Klassenzimmer, das Konfliktniveau der Kinder mit Gleichaltrigen und den Stress der Lehrer verbessern um ein Klassenzimmerumfeld zu</w:t>
      </w:r>
      <w:r w:rsidRPr="004B2195">
        <w:rPr>
          <w:rFonts w:ascii="Calibri" w:hAnsi="Calibri" w:cs="Calibri"/>
        </w:rPr>
        <w:t xml:space="preserve"> schaffen, in dem Kinder besser in der Lage wären, schwierige Situationen zu bewältigen.</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i/>
        </w:rPr>
        <w:t xml:space="preserve">Tools </w:t>
      </w:r>
      <w:proofErr w:type="spellStart"/>
      <w:r w:rsidRPr="004B2195">
        <w:rPr>
          <w:rFonts w:ascii="Calibri" w:hAnsi="Calibri" w:cs="Calibri"/>
          <w:i/>
        </w:rPr>
        <w:t>of</w:t>
      </w:r>
      <w:proofErr w:type="spellEnd"/>
      <w:r w:rsidRPr="004B2195">
        <w:rPr>
          <w:rFonts w:ascii="Calibri" w:hAnsi="Calibri" w:cs="Calibri"/>
          <w:i/>
        </w:rPr>
        <w:t xml:space="preserve"> </w:t>
      </w:r>
      <w:proofErr w:type="spellStart"/>
      <w:r w:rsidRPr="004B2195">
        <w:rPr>
          <w:rFonts w:ascii="Calibri" w:hAnsi="Calibri" w:cs="Calibri"/>
          <w:i/>
        </w:rPr>
        <w:t>Mind</w:t>
      </w:r>
      <w:proofErr w:type="spellEnd"/>
      <w:r w:rsidRPr="004B2195">
        <w:rPr>
          <w:rFonts w:ascii="Calibri" w:hAnsi="Calibri" w:cs="Calibri"/>
        </w:rPr>
        <w:t xml:space="preserve">: Fördert gezielt die Entwicklung von EF als Mittel zur Verbesserung des Lernens und Engagements der Schüler. </w:t>
      </w:r>
      <w:proofErr w:type="spellStart"/>
      <w:r w:rsidRPr="004B2195">
        <w:rPr>
          <w:rFonts w:ascii="Calibri" w:hAnsi="Calibri" w:cs="Calibri"/>
        </w:rPr>
        <w:t>Scaffolding</w:t>
      </w:r>
      <w:proofErr w:type="spellEnd"/>
      <w:r w:rsidRPr="004B2195">
        <w:rPr>
          <w:rFonts w:ascii="Calibri" w:hAnsi="Calibri" w:cs="Calibri"/>
        </w:rPr>
        <w:t xml:space="preserve"> durch soziodramatisches Spiel, </w:t>
      </w:r>
      <w:r w:rsidRPr="004B2195">
        <w:rPr>
          <w:rFonts w:ascii="Calibri" w:hAnsi="Calibri" w:cs="Calibri"/>
        </w:rPr>
        <w:t>die die Fähigkeit der Kinder fördert, sich abzuwechseln, die Perspektive anderer zu nehmen.</w:t>
      </w:r>
    </w:p>
    <w:bookmarkEnd w:id="7"/>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numPr>
          <w:ilvl w:val="1"/>
          <w:numId w:val="3"/>
        </w:numPr>
        <w:rPr>
          <w:rFonts w:ascii="Calibri" w:hAnsi="Calibri" w:cs="Calibri"/>
          <w:b/>
        </w:rPr>
      </w:pPr>
      <w:r w:rsidRPr="004B2195">
        <w:rPr>
          <w:rFonts w:ascii="Calibri" w:hAnsi="Calibri" w:cs="Calibri"/>
          <w:b/>
        </w:rPr>
        <w:t>Motivationale Effekte (41-46)</w:t>
      </w:r>
    </w:p>
    <w:p w:rsidR="00926F65" w:rsidRPr="004B2195" w:rsidRDefault="00926F65">
      <w:pPr>
        <w:rPr>
          <w:rFonts w:ascii="Calibri" w:hAnsi="Calibri" w:cs="Calibri"/>
        </w:rPr>
      </w:pPr>
    </w:p>
    <w:p w:rsidR="00926F65" w:rsidRPr="004B2195" w:rsidRDefault="000C7D2B">
      <w:pPr>
        <w:rPr>
          <w:rFonts w:ascii="Calibri" w:hAnsi="Calibri" w:cs="Calibri"/>
        </w:rPr>
      </w:pPr>
      <w:bookmarkStart w:id="8" w:name="_Hlk536195307"/>
      <w:proofErr w:type="gramStart"/>
      <w:r w:rsidRPr="004B2195">
        <w:rPr>
          <w:rFonts w:ascii="Calibri" w:hAnsi="Calibri" w:cs="Calibri"/>
          <w:i/>
        </w:rPr>
        <w:t>Cool</w:t>
      </w:r>
      <w:proofErr w:type="gramEnd"/>
      <w:r w:rsidRPr="004B2195">
        <w:rPr>
          <w:rFonts w:ascii="Calibri" w:hAnsi="Calibri" w:cs="Calibri"/>
          <w:i/>
        </w:rPr>
        <w:t xml:space="preserve"> EF</w:t>
      </w:r>
      <w:r w:rsidRPr="004B2195">
        <w:rPr>
          <w:rFonts w:ascii="Calibri" w:hAnsi="Calibri" w:cs="Calibri"/>
        </w:rPr>
        <w:t>: Emotional neutral: Arbeitsgedächtnis-Aufgaben</w:t>
      </w:r>
    </w:p>
    <w:p w:rsidR="00926F65" w:rsidRPr="004B2195" w:rsidRDefault="000C7D2B">
      <w:pPr>
        <w:rPr>
          <w:rFonts w:ascii="Calibri" w:hAnsi="Calibri" w:cs="Calibri"/>
        </w:rPr>
      </w:pPr>
      <w:r w:rsidRPr="004B2195">
        <w:rPr>
          <w:rFonts w:ascii="Calibri" w:hAnsi="Calibri" w:cs="Calibri"/>
          <w:i/>
        </w:rPr>
        <w:t>Hot EF</w:t>
      </w:r>
      <w:r w:rsidRPr="004B2195">
        <w:rPr>
          <w:rFonts w:ascii="Calibri" w:hAnsi="Calibri" w:cs="Calibri"/>
        </w:rPr>
        <w:t>: Beinhalten motivationalen Aspekt: Belohnungs-, Delay-Aufgaben</w:t>
      </w:r>
    </w:p>
    <w:p w:rsidR="00926F65" w:rsidRPr="004B2195" w:rsidRDefault="000C7D2B">
      <w:pPr>
        <w:rPr>
          <w:rFonts w:ascii="Calibri" w:hAnsi="Calibri" w:cs="Calibri"/>
          <w:i/>
        </w:rPr>
      </w:pPr>
      <w:proofErr w:type="gramStart"/>
      <w:r w:rsidRPr="004B2195">
        <w:rPr>
          <w:rFonts w:ascii="Calibri" w:eastAsia="Arial Unicode MS" w:hAnsi="Calibri" w:cs="Calibri"/>
          <w:i/>
        </w:rPr>
        <w:t>Cool</w:t>
      </w:r>
      <w:proofErr w:type="gramEnd"/>
      <w:r w:rsidRPr="004B2195">
        <w:rPr>
          <w:rFonts w:ascii="Calibri" w:eastAsia="Arial Unicode MS" w:hAnsi="Calibri" w:cs="Calibri"/>
          <w:i/>
        </w:rPr>
        <w:t xml:space="preserve"> E</w:t>
      </w:r>
      <w:r w:rsidRPr="004B2195">
        <w:rPr>
          <w:rFonts w:ascii="Calibri" w:eastAsia="Arial Unicode MS" w:hAnsi="Calibri" w:cs="Calibri"/>
          <w:i/>
        </w:rPr>
        <w:t>F → Hot EF:</w:t>
      </w:r>
    </w:p>
    <w:p w:rsidR="00926F65" w:rsidRPr="004B2195" w:rsidRDefault="000C7D2B">
      <w:pPr>
        <w:rPr>
          <w:rFonts w:ascii="Calibri" w:hAnsi="Calibri" w:cs="Calibri"/>
        </w:rPr>
      </w:pPr>
      <w:r w:rsidRPr="004B2195">
        <w:rPr>
          <w:rFonts w:ascii="Calibri" w:hAnsi="Calibri" w:cs="Calibri"/>
        </w:rPr>
        <w:t>-Cool EF entwickeln sich vor Hot EF</w:t>
      </w:r>
    </w:p>
    <w:p w:rsidR="00926F65" w:rsidRPr="004B2195" w:rsidRDefault="000C7D2B">
      <w:pPr>
        <w:rPr>
          <w:rFonts w:ascii="Calibri" w:hAnsi="Calibri" w:cs="Calibri"/>
        </w:rPr>
      </w:pPr>
      <w:r w:rsidRPr="004B2195">
        <w:rPr>
          <w:rFonts w:ascii="Calibri" w:eastAsia="Arial Unicode MS" w:hAnsi="Calibri" w:cs="Calibri"/>
        </w:rPr>
        <w:t xml:space="preserve">-Eine Verbesserung der </w:t>
      </w:r>
      <w:proofErr w:type="gramStart"/>
      <w:r w:rsidRPr="004B2195">
        <w:rPr>
          <w:rFonts w:ascii="Calibri" w:eastAsia="Arial Unicode MS" w:hAnsi="Calibri" w:cs="Calibri"/>
        </w:rPr>
        <w:t>Cool</w:t>
      </w:r>
      <w:proofErr w:type="gramEnd"/>
      <w:r w:rsidRPr="004B2195">
        <w:rPr>
          <w:rFonts w:ascii="Calibri" w:eastAsia="Arial Unicode MS" w:hAnsi="Calibri" w:cs="Calibri"/>
        </w:rPr>
        <w:t xml:space="preserve"> EF führt zu einer Verbesserung der Hot EF → “rationales Handeln”</w:t>
      </w:r>
    </w:p>
    <w:p w:rsidR="00926F65" w:rsidRPr="004B2195" w:rsidRDefault="000C7D2B">
      <w:pPr>
        <w:rPr>
          <w:rFonts w:ascii="Calibri" w:hAnsi="Calibri" w:cs="Calibri"/>
        </w:rPr>
      </w:pPr>
      <w:r w:rsidRPr="004B2195">
        <w:rPr>
          <w:rFonts w:ascii="Calibri" w:hAnsi="Calibri" w:cs="Calibri"/>
        </w:rPr>
        <w:t xml:space="preserve">-Wenn vor Delay-Aufgabe gesagt wird, dass es “gut ist zu warten” </w:t>
      </w:r>
      <w:proofErr w:type="spellStart"/>
      <w:r w:rsidRPr="004B2195">
        <w:rPr>
          <w:rFonts w:ascii="Calibri" w:hAnsi="Calibri" w:cs="Calibri"/>
        </w:rPr>
        <w:t>dan</w:t>
      </w:r>
      <w:proofErr w:type="spellEnd"/>
      <w:r w:rsidRPr="004B2195">
        <w:rPr>
          <w:rFonts w:ascii="Calibri" w:hAnsi="Calibri" w:cs="Calibri"/>
        </w:rPr>
        <w:t xml:space="preserve"> warteten die Kinder tatsächlich länger als in einer Kontrollbedingung</w:t>
      </w:r>
    </w:p>
    <w:p w:rsidR="00926F65" w:rsidRPr="004B2195" w:rsidRDefault="000C7D2B">
      <w:pPr>
        <w:rPr>
          <w:rFonts w:ascii="Calibri" w:hAnsi="Calibri" w:cs="Calibri"/>
        </w:rPr>
      </w:pPr>
      <w:r w:rsidRPr="004B2195">
        <w:rPr>
          <w:rFonts w:ascii="Calibri" w:hAnsi="Calibri" w:cs="Calibri"/>
        </w:rPr>
        <w:t>-Dissoziation zwischen Rat an den VL (Cool EF) und eigener Handlung bei Delay-</w:t>
      </w:r>
      <w:proofErr w:type="spellStart"/>
      <w:r w:rsidRPr="004B2195">
        <w:rPr>
          <w:rFonts w:ascii="Calibri" w:hAnsi="Calibri" w:cs="Calibri"/>
        </w:rPr>
        <w:t>of</w:t>
      </w:r>
      <w:proofErr w:type="spellEnd"/>
      <w:r w:rsidRPr="004B2195">
        <w:rPr>
          <w:rFonts w:ascii="Calibri" w:hAnsi="Calibri" w:cs="Calibri"/>
        </w:rPr>
        <w:t>-</w:t>
      </w:r>
      <w:proofErr w:type="spellStart"/>
      <w:r w:rsidRPr="004B2195">
        <w:rPr>
          <w:rFonts w:ascii="Calibri" w:hAnsi="Calibri" w:cs="Calibri"/>
        </w:rPr>
        <w:t>Gratifaction</w:t>
      </w:r>
      <w:proofErr w:type="spellEnd"/>
      <w:r w:rsidRPr="004B2195">
        <w:rPr>
          <w:rFonts w:ascii="Calibri" w:hAnsi="Calibri" w:cs="Calibri"/>
        </w:rPr>
        <w:t xml:space="preserve"> (Hot EF)</w:t>
      </w:r>
    </w:p>
    <w:bookmarkEnd w:id="8"/>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bookmarkStart w:id="9" w:name="_Hlk536195348"/>
      <w:r w:rsidRPr="004B2195">
        <w:rPr>
          <w:rFonts w:ascii="Calibri" w:hAnsi="Calibri" w:cs="Calibri"/>
          <w:b/>
        </w:rPr>
        <w:t>Exekutive Funktionen vs. Emotionsregulation</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Exekutive Funktionen sind Aspekte der Kognition, also die willentliche Kontrolle des Denkens in zielgerichteten, zielorientierten Aktivitäten.</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Emotionsregulation ist hingegen die intra- und interpersonelle Modu</w:t>
      </w:r>
      <w:r w:rsidRPr="004B2195">
        <w:rPr>
          <w:rFonts w:ascii="Calibri" w:hAnsi="Calibri" w:cs="Calibri"/>
        </w:rPr>
        <w:t>lation einer aktivierten Emotion durch eine Vielzahl von kognitiven und verhaltensorientierten Strategien.</w:t>
      </w:r>
    </w:p>
    <w:bookmarkEnd w:id="9"/>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bookmarkStart w:id="10" w:name="_Hlk536195358"/>
      <w:r w:rsidRPr="004B2195">
        <w:rPr>
          <w:rFonts w:ascii="Calibri" w:hAnsi="Calibri" w:cs="Calibri"/>
          <w:b/>
        </w:rPr>
        <w:t>Emotionsregulation: Effekte bezüglich Schule</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rPr>
        <w:t>-Gute Emotionsregulation ermöglicht Interaktionen mit Lehrern und Gleichaltrigen. Sie fördert als das</w:t>
      </w:r>
      <w:r w:rsidRPr="004B2195">
        <w:rPr>
          <w:rFonts w:ascii="Calibri" w:hAnsi="Calibri" w:cs="Calibri"/>
        </w:rPr>
        <w:t xml:space="preserve"> Schulengagement, die Freude am Besuch der Schule und das Lernen und die Leistung.</w:t>
      </w:r>
    </w:p>
    <w:p w:rsidR="00926F65" w:rsidRPr="004B2195" w:rsidRDefault="000C7D2B">
      <w:pPr>
        <w:rPr>
          <w:rFonts w:ascii="Calibri" w:hAnsi="Calibri" w:cs="Calibri"/>
        </w:rPr>
      </w:pPr>
      <w:r w:rsidRPr="004B2195">
        <w:rPr>
          <w:rFonts w:ascii="Calibri" w:hAnsi="Calibri" w:cs="Calibri"/>
        </w:rPr>
        <w:t>-Kinder, die (positive und negative) Emotionen angemessen regulieren können, haben bessere Leistungen in Mathematik und Lesen.</w:t>
      </w:r>
    </w:p>
    <w:bookmarkEnd w:id="10"/>
    <w:p w:rsidR="00926F65" w:rsidRPr="004B2195" w:rsidRDefault="000C7D2B">
      <w:pPr>
        <w:rPr>
          <w:rFonts w:ascii="Calibri" w:hAnsi="Calibri" w:cs="Calibri"/>
        </w:rPr>
      </w:pPr>
      <w:r w:rsidRPr="004B2195">
        <w:rPr>
          <w:rFonts w:ascii="Calibri" w:hAnsi="Calibri" w:cs="Calibri"/>
        </w:rPr>
        <w:lastRenderedPageBreak/>
        <w:t>-</w:t>
      </w:r>
      <w:bookmarkStart w:id="11" w:name="_Hlk536195375"/>
      <w:r w:rsidRPr="004B2195">
        <w:rPr>
          <w:rFonts w:ascii="Calibri" w:hAnsi="Calibri" w:cs="Calibri"/>
        </w:rPr>
        <w:t>Kinder, die Schwierigkeiten mit der Emotionsr</w:t>
      </w:r>
      <w:r w:rsidRPr="004B2195">
        <w:rPr>
          <w:rFonts w:ascii="Calibri" w:hAnsi="Calibri" w:cs="Calibri"/>
        </w:rPr>
        <w:t>egulation haben, werden eher eine Ablehnung von Gleichaltrigen erfahren.</w:t>
      </w:r>
      <w:bookmarkEnd w:id="11"/>
    </w:p>
    <w:p w:rsidR="00926F65" w:rsidRPr="004B2195" w:rsidRDefault="00926F65">
      <w:pPr>
        <w:rPr>
          <w:rFonts w:ascii="Calibri" w:hAnsi="Calibri" w:cs="Calibri"/>
        </w:rPr>
      </w:pPr>
    </w:p>
    <w:p w:rsidR="00926F65" w:rsidRPr="004B2195" w:rsidRDefault="00926F65">
      <w:pPr>
        <w:rPr>
          <w:rFonts w:ascii="Calibri" w:hAnsi="Calibri" w:cs="Calibri"/>
        </w:rPr>
      </w:pPr>
    </w:p>
    <w:p w:rsidR="00926F65" w:rsidRPr="004B2195" w:rsidRDefault="000C7D2B">
      <w:pPr>
        <w:rPr>
          <w:rFonts w:ascii="Calibri" w:hAnsi="Calibri" w:cs="Calibri"/>
          <w:b/>
        </w:rPr>
      </w:pPr>
      <w:bookmarkStart w:id="12" w:name="_Hlk536195384"/>
      <w:bookmarkStart w:id="13" w:name="_GoBack"/>
      <w:r w:rsidRPr="004B2195">
        <w:rPr>
          <w:rFonts w:ascii="Calibri" w:hAnsi="Calibri" w:cs="Calibri"/>
          <w:b/>
        </w:rPr>
        <w:t>Integratives Modell zu Exekutiven Funktionen und Emotionsregulation</w:t>
      </w:r>
    </w:p>
    <w:p w:rsidR="00926F65" w:rsidRPr="004B2195" w:rsidRDefault="00926F65">
      <w:pPr>
        <w:rPr>
          <w:rFonts w:ascii="Calibri" w:hAnsi="Calibri" w:cs="Calibri"/>
        </w:rPr>
      </w:pPr>
    </w:p>
    <w:p w:rsidR="00926F65" w:rsidRPr="004B2195" w:rsidRDefault="000C7D2B">
      <w:pPr>
        <w:rPr>
          <w:rFonts w:ascii="Calibri" w:hAnsi="Calibri" w:cs="Calibri"/>
        </w:rPr>
      </w:pPr>
      <w:r w:rsidRPr="004B2195">
        <w:rPr>
          <w:rFonts w:ascii="Calibri" w:hAnsi="Calibri" w:cs="Calibri"/>
          <w:noProof/>
        </w:rPr>
        <w:drawing>
          <wp:inline distT="114300" distB="114300" distL="114300" distR="114300">
            <wp:extent cx="5734050" cy="21463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2146300"/>
                    </a:xfrm>
                    <a:prstGeom prst="rect">
                      <a:avLst/>
                    </a:prstGeom>
                    <a:ln/>
                  </pic:spPr>
                </pic:pic>
              </a:graphicData>
            </a:graphic>
          </wp:inline>
        </w:drawing>
      </w:r>
    </w:p>
    <w:bookmarkEnd w:id="12"/>
    <w:bookmarkEnd w:id="13"/>
    <w:p w:rsidR="00926F65" w:rsidRPr="004B2195" w:rsidRDefault="00926F65">
      <w:pPr>
        <w:rPr>
          <w:rFonts w:ascii="Calibri" w:hAnsi="Calibri" w:cs="Calibri"/>
        </w:rPr>
      </w:pPr>
    </w:p>
    <w:p w:rsidR="00926F65" w:rsidRPr="004B2195" w:rsidRDefault="00926F65">
      <w:pPr>
        <w:rPr>
          <w:rFonts w:ascii="Calibri" w:hAnsi="Calibri" w:cs="Calibri"/>
        </w:rPr>
      </w:pPr>
    </w:p>
    <w:sectPr w:rsidR="00926F65" w:rsidRPr="004B219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40087"/>
    <w:multiLevelType w:val="multilevel"/>
    <w:tmpl w:val="F4108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D8F2D8B"/>
    <w:multiLevelType w:val="multilevel"/>
    <w:tmpl w:val="D1648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13C5704"/>
    <w:multiLevelType w:val="multilevel"/>
    <w:tmpl w:val="19F63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926F65"/>
    <w:rsid w:val="000C7D2B"/>
    <w:rsid w:val="004B2195"/>
    <w:rsid w:val="00926F6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2712EF-E870-4B2C-AE02-609BF0B4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1486</Words>
  <Characters>9365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Swageritis</cp:lastModifiedBy>
  <cp:revision>2</cp:revision>
  <dcterms:created xsi:type="dcterms:W3CDTF">2019-01-25T10:38:00Z</dcterms:created>
  <dcterms:modified xsi:type="dcterms:W3CDTF">2019-01-25T15:01:00Z</dcterms:modified>
</cp:coreProperties>
</file>