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60382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98BB7" w14:textId="79AC2D1D" w:rsidR="003169D0" w:rsidRDefault="003169D0">
          <w:pPr>
            <w:pStyle w:val="TOCHeading"/>
          </w:pPr>
          <w:r>
            <w:rPr>
              <w:lang w:val="de-DE"/>
            </w:rPr>
            <w:t>Inhaltsverzeichnis</w:t>
          </w:r>
        </w:p>
        <w:p w14:paraId="11FA4FFD" w14:textId="2A8D6C87" w:rsidR="00EC02D7" w:rsidRDefault="003169D0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5867" w:history="1">
            <w:r w:rsidR="00EC02D7" w:rsidRPr="008E3B35">
              <w:rPr>
                <w:rStyle w:val="Hyperlink"/>
              </w:rPr>
              <w:t>1. Biopsychologie als Neurowissenschaft</w:t>
            </w:r>
            <w:r w:rsidR="00EC02D7">
              <w:rPr>
                <w:webHidden/>
              </w:rPr>
              <w:tab/>
            </w:r>
            <w:r w:rsidR="00EC02D7">
              <w:rPr>
                <w:webHidden/>
              </w:rPr>
              <w:fldChar w:fldCharType="begin"/>
            </w:r>
            <w:r w:rsidR="00EC02D7">
              <w:rPr>
                <w:webHidden/>
              </w:rPr>
              <w:instrText xml:space="preserve"> PAGEREF _Toc20375867 \h </w:instrText>
            </w:r>
            <w:r w:rsidR="00EC02D7">
              <w:rPr>
                <w:webHidden/>
              </w:rPr>
            </w:r>
            <w:r w:rsidR="00EC02D7">
              <w:rPr>
                <w:webHidden/>
              </w:rPr>
              <w:fldChar w:fldCharType="separate"/>
            </w:r>
            <w:r w:rsidR="00EC02D7">
              <w:rPr>
                <w:webHidden/>
              </w:rPr>
              <w:t>2</w:t>
            </w:r>
            <w:r w:rsidR="00EC02D7">
              <w:rPr>
                <w:webHidden/>
              </w:rPr>
              <w:fldChar w:fldCharType="end"/>
            </w:r>
          </w:hyperlink>
        </w:p>
        <w:p w14:paraId="4ADB6344" w14:textId="24EB6064" w:rsidR="00EC02D7" w:rsidRDefault="00EC02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375868" w:history="1">
            <w:r w:rsidRPr="008E3B35">
              <w:rPr>
                <w:rStyle w:val="Hyperlink"/>
                <w:noProof/>
              </w:rPr>
              <w:t>1.1 Was ist Biopsychologie?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170C" w14:textId="7B03B3D8" w:rsidR="00EC02D7" w:rsidRDefault="00EC02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375869" w:history="1">
            <w:r w:rsidRPr="008E3B35">
              <w:rPr>
                <w:rStyle w:val="Hyperlink"/>
                <w:noProof/>
              </w:rPr>
              <w:t>1.2 Welche Beziehung besteht zwischen der Biopsychologie und anderen Disziplinen der Neurowissenschaften?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FE0C" w14:textId="27614580" w:rsidR="00EC02D7" w:rsidRDefault="00EC02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375870" w:history="1">
            <w:r w:rsidRPr="008E3B35">
              <w:rPr>
                <w:rStyle w:val="Hyperlink"/>
                <w:noProof/>
              </w:rPr>
              <w:t>1.3 Welche Arten von Forschung kennzeichnen den biopsychologischen Ansatz?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18A1" w14:textId="0770FE40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1" w:history="1">
            <w:r w:rsidRPr="008E3B35">
              <w:rPr>
                <w:rStyle w:val="Hyperlink"/>
              </w:rPr>
              <w:t>2. Evolution, Genetik und Erfahrung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ECC583" w14:textId="616DB6BB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2" w:history="1">
            <w:r w:rsidRPr="008E3B35">
              <w:rPr>
                <w:rStyle w:val="Hyperlink"/>
              </w:rPr>
              <w:t>3. Die Anatomie des Nervensystems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61F115" w14:textId="7B141026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3" w:history="1">
            <w:r w:rsidRPr="008E3B35">
              <w:rPr>
                <w:rStyle w:val="Hyperlink"/>
              </w:rPr>
              <w:t>4. Nervenleitung und synaptische Übertragung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6A78D5" w14:textId="5C28229B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4" w:history="1">
            <w:r w:rsidRPr="008E3B35">
              <w:rPr>
                <w:rStyle w:val="Hyperlink"/>
              </w:rPr>
              <w:t>5. Das visuelle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AA8B27" w14:textId="27F0C3C8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5" w:history="1">
            <w:r w:rsidRPr="008E3B35">
              <w:rPr>
                <w:rStyle w:val="Hyperlink"/>
              </w:rPr>
              <w:t>6. Mechanismen der Wahrnehmung: Hören, Fühlen, Riechen, Schmecken und Aufmerksamkeit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A90FBC" w14:textId="5FAFEB4B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6" w:history="1">
            <w:r w:rsidRPr="008E3B35">
              <w:rPr>
                <w:rStyle w:val="Hyperlink"/>
              </w:rPr>
              <w:t>7. Das sensomotorische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CDA4D3" w14:textId="5FEE765E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7" w:history="1">
            <w:r w:rsidRPr="008E3B35">
              <w:rPr>
                <w:rStyle w:val="Hyperlink"/>
              </w:rPr>
              <w:t>8. Die Entwicklung des Nervensystems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438DA23" w14:textId="37DA42D1" w:rsidR="00EC02D7" w:rsidRDefault="00EC02D7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val="en-US" w:eastAsia="en-GB"/>
            </w:rPr>
          </w:pPr>
          <w:hyperlink w:anchor="_Toc20375878" w:history="1">
            <w:r w:rsidRPr="008E3B35">
              <w:rPr>
                <w:rStyle w:val="Hyperlink"/>
              </w:rPr>
              <w:t>9. Hirnschädigung und Neuroplastizität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_Toc20375878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A1E41E" w14:textId="3BE9C368" w:rsidR="003169D0" w:rsidRDefault="003169D0">
          <w:r>
            <w:rPr>
              <w:b/>
              <w:bCs/>
              <w:lang w:val="de-DE"/>
            </w:rPr>
            <w:fldChar w:fldCharType="end"/>
          </w:r>
        </w:p>
      </w:sdtContent>
    </w:sdt>
    <w:p w14:paraId="5E68AD1F" w14:textId="733B4F85" w:rsidR="003169D0" w:rsidRDefault="003169D0">
      <w:r>
        <w:br w:type="page"/>
      </w:r>
    </w:p>
    <w:p w14:paraId="4566935B" w14:textId="2F88FC0B" w:rsidR="009273C2" w:rsidRDefault="003169D0" w:rsidP="003169D0">
      <w:pPr>
        <w:pStyle w:val="Heading1"/>
      </w:pPr>
      <w:bookmarkStart w:id="0" w:name="_Toc20375867"/>
      <w:r w:rsidRPr="003169D0">
        <w:lastRenderedPageBreak/>
        <w:t>1.</w:t>
      </w:r>
      <w:r>
        <w:t xml:space="preserve"> Biopsychologie als Neurowissenschaft</w:t>
      </w:r>
      <w:bookmarkEnd w:id="0"/>
    </w:p>
    <w:p w14:paraId="3539FD9A" w14:textId="77641EF6" w:rsidR="003169D0" w:rsidRDefault="00327F11" w:rsidP="00327F11">
      <w:pPr>
        <w:pStyle w:val="Heading2"/>
      </w:pPr>
      <w:bookmarkStart w:id="1" w:name="_Toc20375868"/>
      <w:r>
        <w:t>1.1 Was ist Biopsychologie?</w:t>
      </w:r>
      <w:bookmarkEnd w:id="1"/>
    </w:p>
    <w:p w14:paraId="5704BD93" w14:textId="4B2F701F" w:rsidR="00327F11" w:rsidRDefault="00B42A00" w:rsidP="00327F11">
      <w:r>
        <w:t xml:space="preserve">Die Biopsychologie ist eine biologische Ansicht der Psychologie und nicht umgekehrt. Sie bedient sich biologischer </w:t>
      </w:r>
      <w:r w:rsidR="00787741">
        <w:t>Methoden,</w:t>
      </w:r>
      <w:r>
        <w:t xml:space="preserve"> um Probleme der Psychologie zu erklären.</w:t>
      </w:r>
      <w:r w:rsidR="00787741">
        <w:t xml:space="preserve"> Die Biopsychologie hat sich erst im 20. Jahrhundert richtig entwickelt. Ein wichtiger Schritt in der Geschichte ist «Die Organisation des Verhaltens» durch D. O. Hebb (1949).</w:t>
      </w:r>
    </w:p>
    <w:p w14:paraId="75ED414E" w14:textId="787A8079" w:rsidR="00787741" w:rsidRDefault="00787741" w:rsidP="00327F11">
      <w:r>
        <w:t>In seinem Buch postulierte Hebb, dass komplexe psychologische Phänomene durch die Aktivität im Gehirn entstehen könnte.</w:t>
      </w:r>
    </w:p>
    <w:p w14:paraId="33C94381" w14:textId="2B5CE03B" w:rsidR="00787741" w:rsidRDefault="00787741" w:rsidP="00327F11"/>
    <w:p w14:paraId="25130DC1" w14:textId="14FF4E31" w:rsidR="005A4026" w:rsidRDefault="005A4026" w:rsidP="005A4026">
      <w:pPr>
        <w:pStyle w:val="Heading2"/>
      </w:pPr>
      <w:bookmarkStart w:id="2" w:name="_Toc20375869"/>
      <w:r>
        <w:t>1.2 Welche Beziehung besteht zwischen der Biopsychologie und anderen Disziplinen der Neurowissenschaften?</w:t>
      </w:r>
      <w:bookmarkEnd w:id="2"/>
    </w:p>
    <w:p w14:paraId="21677283" w14:textId="407D8EAC" w:rsidR="005A4026" w:rsidRDefault="005A4026" w:rsidP="005A4026">
      <w:r>
        <w:t>Biopsychologen sind Neurowissenschaftler, deren Forschung stark durch die Verhaltensforschung und deren Methoden geprägt ist.</w:t>
      </w:r>
      <w:r w:rsidR="00B649D3">
        <w:t xml:space="preserve"> Die Biopsychologie greift in viele andere Disziplinen über:</w:t>
      </w:r>
    </w:p>
    <w:p w14:paraId="2BD73739" w14:textId="6F782F0E" w:rsidR="00B649D3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Neuroanatomie</w:t>
      </w:r>
      <w:r>
        <w:t>: Forschung zur Struktur des Nervensystems</w:t>
      </w:r>
    </w:p>
    <w:p w14:paraId="70B21715" w14:textId="3C57FB6D" w:rsidR="00B649D3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Neurochemie</w:t>
      </w:r>
      <w:r w:rsidRPr="00B649D3">
        <w:t>:</w:t>
      </w:r>
      <w:r>
        <w:t xml:space="preserve"> Forschung über die chemischen Grundlagen neuronaler Aktivität</w:t>
      </w:r>
    </w:p>
    <w:p w14:paraId="16556A34" w14:textId="4075B439" w:rsidR="00B649D3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Neuroendokrinologie</w:t>
      </w:r>
      <w:r w:rsidRPr="00B649D3">
        <w:t>:</w:t>
      </w:r>
      <w:r>
        <w:t xml:space="preserve"> Forschung über die Interaktionen zwischen dem Nervensystem und dem endokrinen System</w:t>
      </w:r>
    </w:p>
    <w:p w14:paraId="7E8FC4CC" w14:textId="122D3769" w:rsidR="00B649D3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Neuropathologie</w:t>
      </w:r>
      <w:r w:rsidRPr="00B649D3">
        <w:t>:</w:t>
      </w:r>
      <w:r>
        <w:t xml:space="preserve"> Forschung zu Störungen des Nervensystems</w:t>
      </w:r>
    </w:p>
    <w:p w14:paraId="6BB37CD3" w14:textId="5D968A71" w:rsidR="00B649D3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Neuropharmakologie</w:t>
      </w:r>
      <w:r w:rsidRPr="00B649D3">
        <w:t>:</w:t>
      </w:r>
      <w:r>
        <w:t xml:space="preserve"> Forschung zur Wirkung von Pharmaka und Drogen auf die neuronale Aktivität</w:t>
      </w:r>
    </w:p>
    <w:p w14:paraId="734A0B08" w14:textId="383BFE64" w:rsidR="00B649D3" w:rsidRPr="005A4026" w:rsidRDefault="00B649D3" w:rsidP="00B649D3">
      <w:pPr>
        <w:pStyle w:val="ListParagraph"/>
        <w:numPr>
          <w:ilvl w:val="0"/>
          <w:numId w:val="2"/>
        </w:numPr>
      </w:pPr>
      <w:r>
        <w:rPr>
          <w:b/>
          <w:bCs/>
        </w:rPr>
        <w:t>Neurophysiologie</w:t>
      </w:r>
      <w:r w:rsidRPr="00B649D3">
        <w:t>:</w:t>
      </w:r>
      <w:r>
        <w:t xml:space="preserve"> Forschung über die Funktionen und Aktivitäten des Nervensystems</w:t>
      </w:r>
    </w:p>
    <w:p w14:paraId="07DA59FA" w14:textId="72CC50FA" w:rsidR="005A4026" w:rsidRDefault="005A4026" w:rsidP="00327F11"/>
    <w:p w14:paraId="234B8214" w14:textId="14C663BF" w:rsidR="00DA6B9B" w:rsidRDefault="00DA6B9B" w:rsidP="00DA6B9B">
      <w:pPr>
        <w:pStyle w:val="Heading2"/>
      </w:pPr>
      <w:bookmarkStart w:id="3" w:name="_Toc20375870"/>
      <w:r>
        <w:t>1.3 Welche Arten von Forschung kennzeichnen den biopsychologischen Ansatz?</w:t>
      </w:r>
      <w:bookmarkEnd w:id="3"/>
    </w:p>
    <w:p w14:paraId="19ED59E6" w14:textId="48358868" w:rsidR="00DA6B9B" w:rsidRDefault="00753059" w:rsidP="00DA6B9B">
      <w:r>
        <w:t>Biopsychologische Forschung unterscheidet sich auf folgenden Dimensionen:</w:t>
      </w:r>
    </w:p>
    <w:p w14:paraId="6E4E9E97" w14:textId="661BC8AD" w:rsidR="00753059" w:rsidRDefault="00753059" w:rsidP="00753059">
      <w:pPr>
        <w:pStyle w:val="ListParagraph"/>
        <w:numPr>
          <w:ilvl w:val="0"/>
          <w:numId w:val="3"/>
        </w:numPr>
      </w:pPr>
      <w:r>
        <w:t>Menschliche/ nicht-menschliche Probanden</w:t>
      </w:r>
    </w:p>
    <w:p w14:paraId="52EE731B" w14:textId="436A987D" w:rsidR="00753059" w:rsidRDefault="00753059" w:rsidP="00753059">
      <w:pPr>
        <w:pStyle w:val="ListParagraph"/>
        <w:numPr>
          <w:ilvl w:val="0"/>
          <w:numId w:val="3"/>
        </w:numPr>
      </w:pPr>
      <w:r>
        <w:t>Experimentell/ nicht-experimentell</w:t>
      </w:r>
    </w:p>
    <w:p w14:paraId="6B68D2DE" w14:textId="71E42BD3" w:rsidR="00753059" w:rsidRPr="00DA6B9B" w:rsidRDefault="00753059" w:rsidP="00753059">
      <w:pPr>
        <w:pStyle w:val="ListParagraph"/>
        <w:numPr>
          <w:ilvl w:val="0"/>
          <w:numId w:val="3"/>
        </w:numPr>
      </w:pPr>
      <w:r>
        <w:t>Grundlagenorientiert/ angewandt</w:t>
      </w:r>
    </w:p>
    <w:p w14:paraId="7AE4AD1F" w14:textId="63E3A939" w:rsidR="00327F11" w:rsidRDefault="00327F11" w:rsidP="00327F11"/>
    <w:p w14:paraId="2FDFD131" w14:textId="38690457" w:rsidR="0055524C" w:rsidRDefault="0055524C" w:rsidP="00327F11"/>
    <w:p w14:paraId="2FD858A5" w14:textId="6BE88A84" w:rsidR="0055524C" w:rsidRDefault="0055524C" w:rsidP="0055524C">
      <w:pPr>
        <w:pStyle w:val="Heading2"/>
      </w:pPr>
      <w:r>
        <w:t>1.4 Biopsychologie als Neurowissenschaft</w:t>
      </w:r>
    </w:p>
    <w:p w14:paraId="1609A9FE" w14:textId="77777777" w:rsidR="0018418C" w:rsidRDefault="0018418C" w:rsidP="00327F11"/>
    <w:p w14:paraId="72367964" w14:textId="2EDBDDAD" w:rsidR="00327F11" w:rsidRDefault="00327F11" w:rsidP="00327F11"/>
    <w:p w14:paraId="43D40280" w14:textId="3770BB5F" w:rsidR="00327F11" w:rsidRDefault="00327F11" w:rsidP="00327F11"/>
    <w:p w14:paraId="7AD1014D" w14:textId="3F2BE65A" w:rsidR="00327F11" w:rsidRDefault="00327F11" w:rsidP="00327F11"/>
    <w:p w14:paraId="1230DC72" w14:textId="7785BB68" w:rsidR="00327F11" w:rsidRDefault="00327F11" w:rsidP="00327F11"/>
    <w:p w14:paraId="6073753F" w14:textId="77777777" w:rsidR="00327F11" w:rsidRPr="00327F11" w:rsidRDefault="00327F11" w:rsidP="00327F11"/>
    <w:p w14:paraId="258C3EAC" w14:textId="104D2042" w:rsidR="003169D0" w:rsidRDefault="003169D0" w:rsidP="003169D0"/>
    <w:p w14:paraId="79DB3A4C" w14:textId="6A5869E5" w:rsidR="003169D0" w:rsidRDefault="003169D0" w:rsidP="003169D0"/>
    <w:p w14:paraId="5CE372CC" w14:textId="1CB7D893" w:rsidR="003169D0" w:rsidRDefault="003169D0" w:rsidP="003169D0"/>
    <w:p w14:paraId="53FC386C" w14:textId="0E0D69D8" w:rsidR="003169D0" w:rsidRDefault="003169D0" w:rsidP="003169D0"/>
    <w:p w14:paraId="33A23872" w14:textId="715C30FF" w:rsidR="003169D0" w:rsidRDefault="003169D0" w:rsidP="003169D0"/>
    <w:p w14:paraId="78D0A0B1" w14:textId="76B1A274" w:rsidR="003169D0" w:rsidRDefault="003169D0">
      <w:r>
        <w:br w:type="page"/>
      </w:r>
    </w:p>
    <w:p w14:paraId="17B23B99" w14:textId="09FCCA15" w:rsidR="003169D0" w:rsidRDefault="003169D0" w:rsidP="003169D0">
      <w:pPr>
        <w:pStyle w:val="Heading1"/>
      </w:pPr>
      <w:bookmarkStart w:id="4" w:name="_Toc20375871"/>
      <w:r>
        <w:lastRenderedPageBreak/>
        <w:t>2. Evolution, Genetik und Erfahrung</w:t>
      </w:r>
      <w:bookmarkEnd w:id="4"/>
    </w:p>
    <w:p w14:paraId="6043B632" w14:textId="7729E3D9" w:rsidR="00D7149E" w:rsidRDefault="00D7149E" w:rsidP="00C631E8">
      <w:pPr>
        <w:pStyle w:val="Heading2"/>
      </w:pPr>
      <w:r>
        <w:t>2.1 Von Dichotomien zu Interaktionen</w:t>
      </w:r>
    </w:p>
    <w:p w14:paraId="6EFA711C" w14:textId="77777777" w:rsidR="00C631E8" w:rsidRDefault="00C631E8" w:rsidP="003169D0"/>
    <w:p w14:paraId="091BE9B6" w14:textId="35BA2D81" w:rsidR="00C631E8" w:rsidRPr="00C631E8" w:rsidRDefault="00C631E8" w:rsidP="003169D0">
      <w:pPr>
        <w:rPr>
          <w:i/>
          <w:iCs/>
        </w:rPr>
      </w:pPr>
      <w:r>
        <w:rPr>
          <w:i/>
          <w:iCs/>
        </w:rPr>
        <w:t>Anlage-Umwelt-Interaktion.</w:t>
      </w:r>
    </w:p>
    <w:p w14:paraId="239CAB93" w14:textId="1D1700E8" w:rsidR="00C631E8" w:rsidRDefault="00C631E8" w:rsidP="003169D0"/>
    <w:p w14:paraId="566C7E98" w14:textId="50FB87CD" w:rsidR="00C631E8" w:rsidRDefault="00C631E8" w:rsidP="003169D0">
      <w:r>
        <w:t>Es muss vorsichtig mit zu einfachen Dichotomien umgegangen werden.</w:t>
      </w:r>
    </w:p>
    <w:p w14:paraId="3A5756E0" w14:textId="7725B7F6" w:rsidR="00C631E8" w:rsidRDefault="00CA1858" w:rsidP="003169D0">
      <w:r>
        <w:t>Die Anlage-Umwelt-Interaktionen sind</w:t>
      </w:r>
    </w:p>
    <w:p w14:paraId="7D0F4097" w14:textId="5F67F3D6" w:rsidR="00CA1858" w:rsidRDefault="00CA1858" w:rsidP="00CA1858">
      <w:pPr>
        <w:pStyle w:val="ListParagraph"/>
        <w:numPr>
          <w:ilvl w:val="0"/>
          <w:numId w:val="4"/>
        </w:numPr>
      </w:pPr>
      <w:r>
        <w:t>Nicht additiv</w:t>
      </w:r>
    </w:p>
    <w:p w14:paraId="32023189" w14:textId="224C3057" w:rsidR="00CA1858" w:rsidRDefault="00CA1858" w:rsidP="00CA1858">
      <w:pPr>
        <w:pStyle w:val="ListParagraph"/>
        <w:numPr>
          <w:ilvl w:val="0"/>
          <w:numId w:val="4"/>
        </w:numPr>
      </w:pPr>
      <w:r>
        <w:t>Nicht linear</w:t>
      </w:r>
    </w:p>
    <w:p w14:paraId="5FE73792" w14:textId="63FBA9D7" w:rsidR="00CA1858" w:rsidRDefault="00CA1858" w:rsidP="00CA1858">
      <w:pPr>
        <w:pStyle w:val="ListParagraph"/>
        <w:numPr>
          <w:ilvl w:val="0"/>
          <w:numId w:val="4"/>
        </w:numPr>
      </w:pPr>
      <w:r>
        <w:t>Überwiegend nicht verstanden</w:t>
      </w:r>
    </w:p>
    <w:p w14:paraId="48AF9717" w14:textId="4ECC5F6F" w:rsidR="00CA1858" w:rsidRDefault="00CA1858" w:rsidP="00CA1858">
      <w:pPr>
        <w:pStyle w:val="ListParagraph"/>
        <w:numPr>
          <w:ilvl w:val="0"/>
          <w:numId w:val="4"/>
        </w:numPr>
      </w:pPr>
      <w:r>
        <w:t>Komplex</w:t>
      </w:r>
    </w:p>
    <w:p w14:paraId="25A6C0CB" w14:textId="2B6DA0AB" w:rsidR="00CA1858" w:rsidRDefault="00CA1858" w:rsidP="00CA1858">
      <w:pPr>
        <w:pStyle w:val="ListParagraph"/>
        <w:numPr>
          <w:ilvl w:val="0"/>
          <w:numId w:val="4"/>
        </w:numPr>
      </w:pPr>
      <w:r>
        <w:t>Und systemisch miteinander verbunden.</w:t>
      </w:r>
    </w:p>
    <w:p w14:paraId="605598AF" w14:textId="7B89BCF8" w:rsidR="00CA1858" w:rsidRDefault="00CA1858" w:rsidP="003169D0"/>
    <w:p w14:paraId="6E236057" w14:textId="5825D353" w:rsidR="00DA0856" w:rsidRDefault="00DA0856" w:rsidP="003169D0"/>
    <w:p w14:paraId="3E2901ED" w14:textId="22358EDB" w:rsidR="00DA0856" w:rsidRPr="00DA0856" w:rsidRDefault="00DA0856" w:rsidP="003169D0">
      <w:pPr>
        <w:rPr>
          <w:i/>
          <w:iCs/>
        </w:rPr>
      </w:pPr>
      <w:r>
        <w:rPr>
          <w:i/>
          <w:iCs/>
        </w:rPr>
        <w:t>Die Interaktionen komplexer dargestellt.</w:t>
      </w:r>
    </w:p>
    <w:p w14:paraId="1CF6EED5" w14:textId="149A9B8A" w:rsidR="00CA1858" w:rsidRDefault="00CA1858" w:rsidP="003169D0"/>
    <w:p w14:paraId="0A4DAA9E" w14:textId="77777777" w:rsidR="001278C6" w:rsidRDefault="001278C6" w:rsidP="003169D0"/>
    <w:p w14:paraId="522F314A" w14:textId="27C40C75" w:rsidR="00C631E8" w:rsidRDefault="00C631E8" w:rsidP="00C631E8">
      <w:pPr>
        <w:pStyle w:val="Heading2"/>
      </w:pPr>
      <w:r>
        <w:t>2.2 Gehirn</w:t>
      </w:r>
    </w:p>
    <w:p w14:paraId="3BB31EDF" w14:textId="3023C829" w:rsidR="00C631E8" w:rsidRDefault="001278C6" w:rsidP="001278C6">
      <w:pPr>
        <w:pStyle w:val="Heading3"/>
      </w:pPr>
      <w:r>
        <w:t>2.2.1 Hirnschädigungen</w:t>
      </w:r>
    </w:p>
    <w:p w14:paraId="229A4C1B" w14:textId="67C291E7" w:rsidR="001278C6" w:rsidRDefault="001278C6" w:rsidP="003169D0"/>
    <w:p w14:paraId="2E642FEC" w14:textId="77777777" w:rsidR="001278C6" w:rsidRPr="001278C6" w:rsidRDefault="001278C6" w:rsidP="003169D0">
      <w:pPr>
        <w:rPr>
          <w:i/>
          <w:iCs/>
        </w:rPr>
      </w:pPr>
    </w:p>
    <w:p w14:paraId="3B0CF48A" w14:textId="77EE441F" w:rsidR="001278C6" w:rsidRDefault="001278C6" w:rsidP="003169D0">
      <w:r>
        <w:t>Die kleinsten Änderungen im neurologischen System ändern wie Dinge wahrgenommen, erlebt &amp; gefühlt werden.</w:t>
      </w:r>
    </w:p>
    <w:p w14:paraId="5FEC597C" w14:textId="4407AB46" w:rsidR="00C631E8" w:rsidRDefault="00C631E8" w:rsidP="003169D0"/>
    <w:p w14:paraId="754263AF" w14:textId="062BEE7F" w:rsidR="006036A0" w:rsidRDefault="006036A0" w:rsidP="003169D0"/>
    <w:p w14:paraId="5E692D6A" w14:textId="3174AFE6" w:rsidR="006036A0" w:rsidRPr="006036A0" w:rsidRDefault="006036A0" w:rsidP="003169D0">
      <w:pPr>
        <w:rPr>
          <w:i/>
          <w:iCs/>
        </w:rPr>
      </w:pPr>
      <w:r>
        <w:rPr>
          <w:i/>
          <w:iCs/>
        </w:rPr>
        <w:t>Phineas Gage: Nach seinem Unfall fehlten ihm viele soziale Kompetenzen wie Empathie.</w:t>
      </w:r>
    </w:p>
    <w:p w14:paraId="3A98C551" w14:textId="03B815AA" w:rsidR="006036A0" w:rsidRDefault="006036A0" w:rsidP="003169D0"/>
    <w:p w14:paraId="594ABB62" w14:textId="23038987" w:rsidR="00C631E8" w:rsidRDefault="00C631E8" w:rsidP="003169D0"/>
    <w:p w14:paraId="5783A2E0" w14:textId="62782789" w:rsidR="00C631E8" w:rsidRDefault="00C631E8" w:rsidP="0087067C">
      <w:pPr>
        <w:pStyle w:val="Heading2"/>
      </w:pPr>
      <w:r>
        <w:t>2.3 Ansichten über Gehirn und Verhalten</w:t>
      </w:r>
    </w:p>
    <w:p w14:paraId="554D8FD1" w14:textId="36826F2E" w:rsidR="00C631E8" w:rsidRDefault="0087067C" w:rsidP="0087067C">
      <w:pPr>
        <w:pStyle w:val="ListParagraph"/>
        <w:numPr>
          <w:ilvl w:val="0"/>
          <w:numId w:val="5"/>
        </w:numPr>
      </w:pPr>
      <w:r>
        <w:t>Aristoteles – Mentalismus</w:t>
      </w:r>
    </w:p>
    <w:p w14:paraId="499E9830" w14:textId="0DF14C39" w:rsidR="0087067C" w:rsidRDefault="0087067C" w:rsidP="0087067C">
      <w:pPr>
        <w:pStyle w:val="ListParagraph"/>
        <w:numPr>
          <w:ilvl w:val="0"/>
          <w:numId w:val="5"/>
        </w:numPr>
      </w:pPr>
      <w:r>
        <w:t>Descartes – Dualismus</w:t>
      </w:r>
    </w:p>
    <w:p w14:paraId="08A40F06" w14:textId="07A19583" w:rsidR="0087067C" w:rsidRDefault="0087067C" w:rsidP="0087067C">
      <w:pPr>
        <w:pStyle w:val="ListParagraph"/>
        <w:numPr>
          <w:ilvl w:val="0"/>
          <w:numId w:val="5"/>
        </w:numPr>
      </w:pPr>
      <w:r>
        <w:t xml:space="preserve">Darwin </w:t>
      </w:r>
      <w:r w:rsidR="00C81D61">
        <w:t>-</w:t>
      </w:r>
      <w:r>
        <w:t xml:space="preserve"> Materialismus</w:t>
      </w:r>
    </w:p>
    <w:p w14:paraId="0D835808" w14:textId="5CF184FA" w:rsidR="0087067C" w:rsidRDefault="0087067C" w:rsidP="003169D0"/>
    <w:p w14:paraId="38874D9D" w14:textId="1A55B141" w:rsidR="00C81D61" w:rsidRDefault="00C81D61" w:rsidP="00C81D61">
      <w:pPr>
        <w:pStyle w:val="Heading3"/>
      </w:pPr>
      <w:r>
        <w:t>2.3.1 Leib-Seele-Problem</w:t>
      </w:r>
    </w:p>
    <w:p w14:paraId="15FC0A12" w14:textId="77777777" w:rsidR="00C81D61" w:rsidRDefault="00C81D61" w:rsidP="003169D0"/>
    <w:p w14:paraId="3AA66FCF" w14:textId="20246CE1" w:rsidR="0087067C" w:rsidRDefault="00C81D61" w:rsidP="00C81D61">
      <w:pPr>
        <w:pStyle w:val="Heading3"/>
      </w:pPr>
      <w:r>
        <w:lastRenderedPageBreak/>
        <w:t>2.3.2 Aristoteles - Mentalismus</w:t>
      </w:r>
    </w:p>
    <w:p w14:paraId="497ECCAC" w14:textId="7D3E298C" w:rsidR="00C81D61" w:rsidRDefault="00C81D61" w:rsidP="003169D0">
      <w:r>
        <w:t>Nach dem Mentalismus wird Verhalten durch Psycho (Seele) bestimmt. Die mentalen Vorgänge sind nicht untersuchbar. Die psychischen Funktionen sind:</w:t>
      </w:r>
    </w:p>
    <w:p w14:paraId="54CCE275" w14:textId="3BF0A467" w:rsidR="00C81D61" w:rsidRDefault="00C81D61" w:rsidP="00C81D61">
      <w:pPr>
        <w:pStyle w:val="ListParagraph"/>
        <w:numPr>
          <w:ilvl w:val="0"/>
          <w:numId w:val="6"/>
        </w:numPr>
      </w:pPr>
      <w:r>
        <w:t>Wahrnehmung</w:t>
      </w:r>
    </w:p>
    <w:p w14:paraId="19DFE726" w14:textId="50D6EBA9" w:rsidR="00C81D61" w:rsidRDefault="00C81D61" w:rsidP="00C81D61">
      <w:pPr>
        <w:pStyle w:val="ListParagraph"/>
        <w:numPr>
          <w:ilvl w:val="0"/>
          <w:numId w:val="6"/>
        </w:numPr>
      </w:pPr>
      <w:r>
        <w:t>Empfindung</w:t>
      </w:r>
    </w:p>
    <w:p w14:paraId="601B8903" w14:textId="004D83EA" w:rsidR="00C81D61" w:rsidRDefault="00C81D61" w:rsidP="00C81D61">
      <w:pPr>
        <w:pStyle w:val="ListParagraph"/>
        <w:numPr>
          <w:ilvl w:val="0"/>
          <w:numId w:val="6"/>
        </w:numPr>
      </w:pPr>
      <w:r>
        <w:t>Aufmerksamkeit</w:t>
      </w:r>
    </w:p>
    <w:p w14:paraId="38CA6048" w14:textId="1B647E21" w:rsidR="00C81D61" w:rsidRDefault="00C81D61" w:rsidP="00C81D61">
      <w:pPr>
        <w:pStyle w:val="ListParagraph"/>
        <w:numPr>
          <w:ilvl w:val="0"/>
          <w:numId w:val="6"/>
        </w:numPr>
      </w:pPr>
      <w:r>
        <w:t>Emotion</w:t>
      </w:r>
    </w:p>
    <w:p w14:paraId="79476FE2" w14:textId="0ABA0ABF" w:rsidR="00C81D61" w:rsidRDefault="00C81D61" w:rsidP="00C81D61">
      <w:pPr>
        <w:pStyle w:val="ListParagraph"/>
        <w:numPr>
          <w:ilvl w:val="0"/>
          <w:numId w:val="6"/>
        </w:numPr>
      </w:pPr>
      <w:r>
        <w:t>Motivation</w:t>
      </w:r>
    </w:p>
    <w:p w14:paraId="1E3B080C" w14:textId="3A7B2FDF" w:rsidR="00C81D61" w:rsidRDefault="00C81D61" w:rsidP="00C81D61">
      <w:pPr>
        <w:pStyle w:val="ListParagraph"/>
        <w:numPr>
          <w:ilvl w:val="0"/>
          <w:numId w:val="6"/>
        </w:numPr>
      </w:pPr>
      <w:r>
        <w:t>Gedächtnis</w:t>
      </w:r>
    </w:p>
    <w:p w14:paraId="22E84D37" w14:textId="2C8FDC70" w:rsidR="00C81D61" w:rsidRDefault="00C81D61" w:rsidP="00C81D61">
      <w:pPr>
        <w:pStyle w:val="ListParagraph"/>
        <w:numPr>
          <w:ilvl w:val="0"/>
          <w:numId w:val="6"/>
        </w:numPr>
      </w:pPr>
      <w:r>
        <w:t>Wille</w:t>
      </w:r>
    </w:p>
    <w:p w14:paraId="36C40814" w14:textId="63B9D745" w:rsidR="00C81D61" w:rsidRDefault="00C81D61" w:rsidP="003169D0"/>
    <w:p w14:paraId="6B8457AB" w14:textId="67D5E28A" w:rsidR="008B5598" w:rsidRDefault="008B5598" w:rsidP="008B5598">
      <w:pPr>
        <w:pStyle w:val="Heading3"/>
      </w:pPr>
      <w:r>
        <w:t>2.3.3 Descartes - Dualismus</w:t>
      </w:r>
    </w:p>
    <w:p w14:paraId="38055EF1" w14:textId="49E9D7D0" w:rsidR="008B5598" w:rsidRDefault="002E1644" w:rsidP="003169D0">
      <w:r>
        <w:t>Descartes ging von einer immateriellen Psyche (Seele) und einem materiellen Körper aus.</w:t>
      </w:r>
      <w:r w:rsidR="006E2792">
        <w:t xml:space="preserve"> Die Psyche wirkt mechanisch auf den Körper. Er ging auch davon aus, dass die Zirbeldrüse von immenser Bedeutung sei.</w:t>
      </w:r>
    </w:p>
    <w:p w14:paraId="51CB1DED" w14:textId="6472E286" w:rsidR="008B5598" w:rsidRDefault="008B5598" w:rsidP="003169D0"/>
    <w:p w14:paraId="26691E2D" w14:textId="77BAE72D" w:rsidR="00505E28" w:rsidRDefault="00505E28" w:rsidP="00505E28">
      <w:pPr>
        <w:pStyle w:val="Heading3"/>
      </w:pPr>
      <w:r>
        <w:t>2.3.4 Darwin - Materialismus</w:t>
      </w:r>
    </w:p>
    <w:p w14:paraId="7AAD280E" w14:textId="30A861C9" w:rsidR="00C81D61" w:rsidRDefault="00505E28" w:rsidP="003169D0">
      <w:r>
        <w:t>Ging aufgrund der Evolutionstheorie davon aus, dass die Gene das Verhalten kodieren und bestimmen.</w:t>
      </w:r>
    </w:p>
    <w:p w14:paraId="34CF8EF0" w14:textId="77777777" w:rsidR="00505E28" w:rsidRDefault="00505E28" w:rsidP="003169D0"/>
    <w:p w14:paraId="578A34BA" w14:textId="6C15B768" w:rsidR="00C631E8" w:rsidRDefault="00C631E8" w:rsidP="003169D0"/>
    <w:p w14:paraId="182A09F1" w14:textId="0FE0774C" w:rsidR="00C631E8" w:rsidRDefault="00C631E8" w:rsidP="00C631E8">
      <w:pPr>
        <w:pStyle w:val="Heading2"/>
      </w:pPr>
      <w:r>
        <w:t>2.4 Evolution des Menschen</w:t>
      </w:r>
    </w:p>
    <w:p w14:paraId="3C199D11" w14:textId="5441AE53" w:rsidR="00D7149E" w:rsidRDefault="00496142" w:rsidP="00496142">
      <w:pPr>
        <w:pStyle w:val="Heading3"/>
      </w:pPr>
      <w:r>
        <w:t>2.4.1 Die Zeitspanne der Evolution</w:t>
      </w:r>
    </w:p>
    <w:p w14:paraId="7B25AB64" w14:textId="2AB62390" w:rsidR="00496142" w:rsidRDefault="00496142" w:rsidP="003169D0">
      <w:r>
        <w:t>4'500 Millionen Jahre: Ursprung der Erde</w:t>
      </w:r>
    </w:p>
    <w:p w14:paraId="287F02B0" w14:textId="663AF8FD" w:rsidR="00496142" w:rsidRDefault="00496142" w:rsidP="003169D0">
      <w:r>
        <w:t>3'500 Millionen Jahre: Erstes Leben</w:t>
      </w:r>
    </w:p>
    <w:p w14:paraId="7F6EEABB" w14:textId="6A371240" w:rsidR="00496142" w:rsidRDefault="00496142" w:rsidP="003169D0">
      <w:r>
        <w:t>700 Millionen Jahre: Tiere mit den ersten Hirnzellen</w:t>
      </w:r>
    </w:p>
    <w:p w14:paraId="5DC420A0" w14:textId="2F5C8130" w:rsidR="00496142" w:rsidRDefault="00496142" w:rsidP="003169D0">
      <w:r>
        <w:t>250 Millionen Jahre: erstes Gehirn</w:t>
      </w:r>
    </w:p>
    <w:p w14:paraId="0AD4D0D4" w14:textId="32CA8AA1" w:rsidR="00496142" w:rsidRDefault="00496142" w:rsidP="003169D0">
      <w:r>
        <w:t>4 Millionen Jahre: erstes menschenähnliches Gehirn</w:t>
      </w:r>
    </w:p>
    <w:p w14:paraId="1F351FB4" w14:textId="1F6AE3F0" w:rsidR="00496142" w:rsidRDefault="00496142" w:rsidP="003169D0">
      <w:r>
        <w:t>200’000-100'000 Jahre: Modernes Menschengehirn</w:t>
      </w:r>
    </w:p>
    <w:p w14:paraId="2CC6F35C" w14:textId="734EE2B5" w:rsidR="00496142" w:rsidRDefault="00496142" w:rsidP="003169D0"/>
    <w:p w14:paraId="345C1DC9" w14:textId="2EE086C1" w:rsidR="008F77F5" w:rsidRDefault="008F77F5" w:rsidP="008F77F5">
      <w:pPr>
        <w:pStyle w:val="Heading3"/>
      </w:pPr>
      <w:r>
        <w:t>2.4.2 Evolution der Wirbeltiere</w:t>
      </w:r>
    </w:p>
    <w:p w14:paraId="040B50F7" w14:textId="412DC123" w:rsidR="002D7C2C" w:rsidRDefault="002D7C2C" w:rsidP="003169D0"/>
    <w:p w14:paraId="13573867" w14:textId="77777777" w:rsidR="002D7C2C" w:rsidRDefault="002D7C2C" w:rsidP="003169D0"/>
    <w:p w14:paraId="706C51CE" w14:textId="068B45E6" w:rsidR="002D7C2C" w:rsidRDefault="002D7C2C" w:rsidP="003169D0"/>
    <w:p w14:paraId="280537FC" w14:textId="1C35AA04" w:rsidR="002D7C2C" w:rsidRDefault="002D7C2C" w:rsidP="002D7C2C">
      <w:pPr>
        <w:pStyle w:val="Heading3"/>
      </w:pPr>
      <w:r>
        <w:t>2.4.3 Belege für die Evolutionstheorie</w:t>
      </w:r>
    </w:p>
    <w:p w14:paraId="7F331D93" w14:textId="64C8ACAD" w:rsidR="00C631E8" w:rsidRDefault="002D7C2C" w:rsidP="002D7C2C">
      <w:pPr>
        <w:pStyle w:val="ListParagraph"/>
        <w:numPr>
          <w:ilvl w:val="0"/>
          <w:numId w:val="7"/>
        </w:numPr>
      </w:pPr>
      <w:r>
        <w:rPr>
          <w:b/>
          <w:bCs/>
        </w:rPr>
        <w:t>Homologie</w:t>
      </w:r>
      <w:r>
        <w:t>: Phänomenologische Ähnlichkeiten aufgrund genetischer Ähnlichkeiten</w:t>
      </w:r>
    </w:p>
    <w:p w14:paraId="01955A85" w14:textId="3EA5D6C5" w:rsidR="002D7C2C" w:rsidRDefault="002D7C2C" w:rsidP="002D7C2C">
      <w:pPr>
        <w:pStyle w:val="ListParagraph"/>
        <w:numPr>
          <w:ilvl w:val="0"/>
          <w:numId w:val="7"/>
        </w:numPr>
      </w:pPr>
      <w:r>
        <w:rPr>
          <w:b/>
          <w:bCs/>
        </w:rPr>
        <w:t>Analogie</w:t>
      </w:r>
      <w:r w:rsidRPr="002D7C2C">
        <w:t>:</w:t>
      </w:r>
      <w:r>
        <w:t xml:space="preserve"> Phänomenologische Ähnlichkeiten aufgrund gleicher Selektionsausdrücke aber unterschiedlicher genetischer Grundlagen</w:t>
      </w:r>
    </w:p>
    <w:p w14:paraId="7B2D2498" w14:textId="4FCE2EF7" w:rsidR="00E74386" w:rsidRDefault="00E74386" w:rsidP="002D7C2C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Fitness</w:t>
      </w:r>
      <w:r w:rsidRPr="00E74386">
        <w:t>:</w:t>
      </w:r>
      <w:r>
        <w:t xml:space="preserve"> Fähigkeit eines Organismus zu überleben und die eigenen Gene an die nächste Generation weiterzugeben</w:t>
      </w:r>
    </w:p>
    <w:p w14:paraId="663375EB" w14:textId="544336DD" w:rsidR="00C631E8" w:rsidRDefault="00C631E8" w:rsidP="003169D0"/>
    <w:p w14:paraId="319CA483" w14:textId="538983F2" w:rsidR="00A53BEB" w:rsidRDefault="00A53BEB" w:rsidP="00A53BEB">
      <w:pPr>
        <w:pStyle w:val="Heading3"/>
      </w:pPr>
      <w:r>
        <w:t>2.4.4 Domänen</w:t>
      </w:r>
    </w:p>
    <w:p w14:paraId="3B4B7702" w14:textId="7C4F874D" w:rsidR="00A53BEB" w:rsidRDefault="00A53BEB" w:rsidP="003169D0">
      <w:r>
        <w:t>Die Gesamtheit aller Organismen wird in drei Domänen eingeteilt:</w:t>
      </w:r>
    </w:p>
    <w:p w14:paraId="12068E23" w14:textId="11416861" w:rsidR="00A53BEB" w:rsidRDefault="00A53BEB" w:rsidP="00A53BEB">
      <w:pPr>
        <w:pStyle w:val="ListParagraph"/>
        <w:numPr>
          <w:ilvl w:val="0"/>
          <w:numId w:val="8"/>
        </w:numPr>
      </w:pPr>
      <w:r>
        <w:t>Archaebakterien (</w:t>
      </w:r>
      <w:proofErr w:type="spellStart"/>
      <w:r>
        <w:t>Archae</w:t>
      </w:r>
      <w:proofErr w:type="spellEnd"/>
      <w:r>
        <w:t>)</w:t>
      </w:r>
    </w:p>
    <w:p w14:paraId="154DFF8C" w14:textId="66323D73" w:rsidR="00A53BEB" w:rsidRDefault="00A53BEB" w:rsidP="00A53BEB">
      <w:pPr>
        <w:pStyle w:val="ListParagraph"/>
        <w:numPr>
          <w:ilvl w:val="0"/>
          <w:numId w:val="8"/>
        </w:numPr>
      </w:pPr>
      <w:r>
        <w:t>Bakterien (</w:t>
      </w:r>
      <w:proofErr w:type="spellStart"/>
      <w:r>
        <w:t>Bacteria</w:t>
      </w:r>
      <w:proofErr w:type="spellEnd"/>
      <w:r>
        <w:t>)</w:t>
      </w:r>
    </w:p>
    <w:p w14:paraId="306C5A57" w14:textId="70F7F644" w:rsidR="00A53BEB" w:rsidRDefault="00A53BEB" w:rsidP="00A53BEB">
      <w:pPr>
        <w:pStyle w:val="ListParagraph"/>
        <w:numPr>
          <w:ilvl w:val="0"/>
          <w:numId w:val="8"/>
        </w:numPr>
      </w:pPr>
      <w:r>
        <w:t>Eukaryoten (</w:t>
      </w:r>
      <w:proofErr w:type="spellStart"/>
      <w:r>
        <w:t>Eukarya</w:t>
      </w:r>
      <w:proofErr w:type="spellEnd"/>
      <w:r>
        <w:t>)</w:t>
      </w:r>
    </w:p>
    <w:p w14:paraId="73AF86F6" w14:textId="4E87A9FF" w:rsidR="00A53BEB" w:rsidRDefault="00A53BEB" w:rsidP="00A53BEB">
      <w:pPr>
        <w:pStyle w:val="ListParagraph"/>
        <w:numPr>
          <w:ilvl w:val="1"/>
          <w:numId w:val="8"/>
        </w:numPr>
      </w:pPr>
      <w:r>
        <w:t>Tiere (</w:t>
      </w:r>
      <w:proofErr w:type="spellStart"/>
      <w:r>
        <w:t>Animalia</w:t>
      </w:r>
      <w:proofErr w:type="spellEnd"/>
      <w:r>
        <w:t>)</w:t>
      </w:r>
    </w:p>
    <w:p w14:paraId="459173D4" w14:textId="3373102F" w:rsidR="00A53BEB" w:rsidRDefault="00A53BEB" w:rsidP="00A53BEB">
      <w:pPr>
        <w:pStyle w:val="ListParagraph"/>
        <w:numPr>
          <w:ilvl w:val="1"/>
          <w:numId w:val="8"/>
        </w:numPr>
      </w:pPr>
      <w:r>
        <w:t>Pflanzen (</w:t>
      </w:r>
      <w:proofErr w:type="spellStart"/>
      <w:r>
        <w:t>Plantae</w:t>
      </w:r>
      <w:proofErr w:type="spellEnd"/>
      <w:r>
        <w:t>)</w:t>
      </w:r>
    </w:p>
    <w:p w14:paraId="6040A6E6" w14:textId="3CFE9CFF" w:rsidR="00A53BEB" w:rsidRDefault="00A53BEB" w:rsidP="00A53BEB">
      <w:pPr>
        <w:pStyle w:val="ListParagraph"/>
        <w:numPr>
          <w:ilvl w:val="1"/>
          <w:numId w:val="8"/>
        </w:numPr>
      </w:pPr>
      <w:r>
        <w:t>Pilze (Fungi)</w:t>
      </w:r>
    </w:p>
    <w:p w14:paraId="0ED9C7F1" w14:textId="08F59C12" w:rsidR="00A53BEB" w:rsidRDefault="00A53BEB" w:rsidP="00A53BEB">
      <w:pPr>
        <w:pStyle w:val="ListParagraph"/>
        <w:numPr>
          <w:ilvl w:val="1"/>
          <w:numId w:val="8"/>
        </w:numPr>
      </w:pPr>
      <w:r>
        <w:t>Protisten (</w:t>
      </w:r>
      <w:proofErr w:type="spellStart"/>
      <w:r>
        <w:t>Protista</w:t>
      </w:r>
      <w:proofErr w:type="spellEnd"/>
      <w:r>
        <w:t>)</w:t>
      </w:r>
    </w:p>
    <w:p w14:paraId="6E3345AB" w14:textId="744ED196" w:rsidR="00A53BEB" w:rsidRDefault="00A53BEB" w:rsidP="003169D0"/>
    <w:p w14:paraId="0ECB6500" w14:textId="26AD86D7" w:rsidR="00FF65B7" w:rsidRDefault="00FF65B7" w:rsidP="00FF65B7">
      <w:pPr>
        <w:pStyle w:val="Heading3"/>
      </w:pPr>
      <w:r>
        <w:t>2.4.5 Cladogramm</w:t>
      </w:r>
    </w:p>
    <w:p w14:paraId="0C47CF2E" w14:textId="6E66FB19" w:rsidR="00A53BEB" w:rsidRDefault="00A53BEB" w:rsidP="003169D0"/>
    <w:p w14:paraId="7FBBEEE1" w14:textId="67C8373B" w:rsidR="00FF65B7" w:rsidRDefault="00FF65B7" w:rsidP="003169D0"/>
    <w:p w14:paraId="06FBB844" w14:textId="01D8B66A" w:rsidR="00FF65B7" w:rsidRDefault="00FF65B7" w:rsidP="003169D0"/>
    <w:p w14:paraId="71DAAC57" w14:textId="61CCA293" w:rsidR="00FF65B7" w:rsidRDefault="00FF65B7" w:rsidP="00FF65B7">
      <w:pPr>
        <w:pStyle w:val="Heading3"/>
      </w:pPr>
      <w:r>
        <w:t>2.4.6 Zoologisch-taxonomisches Ordnungsprinzip</w:t>
      </w:r>
    </w:p>
    <w:p w14:paraId="1B06C958" w14:textId="0285CD3A" w:rsidR="00FF65B7" w:rsidRDefault="00FF65B7" w:rsidP="003169D0"/>
    <w:p w14:paraId="621EEC28" w14:textId="57569C50" w:rsidR="00FF65B7" w:rsidRDefault="00FF65B7" w:rsidP="003169D0"/>
    <w:p w14:paraId="30B79B7B" w14:textId="0ED47F2D" w:rsidR="00FF65B7" w:rsidRDefault="00FF65B7" w:rsidP="003169D0"/>
    <w:p w14:paraId="091F8B63" w14:textId="1A0689D4" w:rsidR="00FF65B7" w:rsidRDefault="00FF65B7" w:rsidP="00FF65B7">
      <w:pPr>
        <w:pStyle w:val="Heading3"/>
      </w:pPr>
      <w:r>
        <w:t>2.4.7 Fünf Primatenfamilien</w:t>
      </w:r>
    </w:p>
    <w:p w14:paraId="73895B83" w14:textId="4DCE2F6A" w:rsidR="00A53BEB" w:rsidRDefault="00FF65B7" w:rsidP="00FF65B7">
      <w:pPr>
        <w:pStyle w:val="ListParagraph"/>
        <w:numPr>
          <w:ilvl w:val="0"/>
          <w:numId w:val="9"/>
        </w:numPr>
      </w:pPr>
      <w:r>
        <w:t>Menschenaffen</w:t>
      </w:r>
    </w:p>
    <w:p w14:paraId="79FDD32A" w14:textId="1E95D44E" w:rsidR="00FF65B7" w:rsidRDefault="00FF65B7" w:rsidP="00FF65B7">
      <w:pPr>
        <w:pStyle w:val="ListParagraph"/>
        <w:numPr>
          <w:ilvl w:val="0"/>
          <w:numId w:val="9"/>
        </w:numPr>
      </w:pPr>
      <w:r>
        <w:t>Hominide</w:t>
      </w:r>
    </w:p>
    <w:p w14:paraId="74FE7273" w14:textId="2AF4C23A" w:rsidR="00FF65B7" w:rsidRDefault="00FF65B7" w:rsidP="00FF65B7">
      <w:pPr>
        <w:pStyle w:val="ListParagraph"/>
        <w:numPr>
          <w:ilvl w:val="0"/>
          <w:numId w:val="9"/>
        </w:numPr>
      </w:pPr>
      <w:r>
        <w:t>Halbaffe</w:t>
      </w:r>
    </w:p>
    <w:p w14:paraId="0ACC05BD" w14:textId="313A2F95" w:rsidR="00FF65B7" w:rsidRDefault="00FF65B7" w:rsidP="00FF65B7">
      <w:pPr>
        <w:pStyle w:val="ListParagraph"/>
        <w:numPr>
          <w:ilvl w:val="0"/>
          <w:numId w:val="9"/>
        </w:numPr>
      </w:pPr>
      <w:r>
        <w:t>Altweltaffe</w:t>
      </w:r>
    </w:p>
    <w:p w14:paraId="20402A58" w14:textId="53AA7188" w:rsidR="00FF65B7" w:rsidRDefault="00FF65B7" w:rsidP="00FF65B7">
      <w:pPr>
        <w:pStyle w:val="ListParagraph"/>
        <w:numPr>
          <w:ilvl w:val="0"/>
          <w:numId w:val="9"/>
        </w:numPr>
      </w:pPr>
      <w:r>
        <w:t>Neuweltaffe</w:t>
      </w:r>
    </w:p>
    <w:p w14:paraId="4F21ADE1" w14:textId="5A1868C7" w:rsidR="00A53BEB" w:rsidRDefault="00A53BEB" w:rsidP="003169D0"/>
    <w:p w14:paraId="289BE7F7" w14:textId="001EC8A6" w:rsidR="00C631E8" w:rsidRDefault="00C631E8" w:rsidP="003169D0"/>
    <w:p w14:paraId="38043A95" w14:textId="64707638" w:rsidR="00C631E8" w:rsidRDefault="00C631E8" w:rsidP="00C631E8">
      <w:pPr>
        <w:pStyle w:val="Heading2"/>
      </w:pPr>
      <w:r>
        <w:t>2.5 Evolution des Gehirns und des Verhaltens</w:t>
      </w:r>
    </w:p>
    <w:p w14:paraId="48354ED9" w14:textId="77777777" w:rsidR="00CA0001" w:rsidRDefault="00CA0001" w:rsidP="003169D0"/>
    <w:p w14:paraId="7624CEBB" w14:textId="0B57F3EC" w:rsidR="00D7149E" w:rsidRPr="00CA0001" w:rsidRDefault="00CA0001" w:rsidP="003169D0">
      <w:pPr>
        <w:rPr>
          <w:i/>
          <w:iCs/>
        </w:rPr>
      </w:pPr>
      <w:r w:rsidRPr="00CA0001">
        <w:rPr>
          <w:i/>
          <w:iCs/>
        </w:rPr>
        <w:t>Gehirne von Arten mit unterschiedlichem evolutionärem Alter</w:t>
      </w:r>
    </w:p>
    <w:p w14:paraId="3206CECF" w14:textId="5522E8B7" w:rsidR="00D7149E" w:rsidRDefault="00D7149E" w:rsidP="003169D0"/>
    <w:p w14:paraId="3746A94B" w14:textId="411A3ABE" w:rsidR="00077A55" w:rsidRDefault="00077A55" w:rsidP="00077A55">
      <w:pPr>
        <w:pStyle w:val="Heading3"/>
      </w:pPr>
      <w:r>
        <w:t>2.5.1 Ursprung des Menschen</w:t>
      </w:r>
    </w:p>
    <w:p w14:paraId="7ADCA571" w14:textId="264C72E0" w:rsidR="00D7149E" w:rsidRDefault="00D7149E" w:rsidP="003169D0"/>
    <w:p w14:paraId="5DDFCBC6" w14:textId="3EFD78CE" w:rsidR="00077A55" w:rsidRPr="00077A55" w:rsidRDefault="00077A55" w:rsidP="003169D0">
      <w:pPr>
        <w:rPr>
          <w:i/>
          <w:iCs/>
        </w:rPr>
      </w:pPr>
      <w:r>
        <w:rPr>
          <w:i/>
          <w:iCs/>
        </w:rPr>
        <w:t>Vermutete Wanderung des Menschen.</w:t>
      </w:r>
    </w:p>
    <w:p w14:paraId="5DD836DC" w14:textId="4ABD7F32" w:rsidR="00D7149E" w:rsidRDefault="00D7149E" w:rsidP="003169D0"/>
    <w:p w14:paraId="62C582DE" w14:textId="4DA9F22D" w:rsidR="00D7149E" w:rsidRDefault="00CD275A" w:rsidP="00CD275A">
      <w:pPr>
        <w:pStyle w:val="Heading2"/>
      </w:pPr>
      <w:r>
        <w:lastRenderedPageBreak/>
        <w:t>2.6 Entwicklung von Verhalten</w:t>
      </w:r>
      <w:bookmarkStart w:id="5" w:name="_GoBack"/>
      <w:bookmarkEnd w:id="5"/>
    </w:p>
    <w:p w14:paraId="47ADCB44" w14:textId="715BBDED" w:rsidR="00CD275A" w:rsidRDefault="00CD275A" w:rsidP="003169D0"/>
    <w:p w14:paraId="67921F36" w14:textId="6BC44D08" w:rsidR="00CD275A" w:rsidRDefault="00CD275A" w:rsidP="003169D0"/>
    <w:p w14:paraId="64CC13C1" w14:textId="041ECA07" w:rsidR="00CD275A" w:rsidRDefault="00CD275A" w:rsidP="003169D0"/>
    <w:p w14:paraId="2C392C23" w14:textId="285EFA08" w:rsidR="00CD275A" w:rsidRDefault="00CD275A" w:rsidP="003169D0"/>
    <w:p w14:paraId="5EAACB0A" w14:textId="593C1912" w:rsidR="00CD275A" w:rsidRDefault="00CD275A" w:rsidP="003169D0"/>
    <w:p w14:paraId="719AAA97" w14:textId="558F6801" w:rsidR="00CD275A" w:rsidRDefault="00CD275A" w:rsidP="003169D0"/>
    <w:p w14:paraId="7995BFA8" w14:textId="00E6934F" w:rsidR="00CD275A" w:rsidRDefault="00CD275A" w:rsidP="003169D0"/>
    <w:p w14:paraId="28ADFA2B" w14:textId="35630D81" w:rsidR="00CD275A" w:rsidRDefault="00CD275A" w:rsidP="003169D0"/>
    <w:p w14:paraId="3409D097" w14:textId="7793EDFE" w:rsidR="00CD275A" w:rsidRDefault="00CD275A" w:rsidP="003169D0"/>
    <w:p w14:paraId="011E31DF" w14:textId="7E6BF094" w:rsidR="00CD275A" w:rsidRDefault="00CD275A" w:rsidP="003169D0"/>
    <w:p w14:paraId="0DF9634B" w14:textId="3362E720" w:rsidR="00CD275A" w:rsidRDefault="00CD275A" w:rsidP="003169D0"/>
    <w:p w14:paraId="744976E9" w14:textId="77777777" w:rsidR="00CD275A" w:rsidRDefault="00CD275A" w:rsidP="003169D0"/>
    <w:p w14:paraId="5725D622" w14:textId="6194A88C" w:rsidR="003169D0" w:rsidRDefault="003169D0" w:rsidP="003169D0"/>
    <w:p w14:paraId="1F12E6AB" w14:textId="3327DF80" w:rsidR="003169D0" w:rsidRDefault="003169D0" w:rsidP="003169D0"/>
    <w:p w14:paraId="1BB5FFE1" w14:textId="30260E11" w:rsidR="003169D0" w:rsidRDefault="003169D0" w:rsidP="003169D0"/>
    <w:p w14:paraId="3EF665E9" w14:textId="0DB07D48" w:rsidR="003169D0" w:rsidRDefault="003169D0" w:rsidP="003169D0"/>
    <w:p w14:paraId="46C2DA45" w14:textId="3C3C5BDD" w:rsidR="003169D0" w:rsidRDefault="003169D0">
      <w:r>
        <w:br w:type="page"/>
      </w:r>
    </w:p>
    <w:p w14:paraId="0C6596DE" w14:textId="4F92E88A" w:rsidR="003169D0" w:rsidRDefault="003169D0" w:rsidP="003169D0">
      <w:pPr>
        <w:pStyle w:val="Heading1"/>
      </w:pPr>
      <w:bookmarkStart w:id="6" w:name="_Toc20375872"/>
      <w:r>
        <w:lastRenderedPageBreak/>
        <w:t>3. Die Anatomie des Nervensystems</w:t>
      </w:r>
      <w:bookmarkEnd w:id="6"/>
    </w:p>
    <w:p w14:paraId="51EFDF42" w14:textId="7A54BABE" w:rsidR="003169D0" w:rsidRDefault="003169D0" w:rsidP="003169D0"/>
    <w:p w14:paraId="1F8D0E13" w14:textId="0161BCE8" w:rsidR="003169D0" w:rsidRDefault="003169D0" w:rsidP="003169D0"/>
    <w:p w14:paraId="1D98C722" w14:textId="091C1555" w:rsidR="003169D0" w:rsidRDefault="003169D0" w:rsidP="003169D0"/>
    <w:p w14:paraId="156B22C7" w14:textId="4A21F3A9" w:rsidR="003169D0" w:rsidRDefault="003169D0" w:rsidP="003169D0"/>
    <w:p w14:paraId="138D87E8" w14:textId="37A3817C" w:rsidR="003169D0" w:rsidRDefault="003169D0" w:rsidP="003169D0"/>
    <w:p w14:paraId="16AB405A" w14:textId="42D0690E" w:rsidR="003169D0" w:rsidRDefault="003169D0" w:rsidP="003169D0"/>
    <w:p w14:paraId="505B05F1" w14:textId="4EFFCFCF" w:rsidR="003169D0" w:rsidRDefault="003169D0">
      <w:r>
        <w:br w:type="page"/>
      </w:r>
    </w:p>
    <w:p w14:paraId="46D40932" w14:textId="21917DAC" w:rsidR="003169D0" w:rsidRDefault="003169D0" w:rsidP="003169D0">
      <w:pPr>
        <w:pStyle w:val="Heading1"/>
      </w:pPr>
      <w:bookmarkStart w:id="7" w:name="_Toc20375873"/>
      <w:r>
        <w:lastRenderedPageBreak/>
        <w:t>4. Nervenleitung und synaptische Übertragung</w:t>
      </w:r>
      <w:bookmarkEnd w:id="7"/>
    </w:p>
    <w:p w14:paraId="658EE0DC" w14:textId="35554CA9" w:rsidR="003169D0" w:rsidRDefault="003169D0" w:rsidP="003169D0"/>
    <w:p w14:paraId="246AC916" w14:textId="2FB114BB" w:rsidR="003169D0" w:rsidRDefault="003169D0" w:rsidP="003169D0"/>
    <w:p w14:paraId="37750534" w14:textId="1F55695E" w:rsidR="003169D0" w:rsidRDefault="003169D0" w:rsidP="003169D0"/>
    <w:p w14:paraId="2AB80DF2" w14:textId="71FBCBBC" w:rsidR="003169D0" w:rsidRDefault="003169D0" w:rsidP="003169D0"/>
    <w:p w14:paraId="63C3EECB" w14:textId="6EACD98E" w:rsidR="003169D0" w:rsidRDefault="003169D0" w:rsidP="003169D0"/>
    <w:p w14:paraId="7823076E" w14:textId="72E1080F" w:rsidR="003169D0" w:rsidRDefault="003169D0" w:rsidP="003169D0"/>
    <w:p w14:paraId="3DFF2674" w14:textId="0073057D" w:rsidR="003169D0" w:rsidRDefault="003169D0" w:rsidP="003169D0"/>
    <w:p w14:paraId="57A63B9D" w14:textId="1F49E083" w:rsidR="003169D0" w:rsidRDefault="003169D0">
      <w:r>
        <w:br w:type="page"/>
      </w:r>
    </w:p>
    <w:p w14:paraId="7036C4CC" w14:textId="5DD80564" w:rsidR="003169D0" w:rsidRDefault="003169D0" w:rsidP="003169D0">
      <w:pPr>
        <w:pStyle w:val="Heading1"/>
      </w:pPr>
      <w:bookmarkStart w:id="8" w:name="_Toc20375874"/>
      <w:r>
        <w:lastRenderedPageBreak/>
        <w:t>5. Das visuelle System</w:t>
      </w:r>
      <w:bookmarkEnd w:id="8"/>
    </w:p>
    <w:p w14:paraId="4353C66A" w14:textId="7FEF985C" w:rsidR="003169D0" w:rsidRDefault="003169D0" w:rsidP="003169D0"/>
    <w:p w14:paraId="25B5090B" w14:textId="2D28BC25" w:rsidR="003169D0" w:rsidRDefault="003169D0" w:rsidP="003169D0"/>
    <w:p w14:paraId="0EC6A66B" w14:textId="75EB1B94" w:rsidR="003169D0" w:rsidRDefault="003169D0" w:rsidP="003169D0"/>
    <w:p w14:paraId="578DEC42" w14:textId="7AAD849A" w:rsidR="003169D0" w:rsidRDefault="003169D0" w:rsidP="003169D0"/>
    <w:p w14:paraId="6DC505F9" w14:textId="3A830F61" w:rsidR="003169D0" w:rsidRDefault="003169D0" w:rsidP="003169D0"/>
    <w:p w14:paraId="50F1C1B2" w14:textId="65A0B21D" w:rsidR="003169D0" w:rsidRDefault="003169D0" w:rsidP="003169D0"/>
    <w:p w14:paraId="60DDE451" w14:textId="3B8CD2D7" w:rsidR="003169D0" w:rsidRDefault="003169D0">
      <w:r>
        <w:br w:type="page"/>
      </w:r>
    </w:p>
    <w:p w14:paraId="24814CA9" w14:textId="3109CDF7" w:rsidR="003169D0" w:rsidRDefault="003169D0" w:rsidP="003169D0">
      <w:pPr>
        <w:pStyle w:val="Heading1"/>
      </w:pPr>
      <w:bookmarkStart w:id="9" w:name="_Toc20375875"/>
      <w:r>
        <w:lastRenderedPageBreak/>
        <w:t>6. Mechanismen der Wahrnehmung: Hören, Fühlen, Riechen, Schmecken und Aufmerksamkeit</w:t>
      </w:r>
      <w:bookmarkEnd w:id="9"/>
    </w:p>
    <w:p w14:paraId="602F3E71" w14:textId="0F7B5A5B" w:rsidR="003169D0" w:rsidRDefault="003169D0" w:rsidP="003169D0"/>
    <w:p w14:paraId="0A461EB7" w14:textId="3F151B29" w:rsidR="003169D0" w:rsidRDefault="003169D0" w:rsidP="003169D0"/>
    <w:p w14:paraId="27BFD514" w14:textId="055E2A4C" w:rsidR="003169D0" w:rsidRDefault="003169D0" w:rsidP="003169D0"/>
    <w:p w14:paraId="08896AC6" w14:textId="1AD1D425" w:rsidR="003169D0" w:rsidRDefault="003169D0" w:rsidP="003169D0"/>
    <w:p w14:paraId="7EC45B57" w14:textId="4DF118E2" w:rsidR="003169D0" w:rsidRDefault="003169D0" w:rsidP="003169D0"/>
    <w:p w14:paraId="35546EBE" w14:textId="0329444C" w:rsidR="003169D0" w:rsidRDefault="003169D0" w:rsidP="003169D0"/>
    <w:p w14:paraId="612DBFD8" w14:textId="3325B011" w:rsidR="003169D0" w:rsidRDefault="003169D0" w:rsidP="003169D0"/>
    <w:p w14:paraId="47E04A8D" w14:textId="0298DCEA" w:rsidR="003169D0" w:rsidRDefault="003169D0" w:rsidP="003169D0"/>
    <w:p w14:paraId="3D5FC0BE" w14:textId="1D721AA9" w:rsidR="003169D0" w:rsidRDefault="003169D0">
      <w:r>
        <w:br w:type="page"/>
      </w:r>
    </w:p>
    <w:p w14:paraId="3D758383" w14:textId="54BA3781" w:rsidR="003169D0" w:rsidRDefault="003169D0" w:rsidP="003169D0">
      <w:pPr>
        <w:pStyle w:val="Heading1"/>
      </w:pPr>
      <w:bookmarkStart w:id="10" w:name="_Toc20375876"/>
      <w:r>
        <w:lastRenderedPageBreak/>
        <w:t>7. Das sensomotorische System</w:t>
      </w:r>
      <w:bookmarkEnd w:id="10"/>
    </w:p>
    <w:p w14:paraId="06F032D9" w14:textId="47DB6049" w:rsidR="003169D0" w:rsidRDefault="003169D0" w:rsidP="003169D0"/>
    <w:p w14:paraId="4609A5DD" w14:textId="7B2CE4DA" w:rsidR="003169D0" w:rsidRDefault="003169D0" w:rsidP="003169D0"/>
    <w:p w14:paraId="045469AC" w14:textId="3566A34F" w:rsidR="003169D0" w:rsidRDefault="003169D0" w:rsidP="003169D0"/>
    <w:p w14:paraId="3D93CD8A" w14:textId="6A40F7AE" w:rsidR="003169D0" w:rsidRDefault="003169D0" w:rsidP="003169D0"/>
    <w:p w14:paraId="596AB22A" w14:textId="6D41DAEF" w:rsidR="003169D0" w:rsidRDefault="003169D0" w:rsidP="003169D0"/>
    <w:p w14:paraId="1278EF53" w14:textId="4481F73A" w:rsidR="003169D0" w:rsidRDefault="003169D0" w:rsidP="003169D0"/>
    <w:p w14:paraId="48F64F20" w14:textId="4A502A17" w:rsidR="003169D0" w:rsidRDefault="003169D0">
      <w:r>
        <w:br w:type="page"/>
      </w:r>
    </w:p>
    <w:p w14:paraId="006B9B50" w14:textId="6D12A892" w:rsidR="003169D0" w:rsidRDefault="003169D0" w:rsidP="003169D0">
      <w:pPr>
        <w:pStyle w:val="Heading1"/>
      </w:pPr>
      <w:bookmarkStart w:id="11" w:name="_Toc20375877"/>
      <w:r>
        <w:lastRenderedPageBreak/>
        <w:t>8. Die Entwicklung des Nervensystems</w:t>
      </w:r>
      <w:bookmarkEnd w:id="11"/>
    </w:p>
    <w:p w14:paraId="7FD9D47C" w14:textId="62B9852B" w:rsidR="003169D0" w:rsidRDefault="003169D0" w:rsidP="003169D0"/>
    <w:p w14:paraId="0236A0A9" w14:textId="04BE254D" w:rsidR="003169D0" w:rsidRDefault="003169D0" w:rsidP="003169D0"/>
    <w:p w14:paraId="0DA9AD68" w14:textId="416E1C41" w:rsidR="003169D0" w:rsidRDefault="003169D0" w:rsidP="003169D0"/>
    <w:p w14:paraId="383EBE05" w14:textId="5A0CA43A" w:rsidR="003169D0" w:rsidRDefault="003169D0" w:rsidP="003169D0"/>
    <w:p w14:paraId="320519D1" w14:textId="08BC2B1D" w:rsidR="003169D0" w:rsidRDefault="003169D0" w:rsidP="003169D0"/>
    <w:p w14:paraId="35CEB640" w14:textId="5632905D" w:rsidR="003169D0" w:rsidRDefault="003169D0" w:rsidP="003169D0"/>
    <w:p w14:paraId="6CD914D4" w14:textId="5F00E912" w:rsidR="003169D0" w:rsidRDefault="003169D0" w:rsidP="003169D0"/>
    <w:p w14:paraId="40FA52A6" w14:textId="5E416E7D" w:rsidR="003169D0" w:rsidRDefault="003169D0">
      <w:r>
        <w:br w:type="page"/>
      </w:r>
    </w:p>
    <w:p w14:paraId="0F38967E" w14:textId="5C7C69F0" w:rsidR="003169D0" w:rsidRDefault="003169D0" w:rsidP="003169D0">
      <w:pPr>
        <w:pStyle w:val="Heading1"/>
      </w:pPr>
      <w:bookmarkStart w:id="12" w:name="_Toc20375878"/>
      <w:r>
        <w:lastRenderedPageBreak/>
        <w:t>9. Hirnschädigung und Neuroplastizität</w:t>
      </w:r>
      <w:bookmarkEnd w:id="12"/>
    </w:p>
    <w:p w14:paraId="2BF8F821" w14:textId="0953C410" w:rsidR="003169D0" w:rsidRDefault="003169D0" w:rsidP="003169D0"/>
    <w:p w14:paraId="6D954485" w14:textId="127290B0" w:rsidR="003169D0" w:rsidRDefault="003169D0" w:rsidP="003169D0"/>
    <w:p w14:paraId="502578D8" w14:textId="4899C631" w:rsidR="003169D0" w:rsidRDefault="003169D0" w:rsidP="003169D0"/>
    <w:p w14:paraId="4E5529D4" w14:textId="343296AA" w:rsidR="003169D0" w:rsidRDefault="003169D0" w:rsidP="003169D0"/>
    <w:p w14:paraId="13CAB9C6" w14:textId="77777777" w:rsidR="003169D0" w:rsidRPr="003169D0" w:rsidRDefault="003169D0" w:rsidP="003169D0"/>
    <w:sectPr w:rsidR="003169D0" w:rsidRPr="0031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A0F"/>
    <w:multiLevelType w:val="hybridMultilevel"/>
    <w:tmpl w:val="D3C00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13D"/>
    <w:multiLevelType w:val="hybridMultilevel"/>
    <w:tmpl w:val="442A8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B3B2B"/>
    <w:multiLevelType w:val="hybridMultilevel"/>
    <w:tmpl w:val="21A4D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08DC"/>
    <w:multiLevelType w:val="hybridMultilevel"/>
    <w:tmpl w:val="3A62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BD9"/>
    <w:multiLevelType w:val="hybridMultilevel"/>
    <w:tmpl w:val="9E023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E5D7E"/>
    <w:multiLevelType w:val="hybridMultilevel"/>
    <w:tmpl w:val="F16E9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230"/>
    <w:multiLevelType w:val="hybridMultilevel"/>
    <w:tmpl w:val="D7CC3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70DB"/>
    <w:multiLevelType w:val="hybridMultilevel"/>
    <w:tmpl w:val="A472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D7722"/>
    <w:multiLevelType w:val="hybridMultilevel"/>
    <w:tmpl w:val="4B9C1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BD"/>
    <w:rsid w:val="00044A79"/>
    <w:rsid w:val="00077A55"/>
    <w:rsid w:val="001278C6"/>
    <w:rsid w:val="0018418C"/>
    <w:rsid w:val="0022186D"/>
    <w:rsid w:val="002D7C2C"/>
    <w:rsid w:val="002E1644"/>
    <w:rsid w:val="003169D0"/>
    <w:rsid w:val="00327F11"/>
    <w:rsid w:val="00354EAD"/>
    <w:rsid w:val="00496142"/>
    <w:rsid w:val="00505E28"/>
    <w:rsid w:val="0055524C"/>
    <w:rsid w:val="005A4026"/>
    <w:rsid w:val="006036A0"/>
    <w:rsid w:val="006E2792"/>
    <w:rsid w:val="00753059"/>
    <w:rsid w:val="00787741"/>
    <w:rsid w:val="0087067C"/>
    <w:rsid w:val="008B5598"/>
    <w:rsid w:val="008F77F5"/>
    <w:rsid w:val="009273C2"/>
    <w:rsid w:val="00A53BEB"/>
    <w:rsid w:val="00B42A00"/>
    <w:rsid w:val="00B649D3"/>
    <w:rsid w:val="00C507BD"/>
    <w:rsid w:val="00C631E8"/>
    <w:rsid w:val="00C81D61"/>
    <w:rsid w:val="00CA0001"/>
    <w:rsid w:val="00CA1858"/>
    <w:rsid w:val="00CD275A"/>
    <w:rsid w:val="00D7149E"/>
    <w:rsid w:val="00DA0856"/>
    <w:rsid w:val="00DA6B9B"/>
    <w:rsid w:val="00E74386"/>
    <w:rsid w:val="00EC02D7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596"/>
  <w15:chartTrackingRefBased/>
  <w15:docId w15:val="{B66E8EE0-7DAC-4581-91E2-5E073AAD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9D0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327F11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27F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9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02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63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D0B0-E99C-CE4D-B22E-EE1D9CE5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31</cp:revision>
  <dcterms:created xsi:type="dcterms:W3CDTF">2019-08-05T16:11:00Z</dcterms:created>
  <dcterms:modified xsi:type="dcterms:W3CDTF">2019-09-26T07:44:00Z</dcterms:modified>
</cp:coreProperties>
</file>