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D7" w:rsidRDefault="008A5BD7" w:rsidP="008A5BD7">
      <w:pPr>
        <w:pageBreakBefore/>
      </w:pPr>
    </w:p>
    <w:tbl>
      <w:tblPr>
        <w:tblW w:w="0" w:type="auto"/>
        <w:tblInd w:w="62" w:type="dxa"/>
        <w:tblLayout w:type="fixed"/>
        <w:tblLook w:val="0000" w:firstRow="0" w:lastRow="0" w:firstColumn="0" w:lastColumn="0" w:noHBand="0" w:noVBand="0"/>
      </w:tblPr>
      <w:tblGrid>
        <w:gridCol w:w="1882"/>
        <w:gridCol w:w="7849"/>
      </w:tblGrid>
      <w:tr w:rsidR="008A5BD7" w:rsidTr="005D4E3B"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8A5BD7" w:rsidRDefault="008A5BD7" w:rsidP="005D4E3B">
            <w:pPr>
              <w:jc w:val="right"/>
              <w:rPr>
                <w:color w:val="1C1C1C"/>
                <w:szCs w:val="20"/>
                <w:lang w:val="en-US"/>
              </w:rPr>
            </w:pPr>
            <w:r>
              <w:rPr>
                <w:rStyle w:val="a3"/>
                <w:b/>
                <w:szCs w:val="20"/>
              </w:rPr>
              <w:t>ID варіанту використання:</w:t>
            </w:r>
          </w:p>
        </w:tc>
        <w:tc>
          <w:tcPr>
            <w:tcW w:w="78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8A5BD7" w:rsidRDefault="008A5BD7" w:rsidP="005D4E3B">
            <w:proofErr w:type="spellStart"/>
            <w:r>
              <w:rPr>
                <w:color w:val="1C1C1C"/>
                <w:szCs w:val="20"/>
                <w:lang w:val="en-US"/>
              </w:rPr>
              <w:t>ToY</w:t>
            </w:r>
            <w:proofErr w:type="spellEnd"/>
            <w:r>
              <w:rPr>
                <w:color w:val="1C1C1C"/>
                <w:szCs w:val="20"/>
                <w:lang w:val="en-US"/>
              </w:rPr>
              <w:t>-</w:t>
            </w:r>
            <w:r>
              <w:rPr>
                <w:color w:val="1C1C1C"/>
                <w:szCs w:val="20"/>
              </w:rPr>
              <w:t>2</w:t>
            </w:r>
          </w:p>
        </w:tc>
      </w:tr>
      <w:tr w:rsidR="008A5BD7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8A5BD7" w:rsidRDefault="008A5BD7" w:rsidP="005D4E3B">
            <w:pPr>
              <w:jc w:val="right"/>
              <w:rPr>
                <w:color w:val="1C1C1C"/>
              </w:rPr>
            </w:pPr>
            <w:r>
              <w:rPr>
                <w:rStyle w:val="a3"/>
                <w:b/>
                <w:szCs w:val="20"/>
              </w:rPr>
              <w:t>Найменування варіанту використання: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8A5BD7" w:rsidRDefault="008A5BD7" w:rsidP="005D4E3B">
            <w:pPr>
              <w:pStyle w:val="Hints"/>
              <w:snapToGrid w:val="0"/>
            </w:pPr>
            <w:r>
              <w:rPr>
                <w:color w:val="1C1C1C"/>
              </w:rPr>
              <w:t>Реєстрація</w:t>
            </w:r>
          </w:p>
        </w:tc>
      </w:tr>
      <w:tr w:rsidR="008A5BD7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A5BD7" w:rsidRDefault="008A5BD7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rStyle w:val="a3"/>
                <w:b/>
                <w:sz w:val="22"/>
                <w:szCs w:val="22"/>
              </w:rPr>
              <w:t>Дійова особа (</w:t>
            </w:r>
            <w:proofErr w:type="spellStart"/>
            <w:r>
              <w:rPr>
                <w:rStyle w:val="a3"/>
                <w:b/>
                <w:sz w:val="22"/>
                <w:szCs w:val="22"/>
              </w:rPr>
              <w:t>Actors</w:t>
            </w:r>
            <w:proofErr w:type="spellEnd"/>
            <w:r>
              <w:rPr>
                <w:rStyle w:val="a3"/>
                <w:b/>
                <w:sz w:val="22"/>
                <w:szCs w:val="22"/>
              </w:rPr>
              <w:t>):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A5BD7" w:rsidRDefault="008A5BD7" w:rsidP="005D4E3B">
            <w:pPr>
              <w:snapToGrid w:val="0"/>
            </w:pPr>
            <w:r>
              <w:rPr>
                <w:rFonts w:cs="Times New Roman"/>
                <w:color w:val="1C1C1C"/>
              </w:rPr>
              <w:t>Користувач, додаток</w:t>
            </w:r>
          </w:p>
        </w:tc>
      </w:tr>
      <w:tr w:rsidR="008A5BD7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A5BD7" w:rsidRDefault="008A5BD7" w:rsidP="005D4E3B">
            <w:pPr>
              <w:jc w:val="right"/>
              <w:rPr>
                <w:rFonts w:cs="Times New Roman"/>
                <w:color w:val="1C1C1C"/>
              </w:rPr>
            </w:pPr>
            <w:proofErr w:type="spellStart"/>
            <w:r>
              <w:rPr>
                <w:rStyle w:val="a3"/>
                <w:b/>
                <w:sz w:val="22"/>
                <w:szCs w:val="22"/>
                <w:lang w:val="ru-RU"/>
              </w:rPr>
              <w:t>Опис</w:t>
            </w:r>
            <w:proofErr w:type="spellEnd"/>
            <w:r>
              <w:rPr>
                <w:rStyle w:val="a3"/>
                <w:b/>
                <w:sz w:val="22"/>
                <w:szCs w:val="22"/>
              </w:rPr>
              <w:t>: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A5BD7" w:rsidRDefault="008A5BD7" w:rsidP="005D4E3B">
            <w:pPr>
              <w:snapToGrid w:val="0"/>
            </w:pPr>
            <w:r>
              <w:rPr>
                <w:rFonts w:cs="Times New Roman"/>
                <w:color w:val="1C1C1C"/>
              </w:rPr>
              <w:t>Реєстрація в мобільному додатку</w:t>
            </w:r>
          </w:p>
        </w:tc>
      </w:tr>
      <w:tr w:rsidR="008A5BD7" w:rsidTr="005D4E3B">
        <w:trPr>
          <w:trHeight w:val="255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A5BD7" w:rsidRDefault="008A5BD7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Передумови: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A5BD7" w:rsidRDefault="008A5BD7" w:rsidP="008A5BD7">
            <w:pPr>
              <w:numPr>
                <w:ilvl w:val="0"/>
                <w:numId w:val="3"/>
              </w:numPr>
              <w:snapToGrid w:val="0"/>
            </w:pPr>
            <w:r>
              <w:rPr>
                <w:rFonts w:cs="Times New Roman"/>
                <w:color w:val="1C1C1C"/>
              </w:rPr>
              <w:t>Додаток встановлений на телефон</w:t>
            </w:r>
          </w:p>
        </w:tc>
      </w:tr>
      <w:tr w:rsidR="008A5BD7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A5BD7" w:rsidRDefault="008A5BD7" w:rsidP="005D4E3B">
            <w:pPr>
              <w:jc w:val="right"/>
              <w:rPr>
                <w:rFonts w:cs="Times New Roman"/>
                <w:color w:val="1C1C1C"/>
              </w:rPr>
            </w:pPr>
            <w:proofErr w:type="spellStart"/>
            <w:r>
              <w:rPr>
                <w:b/>
                <w:sz w:val="22"/>
                <w:szCs w:val="22"/>
              </w:rPr>
              <w:t>Післяумови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A5BD7" w:rsidRDefault="008A5BD7" w:rsidP="008A5BD7">
            <w:pPr>
              <w:numPr>
                <w:ilvl w:val="0"/>
                <w:numId w:val="1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Користувач зареєстрований в системі та отримує доступ до інформації, яку йому надає додаток</w:t>
            </w:r>
          </w:p>
          <w:p w:rsidR="008A5BD7" w:rsidRDefault="008A5BD7" w:rsidP="008A5BD7">
            <w:pPr>
              <w:numPr>
                <w:ilvl w:val="0"/>
                <w:numId w:val="1"/>
              </w:numPr>
              <w:snapToGrid w:val="0"/>
            </w:pPr>
            <w:r>
              <w:rPr>
                <w:rFonts w:cs="Times New Roman"/>
                <w:color w:val="1C1C1C"/>
              </w:rPr>
              <w:t>Додаток отримує персональну інформацію про користувача</w:t>
            </w:r>
          </w:p>
        </w:tc>
      </w:tr>
      <w:tr w:rsidR="008A5BD7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A5BD7" w:rsidRPr="006C57DE" w:rsidRDefault="008A5BD7" w:rsidP="005D4E3B">
            <w:pPr>
              <w:jc w:val="right"/>
              <w:rPr>
                <w:rFonts w:cs="Times New Roman"/>
                <w:color w:val="1C1C1C"/>
              </w:rPr>
            </w:pPr>
            <w:r w:rsidRPr="006C57DE">
              <w:rPr>
                <w:b/>
                <w:sz w:val="22"/>
                <w:szCs w:val="22"/>
              </w:rPr>
              <w:t>Основний сценарій: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A5BD7" w:rsidRPr="006C57DE" w:rsidRDefault="008A5BD7" w:rsidP="008A5BD7">
            <w:pPr>
              <w:numPr>
                <w:ilvl w:val="0"/>
                <w:numId w:val="2"/>
              </w:numPr>
              <w:snapToGrid w:val="0"/>
              <w:ind w:left="180" w:firstLine="0"/>
              <w:rPr>
                <w:rFonts w:cs="Times New Roman"/>
                <w:color w:val="1C1C1C"/>
              </w:rPr>
            </w:pPr>
            <w:r w:rsidRPr="006C57DE">
              <w:rPr>
                <w:rFonts w:cs="Times New Roman"/>
                <w:color w:val="1C1C1C"/>
              </w:rPr>
              <w:t>Користувач відкриває встановлений додаток</w:t>
            </w:r>
          </w:p>
          <w:p w:rsidR="008A5BD7" w:rsidRPr="006C57DE" w:rsidRDefault="008A5BD7" w:rsidP="008A5BD7">
            <w:pPr>
              <w:numPr>
                <w:ilvl w:val="0"/>
                <w:numId w:val="2"/>
              </w:numPr>
              <w:snapToGrid w:val="0"/>
              <w:ind w:left="180" w:firstLine="0"/>
              <w:rPr>
                <w:rFonts w:cs="Times New Roman"/>
                <w:color w:val="1C1C1C"/>
              </w:rPr>
            </w:pPr>
            <w:r w:rsidRPr="006C57DE">
              <w:rPr>
                <w:rFonts w:cs="Times New Roman"/>
                <w:color w:val="1C1C1C"/>
              </w:rPr>
              <w:t xml:space="preserve">Вибирає через, яку соціальну мережу буде реєструватися </w:t>
            </w:r>
            <w:r w:rsidRPr="006C57DE">
              <w:rPr>
                <w:rFonts w:cs="Times New Roman"/>
                <w:color w:val="1C1C1C"/>
                <w:lang w:val="en-US"/>
              </w:rPr>
              <w:t>(Facebook, Google+)</w:t>
            </w:r>
          </w:p>
          <w:p w:rsidR="008A5BD7" w:rsidRPr="006C57DE" w:rsidRDefault="008A5BD7" w:rsidP="008A5BD7">
            <w:pPr>
              <w:numPr>
                <w:ilvl w:val="0"/>
                <w:numId w:val="2"/>
              </w:numPr>
              <w:snapToGrid w:val="0"/>
              <w:ind w:left="180" w:firstLine="0"/>
              <w:rPr>
                <w:rFonts w:cs="Times New Roman"/>
                <w:color w:val="1C1C1C"/>
              </w:rPr>
            </w:pPr>
            <w:r w:rsidRPr="006C57DE">
              <w:rPr>
                <w:rFonts w:cs="Times New Roman"/>
                <w:color w:val="1C1C1C"/>
              </w:rPr>
              <w:t xml:space="preserve">Обирає </w:t>
            </w:r>
            <w:proofErr w:type="spellStart"/>
            <w:r w:rsidRPr="006C57DE">
              <w:rPr>
                <w:rFonts w:cs="Times New Roman"/>
                <w:color w:val="1C1C1C"/>
              </w:rPr>
              <w:t>акаунт</w:t>
            </w:r>
            <w:proofErr w:type="spellEnd"/>
            <w:r w:rsidRPr="006C57DE">
              <w:rPr>
                <w:rFonts w:cs="Times New Roman"/>
                <w:color w:val="1C1C1C"/>
              </w:rPr>
              <w:t>, який в подальшому буде використовуватися додатком</w:t>
            </w:r>
          </w:p>
          <w:p w:rsidR="008A5BD7" w:rsidRPr="006C57DE" w:rsidRDefault="008A5BD7" w:rsidP="008A5BD7">
            <w:pPr>
              <w:numPr>
                <w:ilvl w:val="0"/>
                <w:numId w:val="2"/>
              </w:numPr>
              <w:snapToGrid w:val="0"/>
              <w:ind w:left="180" w:firstLine="0"/>
              <w:rPr>
                <w:rFonts w:cs="Times New Roman"/>
                <w:color w:val="1C1C1C"/>
              </w:rPr>
            </w:pPr>
            <w:r w:rsidRPr="006C57DE">
              <w:rPr>
                <w:rFonts w:cs="Times New Roman"/>
                <w:color w:val="1C1C1C"/>
              </w:rPr>
              <w:t>Додаток зберігає в базі нового користувача</w:t>
            </w:r>
          </w:p>
          <w:p w:rsidR="008A5BD7" w:rsidRPr="006C57DE" w:rsidRDefault="008A5BD7" w:rsidP="008A5BD7">
            <w:pPr>
              <w:numPr>
                <w:ilvl w:val="0"/>
                <w:numId w:val="2"/>
              </w:numPr>
              <w:snapToGrid w:val="0"/>
              <w:ind w:left="180" w:firstLine="0"/>
              <w:rPr>
                <w:rFonts w:cs="Times New Roman"/>
                <w:color w:val="1C1C1C"/>
                <w:lang w:val="en-US"/>
              </w:rPr>
            </w:pPr>
            <w:r w:rsidRPr="006C57DE">
              <w:rPr>
                <w:rFonts w:cs="Times New Roman"/>
                <w:color w:val="1C1C1C"/>
              </w:rPr>
              <w:t>Користувач заповнює поля на сторінці реєстрації</w:t>
            </w:r>
          </w:p>
          <w:p w:rsidR="008A5BD7" w:rsidRPr="006C57DE" w:rsidRDefault="008A5BD7" w:rsidP="008A5BD7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 w:rsidRPr="006C57DE">
              <w:rPr>
                <w:rFonts w:cs="Times New Roman"/>
                <w:color w:val="1C1C1C"/>
                <w:lang w:val="en-US"/>
              </w:rPr>
              <w:t>*E-mail (</w:t>
            </w:r>
            <w:r w:rsidRPr="006C57DE">
              <w:rPr>
                <w:rFonts w:cs="Times New Roman"/>
                <w:color w:val="1C1C1C"/>
              </w:rPr>
              <w:t xml:space="preserve">підтягується з </w:t>
            </w:r>
            <w:proofErr w:type="spellStart"/>
            <w:r w:rsidRPr="006C57DE">
              <w:rPr>
                <w:rFonts w:cs="Times New Roman"/>
                <w:color w:val="1C1C1C"/>
              </w:rPr>
              <w:t>соц</w:t>
            </w:r>
            <w:proofErr w:type="spellEnd"/>
            <w:r w:rsidRPr="006C57DE">
              <w:rPr>
                <w:rFonts w:cs="Times New Roman"/>
                <w:color w:val="1C1C1C"/>
              </w:rPr>
              <w:t xml:space="preserve"> мережі, але користувач може його замінити</w:t>
            </w:r>
            <w:r w:rsidRPr="006C57DE">
              <w:rPr>
                <w:rFonts w:cs="Times New Roman"/>
                <w:color w:val="1C1C1C"/>
                <w:lang w:val="en-US"/>
              </w:rPr>
              <w:t>)</w:t>
            </w:r>
          </w:p>
          <w:p w:rsidR="008A5BD7" w:rsidRPr="006C57DE" w:rsidRDefault="008A5BD7" w:rsidP="008A5BD7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 w:rsidRPr="006C57DE">
              <w:rPr>
                <w:rFonts w:cs="Times New Roman"/>
                <w:color w:val="1C1C1C"/>
              </w:rPr>
              <w:t>*Номер телефону</w:t>
            </w:r>
          </w:p>
          <w:p w:rsidR="008A5BD7" w:rsidRPr="006C57DE" w:rsidRDefault="008A5BD7" w:rsidP="008A5BD7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 w:rsidRPr="006C57DE">
              <w:rPr>
                <w:rFonts w:cs="Times New Roman"/>
                <w:color w:val="1C1C1C"/>
              </w:rPr>
              <w:t>Марка машини</w:t>
            </w:r>
          </w:p>
          <w:p w:rsidR="008A5BD7" w:rsidRPr="006C57DE" w:rsidRDefault="008A5BD7" w:rsidP="008A5BD7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  <w:lang w:val="en-US"/>
              </w:rPr>
            </w:pPr>
            <w:r w:rsidRPr="006C57DE">
              <w:rPr>
                <w:rFonts w:cs="Times New Roman"/>
                <w:color w:val="1C1C1C"/>
              </w:rPr>
              <w:t>Модель машини</w:t>
            </w:r>
          </w:p>
          <w:p w:rsidR="008A5BD7" w:rsidRPr="006C57DE" w:rsidRDefault="008A5BD7" w:rsidP="008A5BD7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 w:rsidRPr="006C57DE">
              <w:rPr>
                <w:rFonts w:cs="Times New Roman"/>
                <w:color w:val="1C1C1C"/>
                <w:lang w:val="en-US"/>
              </w:rPr>
              <w:t xml:space="preserve">Check-box </w:t>
            </w:r>
            <w:r w:rsidRPr="006C57DE">
              <w:rPr>
                <w:rFonts w:cs="Times New Roman"/>
                <w:color w:val="1C1C1C"/>
              </w:rPr>
              <w:t>“Я поки не маю електрокару”</w:t>
            </w:r>
          </w:p>
          <w:p w:rsidR="008A5BD7" w:rsidRPr="006C57DE" w:rsidRDefault="008A5BD7" w:rsidP="008A5BD7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 w:rsidRPr="006C57DE">
              <w:rPr>
                <w:rFonts w:cs="Times New Roman"/>
                <w:color w:val="1C1C1C"/>
              </w:rPr>
              <w:t>Вибір країни</w:t>
            </w:r>
          </w:p>
          <w:p w:rsidR="008A5BD7" w:rsidRPr="006C57DE" w:rsidRDefault="008A5BD7" w:rsidP="008A5BD7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 w:rsidRPr="006C57DE">
              <w:rPr>
                <w:rFonts w:cs="Times New Roman"/>
                <w:color w:val="1C1C1C"/>
              </w:rPr>
              <w:t>Вибір мови</w:t>
            </w:r>
          </w:p>
          <w:p w:rsidR="008A5BD7" w:rsidRPr="006C57DE" w:rsidRDefault="008A5BD7" w:rsidP="008A5BD7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 w:rsidRPr="006C57DE">
              <w:rPr>
                <w:rFonts w:cs="Times New Roman"/>
                <w:color w:val="1C1C1C"/>
              </w:rPr>
              <w:t>Угода про використання персональних даних</w:t>
            </w:r>
          </w:p>
          <w:p w:rsidR="008A5BD7" w:rsidRPr="006C57DE" w:rsidRDefault="008A5BD7" w:rsidP="008A5BD7">
            <w:pPr>
              <w:numPr>
                <w:ilvl w:val="0"/>
                <w:numId w:val="2"/>
              </w:numPr>
              <w:snapToGrid w:val="0"/>
              <w:ind w:left="132" w:right="235" w:firstLine="0"/>
              <w:rPr>
                <w:rFonts w:cs="Times New Roman"/>
                <w:color w:val="1C1C1C"/>
              </w:rPr>
            </w:pPr>
            <w:r w:rsidRPr="006C57DE">
              <w:rPr>
                <w:rFonts w:cs="Times New Roman"/>
                <w:color w:val="1C1C1C"/>
              </w:rPr>
              <w:t>Поки користувач не дозволить використовувати свої персональні дані, кнопка “Реєстрація” не активна</w:t>
            </w:r>
          </w:p>
          <w:p w:rsidR="008A5BD7" w:rsidRPr="006C57DE" w:rsidRDefault="008A5BD7" w:rsidP="008A5BD7">
            <w:pPr>
              <w:numPr>
                <w:ilvl w:val="0"/>
                <w:numId w:val="2"/>
              </w:numPr>
              <w:snapToGrid w:val="0"/>
              <w:ind w:left="132" w:right="235" w:firstLine="0"/>
            </w:pPr>
            <w:r w:rsidRPr="006C57DE">
              <w:rPr>
                <w:rFonts w:cs="Times New Roman"/>
                <w:color w:val="1C1C1C"/>
              </w:rPr>
              <w:t xml:space="preserve">Додаток перевіряє, чи </w:t>
            </w:r>
            <w:proofErr w:type="spellStart"/>
            <w:r w:rsidRPr="006C57DE">
              <w:rPr>
                <w:rFonts w:cs="Times New Roman"/>
                <w:color w:val="1C1C1C"/>
              </w:rPr>
              <w:t>коректно</w:t>
            </w:r>
            <w:proofErr w:type="spellEnd"/>
            <w:r w:rsidRPr="006C57DE">
              <w:rPr>
                <w:rFonts w:cs="Times New Roman"/>
                <w:color w:val="1C1C1C"/>
              </w:rPr>
              <w:t xml:space="preserve"> заповнені усі обов'язкові поля</w:t>
            </w:r>
          </w:p>
        </w:tc>
      </w:tr>
      <w:tr w:rsidR="008A5BD7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A5BD7" w:rsidRDefault="008A5BD7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Альтернативний сценарій: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A5BD7" w:rsidRDefault="008A5BD7" w:rsidP="005D4E3B">
            <w:pPr>
              <w:snapToGrid w:val="0"/>
            </w:pPr>
            <w:r>
              <w:rPr>
                <w:rFonts w:cs="Times New Roman"/>
                <w:color w:val="1C1C1C"/>
              </w:rPr>
              <w:t>6а. Обов'язкові поля не заповнені, користувач не може зареєструватися, додаток повідомляє про помилку і пропонує її виправити. Повернення до 5 пункту</w:t>
            </w:r>
          </w:p>
        </w:tc>
      </w:tr>
    </w:tbl>
    <w:p w:rsidR="008A5BD7" w:rsidRDefault="008A5BD7" w:rsidP="008A5BD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26298" w:rsidTr="00043C67">
        <w:trPr>
          <w:trHeight w:val="70"/>
        </w:trPr>
        <w:tc>
          <w:tcPr>
            <w:tcW w:w="9629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F26298" w:rsidTr="006C57DE">
              <w:tc>
                <w:tcPr>
                  <w:tcW w:w="9403" w:type="dxa"/>
                  <w:shd w:val="clear" w:color="auto" w:fill="D9D9D9" w:themeFill="background1" w:themeFillShade="D9"/>
                </w:tcPr>
                <w:p w:rsidR="00F26298" w:rsidRPr="006C57DE" w:rsidRDefault="00F26298" w:rsidP="00F26298">
                  <w:pPr>
                    <w:jc w:val="center"/>
                    <w:rPr>
                      <w:lang w:val="en-US"/>
                    </w:rPr>
                  </w:pPr>
                  <w:r w:rsidRPr="006C57DE">
                    <w:t>Ідеї і зауваження від 08.11.2017 до Т</w:t>
                  </w:r>
                  <w:r w:rsidRPr="006C57DE">
                    <w:rPr>
                      <w:lang w:val="en-US"/>
                    </w:rPr>
                    <w:t>o-U2</w:t>
                  </w:r>
                </w:p>
              </w:tc>
            </w:tr>
          </w:tbl>
          <w:p w:rsidR="00F26298" w:rsidRDefault="00F26298">
            <w:bookmarkStart w:id="0" w:name="_GoBack"/>
            <w:bookmarkEnd w:id="0"/>
          </w:p>
          <w:p w:rsidR="00F26298" w:rsidRPr="000C2A9A" w:rsidRDefault="00F26298" w:rsidP="00F26298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r>
              <w:t xml:space="preserve">Номер телефону не проходить перевірку на кількість цифр . Проходять такі  формати </w:t>
            </w:r>
            <w:proofErr w:type="spellStart"/>
            <w:r>
              <w:t>ноомерів</w:t>
            </w:r>
            <w:proofErr w:type="spellEnd"/>
            <w:r>
              <w:t xml:space="preserve"> телефонів як </w:t>
            </w:r>
            <w:r>
              <w:rPr>
                <w:lang w:val="en-US"/>
              </w:rPr>
              <w:t>:</w:t>
            </w:r>
            <w:r>
              <w:t xml:space="preserve"> +38063112233445566, +1122</w:t>
            </w:r>
            <w:r w:rsidR="000C2A9A">
              <w:t>.</w:t>
            </w:r>
          </w:p>
          <w:p w:rsidR="000C2A9A" w:rsidRDefault="000C2A9A" w:rsidP="000C2A9A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r>
              <w:t xml:space="preserve">При введенні некоректного номеру телефону або некоректного </w:t>
            </w:r>
            <w:r>
              <w:rPr>
                <w:lang w:val="en-US"/>
              </w:rPr>
              <w:t>e-mail</w:t>
            </w:r>
            <w:r>
              <w:t xml:space="preserve"> і після натиснення </w:t>
            </w:r>
            <w:r>
              <w:rPr>
                <w:lang w:val="en-US"/>
              </w:rPr>
              <w:t>“</w:t>
            </w:r>
            <w:r>
              <w:t>Зареєструватися</w:t>
            </w:r>
            <w:r>
              <w:rPr>
                <w:lang w:val="en-US"/>
              </w:rPr>
              <w:t>”</w:t>
            </w:r>
            <w:r>
              <w:t xml:space="preserve">  не виводить повідомлення про некоректність даних, виводить тільки при натисненні на некоректне поле</w:t>
            </w:r>
            <w:r>
              <w:rPr>
                <w:lang w:val="en-US"/>
              </w:rPr>
              <w:t>(</w:t>
            </w:r>
            <w:r>
              <w:t>наприклад телефону</w:t>
            </w:r>
            <w:r>
              <w:rPr>
                <w:lang w:val="en-US"/>
              </w:rPr>
              <w:t>)</w:t>
            </w:r>
            <w:r>
              <w:t xml:space="preserve">  </w:t>
            </w:r>
            <w:r>
              <w:rPr>
                <w:lang w:val="en-US"/>
              </w:rPr>
              <w:t>:“</w:t>
            </w:r>
            <w:r>
              <w:t>Некоректний номер телефону</w:t>
            </w:r>
            <w:r>
              <w:rPr>
                <w:lang w:val="en-US"/>
              </w:rPr>
              <w:t>”</w:t>
            </w:r>
            <w:r>
              <w:t xml:space="preserve">. Бажаний сценарій реагування написаний в тест-кейсі </w:t>
            </w:r>
            <w:r>
              <w:rPr>
                <w:lang w:val="en-US"/>
              </w:rPr>
              <w:t>“</w:t>
            </w:r>
            <w:r w:rsidRPr="000C2A9A">
              <w:t>Go-ToU2.1</w:t>
            </w:r>
            <w:r>
              <w:rPr>
                <w:lang w:val="en-US"/>
              </w:rPr>
              <w:t>”</w:t>
            </w:r>
          </w:p>
          <w:p w:rsidR="000C2A9A" w:rsidRPr="000C2A9A" w:rsidRDefault="000C2A9A" w:rsidP="000C2A9A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r>
              <w:t>ІДЕЯ</w:t>
            </w:r>
            <w:r>
              <w:rPr>
                <w:lang w:val="en-US"/>
              </w:rPr>
              <w:t>:</w:t>
            </w:r>
            <w:r>
              <w:t xml:space="preserve"> якщо телефон або </w:t>
            </w:r>
            <w:r>
              <w:rPr>
                <w:lang w:val="en-US"/>
              </w:rPr>
              <w:t>e</w:t>
            </w:r>
            <w:r>
              <w:t>-</w:t>
            </w:r>
            <w:r>
              <w:rPr>
                <w:lang w:val="en-US"/>
              </w:rPr>
              <w:t xml:space="preserve">mail </w:t>
            </w:r>
            <w:r>
              <w:t xml:space="preserve">не введено </w:t>
            </w:r>
            <w:r>
              <w:rPr>
                <w:lang w:val="en-US"/>
              </w:rPr>
              <w:t xml:space="preserve">– </w:t>
            </w:r>
            <w:r>
              <w:t xml:space="preserve">виводити повідомлення( до прикладу) </w:t>
            </w:r>
            <w:r>
              <w:rPr>
                <w:lang w:val="en-US"/>
              </w:rPr>
              <w:t>:“</w:t>
            </w:r>
            <w:r>
              <w:t>Введіть ,будь ласка ,ваш номер телефону</w:t>
            </w:r>
            <w:r>
              <w:rPr>
                <w:lang w:val="en-US"/>
              </w:rPr>
              <w:t>”</w:t>
            </w:r>
            <w:r>
              <w:t xml:space="preserve"> .</w:t>
            </w:r>
          </w:p>
          <w:p w:rsidR="000C2A9A" w:rsidRDefault="000C2A9A" w:rsidP="000C2A9A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r>
              <w:t>ІДЕЯ</w:t>
            </w:r>
            <w:r>
              <w:rPr>
                <w:lang w:val="en-US"/>
              </w:rPr>
              <w:t xml:space="preserve">: </w:t>
            </w:r>
            <w:r>
              <w:t>вибір країни поставити вище від телефону і після вибору автоматично задавати код даної країни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Наприклад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країна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вибрана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2729F">
              <w:rPr>
                <w:lang w:val="en-US"/>
              </w:rPr>
              <w:t>Україна</w:t>
            </w:r>
            <w:proofErr w:type="spellEnd"/>
            <w:r w:rsidR="00E2729F">
              <w:t xml:space="preserve"> </w:t>
            </w:r>
            <w:r w:rsidR="00E2729F">
              <w:rPr>
                <w:lang w:val="en-US"/>
              </w:rPr>
              <w:t xml:space="preserve">: </w:t>
            </w:r>
            <w:r w:rsidR="00E2729F">
              <w:t xml:space="preserve">шаблон </w:t>
            </w:r>
            <w:r w:rsidR="00E2729F">
              <w:rPr>
                <w:lang w:val="en-US"/>
              </w:rPr>
              <w:t>:</w:t>
            </w:r>
            <w:r w:rsidR="00E2729F">
              <w:t xml:space="preserve"> </w:t>
            </w:r>
            <w:r w:rsidR="00E2729F">
              <w:rPr>
                <w:lang w:val="en-US"/>
              </w:rPr>
              <w:t xml:space="preserve">“+38(0__)______” </w:t>
            </w:r>
            <w:r w:rsidR="00E2729F">
              <w:t xml:space="preserve"> або просто </w:t>
            </w:r>
            <w:r w:rsidR="00E2729F">
              <w:rPr>
                <w:lang w:val="en-US"/>
              </w:rPr>
              <w:t>“+380”</w:t>
            </w:r>
          </w:p>
          <w:p w:rsidR="00E2729F" w:rsidRPr="00043C67" w:rsidRDefault="00E2729F" w:rsidP="000C2A9A">
            <w:pPr>
              <w:pStyle w:val="a5"/>
              <w:numPr>
                <w:ilvl w:val="1"/>
                <w:numId w:val="2"/>
              </w:numPr>
              <w:rPr>
                <w:lang w:val="en-US"/>
              </w:rPr>
            </w:pPr>
            <w:r>
              <w:t xml:space="preserve">ІДЕЯ </w:t>
            </w:r>
            <w:r>
              <w:rPr>
                <w:lang w:val="en-US"/>
              </w:rPr>
              <w:t xml:space="preserve">: </w:t>
            </w:r>
            <w:r>
              <w:t>до пункту 4. В ідеалі щоб додаток сам визначав в якій країні знаходиться користувач і підставляв телефонний код автоматично</w:t>
            </w:r>
            <w:r w:rsidR="00043C67">
              <w:t xml:space="preserve">( так, наприклад, зроблено у </w:t>
            </w:r>
            <w:proofErr w:type="spellStart"/>
            <w:r w:rsidR="00043C67">
              <w:t>Вайбері</w:t>
            </w:r>
            <w:proofErr w:type="spellEnd"/>
            <w:r w:rsidR="00043C67">
              <w:t>).</w:t>
            </w:r>
          </w:p>
          <w:p w:rsidR="000C2A9A" w:rsidRPr="000C2A9A" w:rsidRDefault="000C2A9A" w:rsidP="00043C67"/>
        </w:tc>
      </w:tr>
    </w:tbl>
    <w:p w:rsidR="00682B44" w:rsidRDefault="00682B44"/>
    <w:sectPr w:rsidR="00682B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color w:val="1C1C1C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Times New Roman"/>
        <w:color w:val="1C1C1C"/>
        <w:sz w:val="24"/>
        <w:szCs w:val="24"/>
        <w:lang w:val="en-US"/>
      </w:rPr>
    </w:lvl>
    <w:lvl w:ilvl="1">
      <w:start w:val="1"/>
      <w:numFmt w:val="bullet"/>
      <w:lvlText w:val="◦"/>
      <w:lvlJc w:val="left"/>
      <w:pPr>
        <w:tabs>
          <w:tab w:val="num" w:pos="900"/>
        </w:tabs>
        <w:ind w:left="90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260"/>
        </w:tabs>
        <w:ind w:left="126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Times New Roman"/>
        <w:color w:val="1C1C1C"/>
        <w:sz w:val="24"/>
        <w:szCs w:val="24"/>
        <w:lang w:val="en-US"/>
      </w:rPr>
    </w:lvl>
    <w:lvl w:ilvl="4">
      <w:start w:val="1"/>
      <w:numFmt w:val="bullet"/>
      <w:lvlText w:val="◦"/>
      <w:lvlJc w:val="left"/>
      <w:pPr>
        <w:tabs>
          <w:tab w:val="num" w:pos="1980"/>
        </w:tabs>
        <w:ind w:left="198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340"/>
        </w:tabs>
        <w:ind w:left="234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Times New Roman"/>
        <w:color w:val="1C1C1C"/>
        <w:sz w:val="24"/>
        <w:szCs w:val="24"/>
        <w:lang w:val="en-US"/>
      </w:rPr>
    </w:lvl>
    <w:lvl w:ilvl="7">
      <w:start w:val="1"/>
      <w:numFmt w:val="bullet"/>
      <w:lvlText w:val="◦"/>
      <w:lvlJc w:val="left"/>
      <w:pPr>
        <w:tabs>
          <w:tab w:val="num" w:pos="3060"/>
        </w:tabs>
        <w:ind w:left="306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420"/>
        </w:tabs>
        <w:ind w:left="3420" w:hanging="36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44"/>
    <w:rsid w:val="00043C67"/>
    <w:rsid w:val="000C2A9A"/>
    <w:rsid w:val="00682B44"/>
    <w:rsid w:val="006C57DE"/>
    <w:rsid w:val="008A5BD7"/>
    <w:rsid w:val="00E2729F"/>
    <w:rsid w:val="00F2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2D843-67A9-4790-9426-5274112F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BD7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 абзаца"/>
    <w:rsid w:val="008A5BD7"/>
  </w:style>
  <w:style w:type="paragraph" w:customStyle="1" w:styleId="Hints">
    <w:name w:val="Hints"/>
    <w:basedOn w:val="a"/>
    <w:rsid w:val="008A5BD7"/>
    <w:rPr>
      <w:color w:val="5F5F5F"/>
      <w:szCs w:val="20"/>
    </w:rPr>
  </w:style>
  <w:style w:type="table" w:styleId="a4">
    <w:name w:val="Table Grid"/>
    <w:basedOn w:val="a1"/>
    <w:uiPriority w:val="39"/>
    <w:rsid w:val="00F26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2629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1396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Бентковська Ольга</dc:creator>
  <cp:keywords/>
  <dc:description/>
  <cp:lastModifiedBy>Бентковська Ольга</cp:lastModifiedBy>
  <cp:revision>7</cp:revision>
  <dcterms:created xsi:type="dcterms:W3CDTF">2017-11-07T07:44:00Z</dcterms:created>
  <dcterms:modified xsi:type="dcterms:W3CDTF">2017-11-08T10:48:00Z</dcterms:modified>
</cp:coreProperties>
</file>