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7123" w14:textId="77777777" w:rsidR="001B3DCE" w:rsidRPr="001E42C5" w:rsidRDefault="001B3DCE">
      <w:pPr>
        <w:rPr>
          <w:b/>
          <w:lang w:val="fr-CA"/>
        </w:rPr>
      </w:pPr>
      <w:r w:rsidRPr="001E42C5">
        <w:rPr>
          <w:b/>
          <w:lang w:val="fr-CA"/>
        </w:rPr>
        <w:t xml:space="preserve">                                                 Examen partiel 2 ACT-2000</w:t>
      </w:r>
    </w:p>
    <w:p w14:paraId="710136C0" w14:textId="6EA31AF6" w:rsidR="001B3DCE" w:rsidRDefault="001B3DCE">
      <w:pPr>
        <w:rPr>
          <w:b/>
          <w:lang w:val="fr-CA"/>
        </w:rPr>
      </w:pPr>
      <w:r w:rsidRPr="001E42C5">
        <w:rPr>
          <w:b/>
          <w:lang w:val="fr-CA"/>
        </w:rPr>
        <w:t xml:space="preserve">                                                 </w:t>
      </w:r>
      <w:r w:rsidR="00461701">
        <w:rPr>
          <w:b/>
          <w:lang w:val="fr-CA"/>
        </w:rPr>
        <w:t>2,Avril,2</w:t>
      </w:r>
      <w:r w:rsidR="00F06689">
        <w:rPr>
          <w:b/>
          <w:lang w:val="fr-CA"/>
        </w:rPr>
        <w:t>020</w:t>
      </w:r>
    </w:p>
    <w:p w14:paraId="2AD2057B" w14:textId="089821DF" w:rsidR="0063700F" w:rsidRDefault="0063700F">
      <w:pPr>
        <w:rPr>
          <w:b/>
          <w:lang w:val="fr-CA"/>
        </w:rPr>
      </w:pPr>
      <w:r>
        <w:rPr>
          <w:b/>
          <w:lang w:val="fr-CA"/>
        </w:rPr>
        <w:t>Instructions :</w:t>
      </w:r>
    </w:p>
    <w:p w14:paraId="4F5814D1" w14:textId="1598CF87" w:rsidR="0063700F" w:rsidRDefault="0063700F">
      <w:pPr>
        <w:rPr>
          <w:b/>
          <w:lang w:val="fr-CA"/>
        </w:rPr>
      </w:pPr>
      <w:r>
        <w:rPr>
          <w:b/>
          <w:lang w:val="fr-CA"/>
        </w:rPr>
        <w:t>-L’examen contient 5 questions</w:t>
      </w:r>
    </w:p>
    <w:p w14:paraId="225E1AC7" w14:textId="1EE23BBA" w:rsidR="0063700F" w:rsidRDefault="0063700F">
      <w:pPr>
        <w:rPr>
          <w:b/>
          <w:lang w:val="fr-CA"/>
        </w:rPr>
      </w:pPr>
      <w:r>
        <w:rPr>
          <w:b/>
          <w:lang w:val="fr-CA"/>
        </w:rPr>
        <w:t>-Le total est de 100 points</w:t>
      </w:r>
    </w:p>
    <w:p w14:paraId="681A1C32" w14:textId="034BDEBB" w:rsidR="0063700F" w:rsidRDefault="0063700F">
      <w:pPr>
        <w:rPr>
          <w:b/>
          <w:lang w:val="fr-CA"/>
        </w:rPr>
      </w:pPr>
      <w:r>
        <w:rPr>
          <w:b/>
          <w:lang w:val="fr-CA"/>
        </w:rPr>
        <w:t>-Veuillez vérifier que votre nom et matricule sont sur le cahier</w:t>
      </w:r>
    </w:p>
    <w:p w14:paraId="7FF3B356" w14:textId="4333DD1B" w:rsidR="00F465AD" w:rsidRPr="00B31107" w:rsidRDefault="00F465AD">
      <w:pPr>
        <w:rPr>
          <w:b/>
          <w:lang w:val="fr-CA"/>
        </w:rPr>
      </w:pPr>
      <w:r>
        <w:rPr>
          <w:b/>
          <w:lang w:val="fr-CA"/>
        </w:rPr>
        <w:br w:type="page"/>
      </w:r>
    </w:p>
    <w:p w14:paraId="7D1AD1CF" w14:textId="7C8DD5A2" w:rsidR="001B3DCE" w:rsidRPr="00B31107" w:rsidRDefault="001B3DCE">
      <w:pPr>
        <w:rPr>
          <w:b/>
          <w:lang w:val="fr-CA"/>
        </w:rPr>
      </w:pPr>
      <w:r w:rsidRPr="00B31107">
        <w:rPr>
          <w:b/>
          <w:lang w:val="fr-CA"/>
        </w:rPr>
        <w:lastRenderedPageBreak/>
        <w:t>No1</w:t>
      </w:r>
      <w:r w:rsidR="00D0257F" w:rsidRPr="00B31107">
        <w:rPr>
          <w:b/>
          <w:lang w:val="fr-CA"/>
        </w:rPr>
        <w:t>.</w:t>
      </w:r>
      <w:r w:rsidR="00B545ED">
        <w:rPr>
          <w:b/>
          <w:lang w:val="fr-CA"/>
        </w:rPr>
        <w:t xml:space="preserve"> </w:t>
      </w:r>
      <w:r w:rsidR="008D70D4" w:rsidRPr="00B31107">
        <w:rPr>
          <w:b/>
          <w:lang w:val="fr-CA"/>
        </w:rPr>
        <w:t>(</w:t>
      </w:r>
      <w:r w:rsidR="008312CE">
        <w:rPr>
          <w:b/>
          <w:lang w:val="fr-CA"/>
        </w:rPr>
        <w:t>2</w:t>
      </w:r>
      <w:r w:rsidR="008D70D4" w:rsidRPr="00B31107">
        <w:rPr>
          <w:b/>
          <w:lang w:val="fr-CA"/>
        </w:rPr>
        <w:t>0 points)</w:t>
      </w:r>
    </w:p>
    <w:p w14:paraId="7C875728" w14:textId="6EC19280" w:rsidR="001B3DCE" w:rsidRPr="00B31107" w:rsidRDefault="001B3DCE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 Soient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</m:oMath>
      <w:r w:rsidR="00563971">
        <w:rPr>
          <w:rFonts w:eastAsiaTheme="minorEastAsia"/>
          <w:lang w:val="fr-CA"/>
        </w:rPr>
        <w:t xml:space="preserve"> un échantillon de taille n=</w:t>
      </w:r>
      <w:r w:rsidR="009C5D53">
        <w:rPr>
          <w:rFonts w:eastAsiaTheme="minorEastAsia"/>
          <w:lang w:val="fr-CA"/>
        </w:rPr>
        <w:t>2</w:t>
      </w:r>
      <w:r w:rsidRPr="00B31107">
        <w:rPr>
          <w:rFonts w:eastAsiaTheme="minorEastAsia"/>
          <w:lang w:val="fr-CA"/>
        </w:rPr>
        <w:t xml:space="preserve"> tiré d’une loi avec densité</w:t>
      </w:r>
    </w:p>
    <w:p w14:paraId="6F48E94A" w14:textId="5775B278" w:rsidR="001B3DCE" w:rsidRPr="001E42C5" w:rsidRDefault="001B3DCE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fr-CA"/>
          </w:rPr>
          <m:t>=2-2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CA"/>
          </w:rPr>
          <m:t>,0&lt;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CA"/>
          </w:rPr>
          <m:t>&lt;1</m:t>
        </m:r>
      </m:oMath>
      <w:r w:rsidRPr="001E42C5">
        <w:rPr>
          <w:rFonts w:eastAsiaTheme="minorEastAsia"/>
          <w:lang w:val="fr-CA"/>
        </w:rPr>
        <w:t>.</w:t>
      </w:r>
    </w:p>
    <w:p w14:paraId="594C7850" w14:textId="0F0FC795" w:rsidR="001B3DCE" w:rsidRPr="00B31107" w:rsidRDefault="001B3DCE">
      <w:pPr>
        <w:rPr>
          <w:rFonts w:eastAsiaTheme="minorEastAsia"/>
          <w:sz w:val="24"/>
          <w:szCs w:val="24"/>
          <w:lang w:val="fr-CA"/>
        </w:rPr>
      </w:pPr>
      <w:r w:rsidRPr="00B31107">
        <w:rPr>
          <w:rFonts w:eastAsiaTheme="minorEastAsia"/>
          <w:lang w:val="fr-CA"/>
        </w:rPr>
        <w:t xml:space="preserve">Les statistiques d’ordre sont dénotés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</m:oMath>
      <w:r w:rsidRPr="00B31107">
        <w:rPr>
          <w:rFonts w:eastAsiaTheme="minorEastAsia"/>
          <w:lang w:val="fr-C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  <m:r>
          <w:rPr>
            <w:rFonts w:ascii="Cambria Math" w:eastAsiaTheme="minorEastAsia" w:hAnsi="Cambria Math"/>
            <w:lang w:val="fr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(i)</m:t>
            </m:r>
          </m:sub>
        </m:sSub>
      </m:oMath>
      <w:r w:rsidR="00563971">
        <w:rPr>
          <w:rFonts w:eastAsiaTheme="minorEastAsia"/>
          <w:lang w:val="fr-CA"/>
        </w:rPr>
        <w:t>.</w:t>
      </w:r>
    </w:p>
    <w:p w14:paraId="2E12CB74" w14:textId="77447C20" w:rsidR="001B3DCE" w:rsidRPr="008D70D4" w:rsidRDefault="001B3DCE" w:rsidP="00BC7B33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B31107">
        <w:rPr>
          <w:rFonts w:eastAsiaTheme="minorEastAsia"/>
          <w:lang w:val="fr-CA"/>
        </w:rPr>
        <w:t>Trouver la densité conjointe</w:t>
      </w:r>
      <w:r w:rsidR="007E460C" w:rsidRPr="00B31107">
        <w:rPr>
          <w:rFonts w:eastAsiaTheme="minorEastAsia"/>
          <w:lang w:val="fr-C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</m:oMath>
      <w:r w:rsidR="007E460C" w:rsidRPr="00B31107">
        <w:rPr>
          <w:rFonts w:eastAsiaTheme="minorEastAsia"/>
          <w:lang w:val="fr-C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</m:oMath>
      <w:r w:rsidRPr="00B31107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  <w:r w:rsidRPr="00B31107">
        <w:rPr>
          <w:rFonts w:eastAsiaTheme="minorEastAsia"/>
          <w:lang w:val="fr-CA"/>
        </w:rPr>
        <w:t xml:space="preserve"> </w:t>
      </w:r>
      <w:r w:rsidR="008D70D4" w:rsidRPr="00B31107">
        <w:rPr>
          <w:rFonts w:eastAsiaTheme="minorEastAsia"/>
          <w:lang w:val="fr-CA"/>
        </w:rPr>
        <w:t>et identifier le domaine de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  <w:r w:rsidR="008D70D4" w:rsidRPr="00B31107">
        <w:rPr>
          <w:rFonts w:eastAsiaTheme="minorEastAsia"/>
          <w:lang w:val="fr-CA"/>
        </w:rPr>
        <w:t xml:space="preserve"> </w:t>
      </w:r>
      <w:r w:rsidRPr="00B31107">
        <w:rPr>
          <w:rFonts w:eastAsiaTheme="minorEastAsia"/>
          <w:lang w:val="fr-CA"/>
        </w:rPr>
        <w:t>.</w:t>
      </w:r>
      <w:r w:rsidR="00D0257F" w:rsidRPr="00B31107">
        <w:rPr>
          <w:rFonts w:eastAsiaTheme="minorEastAsia"/>
          <w:lang w:val="fr-CA"/>
        </w:rPr>
        <w:t xml:space="preserve"> </w:t>
      </w:r>
      <w:r w:rsidR="00D0257F" w:rsidRPr="008D70D4">
        <w:rPr>
          <w:rFonts w:eastAsiaTheme="minorEastAsia"/>
        </w:rPr>
        <w:t>(</w:t>
      </w:r>
      <w:r w:rsidR="008312CE">
        <w:rPr>
          <w:rFonts w:eastAsiaTheme="minorEastAsia"/>
        </w:rPr>
        <w:t>5</w:t>
      </w:r>
      <w:r w:rsidR="008D70D4" w:rsidRPr="008D70D4">
        <w:rPr>
          <w:rFonts w:eastAsiaTheme="minorEastAsia"/>
        </w:rPr>
        <w:t xml:space="preserve"> points</w:t>
      </w:r>
      <w:r w:rsidR="00D0257F" w:rsidRPr="008D70D4">
        <w:rPr>
          <w:rFonts w:eastAsiaTheme="minorEastAsia"/>
        </w:rPr>
        <w:t xml:space="preserve">)                 </w:t>
      </w:r>
    </w:p>
    <w:p w14:paraId="65C909B6" w14:textId="4567753C" w:rsidR="001B3DCE" w:rsidRPr="00F465AD" w:rsidRDefault="001B3DCE" w:rsidP="00F465AD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 w:rsidRPr="00B31107">
        <w:rPr>
          <w:rFonts w:eastAsiaTheme="minorEastAsia"/>
          <w:lang w:val="fr-CA"/>
        </w:rPr>
        <w:t xml:space="preserve">Trouver la probabilité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&gt;2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</m:d>
      </m:oMath>
      <w:r w:rsidR="00D0257F" w:rsidRPr="00B31107">
        <w:rPr>
          <w:rFonts w:eastAsiaTheme="minorEastAsia"/>
          <w:lang w:val="fr-CA"/>
        </w:rPr>
        <w:t>.</w:t>
      </w:r>
      <w:r w:rsidR="0098403C">
        <w:rPr>
          <w:rFonts w:eastAsiaTheme="minorEastAsia"/>
          <w:lang w:val="fr-CA"/>
        </w:rPr>
        <w:t xml:space="preserve"> </w:t>
      </w:r>
      <w:r w:rsidR="00D0257F" w:rsidRPr="00B31107">
        <w:rPr>
          <w:rFonts w:eastAsiaTheme="minorEastAsia"/>
          <w:lang w:val="fr-CA"/>
        </w:rPr>
        <w:t>(</w:t>
      </w:r>
      <w:r w:rsidR="008312CE">
        <w:rPr>
          <w:rFonts w:eastAsiaTheme="minorEastAsia"/>
          <w:lang w:val="fr-CA"/>
        </w:rPr>
        <w:t>15</w:t>
      </w:r>
      <w:r w:rsidR="00D0257F" w:rsidRPr="00B31107">
        <w:rPr>
          <w:rFonts w:eastAsiaTheme="minorEastAsia"/>
          <w:lang w:val="fr-CA"/>
        </w:rPr>
        <w:t xml:space="preserve"> points).</w:t>
      </w:r>
    </w:p>
    <w:p w14:paraId="5A6C38F4" w14:textId="77777777" w:rsidR="00F465AD" w:rsidRDefault="00F465AD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br w:type="page"/>
      </w:r>
    </w:p>
    <w:p w14:paraId="23138B7E" w14:textId="2D095770" w:rsidR="00D0257F" w:rsidRPr="00B31107" w:rsidRDefault="00D0257F" w:rsidP="00D0257F">
      <w:pPr>
        <w:rPr>
          <w:rFonts w:eastAsiaTheme="minorEastAsia"/>
          <w:b/>
          <w:lang w:val="fr-CA"/>
        </w:rPr>
      </w:pPr>
      <w:r w:rsidRPr="00B31107">
        <w:rPr>
          <w:rFonts w:eastAsiaTheme="minorEastAsia"/>
          <w:b/>
          <w:lang w:val="fr-CA"/>
        </w:rPr>
        <w:lastRenderedPageBreak/>
        <w:t>No2.</w:t>
      </w:r>
      <w:r w:rsidR="00B545ED">
        <w:rPr>
          <w:rFonts w:eastAsiaTheme="minorEastAsia"/>
          <w:b/>
          <w:lang w:val="fr-CA"/>
        </w:rPr>
        <w:t xml:space="preserve"> (</w:t>
      </w:r>
      <w:r w:rsidR="008D70D4" w:rsidRPr="00B31107">
        <w:rPr>
          <w:rFonts w:eastAsiaTheme="minorEastAsia"/>
          <w:b/>
          <w:lang w:val="fr-CA"/>
        </w:rPr>
        <w:t>2</w:t>
      </w:r>
      <w:r w:rsidR="00F06689">
        <w:rPr>
          <w:rFonts w:eastAsiaTheme="minorEastAsia"/>
          <w:b/>
          <w:lang w:val="fr-CA"/>
        </w:rPr>
        <w:t>0</w:t>
      </w:r>
      <w:r w:rsidR="008D70D4" w:rsidRPr="00B31107">
        <w:rPr>
          <w:rFonts w:eastAsiaTheme="minorEastAsia"/>
          <w:b/>
          <w:lang w:val="fr-CA"/>
        </w:rPr>
        <w:t xml:space="preserve"> points)</w:t>
      </w:r>
    </w:p>
    <w:p w14:paraId="616EF918" w14:textId="77777777" w:rsidR="007E460C" w:rsidRPr="00B31107" w:rsidRDefault="007E460C" w:rsidP="007E460C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Soient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</m:oMath>
      <w:r w:rsidRPr="00B31107">
        <w:rPr>
          <w:rFonts w:eastAsiaTheme="minorEastAsia"/>
          <w:lang w:val="fr-CA"/>
        </w:rPr>
        <w:t xml:space="preserve"> un échantillon de taille n=2 tiré d’une loi avec densité</w:t>
      </w:r>
    </w:p>
    <w:p w14:paraId="7956FF88" w14:textId="5F66600D" w:rsidR="007E460C" w:rsidRDefault="007E460C" w:rsidP="007E460C">
      <w:pPr>
        <w:rPr>
          <w:rFonts w:eastAsiaTheme="minorEastAsia"/>
        </w:rPr>
      </w:pPr>
      <w:r w:rsidRPr="00B31107">
        <w:rPr>
          <w:lang w:val="fr-CA"/>
        </w:rPr>
        <w:t xml:space="preserve">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,x≥0</m:t>
        </m:r>
      </m:oMath>
      <w:r>
        <w:rPr>
          <w:rFonts w:eastAsiaTheme="minorEastAsia"/>
        </w:rPr>
        <w:t>.</w:t>
      </w:r>
    </w:p>
    <w:p w14:paraId="757FB447" w14:textId="7E0BFC0F" w:rsidR="007E460C" w:rsidRPr="00B31107" w:rsidRDefault="007E460C" w:rsidP="007E460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 w:rsidRPr="00B31107">
        <w:rPr>
          <w:rFonts w:eastAsiaTheme="minorEastAsia"/>
          <w:lang w:val="fr-CA"/>
        </w:rPr>
        <w:t xml:space="preserve">Trouver la </w:t>
      </w:r>
      <w:r w:rsidR="001E42C5">
        <w:rPr>
          <w:rFonts w:eastAsiaTheme="minorEastAsia"/>
          <w:sz w:val="24"/>
          <w:szCs w:val="24"/>
          <w:lang w:val="fr-CA"/>
        </w:rPr>
        <w:t xml:space="preserve">probabilité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CA"/>
          </w:rPr>
          <m:t>&lt;1)</m:t>
        </m:r>
      </m:oMath>
      <w:r w:rsidR="00100ECE">
        <w:rPr>
          <w:rFonts w:eastAsiaTheme="minorEastAsia"/>
          <w:sz w:val="24"/>
          <w:szCs w:val="24"/>
          <w:lang w:val="fr-CA"/>
        </w:rPr>
        <w:t xml:space="preserve"> et</w:t>
      </w:r>
      <w:r w:rsidR="00A04C8B">
        <w:rPr>
          <w:rFonts w:eastAsiaTheme="minorEastAsia"/>
          <w:sz w:val="24"/>
          <w:szCs w:val="24"/>
          <w:lang w:val="fr-CA"/>
        </w:rPr>
        <w:t xml:space="preserve"> la probabilité</w:t>
      </w:r>
      <w:r w:rsidR="00100ECE">
        <w:rPr>
          <w:rFonts w:eastAsiaTheme="minorEastAsia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CA"/>
          </w:rPr>
          <m:t>&lt;1)</m:t>
        </m:r>
      </m:oMath>
      <w:r w:rsidR="00100ECE">
        <w:rPr>
          <w:rFonts w:eastAsiaTheme="minorEastAsia"/>
          <w:sz w:val="24"/>
          <w:szCs w:val="24"/>
          <w:lang w:val="fr-C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  <m:r>
          <w:rPr>
            <w:rFonts w:ascii="Cambria Math" w:eastAsiaTheme="minorEastAsia" w:hAnsi="Cambria Math"/>
            <w:lang w:val="fr-C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(i)</m:t>
            </m:r>
          </m:sub>
        </m:sSub>
      </m:oMath>
      <w:r w:rsidR="00100ECE">
        <w:rPr>
          <w:rFonts w:eastAsiaTheme="minorEastAsia"/>
          <w:sz w:val="24"/>
          <w:szCs w:val="24"/>
          <w:lang w:val="fr-CA"/>
        </w:rPr>
        <w:t xml:space="preserve"> </w:t>
      </w:r>
      <w:r w:rsidRPr="00B31107">
        <w:rPr>
          <w:rFonts w:eastAsiaTheme="minorEastAsia"/>
          <w:sz w:val="24"/>
          <w:szCs w:val="24"/>
          <w:lang w:val="fr-CA"/>
        </w:rPr>
        <w:t>.</w:t>
      </w:r>
      <w:r w:rsidR="0098403C">
        <w:rPr>
          <w:rFonts w:eastAsiaTheme="minorEastAsia"/>
          <w:sz w:val="24"/>
          <w:szCs w:val="24"/>
          <w:lang w:val="fr-CA"/>
        </w:rPr>
        <w:t xml:space="preserve"> </w:t>
      </w:r>
      <w:r w:rsidR="008D70D4" w:rsidRPr="00B31107">
        <w:rPr>
          <w:rFonts w:eastAsiaTheme="minorEastAsia"/>
          <w:sz w:val="24"/>
          <w:szCs w:val="24"/>
          <w:lang w:val="fr-CA"/>
        </w:rPr>
        <w:t>(5 points)</w:t>
      </w:r>
    </w:p>
    <w:p w14:paraId="446213E2" w14:textId="645DC9B6" w:rsidR="007E460C" w:rsidRPr="00B31107" w:rsidRDefault="007E460C" w:rsidP="007E460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 w:rsidRPr="00B31107">
        <w:rPr>
          <w:rFonts w:eastAsiaTheme="minorEastAsia"/>
          <w:lang w:val="fr-CA"/>
        </w:rPr>
        <w:t xml:space="preserve">Trouver la densité conjointe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8D70D4" w:rsidRPr="00B31107">
        <w:rPr>
          <w:rFonts w:eastAsiaTheme="minorEastAsia"/>
          <w:sz w:val="24"/>
          <w:szCs w:val="24"/>
          <w:lang w:val="fr-CA"/>
        </w:rPr>
        <w:t xml:space="preserve"> et </w:t>
      </w:r>
      <w:r w:rsidR="00B31107">
        <w:rPr>
          <w:rFonts w:eastAsiaTheme="minorEastAsia"/>
          <w:sz w:val="24"/>
          <w:szCs w:val="24"/>
          <w:lang w:val="fr-CA"/>
        </w:rPr>
        <w:t xml:space="preserve">identifier le domaine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B31107">
        <w:rPr>
          <w:rFonts w:eastAsiaTheme="minorEastAsia"/>
          <w:sz w:val="24"/>
          <w:szCs w:val="24"/>
          <w:lang w:val="fr-CA"/>
        </w:rPr>
        <w:t xml:space="preserve"> </w:t>
      </w:r>
      <w:r w:rsidR="008D70D4" w:rsidRPr="00B31107">
        <w:rPr>
          <w:rFonts w:eastAsiaTheme="minorEastAsia"/>
          <w:sz w:val="24"/>
          <w:szCs w:val="24"/>
          <w:lang w:val="fr-CA"/>
        </w:rPr>
        <w:t xml:space="preserve"> </w:t>
      </w:r>
      <w:r w:rsidRPr="00B31107">
        <w:rPr>
          <w:rFonts w:eastAsiaTheme="minorEastAsia"/>
          <w:sz w:val="24"/>
          <w:szCs w:val="24"/>
          <w:lang w:val="fr-CA"/>
        </w:rPr>
        <w:t>.</w:t>
      </w:r>
      <w:r w:rsidR="0098403C">
        <w:rPr>
          <w:rFonts w:eastAsiaTheme="minorEastAsia"/>
          <w:sz w:val="24"/>
          <w:szCs w:val="24"/>
          <w:lang w:val="fr-CA"/>
        </w:rPr>
        <w:t xml:space="preserve"> </w:t>
      </w:r>
      <w:r w:rsidR="008D70D4" w:rsidRPr="00B31107">
        <w:rPr>
          <w:rFonts w:eastAsiaTheme="minorEastAsia"/>
          <w:sz w:val="24"/>
          <w:szCs w:val="24"/>
          <w:lang w:val="fr-CA"/>
        </w:rPr>
        <w:t>(5 points)</w:t>
      </w:r>
    </w:p>
    <w:p w14:paraId="3F97933F" w14:textId="445BB33C" w:rsidR="007E460C" w:rsidRPr="001E42C5" w:rsidRDefault="007E460C" w:rsidP="007E460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 w:rsidRPr="001E42C5">
        <w:rPr>
          <w:rFonts w:eastAsiaTheme="minorEastAsia"/>
          <w:lang w:val="fr-CA"/>
        </w:rPr>
        <w:t>Définissons</w:t>
      </w:r>
    </w:p>
    <w:p w14:paraId="0CF7DE57" w14:textId="17344AFE" w:rsidR="007E460C" w:rsidRPr="007E460C" w:rsidRDefault="007E460C" w:rsidP="007E460C">
      <w:pPr>
        <w:rPr>
          <w:rFonts w:eastAsiaTheme="minorEastAsia"/>
        </w:rPr>
      </w:pPr>
      <w:r w:rsidRPr="001E42C5">
        <w:rPr>
          <w:rFonts w:eastAsiaTheme="minorEastAsia"/>
          <w:lang w:val="fr-CA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,</w:t>
      </w:r>
    </w:p>
    <w:p w14:paraId="27B4653A" w14:textId="46DBE34D" w:rsidR="00F06689" w:rsidRDefault="007E460C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   </w:t>
      </w:r>
      <w:r w:rsidRPr="00B31107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</m:oMath>
      <w:r w:rsidRPr="00B31107">
        <w:rPr>
          <w:rFonts w:eastAsiaTheme="minorEastAsia"/>
          <w:sz w:val="24"/>
          <w:szCs w:val="24"/>
          <w:lang w:val="fr-CA"/>
        </w:rPr>
        <w:t>est connu sous le nom de l’étendu</w:t>
      </w:r>
      <w:r w:rsidR="008D70D4" w:rsidRPr="00B31107">
        <w:rPr>
          <w:rFonts w:eastAsiaTheme="minorEastAsia"/>
          <w:sz w:val="24"/>
          <w:szCs w:val="24"/>
          <w:lang w:val="fr-CA"/>
        </w:rPr>
        <w:t>e</w:t>
      </w:r>
      <w:r w:rsidR="00BA6B72">
        <w:rPr>
          <w:rFonts w:eastAsiaTheme="minorEastAsia"/>
          <w:sz w:val="24"/>
          <w:szCs w:val="24"/>
          <w:lang w:val="fr-CA"/>
        </w:rPr>
        <w:t>,</w:t>
      </w:r>
      <w:r w:rsidRPr="00B31107">
        <w:rPr>
          <w:lang w:val="fr-CA"/>
        </w:rPr>
        <w:t xml:space="preserve"> trouver la densité conjointe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</m:oMath>
      <w:r w:rsidRPr="00B31107">
        <w:rPr>
          <w:rFonts w:eastAsiaTheme="minorEastAsia"/>
          <w:sz w:val="24"/>
          <w:szCs w:val="24"/>
          <w:lang w:val="fr-CA"/>
        </w:rPr>
        <w:t>,</w:t>
      </w:r>
      <w:r w:rsidRPr="00B31107">
        <w:rPr>
          <w:rFonts w:eastAsiaTheme="minorEastAsia"/>
          <w:lang w:val="fr-C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Pr="00B31107">
        <w:rPr>
          <w:rFonts w:eastAsiaTheme="minorEastAsia"/>
          <w:sz w:val="24"/>
          <w:szCs w:val="24"/>
          <w:lang w:val="fr-CA"/>
        </w:rPr>
        <w:t xml:space="preserve"> et spécifier le domaine de</w:t>
      </w:r>
      <w:r w:rsidRPr="00B31107">
        <w:rPr>
          <w:rFonts w:eastAsiaTheme="minorEastAsia"/>
          <w:lang w:val="fr-C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</m:oMath>
      <w:r w:rsidRPr="00B31107">
        <w:rPr>
          <w:rFonts w:eastAsiaTheme="minorEastAsia"/>
          <w:sz w:val="24"/>
          <w:szCs w:val="24"/>
          <w:lang w:val="fr-CA"/>
        </w:rPr>
        <w:t xml:space="preserve"> </w:t>
      </w:r>
      <w:r w:rsidRPr="00B31107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Pr="00B31107">
        <w:rPr>
          <w:rFonts w:eastAsiaTheme="minorEastAsia"/>
          <w:lang w:val="fr-CA"/>
        </w:rPr>
        <w:t xml:space="preserve"> .</w:t>
      </w:r>
      <w:r w:rsidR="00100ECE">
        <w:rPr>
          <w:rFonts w:eastAsiaTheme="minorEastAsia"/>
          <w:lang w:val="fr-CA"/>
        </w:rPr>
        <w:t>(5 points)</w:t>
      </w:r>
    </w:p>
    <w:p w14:paraId="3264665F" w14:textId="7CEFBC42" w:rsidR="007E460C" w:rsidRPr="00F06689" w:rsidRDefault="00F06689" w:rsidP="00F06689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Trouver la loi marginale de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</m:oMath>
      <w:r>
        <w:rPr>
          <w:rFonts w:eastAsiaTheme="minorEastAsia"/>
          <w:lang w:val="fr-CA"/>
        </w:rPr>
        <w:t xml:space="preserve"> </w:t>
      </w:r>
      <w:r w:rsidR="00100ECE" w:rsidRPr="00100ECE">
        <w:rPr>
          <w:rFonts w:eastAsiaTheme="minorEastAsia"/>
          <w:sz w:val="24"/>
          <w:szCs w:val="24"/>
          <w:lang w:val="fr-CA"/>
        </w:rPr>
        <w:t>e</w:t>
      </w:r>
      <w:r w:rsidR="00100ECE">
        <w:rPr>
          <w:rFonts w:eastAsiaTheme="minorEastAsia"/>
          <w:sz w:val="24"/>
          <w:szCs w:val="24"/>
          <w:lang w:val="fr-CA"/>
        </w:rPr>
        <w:t xml:space="preserve">t la loi marginale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2</m:t>
            </m:r>
          </m:sub>
        </m:sSub>
      </m:oMath>
      <w:r w:rsidR="00100ECE">
        <w:rPr>
          <w:rFonts w:eastAsiaTheme="minorEastAsia"/>
          <w:sz w:val="24"/>
          <w:szCs w:val="24"/>
          <w:lang w:val="fr-CA"/>
        </w:rPr>
        <w:t>.(5 points)</w:t>
      </w:r>
    </w:p>
    <w:p w14:paraId="022F4B8B" w14:textId="77777777" w:rsidR="00F465AD" w:rsidRDefault="00F465AD">
      <w:pPr>
        <w:rPr>
          <w:b/>
          <w:lang w:val="fr-CA"/>
        </w:rPr>
      </w:pPr>
      <w:r>
        <w:rPr>
          <w:b/>
          <w:lang w:val="fr-CA"/>
        </w:rPr>
        <w:br w:type="page"/>
      </w:r>
    </w:p>
    <w:p w14:paraId="7DC105E8" w14:textId="04D1DD9C" w:rsidR="00211BF6" w:rsidRPr="00B31107" w:rsidRDefault="00211BF6" w:rsidP="00211BF6">
      <w:pPr>
        <w:rPr>
          <w:b/>
          <w:lang w:val="fr-CA"/>
        </w:rPr>
      </w:pPr>
      <w:r w:rsidRPr="00B31107">
        <w:rPr>
          <w:b/>
          <w:lang w:val="fr-CA"/>
        </w:rPr>
        <w:lastRenderedPageBreak/>
        <w:t>No</w:t>
      </w:r>
      <w:r w:rsidR="0063700F">
        <w:rPr>
          <w:b/>
          <w:lang w:val="fr-CA"/>
        </w:rPr>
        <w:t>3</w:t>
      </w:r>
      <w:r w:rsidR="00B545ED">
        <w:rPr>
          <w:b/>
          <w:lang w:val="fr-CA"/>
        </w:rPr>
        <w:t>.</w:t>
      </w:r>
      <w:r w:rsidR="00055511" w:rsidRPr="00B31107">
        <w:rPr>
          <w:b/>
          <w:lang w:val="fr-CA"/>
        </w:rPr>
        <w:t xml:space="preserve"> (20 points)</w:t>
      </w:r>
    </w:p>
    <w:p w14:paraId="3BEBF914" w14:textId="0683B5E0" w:rsidR="00055511" w:rsidRPr="00B31107" w:rsidRDefault="00055511" w:rsidP="00211BF6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 Soit un échantillon aléatoire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31107">
        <w:rPr>
          <w:rFonts w:eastAsiaTheme="minorEastAsia"/>
          <w:lang w:val="fr-CA"/>
        </w:rPr>
        <w:t xml:space="preserve"> tir</w:t>
      </w:r>
      <w:r w:rsidR="00770FE6" w:rsidRPr="00B31107">
        <w:rPr>
          <w:rFonts w:eastAsiaTheme="minorEastAsia"/>
          <w:lang w:val="fr-CA"/>
        </w:rPr>
        <w:t>é</w:t>
      </w:r>
      <w:r w:rsidRPr="00B31107">
        <w:rPr>
          <w:rFonts w:eastAsiaTheme="minorEastAsia"/>
          <w:lang w:val="fr-CA"/>
        </w:rPr>
        <w:t xml:space="preserve"> d’une loi avec densité</w:t>
      </w:r>
    </w:p>
    <w:p w14:paraId="7E6F328A" w14:textId="10CF5112" w:rsidR="00055511" w:rsidRDefault="00055511" w:rsidP="00211BF6">
      <w:pPr>
        <w:rPr>
          <w:rFonts w:eastAsiaTheme="minorEastAsia"/>
        </w:rPr>
      </w:pPr>
      <w:r w:rsidRPr="00B31107">
        <w:rPr>
          <w:rFonts w:eastAsiaTheme="minorEastAsia"/>
          <w:lang w:val="fr-CA"/>
        </w:rPr>
        <w:t xml:space="preserve">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,</w:t>
      </w:r>
      <w:r w:rsidR="009F4D6C">
        <w:rPr>
          <w:rFonts w:eastAsiaTheme="minorEastAsia"/>
        </w:rPr>
        <w:t xml:space="preserve"> </w:t>
      </w:r>
      <w:r w:rsidR="00900D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0&lt;x&lt;θ,θ&gt;0</m:t>
        </m:r>
      </m:oMath>
      <w:r>
        <w:rPr>
          <w:rFonts w:eastAsiaTheme="minorEastAsia"/>
        </w:rPr>
        <w:t>.</w:t>
      </w:r>
    </w:p>
    <w:p w14:paraId="2A2DC0A6" w14:textId="08C9289F" w:rsidR="008D70D4" w:rsidRPr="00F06689" w:rsidRDefault="00055511" w:rsidP="00BC7B33">
      <w:pPr>
        <w:pStyle w:val="Paragraphedeliste"/>
        <w:numPr>
          <w:ilvl w:val="0"/>
          <w:numId w:val="4"/>
        </w:numPr>
        <w:rPr>
          <w:lang w:val="fr-CA"/>
        </w:rPr>
      </w:pPr>
      <w:r w:rsidRPr="00B31107">
        <w:rPr>
          <w:lang w:val="fr-CA"/>
        </w:rPr>
        <w:t xml:space="preserve">Trouver </w:t>
      </w:r>
      <w:r w:rsidRPr="00055511">
        <w:rPr>
          <w:lang w:val="fr-CA"/>
        </w:rPr>
        <w:t>l’estimateur</w:t>
      </w:r>
      <w:r w:rsidR="009803E4">
        <w:rPr>
          <w:lang w:val="fr-CA"/>
        </w:rPr>
        <w:t xml:space="preserve"> du</w:t>
      </w:r>
      <w:r w:rsidRPr="00B31107">
        <w:rPr>
          <w:lang w:val="fr-CA"/>
        </w:rPr>
        <w:t xml:space="preserve"> maximum de vraisemblance</w:t>
      </w:r>
      <w:r w:rsidR="00F06689">
        <w:rPr>
          <w:lang w:val="fr-CA"/>
        </w:rPr>
        <w:t xml:space="preserve"> </w:t>
      </w:r>
      <w:r w:rsidR="00770FE6" w:rsidRPr="00B31107">
        <w:rPr>
          <w:lang w:val="fr-CA"/>
        </w:rPr>
        <w:t>(</w:t>
      </w:r>
      <w:r w:rsidR="00F06689">
        <w:rPr>
          <w:lang w:val="fr-CA"/>
        </w:rPr>
        <w:t>L’</w:t>
      </w:r>
      <w:r w:rsidR="00770FE6" w:rsidRPr="00B31107">
        <w:rPr>
          <w:lang w:val="fr-CA"/>
        </w:rPr>
        <w:t xml:space="preserve">EMV) </w:t>
      </w:r>
      <w:r w:rsidRPr="00B31107">
        <w:rPr>
          <w:lang w:val="fr-C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B31107">
        <w:rPr>
          <w:lang w:val="fr-CA"/>
        </w:rPr>
        <w:t xml:space="preserve"> pour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θ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</m:oMath>
      <w:r w:rsidRPr="00B31107">
        <w:rPr>
          <w:rFonts w:eastAsiaTheme="minorEastAsia"/>
          <w:lang w:val="fr-CA"/>
        </w:rPr>
        <w:t xml:space="preserve"> pour ce modèle, </w:t>
      </w:r>
      <w:r w:rsidR="00900D78">
        <w:rPr>
          <w:rFonts w:eastAsiaTheme="minorEastAsia"/>
          <w:lang w:val="fr-CA"/>
        </w:rPr>
        <w:t xml:space="preserve">bien </w:t>
      </w:r>
      <w:r w:rsidRPr="00B31107">
        <w:rPr>
          <w:rFonts w:eastAsiaTheme="minorEastAsia"/>
          <w:lang w:val="fr-CA"/>
        </w:rPr>
        <w:t xml:space="preserve">justifier que le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B31107">
        <w:rPr>
          <w:rFonts w:eastAsiaTheme="minorEastAsia"/>
          <w:sz w:val="24"/>
          <w:szCs w:val="24"/>
          <w:lang w:val="fr-CA"/>
        </w:rPr>
        <w:t xml:space="preserve"> que vous avez trouvé maximise la f</w:t>
      </w:r>
      <w:r w:rsidR="00A04C8B">
        <w:rPr>
          <w:rFonts w:eastAsiaTheme="minorEastAsia"/>
          <w:sz w:val="24"/>
          <w:szCs w:val="24"/>
          <w:lang w:val="fr-CA"/>
        </w:rPr>
        <w:t>o</w:t>
      </w:r>
      <w:r w:rsidRPr="00B31107">
        <w:rPr>
          <w:rFonts w:eastAsiaTheme="minorEastAsia"/>
          <w:sz w:val="24"/>
          <w:szCs w:val="24"/>
          <w:lang w:val="fr-CA"/>
        </w:rPr>
        <w:t>nction de vraisemblance.</w:t>
      </w:r>
      <w:r w:rsidR="00702494" w:rsidRPr="00B31107">
        <w:rPr>
          <w:rFonts w:eastAsiaTheme="minorEastAsia"/>
          <w:sz w:val="24"/>
          <w:szCs w:val="24"/>
          <w:lang w:val="fr-CA"/>
        </w:rPr>
        <w:t xml:space="preserve"> </w:t>
      </w:r>
      <w:r w:rsidR="00702494" w:rsidRPr="00F06689">
        <w:rPr>
          <w:rFonts w:eastAsiaTheme="minorEastAsia"/>
          <w:sz w:val="24"/>
          <w:szCs w:val="24"/>
          <w:lang w:val="fr-CA"/>
        </w:rPr>
        <w:t>(</w:t>
      </w:r>
      <w:r w:rsidR="00900D78">
        <w:rPr>
          <w:rFonts w:eastAsiaTheme="minorEastAsia"/>
          <w:sz w:val="24"/>
          <w:szCs w:val="24"/>
          <w:lang w:val="fr-CA"/>
        </w:rPr>
        <w:t>4</w:t>
      </w:r>
      <w:r w:rsidR="00B215D1">
        <w:rPr>
          <w:rFonts w:eastAsiaTheme="minorEastAsia"/>
          <w:sz w:val="24"/>
          <w:szCs w:val="24"/>
          <w:lang w:val="fr-CA"/>
        </w:rPr>
        <w:t xml:space="preserve"> </w:t>
      </w:r>
      <w:r w:rsidR="00702494" w:rsidRPr="00F06689">
        <w:rPr>
          <w:rFonts w:eastAsiaTheme="minorEastAsia"/>
          <w:sz w:val="24"/>
          <w:szCs w:val="24"/>
          <w:lang w:val="fr-CA"/>
        </w:rPr>
        <w:t>points)</w:t>
      </w:r>
    </w:p>
    <w:p w14:paraId="19A4B88A" w14:textId="06B967AC" w:rsidR="00055511" w:rsidRPr="009803E4" w:rsidRDefault="00055511" w:rsidP="00BC7B33">
      <w:pPr>
        <w:pStyle w:val="Paragraphedeliste"/>
        <w:numPr>
          <w:ilvl w:val="0"/>
          <w:numId w:val="4"/>
        </w:numPr>
        <w:rPr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Trouver l’estimateur </w:t>
      </w:r>
      <w:r w:rsidR="009803E4">
        <w:rPr>
          <w:rFonts w:eastAsiaTheme="minorEastAsia"/>
          <w:sz w:val="24"/>
          <w:szCs w:val="24"/>
          <w:lang w:val="fr-CA"/>
        </w:rPr>
        <w:t xml:space="preserve">du </w:t>
      </w:r>
      <w:r w:rsidRPr="00B31107">
        <w:rPr>
          <w:rFonts w:eastAsiaTheme="minorEastAsia"/>
          <w:sz w:val="24"/>
          <w:szCs w:val="24"/>
          <w:lang w:val="fr-CA"/>
        </w:rPr>
        <w:t xml:space="preserve">maximum de vraisemblance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ф</m:t>
            </m:r>
          </m:e>
        </m:acc>
      </m:oMath>
      <w:r w:rsidRPr="00B31107">
        <w:rPr>
          <w:rFonts w:eastAsiaTheme="minorEastAsia"/>
          <w:sz w:val="24"/>
          <w:szCs w:val="24"/>
          <w:lang w:val="fr-CA"/>
        </w:rPr>
        <w:t xml:space="preserve"> pour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r>
          <w:rPr>
            <w:rFonts w:ascii="Cambria Math" w:eastAsiaTheme="minorEastAsia" w:hAnsi="Cambria Math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fr-CA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CA"/>
          </w:rPr>
          <m:t>)</m:t>
        </m:r>
      </m:oMath>
      <w:r w:rsidRPr="00B31107">
        <w:rPr>
          <w:rFonts w:eastAsiaTheme="minorEastAsia"/>
          <w:sz w:val="24"/>
          <w:szCs w:val="24"/>
          <w:lang w:val="fr-CA"/>
        </w:rPr>
        <w:t xml:space="preserve"> </w:t>
      </w:r>
      <w:r w:rsidR="00F06689">
        <w:rPr>
          <w:rFonts w:eastAsiaTheme="minorEastAsia"/>
          <w:sz w:val="24"/>
          <w:szCs w:val="24"/>
          <w:lang w:val="fr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</m:t>
            </m:r>
          </m:sub>
        </m:sSub>
      </m:oMath>
      <w:r w:rsidR="00F06689">
        <w:rPr>
          <w:rFonts w:eastAsiaTheme="minorEastAsia"/>
          <w:sz w:val="24"/>
          <w:szCs w:val="24"/>
          <w:lang w:val="fr-CA"/>
        </w:rPr>
        <w:t xml:space="preserve"> est vue comme connue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CA"/>
          </w:rPr>
          <m:t>&gt;0</m:t>
        </m:r>
      </m:oMath>
      <w:r w:rsidR="009F68DE">
        <w:rPr>
          <w:rFonts w:eastAsiaTheme="minorEastAsia"/>
          <w:sz w:val="24"/>
          <w:szCs w:val="24"/>
          <w:lang w:val="fr-CA"/>
        </w:rPr>
        <w:t>.</w:t>
      </w:r>
      <w:r w:rsidR="00100ECE">
        <w:rPr>
          <w:rFonts w:eastAsiaTheme="minorEastAsia"/>
          <w:sz w:val="24"/>
          <w:szCs w:val="24"/>
          <w:lang w:val="fr-CA"/>
        </w:rPr>
        <w:t xml:space="preserve">( </w:t>
      </w:r>
      <w:r w:rsidR="00900D78">
        <w:rPr>
          <w:rFonts w:eastAsiaTheme="minorEastAsia"/>
          <w:sz w:val="24"/>
          <w:szCs w:val="24"/>
          <w:lang w:val="fr-CA"/>
        </w:rPr>
        <w:t>2</w:t>
      </w:r>
      <w:r w:rsidR="00100ECE">
        <w:rPr>
          <w:rFonts w:eastAsiaTheme="minorEastAsia"/>
          <w:sz w:val="24"/>
          <w:szCs w:val="24"/>
          <w:lang w:val="fr-CA"/>
        </w:rPr>
        <w:t xml:space="preserve"> points)</w:t>
      </w:r>
    </w:p>
    <w:p w14:paraId="65DB1E31" w14:textId="549DD850" w:rsidR="00055511" w:rsidRPr="00B31107" w:rsidRDefault="00055511" w:rsidP="00BC7B33">
      <w:pPr>
        <w:pStyle w:val="Paragraphedeliste"/>
        <w:numPr>
          <w:ilvl w:val="0"/>
          <w:numId w:val="4"/>
        </w:numPr>
        <w:rPr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Trouver l’espérance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E(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  <w:lang w:val="fr-CA"/>
          </w:rPr>
          <m:t>)</m:t>
        </m:r>
      </m:oMath>
      <w:r w:rsidRPr="00B31107">
        <w:rPr>
          <w:rFonts w:eastAsiaTheme="minorEastAsia"/>
          <w:sz w:val="24"/>
          <w:szCs w:val="24"/>
          <w:lang w:val="fr-CA"/>
        </w:rPr>
        <w:t xml:space="preserve"> .</w:t>
      </w:r>
      <w:r w:rsidR="009F4D6C">
        <w:rPr>
          <w:rFonts w:eastAsiaTheme="minorEastAsia"/>
          <w:sz w:val="24"/>
          <w:szCs w:val="24"/>
          <w:lang w:val="fr-CA"/>
        </w:rPr>
        <w:t xml:space="preserve"> </w:t>
      </w:r>
      <w:r w:rsidR="00D33689">
        <w:rPr>
          <w:rFonts w:eastAsiaTheme="minorEastAsia"/>
          <w:sz w:val="24"/>
          <w:szCs w:val="24"/>
          <w:lang w:val="fr-CA"/>
        </w:rPr>
        <w:t>(</w:t>
      </w:r>
      <w:r w:rsidR="00900D78">
        <w:rPr>
          <w:rFonts w:eastAsiaTheme="minorEastAsia"/>
          <w:sz w:val="24"/>
          <w:szCs w:val="24"/>
          <w:lang w:val="fr-CA"/>
        </w:rPr>
        <w:t>6</w:t>
      </w:r>
      <w:r w:rsidR="00702494" w:rsidRPr="00B31107">
        <w:rPr>
          <w:rFonts w:eastAsiaTheme="minorEastAsia"/>
          <w:sz w:val="24"/>
          <w:szCs w:val="24"/>
          <w:lang w:val="fr-CA"/>
        </w:rPr>
        <w:t xml:space="preserve"> points)</w:t>
      </w:r>
    </w:p>
    <w:p w14:paraId="280F7DCF" w14:textId="43F53EDD" w:rsidR="00055511" w:rsidRPr="00B31107" w:rsidRDefault="00055511" w:rsidP="00BC7B33">
      <w:pPr>
        <w:pStyle w:val="Paragraphedeliste"/>
        <w:numPr>
          <w:ilvl w:val="0"/>
          <w:numId w:val="4"/>
        </w:numPr>
        <w:rPr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Trouver </w:t>
      </w:r>
      <w:r w:rsidR="009F68DE">
        <w:rPr>
          <w:rFonts w:eastAsiaTheme="minorEastAsia"/>
          <w:sz w:val="24"/>
          <w:szCs w:val="24"/>
          <w:lang w:val="fr-CA"/>
        </w:rPr>
        <w:t xml:space="preserve">l’erreur quadratique moyenne de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68DE">
        <w:rPr>
          <w:rFonts w:eastAsiaTheme="minorEastAsia"/>
          <w:sz w:val="24"/>
          <w:szCs w:val="24"/>
          <w:lang w:val="fr-CA"/>
        </w:rPr>
        <w:t xml:space="preserve"> , i.e., MSE(</w:t>
      </w:r>
      <w:r w:rsidRPr="00B31107">
        <w:rPr>
          <w:rFonts w:eastAsiaTheme="minorEastAsia"/>
          <w:sz w:val="24"/>
          <w:szCs w:val="24"/>
          <w:lang w:val="fr-CA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68DE" w:rsidRPr="009F68DE">
        <w:rPr>
          <w:rFonts w:eastAsiaTheme="minorEastAsia"/>
          <w:sz w:val="24"/>
          <w:szCs w:val="24"/>
          <w:lang w:val="fr-CA"/>
        </w:rPr>
        <w:t>)</w:t>
      </w:r>
      <w:r w:rsidR="009F68DE">
        <w:rPr>
          <w:rFonts w:eastAsiaTheme="minorEastAsia"/>
          <w:sz w:val="24"/>
          <w:szCs w:val="24"/>
          <w:lang w:val="fr-CA"/>
        </w:rPr>
        <w:t>.</w:t>
      </w:r>
      <w:r w:rsidR="00100ECE">
        <w:rPr>
          <w:rFonts w:eastAsiaTheme="minorEastAsia"/>
          <w:sz w:val="24"/>
          <w:szCs w:val="24"/>
          <w:lang w:val="fr-CA"/>
        </w:rPr>
        <w:t xml:space="preserve"> (</w:t>
      </w:r>
      <w:r w:rsidR="00900D78">
        <w:rPr>
          <w:rFonts w:eastAsiaTheme="minorEastAsia"/>
          <w:sz w:val="24"/>
          <w:szCs w:val="24"/>
          <w:lang w:val="fr-CA"/>
        </w:rPr>
        <w:t>8</w:t>
      </w:r>
      <w:r w:rsidR="00100ECE">
        <w:rPr>
          <w:rFonts w:eastAsiaTheme="minorEastAsia"/>
          <w:sz w:val="24"/>
          <w:szCs w:val="24"/>
          <w:lang w:val="fr-CA"/>
        </w:rPr>
        <w:t xml:space="preserve"> points)</w:t>
      </w:r>
    </w:p>
    <w:p w14:paraId="07808969" w14:textId="77777777" w:rsidR="00F465AD" w:rsidRDefault="00F465AD">
      <w:pPr>
        <w:rPr>
          <w:b/>
          <w:lang w:val="fr-CA"/>
        </w:rPr>
      </w:pPr>
      <w:r>
        <w:rPr>
          <w:b/>
          <w:lang w:val="fr-CA"/>
        </w:rPr>
        <w:br w:type="page"/>
      </w:r>
    </w:p>
    <w:p w14:paraId="5213967C" w14:textId="6B71CADE" w:rsidR="00702494" w:rsidRPr="00B31107" w:rsidRDefault="00702494" w:rsidP="00702494">
      <w:pPr>
        <w:rPr>
          <w:b/>
          <w:lang w:val="fr-CA"/>
        </w:rPr>
      </w:pPr>
      <w:r w:rsidRPr="00B31107">
        <w:rPr>
          <w:b/>
          <w:lang w:val="fr-CA"/>
        </w:rPr>
        <w:lastRenderedPageBreak/>
        <w:t xml:space="preserve">No </w:t>
      </w:r>
      <w:r w:rsidR="0063700F">
        <w:rPr>
          <w:b/>
          <w:lang w:val="fr-CA"/>
        </w:rPr>
        <w:t>4</w:t>
      </w:r>
      <w:r w:rsidR="00B545ED">
        <w:rPr>
          <w:b/>
          <w:lang w:val="fr-CA"/>
        </w:rPr>
        <w:t>.</w:t>
      </w:r>
      <w:r w:rsidRPr="00B31107">
        <w:rPr>
          <w:b/>
          <w:lang w:val="fr-CA"/>
        </w:rPr>
        <w:t xml:space="preserve"> (15 points)</w:t>
      </w:r>
    </w:p>
    <w:p w14:paraId="670AD8D7" w14:textId="5E4796A0" w:rsidR="00702494" w:rsidRPr="00B31107" w:rsidRDefault="00702494" w:rsidP="00702494">
      <w:pPr>
        <w:rPr>
          <w:lang w:val="fr-CA"/>
        </w:rPr>
      </w:pPr>
      <w:r w:rsidRPr="00B31107">
        <w:rPr>
          <w:lang w:val="fr-CA"/>
        </w:rPr>
        <w:t xml:space="preserve">   On utilise</w:t>
      </w:r>
      <w:r w:rsidR="00F06689">
        <w:rPr>
          <w:lang w:val="fr-CA"/>
        </w:rPr>
        <w:t xml:space="preserve"> la densité</w:t>
      </w:r>
      <w:r w:rsidRPr="00B31107">
        <w:rPr>
          <w:lang w:val="fr-CA"/>
        </w:rPr>
        <w:t xml:space="preserve"> </w:t>
      </w:r>
      <w:r w:rsidR="00F06689">
        <w:rPr>
          <w:lang w:val="fr-CA"/>
        </w:rPr>
        <w:t xml:space="preserve">de </w:t>
      </w:r>
      <w:r w:rsidRPr="00B31107">
        <w:rPr>
          <w:lang w:val="fr-CA"/>
        </w:rPr>
        <w:t xml:space="preserve">l’énoncé du no 4. </w:t>
      </w:r>
    </w:p>
    <w:p w14:paraId="5067A2F5" w14:textId="0B6F946D" w:rsidR="00702494" w:rsidRPr="00F06689" w:rsidRDefault="00702494" w:rsidP="00702494">
      <w:pPr>
        <w:pStyle w:val="Paragraphedeliste"/>
        <w:numPr>
          <w:ilvl w:val="0"/>
          <w:numId w:val="5"/>
        </w:numPr>
        <w:rPr>
          <w:lang w:val="fr-CA"/>
        </w:rPr>
      </w:pPr>
      <w:r w:rsidRPr="00B31107">
        <w:rPr>
          <w:lang w:val="fr-CA"/>
        </w:rPr>
        <w:t xml:space="preserve">Trouver l’estimateur des moments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θ</m:t>
            </m:r>
          </m:e>
        </m:acc>
      </m:oMath>
      <w:r w:rsidRPr="00B31107">
        <w:rPr>
          <w:rFonts w:eastAsiaTheme="minorEastAsia"/>
          <w:lang w:val="fr-C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</m:oMath>
      <w:r w:rsidRPr="00B31107">
        <w:rPr>
          <w:rFonts w:eastAsiaTheme="minorEastAsia"/>
          <w:lang w:val="fr-CA"/>
        </w:rPr>
        <w:t>.</w:t>
      </w:r>
      <w:r w:rsidR="002D40C0">
        <w:rPr>
          <w:rFonts w:eastAsiaTheme="minorEastAsia"/>
          <w:lang w:val="fr-CA"/>
        </w:rPr>
        <w:t xml:space="preserve"> </w:t>
      </w:r>
      <w:r w:rsidRPr="00B31107">
        <w:rPr>
          <w:rFonts w:eastAsiaTheme="minorEastAsia"/>
          <w:lang w:val="fr-CA"/>
        </w:rPr>
        <w:t>(</w:t>
      </w:r>
      <w:r w:rsidRPr="00F06689">
        <w:rPr>
          <w:rFonts w:eastAsiaTheme="minorEastAsia"/>
          <w:lang w:val="fr-CA"/>
        </w:rPr>
        <w:t>5 points)</w:t>
      </w:r>
    </w:p>
    <w:p w14:paraId="36C2B128" w14:textId="41DB41C2" w:rsidR="00F06689" w:rsidRPr="009F68DE" w:rsidRDefault="00702494" w:rsidP="00100ECE">
      <w:pPr>
        <w:pStyle w:val="Paragraphedeliste"/>
        <w:numPr>
          <w:ilvl w:val="0"/>
          <w:numId w:val="5"/>
        </w:numPr>
        <w:rPr>
          <w:lang w:val="fr-CA"/>
        </w:rPr>
      </w:pPr>
      <w:r w:rsidRPr="009F68DE">
        <w:rPr>
          <w:rFonts w:eastAsiaTheme="minorEastAsia"/>
          <w:lang w:val="fr-CA"/>
        </w:rPr>
        <w:t xml:space="preserve">Trouver l’espérance et la variance de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9F68DE">
        <w:rPr>
          <w:rFonts w:eastAsiaTheme="minorEastAsia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fr-CA"/>
          </w:rPr>
          <m:t>.</m:t>
        </m:r>
      </m:oMath>
      <w:r w:rsidR="002D40C0" w:rsidRPr="009F68DE">
        <w:rPr>
          <w:rFonts w:eastAsiaTheme="minorEastAsia"/>
          <w:sz w:val="24"/>
          <w:szCs w:val="24"/>
          <w:lang w:val="fr-CA"/>
        </w:rPr>
        <w:t xml:space="preserve"> </w:t>
      </w:r>
      <w:r w:rsidR="00D33689" w:rsidRPr="009F68DE">
        <w:rPr>
          <w:rFonts w:eastAsiaTheme="minorEastAsia"/>
          <w:sz w:val="24"/>
          <w:szCs w:val="24"/>
          <w:lang w:val="fr-CA"/>
        </w:rPr>
        <w:t>(</w:t>
      </w:r>
      <w:r w:rsidR="00100ECE">
        <w:rPr>
          <w:rFonts w:eastAsiaTheme="minorEastAsia"/>
          <w:sz w:val="24"/>
          <w:szCs w:val="24"/>
          <w:lang w:val="fr-CA"/>
        </w:rPr>
        <w:t>5</w:t>
      </w:r>
      <w:r w:rsidRPr="009F68DE">
        <w:rPr>
          <w:rFonts w:eastAsiaTheme="minorEastAsia"/>
          <w:sz w:val="24"/>
          <w:szCs w:val="24"/>
          <w:lang w:val="fr-CA"/>
        </w:rPr>
        <w:t xml:space="preserve"> points)</w:t>
      </w:r>
    </w:p>
    <w:p w14:paraId="10670C2E" w14:textId="68FEB53F" w:rsidR="00702494" w:rsidRPr="00B31107" w:rsidRDefault="00702494" w:rsidP="00702494">
      <w:pPr>
        <w:pStyle w:val="Paragraphedeliste"/>
        <w:numPr>
          <w:ilvl w:val="0"/>
          <w:numId w:val="5"/>
        </w:numPr>
        <w:rPr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Montrer que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B31107">
        <w:rPr>
          <w:rFonts w:eastAsiaTheme="minorEastAsia"/>
          <w:sz w:val="24"/>
          <w:szCs w:val="24"/>
          <w:lang w:val="fr-CA"/>
        </w:rPr>
        <w:t xml:space="preserve"> est convergent pour estimer le vrai param</w:t>
      </w:r>
      <w:r w:rsidR="009F68DE">
        <w:rPr>
          <w:rFonts w:eastAsiaTheme="minorEastAsia"/>
          <w:sz w:val="24"/>
          <w:szCs w:val="24"/>
          <w:lang w:val="fr-CA"/>
        </w:rPr>
        <w:t>è</w:t>
      </w:r>
      <w:r w:rsidRPr="00B31107">
        <w:rPr>
          <w:rFonts w:eastAsiaTheme="minorEastAsia"/>
          <w:sz w:val="24"/>
          <w:szCs w:val="24"/>
          <w:lang w:val="fr-CA"/>
        </w:rPr>
        <w:t>tr</w:t>
      </w:r>
      <w:r w:rsidR="009F68DE">
        <w:rPr>
          <w:rFonts w:eastAsiaTheme="minorEastAsia"/>
          <w:sz w:val="24"/>
          <w:szCs w:val="24"/>
          <w:lang w:val="fr-CA"/>
        </w:rPr>
        <w:t xml:space="preserve">e qui est </w:t>
      </w:r>
      <w:r w:rsidRPr="00B31107">
        <w:rPr>
          <w:rFonts w:eastAsiaTheme="minorEastAsia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</m:t>
            </m:r>
          </m:sub>
        </m:sSub>
      </m:oMath>
      <w:r w:rsidR="002D40C0">
        <w:rPr>
          <w:rFonts w:eastAsiaTheme="minorEastAsia"/>
          <w:sz w:val="24"/>
          <w:szCs w:val="24"/>
          <w:lang w:val="fr-CA"/>
        </w:rPr>
        <w:t xml:space="preserve"> </w:t>
      </w:r>
      <w:r w:rsidR="009F68DE">
        <w:rPr>
          <w:rFonts w:eastAsiaTheme="minorEastAsia"/>
          <w:sz w:val="24"/>
          <w:szCs w:val="24"/>
          <w:lang w:val="fr-CA"/>
        </w:rPr>
        <w:t>, en utilisant les résultats de b</w:t>
      </w:r>
      <w:r w:rsidR="001C4B93">
        <w:rPr>
          <w:rFonts w:eastAsiaTheme="minorEastAsia"/>
          <w:sz w:val="24"/>
          <w:szCs w:val="24"/>
          <w:lang w:val="fr-CA"/>
        </w:rPr>
        <w:t>). (5</w:t>
      </w:r>
      <w:r w:rsidR="00100ECE">
        <w:rPr>
          <w:rFonts w:eastAsiaTheme="minorEastAsia"/>
          <w:sz w:val="24"/>
          <w:szCs w:val="24"/>
          <w:lang w:val="fr-CA"/>
        </w:rPr>
        <w:t xml:space="preserve"> points)</w:t>
      </w:r>
    </w:p>
    <w:p w14:paraId="2D09492D" w14:textId="77777777" w:rsidR="00F465AD" w:rsidRDefault="00F465AD">
      <w:pPr>
        <w:rPr>
          <w:b/>
          <w:lang w:val="fr-CA"/>
        </w:rPr>
      </w:pPr>
      <w:r>
        <w:rPr>
          <w:b/>
          <w:lang w:val="fr-CA"/>
        </w:rPr>
        <w:br w:type="page"/>
      </w:r>
    </w:p>
    <w:p w14:paraId="5F6A457B" w14:textId="692434C5" w:rsidR="00770FE6" w:rsidRPr="001E42C5" w:rsidRDefault="00770FE6" w:rsidP="00770FE6">
      <w:pPr>
        <w:rPr>
          <w:b/>
          <w:lang w:val="fr-CA"/>
        </w:rPr>
      </w:pPr>
      <w:r w:rsidRPr="001E42C5">
        <w:rPr>
          <w:b/>
          <w:lang w:val="fr-CA"/>
        </w:rPr>
        <w:lastRenderedPageBreak/>
        <w:t xml:space="preserve">No </w:t>
      </w:r>
      <w:r w:rsidR="0063700F">
        <w:rPr>
          <w:b/>
          <w:lang w:val="fr-CA"/>
        </w:rPr>
        <w:t>5</w:t>
      </w:r>
      <w:r w:rsidR="00B545ED">
        <w:rPr>
          <w:b/>
          <w:lang w:val="fr-CA"/>
        </w:rPr>
        <w:t>.</w:t>
      </w:r>
      <w:r w:rsidRPr="001E42C5">
        <w:rPr>
          <w:b/>
          <w:lang w:val="fr-CA"/>
        </w:rPr>
        <w:t xml:space="preserve"> (</w:t>
      </w:r>
      <w:r w:rsidR="008312CE">
        <w:rPr>
          <w:b/>
          <w:lang w:val="fr-CA"/>
        </w:rPr>
        <w:t>2</w:t>
      </w:r>
      <w:r w:rsidRPr="001E42C5">
        <w:rPr>
          <w:b/>
          <w:lang w:val="fr-CA"/>
        </w:rPr>
        <w:t>5 points)</w:t>
      </w:r>
    </w:p>
    <w:p w14:paraId="743B3DC3" w14:textId="77777777" w:rsidR="00770FE6" w:rsidRPr="00B31107" w:rsidRDefault="00770FE6" w:rsidP="00770FE6">
      <w:pPr>
        <w:rPr>
          <w:rFonts w:eastAsiaTheme="minorEastAsia"/>
          <w:lang w:val="fr-CA"/>
        </w:rPr>
      </w:pPr>
      <w:r w:rsidRPr="00B31107">
        <w:rPr>
          <w:lang w:val="fr-CA"/>
        </w:rPr>
        <w:t xml:space="preserve">Soit un échantillon aléatoire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31107">
        <w:rPr>
          <w:rFonts w:eastAsiaTheme="minorEastAsia"/>
          <w:lang w:val="fr-CA"/>
        </w:rPr>
        <w:t xml:space="preserve"> tiré d’une loi avec densité</w:t>
      </w:r>
    </w:p>
    <w:p w14:paraId="1FBD5A67" w14:textId="47E34348" w:rsidR="00770FE6" w:rsidRDefault="00770FE6" w:rsidP="00770FE6">
      <w:pPr>
        <w:rPr>
          <w:rFonts w:eastAsiaTheme="minorEastAsia"/>
        </w:rPr>
      </w:pPr>
      <w:r w:rsidRPr="00B31107">
        <w:rPr>
          <w:rFonts w:eastAsiaTheme="minorEastAsia"/>
          <w:lang w:val="fr-CA"/>
        </w:rPr>
        <w:t xml:space="preserve">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x;θ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θ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θ</m:t>
                </m:r>
              </m:den>
            </m:f>
            <m:r>
              <w:rPr>
                <w:rFonts w:ascii="Cambria Math" w:eastAsiaTheme="minorEastAsia" w:hAnsi="Cambria Math"/>
              </w:rPr>
              <m:t>-1)</m:t>
            </m:r>
          </m:sup>
        </m:sSup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0≤x≤1,0&lt;θ&lt;1</m:t>
        </m:r>
      </m:oMath>
      <w:r>
        <w:rPr>
          <w:rFonts w:eastAsiaTheme="minorEastAsia"/>
        </w:rPr>
        <w:t>.</w:t>
      </w:r>
    </w:p>
    <w:p w14:paraId="67311E0A" w14:textId="389DCF1E" w:rsidR="00770FE6" w:rsidRPr="009F68DE" w:rsidRDefault="00770FE6" w:rsidP="00D33689">
      <w:pPr>
        <w:pStyle w:val="Paragraphedeliste"/>
        <w:numPr>
          <w:ilvl w:val="0"/>
          <w:numId w:val="6"/>
        </w:numPr>
        <w:rPr>
          <w:rFonts w:eastAsiaTheme="minorEastAsia"/>
          <w:lang w:val="fr-CA"/>
        </w:rPr>
      </w:pPr>
      <w:r w:rsidRPr="00B31107">
        <w:rPr>
          <w:rFonts w:eastAsiaTheme="minorEastAsia"/>
          <w:lang w:val="fr-CA"/>
        </w:rPr>
        <w:t xml:space="preserve">Trouver l’EMV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B31107">
        <w:rPr>
          <w:rFonts w:eastAsiaTheme="minorEastAsia"/>
          <w:sz w:val="24"/>
          <w:szCs w:val="24"/>
          <w:lang w:val="fr-C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</m:t>
            </m:r>
          </m:sub>
        </m:sSub>
      </m:oMath>
      <w:r w:rsidRPr="00B31107">
        <w:rPr>
          <w:rFonts w:eastAsiaTheme="minorEastAsia"/>
          <w:sz w:val="24"/>
          <w:szCs w:val="24"/>
          <w:lang w:val="fr-CA"/>
        </w:rPr>
        <w:t xml:space="preserve"> pour ce modèle.</w:t>
      </w:r>
      <w:r w:rsidR="00B20219">
        <w:rPr>
          <w:rFonts w:eastAsiaTheme="minorEastAsia"/>
          <w:sz w:val="24"/>
          <w:szCs w:val="24"/>
          <w:lang w:val="fr-CA"/>
        </w:rPr>
        <w:t xml:space="preserve"> </w:t>
      </w:r>
      <w:r w:rsidR="00D33689">
        <w:rPr>
          <w:rFonts w:eastAsiaTheme="minorEastAsia"/>
          <w:sz w:val="24"/>
          <w:szCs w:val="24"/>
          <w:lang w:val="fr-CA"/>
        </w:rPr>
        <w:t>(</w:t>
      </w:r>
      <w:r w:rsidR="008312CE">
        <w:rPr>
          <w:rFonts w:eastAsiaTheme="minorEastAsia"/>
          <w:sz w:val="24"/>
          <w:szCs w:val="24"/>
          <w:lang w:val="fr-CA"/>
        </w:rPr>
        <w:t>5</w:t>
      </w:r>
      <w:r w:rsidR="00E721AF" w:rsidRPr="009F68DE">
        <w:rPr>
          <w:rFonts w:eastAsiaTheme="minorEastAsia"/>
          <w:sz w:val="24"/>
          <w:szCs w:val="24"/>
          <w:lang w:val="fr-CA"/>
        </w:rPr>
        <w:t xml:space="preserve"> points)</w:t>
      </w:r>
    </w:p>
    <w:p w14:paraId="7B605E4D" w14:textId="60FE3AD0" w:rsidR="00770FE6" w:rsidRPr="00B31107" w:rsidRDefault="00770FE6" w:rsidP="00770FE6">
      <w:pPr>
        <w:pStyle w:val="Paragraphedeliste"/>
        <w:numPr>
          <w:ilvl w:val="0"/>
          <w:numId w:val="6"/>
        </w:numPr>
        <w:rPr>
          <w:rFonts w:eastAsiaTheme="minorEastAsia"/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Trouver la </w:t>
      </w:r>
      <w:r w:rsidR="00A04C8B">
        <w:rPr>
          <w:rFonts w:eastAsiaTheme="minorEastAsia"/>
          <w:sz w:val="24"/>
          <w:szCs w:val="24"/>
          <w:lang w:val="fr-CA"/>
        </w:rPr>
        <w:t>densité</w:t>
      </w:r>
      <w:r w:rsidRPr="00B31107">
        <w:rPr>
          <w:rFonts w:eastAsiaTheme="minorEastAsia"/>
          <w:sz w:val="24"/>
          <w:szCs w:val="24"/>
          <w:lang w:val="fr-CA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fr-CA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lnX</m:t>
        </m:r>
      </m:oMath>
      <w:r w:rsidRPr="00B31107">
        <w:rPr>
          <w:rFonts w:eastAsiaTheme="minorEastAsia"/>
          <w:sz w:val="24"/>
          <w:szCs w:val="24"/>
          <w:lang w:val="fr-CA"/>
        </w:rPr>
        <w:t xml:space="preserve"> </w:t>
      </w:r>
      <w:r w:rsidR="00100ECE">
        <w:rPr>
          <w:rFonts w:eastAsiaTheme="minorEastAsia"/>
          <w:sz w:val="24"/>
          <w:szCs w:val="24"/>
          <w:lang w:val="fr-CA"/>
        </w:rPr>
        <w:t xml:space="preserve"> ,</w:t>
      </w:r>
      <w:r w:rsidR="009F68DE">
        <w:rPr>
          <w:rFonts w:eastAsiaTheme="minorEastAsia"/>
          <w:sz w:val="24"/>
          <w:szCs w:val="24"/>
          <w:lang w:val="fr-CA"/>
        </w:rPr>
        <w:t xml:space="preserve">  trouver </w:t>
      </w:r>
      <w:r w:rsidRPr="00B31107">
        <w:rPr>
          <w:rFonts w:eastAsiaTheme="minorEastAsia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</m:d>
      </m:oMath>
      <w:r w:rsidR="009F68DE" w:rsidRPr="009F68DE">
        <w:rPr>
          <w:rFonts w:eastAsiaTheme="minorEastAsia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, V(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θ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fr-CA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.</m:t>
        </m:r>
      </m:oMath>
      <w:r w:rsidR="00100ECE">
        <w:rPr>
          <w:rFonts w:eastAsiaTheme="minorEastAsia"/>
          <w:sz w:val="24"/>
          <w:szCs w:val="24"/>
          <w:lang w:val="fr-CA"/>
        </w:rPr>
        <w:t xml:space="preserve">( </w:t>
      </w:r>
      <w:r w:rsidR="008312CE">
        <w:rPr>
          <w:rFonts w:eastAsiaTheme="minorEastAsia"/>
          <w:sz w:val="24"/>
          <w:szCs w:val="24"/>
          <w:lang w:val="fr-CA"/>
        </w:rPr>
        <w:t>15</w:t>
      </w:r>
      <w:r w:rsidR="00100ECE">
        <w:rPr>
          <w:rFonts w:eastAsiaTheme="minorEastAsia"/>
          <w:sz w:val="24"/>
          <w:szCs w:val="24"/>
          <w:lang w:val="fr-CA"/>
        </w:rPr>
        <w:t xml:space="preserve"> points)</w:t>
      </w:r>
    </w:p>
    <w:p w14:paraId="2E87D4F5" w14:textId="44AF8038" w:rsidR="00770FE6" w:rsidRPr="009F68DE" w:rsidRDefault="00770FE6" w:rsidP="00770FE6">
      <w:pPr>
        <w:pStyle w:val="Paragraphedeliste"/>
        <w:numPr>
          <w:ilvl w:val="0"/>
          <w:numId w:val="6"/>
        </w:numPr>
        <w:rPr>
          <w:rFonts w:eastAsiaTheme="minorEastAsia"/>
          <w:lang w:val="fr-CA"/>
        </w:rPr>
      </w:pPr>
      <w:r w:rsidRPr="00B31107">
        <w:rPr>
          <w:rFonts w:eastAsiaTheme="minorEastAsia"/>
          <w:sz w:val="24"/>
          <w:szCs w:val="24"/>
          <w:lang w:val="fr-CA"/>
        </w:rPr>
        <w:t xml:space="preserve">Trouver la borne inférieure </w:t>
      </w:r>
      <w:proofErr w:type="spellStart"/>
      <w:r w:rsidRPr="00B31107">
        <w:rPr>
          <w:rFonts w:eastAsiaTheme="minorEastAsia"/>
          <w:sz w:val="24"/>
          <w:szCs w:val="24"/>
          <w:lang w:val="fr-CA"/>
        </w:rPr>
        <w:t>Cramér</w:t>
      </w:r>
      <w:proofErr w:type="spellEnd"/>
      <w:r w:rsidRPr="00B31107">
        <w:rPr>
          <w:rFonts w:eastAsiaTheme="minorEastAsia"/>
          <w:sz w:val="24"/>
          <w:szCs w:val="24"/>
          <w:lang w:val="fr-CA"/>
        </w:rPr>
        <w:t>-</w:t>
      </w:r>
      <w:r w:rsidR="00E721AF" w:rsidRPr="00B31107">
        <w:rPr>
          <w:rFonts w:eastAsiaTheme="minorEastAsia"/>
          <w:sz w:val="24"/>
          <w:szCs w:val="24"/>
          <w:lang w:val="fr-CA"/>
        </w:rPr>
        <w:t>R</w:t>
      </w:r>
      <w:r w:rsidRPr="00B31107">
        <w:rPr>
          <w:rFonts w:eastAsiaTheme="minorEastAsia"/>
          <w:sz w:val="24"/>
          <w:szCs w:val="24"/>
          <w:lang w:val="fr-CA"/>
        </w:rPr>
        <w:t>ao pour les estimateurs sans biais pour ce modèle.</w:t>
      </w:r>
      <w:r w:rsidR="00B20219">
        <w:rPr>
          <w:rFonts w:eastAsiaTheme="minorEastAsia"/>
          <w:sz w:val="24"/>
          <w:szCs w:val="24"/>
          <w:lang w:val="fr-CA"/>
        </w:rPr>
        <w:t xml:space="preserve"> </w:t>
      </w:r>
      <w:r w:rsidR="00E721AF" w:rsidRPr="00B31107">
        <w:rPr>
          <w:rFonts w:eastAsiaTheme="minorEastAsia"/>
          <w:sz w:val="24"/>
          <w:szCs w:val="24"/>
          <w:lang w:val="fr-CA"/>
        </w:rPr>
        <w:t>(</w:t>
      </w:r>
      <w:r w:rsidR="008312CE">
        <w:rPr>
          <w:rFonts w:eastAsiaTheme="minorEastAsia"/>
          <w:sz w:val="24"/>
          <w:szCs w:val="24"/>
          <w:lang w:val="fr-CA"/>
        </w:rPr>
        <w:t>5</w:t>
      </w:r>
      <w:r w:rsidR="00E721AF" w:rsidRPr="00B31107">
        <w:rPr>
          <w:rFonts w:eastAsiaTheme="minorEastAsia"/>
          <w:sz w:val="24"/>
          <w:szCs w:val="24"/>
          <w:lang w:val="fr-CA"/>
        </w:rPr>
        <w:t xml:space="preserve"> points)</w:t>
      </w:r>
    </w:p>
    <w:p w14:paraId="51CFBEA7" w14:textId="5849147E" w:rsidR="00F465AD" w:rsidRDefault="00F465AD">
      <w:pPr>
        <w:rPr>
          <w:lang w:val="fr-CA"/>
        </w:rPr>
      </w:pPr>
      <w:r>
        <w:rPr>
          <w:lang w:val="fr-CA"/>
        </w:rPr>
        <w:br w:type="page"/>
      </w:r>
    </w:p>
    <w:p w14:paraId="06A41B1D" w14:textId="77777777" w:rsidR="00211BF6" w:rsidRDefault="00211BF6" w:rsidP="00211BF6">
      <w:pPr>
        <w:rPr>
          <w:lang w:val="fr-CA"/>
        </w:rPr>
      </w:pPr>
    </w:p>
    <w:p w14:paraId="6C8DD42A" w14:textId="568F9DBF" w:rsidR="00B31107" w:rsidRDefault="00B31107" w:rsidP="00211BF6">
      <w:pPr>
        <w:rPr>
          <w:lang w:val="fr-CA"/>
        </w:rPr>
      </w:pPr>
      <w:r>
        <w:rPr>
          <w:lang w:val="fr-CA"/>
        </w:rPr>
        <w:t>-----------------------------------------------FIN-----------------------------------------------------------------</w:t>
      </w:r>
    </w:p>
    <w:p w14:paraId="5EA37EA1" w14:textId="413DC2F3" w:rsidR="001E42C5" w:rsidRDefault="001E42C5" w:rsidP="00211BF6">
      <w:pPr>
        <w:rPr>
          <w:lang w:val="fr-CA"/>
        </w:rPr>
      </w:pPr>
    </w:p>
    <w:sectPr w:rsidR="001E4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0931" w14:textId="77777777" w:rsidR="00A01D76" w:rsidRDefault="00A01D76" w:rsidP="00B31107">
      <w:pPr>
        <w:spacing w:after="0" w:line="240" w:lineRule="auto"/>
      </w:pPr>
      <w:r>
        <w:separator/>
      </w:r>
    </w:p>
  </w:endnote>
  <w:endnote w:type="continuationSeparator" w:id="0">
    <w:p w14:paraId="665C0D86" w14:textId="77777777" w:rsidR="00A01D76" w:rsidRDefault="00A01D76" w:rsidP="00B3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46F4B" w14:textId="77777777" w:rsidR="001C4B93" w:rsidRDefault="001C4B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386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ED617" w14:textId="4C4BD0BA" w:rsidR="001C4B93" w:rsidRDefault="001C4B93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521D14" w14:textId="77777777" w:rsidR="001C4B93" w:rsidRDefault="001C4B9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2DFB" w14:textId="77777777" w:rsidR="001C4B93" w:rsidRDefault="001C4B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5F4EB" w14:textId="77777777" w:rsidR="00A01D76" w:rsidRDefault="00A01D76" w:rsidP="00B31107">
      <w:pPr>
        <w:spacing w:after="0" w:line="240" w:lineRule="auto"/>
      </w:pPr>
      <w:r>
        <w:separator/>
      </w:r>
    </w:p>
  </w:footnote>
  <w:footnote w:type="continuationSeparator" w:id="0">
    <w:p w14:paraId="0541F503" w14:textId="77777777" w:rsidR="00A01D76" w:rsidRDefault="00A01D76" w:rsidP="00B3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130A2" w14:textId="77777777" w:rsidR="001C4B93" w:rsidRDefault="001C4B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85C66" w14:textId="77777777" w:rsidR="001C4B93" w:rsidRDefault="001C4B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81D3" w14:textId="77777777" w:rsidR="001C4B93" w:rsidRDefault="001C4B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019"/>
    <w:multiLevelType w:val="hybridMultilevel"/>
    <w:tmpl w:val="8DA809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69E1"/>
    <w:multiLevelType w:val="hybridMultilevel"/>
    <w:tmpl w:val="784095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7F50"/>
    <w:multiLevelType w:val="hybridMultilevel"/>
    <w:tmpl w:val="E2F6AC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960DF"/>
    <w:multiLevelType w:val="hybridMultilevel"/>
    <w:tmpl w:val="76484DDC"/>
    <w:lvl w:ilvl="0" w:tplc="0A04B69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1390F"/>
    <w:multiLevelType w:val="hybridMultilevel"/>
    <w:tmpl w:val="711CC366"/>
    <w:lvl w:ilvl="0" w:tplc="66F658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BA06C9C"/>
    <w:multiLevelType w:val="hybridMultilevel"/>
    <w:tmpl w:val="2AEE36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85449"/>
    <w:multiLevelType w:val="hybridMultilevel"/>
    <w:tmpl w:val="F53204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193D"/>
    <w:multiLevelType w:val="hybridMultilevel"/>
    <w:tmpl w:val="250EDA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7AE"/>
    <w:multiLevelType w:val="hybridMultilevel"/>
    <w:tmpl w:val="E0B65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CE"/>
    <w:rsid w:val="0002697F"/>
    <w:rsid w:val="00055511"/>
    <w:rsid w:val="000A0B58"/>
    <w:rsid w:val="000D2BBA"/>
    <w:rsid w:val="000F24D1"/>
    <w:rsid w:val="000F29C1"/>
    <w:rsid w:val="00100ECE"/>
    <w:rsid w:val="00137452"/>
    <w:rsid w:val="0014598B"/>
    <w:rsid w:val="001601BF"/>
    <w:rsid w:val="00166C43"/>
    <w:rsid w:val="001B3DCE"/>
    <w:rsid w:val="001C3E1D"/>
    <w:rsid w:val="001C4B93"/>
    <w:rsid w:val="001E42C5"/>
    <w:rsid w:val="001F6F7B"/>
    <w:rsid w:val="00211BF6"/>
    <w:rsid w:val="00235DC8"/>
    <w:rsid w:val="00272CCA"/>
    <w:rsid w:val="002D40C0"/>
    <w:rsid w:val="003475A8"/>
    <w:rsid w:val="00410E79"/>
    <w:rsid w:val="00461701"/>
    <w:rsid w:val="00472568"/>
    <w:rsid w:val="004C53B3"/>
    <w:rsid w:val="0050051C"/>
    <w:rsid w:val="005246C8"/>
    <w:rsid w:val="00563971"/>
    <w:rsid w:val="005817F2"/>
    <w:rsid w:val="00584D4E"/>
    <w:rsid w:val="005E199A"/>
    <w:rsid w:val="0063700F"/>
    <w:rsid w:val="006B76CC"/>
    <w:rsid w:val="00702494"/>
    <w:rsid w:val="00746255"/>
    <w:rsid w:val="0075473F"/>
    <w:rsid w:val="00770FE6"/>
    <w:rsid w:val="0077524D"/>
    <w:rsid w:val="0079032F"/>
    <w:rsid w:val="007C0362"/>
    <w:rsid w:val="007E191E"/>
    <w:rsid w:val="007E460C"/>
    <w:rsid w:val="007E71E8"/>
    <w:rsid w:val="008312CE"/>
    <w:rsid w:val="00847C44"/>
    <w:rsid w:val="00873196"/>
    <w:rsid w:val="008A09A6"/>
    <w:rsid w:val="008B27BF"/>
    <w:rsid w:val="008D70D4"/>
    <w:rsid w:val="008E1EC6"/>
    <w:rsid w:val="00900D78"/>
    <w:rsid w:val="00927584"/>
    <w:rsid w:val="00937051"/>
    <w:rsid w:val="00957E71"/>
    <w:rsid w:val="009803E4"/>
    <w:rsid w:val="0098403C"/>
    <w:rsid w:val="00992C9A"/>
    <w:rsid w:val="009B1585"/>
    <w:rsid w:val="009C5D53"/>
    <w:rsid w:val="009D5019"/>
    <w:rsid w:val="009F4D6C"/>
    <w:rsid w:val="009F68DE"/>
    <w:rsid w:val="00A01D76"/>
    <w:rsid w:val="00A04C8B"/>
    <w:rsid w:val="00A34185"/>
    <w:rsid w:val="00A82A9A"/>
    <w:rsid w:val="00AB50CF"/>
    <w:rsid w:val="00AF12FC"/>
    <w:rsid w:val="00B01345"/>
    <w:rsid w:val="00B20219"/>
    <w:rsid w:val="00B215D1"/>
    <w:rsid w:val="00B276AD"/>
    <w:rsid w:val="00B31107"/>
    <w:rsid w:val="00B545ED"/>
    <w:rsid w:val="00B607BF"/>
    <w:rsid w:val="00B7672F"/>
    <w:rsid w:val="00B952A2"/>
    <w:rsid w:val="00BA6B72"/>
    <w:rsid w:val="00BC7B33"/>
    <w:rsid w:val="00D0257F"/>
    <w:rsid w:val="00D33689"/>
    <w:rsid w:val="00DA2AC5"/>
    <w:rsid w:val="00DE1E50"/>
    <w:rsid w:val="00E12B8C"/>
    <w:rsid w:val="00E40479"/>
    <w:rsid w:val="00E65E44"/>
    <w:rsid w:val="00E721AF"/>
    <w:rsid w:val="00E92027"/>
    <w:rsid w:val="00ED4B4B"/>
    <w:rsid w:val="00EF0BD2"/>
    <w:rsid w:val="00F023D9"/>
    <w:rsid w:val="00F02BD9"/>
    <w:rsid w:val="00F06689"/>
    <w:rsid w:val="00F303A6"/>
    <w:rsid w:val="00F465AD"/>
    <w:rsid w:val="00FB2885"/>
    <w:rsid w:val="00F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DCB2"/>
  <w15:chartTrackingRefBased/>
  <w15:docId w15:val="{EF7ED8F7-B425-47A2-984D-5513A8D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B3DCE"/>
    <w:rPr>
      <w:color w:val="808080"/>
    </w:rPr>
  </w:style>
  <w:style w:type="paragraph" w:styleId="Paragraphedeliste">
    <w:name w:val="List Paragraph"/>
    <w:basedOn w:val="Normal"/>
    <w:uiPriority w:val="34"/>
    <w:qFormat/>
    <w:rsid w:val="001B3D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47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07"/>
  </w:style>
  <w:style w:type="paragraph" w:styleId="Pieddepage">
    <w:name w:val="footer"/>
    <w:basedOn w:val="Normal"/>
    <w:link w:val="PieddepageCar"/>
    <w:uiPriority w:val="99"/>
    <w:unhideWhenUsed/>
    <w:rsid w:val="00B3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luong</dc:creator>
  <cp:keywords/>
  <dc:description/>
  <cp:lastModifiedBy>Bourret Olivier</cp:lastModifiedBy>
  <cp:revision>2</cp:revision>
  <cp:lastPrinted>2020-04-02T16:21:00Z</cp:lastPrinted>
  <dcterms:created xsi:type="dcterms:W3CDTF">2020-04-03T13:07:00Z</dcterms:created>
  <dcterms:modified xsi:type="dcterms:W3CDTF">2020-04-03T13:07:00Z</dcterms:modified>
</cp:coreProperties>
</file>