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0E8" w:rsidRPr="003E4EA6" w:rsidRDefault="000D5518" w:rsidP="003E4EA6">
      <w:pPr>
        <w:jc w:val="center"/>
        <w:rPr>
          <w:b/>
          <w:bCs/>
          <w:sz w:val="36"/>
          <w:szCs w:val="36"/>
          <w:u w:val="single"/>
        </w:rPr>
      </w:pPr>
      <w:r w:rsidRPr="003E4EA6">
        <w:rPr>
          <w:b/>
          <w:bCs/>
          <w:sz w:val="36"/>
          <w:szCs w:val="36"/>
          <w:u w:val="single"/>
        </w:rPr>
        <w:t>Chapitre 2</w:t>
      </w:r>
    </w:p>
    <w:p w:rsidR="000D5518" w:rsidRDefault="000D5518" w:rsidP="003E4EA6">
      <w:pPr>
        <w:jc w:val="both"/>
      </w:pPr>
    </w:p>
    <w:p w:rsidR="003E4EA6" w:rsidRDefault="003E4EA6" w:rsidP="003E4EA6">
      <w:pPr>
        <w:jc w:val="both"/>
      </w:pPr>
    </w:p>
    <w:p w:rsidR="003E4EA6" w:rsidRDefault="003E4EA6" w:rsidP="003E4EA6">
      <w:pPr>
        <w:jc w:val="both"/>
      </w:pPr>
    </w:p>
    <w:p w:rsidR="000D5518" w:rsidRPr="003E4EA6" w:rsidRDefault="000D5518" w:rsidP="003E4EA6">
      <w:pPr>
        <w:jc w:val="both"/>
        <w:rPr>
          <w:sz w:val="28"/>
          <w:szCs w:val="28"/>
        </w:rPr>
      </w:pPr>
      <w:r w:rsidRPr="003E4EA6">
        <w:rPr>
          <w:b/>
          <w:bCs/>
          <w:i/>
          <w:iCs/>
          <w:sz w:val="28"/>
          <w:szCs w:val="28"/>
          <w:u w:val="single"/>
        </w:rPr>
        <w:t>Courbe possible de production (CPP)</w:t>
      </w:r>
    </w:p>
    <w:p w:rsidR="000D5518" w:rsidRDefault="000D5518" w:rsidP="003E4EA6">
      <w:pPr>
        <w:jc w:val="both"/>
      </w:pPr>
    </w:p>
    <w:p w:rsidR="000D5518" w:rsidRDefault="000D5518" w:rsidP="003E4EA6">
      <w:pPr>
        <w:ind w:firstLine="708"/>
        <w:jc w:val="both"/>
      </w:pPr>
      <w:r>
        <w:t>La CPP est la frontière entre les combinaisons de biens et services qu’il est possible de produire et celles qui sont irréalisables. Lorsque je suis à l’intérieur de la courbe, je ne suis pas entièrement efficace, puisque je n’ai pas déployé toutes les ressources disponibles pour la production des biens et services. Lorsque je suis sur la courbe, j’atteins ainsi l’efficacité maximale de ma production. Lorsque je suis à l’extérieur de la courbe, c’est que j’obtiens une production irréalisable, soit il me manque les ressources nécessaires pour les produire.</w:t>
      </w:r>
    </w:p>
    <w:p w:rsidR="000D5518" w:rsidRDefault="000D5518" w:rsidP="003E4EA6">
      <w:pPr>
        <w:jc w:val="both"/>
      </w:pPr>
    </w:p>
    <w:p w:rsidR="00CB2E2B" w:rsidRDefault="00CB2E2B" w:rsidP="003E4EA6">
      <w:pPr>
        <w:jc w:val="both"/>
      </w:pPr>
    </w:p>
    <w:p w:rsidR="00CB2E2B" w:rsidRPr="003E4EA6" w:rsidRDefault="00CB2E2B" w:rsidP="003E4EA6">
      <w:pPr>
        <w:jc w:val="both"/>
        <w:rPr>
          <w:b/>
          <w:bCs/>
          <w:i/>
          <w:iCs/>
          <w:sz w:val="28"/>
          <w:szCs w:val="28"/>
          <w:u w:val="single"/>
        </w:rPr>
      </w:pPr>
      <w:r w:rsidRPr="003E4EA6">
        <w:rPr>
          <w:b/>
          <w:bCs/>
          <w:i/>
          <w:iCs/>
          <w:sz w:val="28"/>
          <w:szCs w:val="28"/>
          <w:u w:val="single"/>
        </w:rPr>
        <w:t>Coût de renonciation (coût marginal)</w:t>
      </w:r>
    </w:p>
    <w:p w:rsidR="00CB2E2B" w:rsidRDefault="00CB2E2B" w:rsidP="003E4EA6">
      <w:pPr>
        <w:jc w:val="both"/>
      </w:pPr>
    </w:p>
    <w:p w:rsidR="000D5518" w:rsidRDefault="000D5518" w:rsidP="003E4EA6">
      <w:pPr>
        <w:ind w:firstLine="708"/>
        <w:jc w:val="both"/>
      </w:pPr>
      <w:r>
        <w:t xml:space="preserve">Lorsque je me balade sur la frontière de la CPP, je dois faire des compromis. Si je veux produire plus d’un bien, je dois renoncer à un autre, ce qu’on appelle le </w:t>
      </w:r>
      <w:r w:rsidRPr="000D5518">
        <w:rPr>
          <w:b/>
          <w:bCs/>
        </w:rPr>
        <w:t>coût de renonciation/opportunité</w:t>
      </w:r>
      <w:r>
        <w:rPr>
          <w:b/>
          <w:bCs/>
        </w:rPr>
        <w:t>.</w:t>
      </w:r>
      <w:r w:rsidR="00CB2E2B">
        <w:rPr>
          <w:b/>
          <w:bCs/>
        </w:rPr>
        <w:t xml:space="preserve"> </w:t>
      </w:r>
      <w:r w:rsidR="00CB2E2B">
        <w:t>On peut également l’appeler le coût marginal.</w:t>
      </w:r>
      <w:r>
        <w:rPr>
          <w:b/>
          <w:bCs/>
        </w:rPr>
        <w:t xml:space="preserve"> </w:t>
      </w:r>
      <w:r>
        <w:t>Ce coût n’est pas constant (c’est pour cela que ma CPP n’est pas une droite), puisque certaines ressources sont plus efficaces dans la production d’un bien/ services qu’une autre ressource disponible (Ex : Un médecin n’est peut-être pas le plus efficace pour poser des pneus, donc il apporte plus dans son domaine que dans un autre.</w:t>
      </w:r>
    </w:p>
    <w:p w:rsidR="00CB2E2B" w:rsidRDefault="00CB2E2B" w:rsidP="003E4EA6">
      <w:pPr>
        <w:ind w:firstLine="708"/>
        <w:jc w:val="both"/>
      </w:pPr>
    </w:p>
    <w:p w:rsidR="00CB2E2B" w:rsidRDefault="00CB2E2B" w:rsidP="003E4EA6">
      <w:pPr>
        <w:ind w:firstLine="708"/>
        <w:jc w:val="both"/>
      </w:pPr>
      <w:r>
        <w:t>Le coût de renonciation est un ratio, donc admet un inverse. Il est également croissant et il est omniprésent dans tous les domaines de production.</w:t>
      </w:r>
    </w:p>
    <w:p w:rsidR="00CB2E2B" w:rsidRDefault="00CB2E2B" w:rsidP="003E4EA6">
      <w:pPr>
        <w:jc w:val="both"/>
      </w:pPr>
    </w:p>
    <w:p w:rsidR="00CB2E2B" w:rsidRDefault="00CB2E2B" w:rsidP="003E4EA6">
      <w:pPr>
        <w:jc w:val="both"/>
      </w:pPr>
    </w:p>
    <w:p w:rsidR="00CB2E2B" w:rsidRPr="003E4EA6" w:rsidRDefault="00CB2E2B" w:rsidP="003E4EA6">
      <w:pPr>
        <w:jc w:val="both"/>
        <w:rPr>
          <w:b/>
          <w:bCs/>
          <w:i/>
          <w:iCs/>
          <w:sz w:val="28"/>
          <w:szCs w:val="28"/>
          <w:u w:val="single"/>
        </w:rPr>
      </w:pPr>
      <w:r w:rsidRPr="003E4EA6">
        <w:rPr>
          <w:b/>
          <w:bCs/>
          <w:i/>
          <w:iCs/>
          <w:sz w:val="28"/>
          <w:szCs w:val="28"/>
          <w:u w:val="single"/>
        </w:rPr>
        <w:t>L’utilisation efficace des ressources</w:t>
      </w:r>
    </w:p>
    <w:p w:rsidR="00CB2E2B" w:rsidRDefault="00CB2E2B" w:rsidP="003E4EA6">
      <w:pPr>
        <w:jc w:val="both"/>
        <w:rPr>
          <w:b/>
          <w:i/>
          <w:iCs/>
          <w:u w:val="single"/>
        </w:rPr>
      </w:pPr>
    </w:p>
    <w:p w:rsidR="00CB2E2B" w:rsidRDefault="00CB2E2B" w:rsidP="003E4EA6">
      <w:pPr>
        <w:ind w:firstLine="708"/>
        <w:jc w:val="both"/>
        <w:rPr>
          <w:b/>
        </w:rPr>
      </w:pPr>
      <w:r>
        <w:rPr>
          <w:bCs/>
        </w:rPr>
        <w:t xml:space="preserve">Lorsqu’on ne peut plus produire davantage d’un bien ou d’un service sans renoncer à un autre bien (lorsqu’on se trouve sur la CPP) on a atteint </w:t>
      </w:r>
      <w:r w:rsidRPr="00CB2E2B">
        <w:rPr>
          <w:b/>
        </w:rPr>
        <w:t>l’efficacité dans la production</w:t>
      </w:r>
      <w:r>
        <w:rPr>
          <w:b/>
        </w:rPr>
        <w:t xml:space="preserve">. </w:t>
      </w:r>
    </w:p>
    <w:p w:rsidR="00CB2E2B" w:rsidRDefault="00CB2E2B" w:rsidP="003E4EA6">
      <w:pPr>
        <w:ind w:firstLine="708"/>
        <w:jc w:val="both"/>
        <w:rPr>
          <w:b/>
        </w:rPr>
      </w:pPr>
    </w:p>
    <w:p w:rsidR="00CB2E2B" w:rsidRDefault="00CB2E2B" w:rsidP="003E4EA6">
      <w:pPr>
        <w:ind w:firstLine="708"/>
        <w:jc w:val="both"/>
        <w:rPr>
          <w:bCs/>
        </w:rPr>
      </w:pPr>
      <w:r>
        <w:rPr>
          <w:bCs/>
        </w:rPr>
        <w:t xml:space="preserve">Lorsqu’on atteint la limite de production d’un bien </w:t>
      </w:r>
      <w:r w:rsidR="00A95E22">
        <w:rPr>
          <w:bCs/>
        </w:rPr>
        <w:t xml:space="preserve">sans renoncer à un autre bien auquel on accorde une valeur supérieur, on atteint </w:t>
      </w:r>
      <w:r w:rsidR="00A95E22" w:rsidRPr="00A95E22">
        <w:rPr>
          <w:b/>
        </w:rPr>
        <w:t xml:space="preserve">l’efficacité </w:t>
      </w:r>
      <w:proofErr w:type="spellStart"/>
      <w:r w:rsidR="00A95E22" w:rsidRPr="00A95E22">
        <w:rPr>
          <w:b/>
        </w:rPr>
        <w:t>allocative</w:t>
      </w:r>
      <w:proofErr w:type="spellEnd"/>
      <w:r w:rsidR="00A95E22">
        <w:rPr>
          <w:bCs/>
        </w:rPr>
        <w:t xml:space="preserve">. L’efficacité </w:t>
      </w:r>
      <w:proofErr w:type="spellStart"/>
      <w:r w:rsidR="00A95E22">
        <w:rPr>
          <w:bCs/>
        </w:rPr>
        <w:t>allocative</w:t>
      </w:r>
      <w:proofErr w:type="spellEnd"/>
      <w:r w:rsidR="00A95E22">
        <w:rPr>
          <w:bCs/>
        </w:rPr>
        <w:t xml:space="preserve"> est le point d’intersection entre la CPP et le coût marginal. Donc, s’il me coûte plus cher l’ajout d’un bien que sa valeur on n’est pas en présence d’efficacité </w:t>
      </w:r>
      <w:proofErr w:type="spellStart"/>
      <w:r w:rsidR="00A95E22">
        <w:rPr>
          <w:bCs/>
        </w:rPr>
        <w:t>allocative</w:t>
      </w:r>
      <w:proofErr w:type="spellEnd"/>
      <w:r w:rsidR="00A95E22">
        <w:rPr>
          <w:bCs/>
        </w:rPr>
        <w:t>.</w:t>
      </w:r>
    </w:p>
    <w:p w:rsidR="00A95E22" w:rsidRDefault="00A95E22" w:rsidP="003E4EA6">
      <w:pPr>
        <w:jc w:val="both"/>
        <w:rPr>
          <w:bCs/>
        </w:rPr>
      </w:pPr>
    </w:p>
    <w:p w:rsidR="00A95E22" w:rsidRDefault="00A95E22" w:rsidP="003E4EA6">
      <w:pPr>
        <w:jc w:val="both"/>
        <w:rPr>
          <w:bCs/>
        </w:rPr>
      </w:pPr>
    </w:p>
    <w:p w:rsidR="00A95E22" w:rsidRPr="003E4EA6" w:rsidRDefault="00A95E22" w:rsidP="003E4EA6">
      <w:pPr>
        <w:jc w:val="both"/>
        <w:rPr>
          <w:b/>
          <w:bCs/>
          <w:i/>
          <w:iCs/>
          <w:sz w:val="28"/>
          <w:szCs w:val="28"/>
          <w:u w:val="single"/>
        </w:rPr>
      </w:pPr>
      <w:r w:rsidRPr="003E4EA6">
        <w:rPr>
          <w:b/>
          <w:bCs/>
          <w:i/>
          <w:iCs/>
          <w:sz w:val="28"/>
          <w:szCs w:val="28"/>
          <w:u w:val="single"/>
        </w:rPr>
        <w:t>Croissance économique</w:t>
      </w:r>
    </w:p>
    <w:p w:rsidR="00A95E22" w:rsidRDefault="00A95E22" w:rsidP="003E4EA6">
      <w:pPr>
        <w:jc w:val="both"/>
        <w:rPr>
          <w:b/>
          <w:i/>
          <w:iCs/>
          <w:u w:val="single"/>
        </w:rPr>
      </w:pPr>
    </w:p>
    <w:p w:rsidR="00A95E22" w:rsidRDefault="00A95E22" w:rsidP="003E4EA6">
      <w:pPr>
        <w:ind w:firstLine="708"/>
        <w:jc w:val="both"/>
        <w:rPr>
          <w:bCs/>
        </w:rPr>
      </w:pPr>
      <w:r>
        <w:rPr>
          <w:bCs/>
        </w:rPr>
        <w:lastRenderedPageBreak/>
        <w:t>La croissance économique passe par le progrès technologique et l’accumulation de capital (augmentation des biens de production incluant le capital humain). La croissance économique passe par un choix, soit de renoncer à la production de biens de consommation pour l’investir dans les bien de production. Cela aura comme effet un déplacement de la CPP vers l’extérieur. On pourra ainsi augmenter plus rapidement la production des biens à la consommation par la suite.</w:t>
      </w:r>
      <w:r w:rsidR="009C5575">
        <w:rPr>
          <w:bCs/>
        </w:rPr>
        <w:t xml:space="preserve"> L’effet contraire entraine un déplacement de la CPP vers l’intérieur (Ex : diminution de la population active).</w:t>
      </w:r>
    </w:p>
    <w:p w:rsidR="009C5575" w:rsidRDefault="009C5575" w:rsidP="003E4EA6">
      <w:pPr>
        <w:jc w:val="both"/>
        <w:rPr>
          <w:bCs/>
        </w:rPr>
      </w:pPr>
    </w:p>
    <w:p w:rsidR="003E4EA6" w:rsidRDefault="003E4EA6" w:rsidP="003E4EA6">
      <w:pPr>
        <w:jc w:val="both"/>
        <w:rPr>
          <w:bCs/>
        </w:rPr>
      </w:pPr>
    </w:p>
    <w:p w:rsidR="009C5575" w:rsidRDefault="009C5575" w:rsidP="003E4EA6">
      <w:pPr>
        <w:jc w:val="both"/>
        <w:rPr>
          <w:b/>
          <w:i/>
          <w:iCs/>
          <w:u w:val="single"/>
        </w:rPr>
      </w:pPr>
      <w:r w:rsidRPr="003E4EA6">
        <w:rPr>
          <w:b/>
          <w:bCs/>
          <w:i/>
          <w:iCs/>
          <w:sz w:val="28"/>
          <w:szCs w:val="28"/>
          <w:u w:val="single"/>
        </w:rPr>
        <w:t>Les gains de l’échange</w:t>
      </w:r>
      <w:r w:rsidR="009748F3" w:rsidRPr="003E4EA6">
        <w:rPr>
          <w:b/>
          <w:bCs/>
          <w:i/>
          <w:iCs/>
          <w:sz w:val="28"/>
          <w:szCs w:val="28"/>
          <w:u w:val="single"/>
        </w:rPr>
        <w:t xml:space="preserve"> et les avantages</w:t>
      </w:r>
    </w:p>
    <w:p w:rsidR="009C5575" w:rsidRDefault="009C5575" w:rsidP="003E4EA6">
      <w:pPr>
        <w:jc w:val="both"/>
        <w:rPr>
          <w:b/>
          <w:i/>
          <w:iCs/>
          <w:u w:val="single"/>
        </w:rPr>
      </w:pPr>
    </w:p>
    <w:p w:rsidR="009C5575" w:rsidRDefault="009C5575" w:rsidP="003E4EA6">
      <w:pPr>
        <w:ind w:firstLine="708"/>
        <w:jc w:val="both"/>
        <w:rPr>
          <w:bCs/>
        </w:rPr>
      </w:pPr>
      <w:r>
        <w:rPr>
          <w:bCs/>
        </w:rPr>
        <w:t xml:space="preserve">L’échange passe par la spécialisation qui consiste au fait de se concentrer sur la production d’un bien en particulier. La personne ayant un avantage comparatif a intérêt à se spécialiser dans ce domaine. La personne qui détient un </w:t>
      </w:r>
      <w:r w:rsidRPr="009C5575">
        <w:rPr>
          <w:b/>
        </w:rPr>
        <w:t>avantage comparatif</w:t>
      </w:r>
      <w:r>
        <w:rPr>
          <w:bCs/>
        </w:rPr>
        <w:t xml:space="preserve"> est la personne qui peut accomplir l’activité avec le coût de renonciation le plus faible.</w:t>
      </w:r>
    </w:p>
    <w:p w:rsidR="009C5575" w:rsidRDefault="009C5575" w:rsidP="003E4EA6">
      <w:pPr>
        <w:jc w:val="both"/>
        <w:rPr>
          <w:bCs/>
        </w:rPr>
      </w:pPr>
    </w:p>
    <w:p w:rsidR="009C5575" w:rsidRDefault="009C5575" w:rsidP="003E4EA6">
      <w:pPr>
        <w:jc w:val="both"/>
        <w:rPr>
          <w:bCs/>
        </w:rPr>
      </w:pPr>
      <w:r>
        <w:rPr>
          <w:bCs/>
        </w:rPr>
        <w:tab/>
        <w:t>On peut tirer un profit en spécialisant deux producteurs  dans le domaine où ils ont un avantage comparatif. Ainsi, ils produisent au maximum un bien de spécialisation et ils peuvent par la suite s’en échanger. Cela est plus avantageux que de produire chacun les deux bien. On est capable d’obtenir une production à l’extérieur de la CPP de chaque producteur.</w:t>
      </w:r>
    </w:p>
    <w:p w:rsidR="009C5575" w:rsidRDefault="009C5575" w:rsidP="003E4EA6">
      <w:pPr>
        <w:jc w:val="both"/>
        <w:rPr>
          <w:bCs/>
        </w:rPr>
      </w:pPr>
    </w:p>
    <w:p w:rsidR="009C5575" w:rsidRDefault="009C5575" w:rsidP="003E4EA6">
      <w:pPr>
        <w:jc w:val="both"/>
        <w:rPr>
          <w:bCs/>
        </w:rPr>
      </w:pPr>
      <w:r>
        <w:rPr>
          <w:bCs/>
        </w:rPr>
        <w:tab/>
        <w:t xml:space="preserve">Un producteur a un </w:t>
      </w:r>
      <w:r w:rsidRPr="009748F3">
        <w:rPr>
          <w:b/>
        </w:rPr>
        <w:t>avantage ab</w:t>
      </w:r>
      <w:r w:rsidR="009748F3" w:rsidRPr="009748F3">
        <w:rPr>
          <w:b/>
        </w:rPr>
        <w:t>solu</w:t>
      </w:r>
      <w:r w:rsidR="009748F3">
        <w:rPr>
          <w:bCs/>
        </w:rPr>
        <w:t xml:space="preserve"> est celui qui est capable de produire la plus grande quantité de biens qu’une autre personne. Celui qui détient une meilleure technologie, un capital plus important ou une qualification plus poussée a un avantage absolu.</w:t>
      </w:r>
    </w:p>
    <w:p w:rsidR="009748F3" w:rsidRDefault="009748F3" w:rsidP="003E4EA6">
      <w:pPr>
        <w:jc w:val="both"/>
        <w:rPr>
          <w:bCs/>
        </w:rPr>
      </w:pPr>
    </w:p>
    <w:p w:rsidR="009748F3" w:rsidRDefault="009748F3" w:rsidP="003E4EA6">
      <w:pPr>
        <w:jc w:val="both"/>
        <w:rPr>
          <w:bCs/>
        </w:rPr>
      </w:pPr>
      <w:r>
        <w:rPr>
          <w:bCs/>
        </w:rPr>
        <w:t xml:space="preserve">La spécialisation entraine les gens à devenir plus productif à force de répéter. On appelle cela </w:t>
      </w:r>
      <w:r w:rsidRPr="009748F3">
        <w:rPr>
          <w:b/>
        </w:rPr>
        <w:t>l’apprentissage par la pratique</w:t>
      </w:r>
      <w:r>
        <w:rPr>
          <w:bCs/>
        </w:rPr>
        <w:t xml:space="preserve"> qui est le fondement de </w:t>
      </w:r>
      <w:r w:rsidRPr="009748F3">
        <w:rPr>
          <w:b/>
        </w:rPr>
        <w:t>l’avantage comparatif dynamique</w:t>
      </w:r>
      <w:r>
        <w:rPr>
          <w:bCs/>
        </w:rPr>
        <w:t>. En se spécialisant davantage à un autre, mon avantage comparatif se modifie par rapport à un autre.</w:t>
      </w:r>
    </w:p>
    <w:p w:rsidR="009748F3" w:rsidRDefault="009748F3" w:rsidP="003E4EA6">
      <w:pPr>
        <w:jc w:val="both"/>
        <w:rPr>
          <w:bCs/>
        </w:rPr>
      </w:pPr>
    </w:p>
    <w:p w:rsidR="003E4EA6" w:rsidRDefault="003E4EA6" w:rsidP="003E4EA6">
      <w:pPr>
        <w:jc w:val="both"/>
        <w:rPr>
          <w:bCs/>
        </w:rPr>
      </w:pPr>
    </w:p>
    <w:p w:rsidR="009748F3" w:rsidRPr="003E4EA6" w:rsidRDefault="009748F3" w:rsidP="003E4EA6">
      <w:pPr>
        <w:jc w:val="both"/>
        <w:rPr>
          <w:b/>
          <w:bCs/>
          <w:i/>
          <w:iCs/>
          <w:sz w:val="28"/>
          <w:szCs w:val="28"/>
          <w:u w:val="single"/>
        </w:rPr>
      </w:pPr>
      <w:r w:rsidRPr="003E4EA6">
        <w:rPr>
          <w:b/>
          <w:bCs/>
          <w:i/>
          <w:iCs/>
          <w:sz w:val="28"/>
          <w:szCs w:val="28"/>
          <w:u w:val="single"/>
        </w:rPr>
        <w:t>L’économie de marché</w:t>
      </w:r>
    </w:p>
    <w:p w:rsidR="009748F3" w:rsidRDefault="009748F3" w:rsidP="003E4EA6">
      <w:pPr>
        <w:jc w:val="both"/>
        <w:rPr>
          <w:b/>
          <w:i/>
          <w:iCs/>
          <w:u w:val="single"/>
        </w:rPr>
      </w:pPr>
    </w:p>
    <w:p w:rsidR="009748F3" w:rsidRDefault="009748F3" w:rsidP="003E4EA6">
      <w:pPr>
        <w:ind w:firstLine="708"/>
        <w:jc w:val="both"/>
      </w:pPr>
      <w:r>
        <w:t xml:space="preserve">Dans l’économie, il y a des </w:t>
      </w:r>
      <w:r w:rsidRPr="009748F3">
        <w:rPr>
          <w:b/>
          <w:bCs/>
        </w:rPr>
        <w:t>droits de propriété</w:t>
      </w:r>
      <w:r>
        <w:rPr>
          <w:b/>
          <w:bCs/>
        </w:rPr>
        <w:t xml:space="preserve">. </w:t>
      </w:r>
      <w:r>
        <w:t>Ce sont les conventions sociales qui régissent la possession, l’utilisation et la cession de ressources et de biens et services.</w:t>
      </w:r>
      <w:r w:rsidR="003E4EA6">
        <w:t xml:space="preserve"> Les </w:t>
      </w:r>
      <w:r w:rsidR="003E4EA6" w:rsidRPr="003E4EA6">
        <w:rPr>
          <w:i/>
          <w:iCs/>
          <w:u w:val="single"/>
        </w:rPr>
        <w:t>biens réels</w:t>
      </w:r>
      <w:r w:rsidR="003E4EA6">
        <w:t xml:space="preserve"> comprennent la terre et les immeubles (</w:t>
      </w:r>
      <w:r w:rsidR="003E4EA6" w:rsidRPr="003E4EA6">
        <w:rPr>
          <w:i/>
          <w:iCs/>
          <w:u w:val="single"/>
        </w:rPr>
        <w:t>propriété foncières</w:t>
      </w:r>
      <w:r w:rsidR="003E4EA6">
        <w:t xml:space="preserve">). Les </w:t>
      </w:r>
      <w:r w:rsidR="003E4EA6" w:rsidRPr="003E4EA6">
        <w:rPr>
          <w:i/>
          <w:iCs/>
          <w:u w:val="single"/>
        </w:rPr>
        <w:t xml:space="preserve">biens financiers </w:t>
      </w:r>
      <w:r w:rsidR="003E4EA6">
        <w:t xml:space="preserve">comprennent les actions, les obligations et l’argent à la banque. La </w:t>
      </w:r>
      <w:r w:rsidR="003E4EA6" w:rsidRPr="003E4EA6">
        <w:rPr>
          <w:i/>
          <w:iCs/>
          <w:u w:val="single"/>
        </w:rPr>
        <w:t>propriété intellectuelle</w:t>
      </w:r>
      <w:r w:rsidR="003E4EA6">
        <w:t xml:space="preserve"> est le produit intangible de l’activité créatrice que protègent les droits d’auteurs et les brevets.</w:t>
      </w:r>
    </w:p>
    <w:p w:rsidR="003E4EA6" w:rsidRDefault="003E4EA6" w:rsidP="003E4EA6">
      <w:pPr>
        <w:jc w:val="both"/>
      </w:pPr>
    </w:p>
    <w:p w:rsidR="003E4EA6" w:rsidRPr="009748F3" w:rsidRDefault="003E4EA6" w:rsidP="003E4EA6">
      <w:pPr>
        <w:ind w:firstLine="708"/>
        <w:jc w:val="both"/>
      </w:pPr>
      <w:r>
        <w:lastRenderedPageBreak/>
        <w:t xml:space="preserve">Ce sont sur les marchés que sont transigés les différents biens. En économie, le terme </w:t>
      </w:r>
      <w:r w:rsidRPr="003E4EA6">
        <w:rPr>
          <w:b/>
          <w:bCs/>
        </w:rPr>
        <w:t>marché</w:t>
      </w:r>
      <w:r>
        <w:t xml:space="preserve"> est un arrangement qui permet à un vendeur et un acheteur d’obtenir l’information et de commercer les uns avec les autres. Il y a le </w:t>
      </w:r>
      <w:r w:rsidRPr="003E4EA6">
        <w:rPr>
          <w:i/>
          <w:iCs/>
          <w:u w:val="single"/>
        </w:rPr>
        <w:t>marché de biens</w:t>
      </w:r>
      <w:r>
        <w:t xml:space="preserve"> où l’on transige des biens à la consommation et le </w:t>
      </w:r>
      <w:r w:rsidRPr="003E4EA6">
        <w:rPr>
          <w:i/>
          <w:iCs/>
          <w:u w:val="single"/>
        </w:rPr>
        <w:t>marché de facteurs</w:t>
      </w:r>
      <w:r>
        <w:t xml:space="preserve"> où l’on achète et vend des facteurs de productions.</w:t>
      </w:r>
    </w:p>
    <w:sectPr w:rsidR="003E4EA6" w:rsidRPr="009748F3" w:rsidSect="0077271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ACFF"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518"/>
    <w:rsid w:val="000D5518"/>
    <w:rsid w:val="001167DE"/>
    <w:rsid w:val="00291A4A"/>
    <w:rsid w:val="003E4EA6"/>
    <w:rsid w:val="005417A1"/>
    <w:rsid w:val="005F03D1"/>
    <w:rsid w:val="0077271D"/>
    <w:rsid w:val="008503F7"/>
    <w:rsid w:val="008B0E3C"/>
    <w:rsid w:val="009748F3"/>
    <w:rsid w:val="009C5575"/>
    <w:rsid w:val="00A95E22"/>
    <w:rsid w:val="00B1404A"/>
    <w:rsid w:val="00CB2E2B"/>
    <w:rsid w:val="00D10F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3BAC6AD"/>
  <w14:defaultImageDpi w14:val="32767"/>
  <w15:chartTrackingRefBased/>
  <w15:docId w15:val="{70FE1C9F-C048-4C47-8914-A0D8227D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724</Words>
  <Characters>3988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Bourret Olivier</dc:creator>
  <cp:keywords/>
  <dc:description/>
  <cp:lastModifiedBy>Bourret Olivier</cp:lastModifiedBy>
  <cp:revision>1</cp:revision>
  <dcterms:created xsi:type="dcterms:W3CDTF">2020-05-15T16:47:00Z</dcterms:created>
  <dcterms:modified xsi:type="dcterms:W3CDTF">2020-05-15T17:48:00Z</dcterms:modified>
</cp:coreProperties>
</file>