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6951E" w14:textId="3C7EF5D0" w:rsidR="00AE272A" w:rsidRPr="007B6AAB" w:rsidRDefault="00AE272A" w:rsidP="00AE272A">
      <w:pPr>
        <w:ind w:left="2832" w:firstLine="708"/>
        <w:jc w:val="right"/>
        <w:rPr>
          <w:rFonts w:ascii="Times New Roman" w:hAnsi="Times New Roman" w:cs="Times New Roman"/>
        </w:rPr>
      </w:pPr>
      <w:r w:rsidRPr="007B6AAB">
        <w:rPr>
          <w:rFonts w:ascii="Times New Roman" w:hAnsi="Times New Roman" w:cs="Times New Roman"/>
        </w:rPr>
        <w:t>Stage en actuariat I</w:t>
      </w:r>
    </w:p>
    <w:p w14:paraId="0F83A01B" w14:textId="3D8B28B8" w:rsidR="00AE272A" w:rsidRPr="007B6AAB" w:rsidRDefault="00AE272A" w:rsidP="00AE272A">
      <w:pPr>
        <w:ind w:left="2832" w:firstLine="708"/>
        <w:jc w:val="right"/>
        <w:rPr>
          <w:rFonts w:ascii="Times New Roman" w:hAnsi="Times New Roman" w:cs="Times New Roman"/>
        </w:rPr>
      </w:pPr>
      <w:r w:rsidRPr="007B6AAB">
        <w:rPr>
          <w:rFonts w:ascii="Times New Roman" w:hAnsi="Times New Roman" w:cs="Times New Roman"/>
          <w:noProof/>
          <w:lang w:eastAsia="fr-CA"/>
        </w:rPr>
        <w:drawing>
          <wp:anchor distT="0" distB="0" distL="114300" distR="114300" simplePos="0" relativeHeight="251661312" behindDoc="0" locked="0" layoutInCell="1" allowOverlap="1" wp14:anchorId="465EF1DB" wp14:editId="4371400A">
            <wp:simplePos x="0" y="0"/>
            <wp:positionH relativeFrom="margin">
              <wp:align>left</wp:align>
            </wp:positionH>
            <wp:positionV relativeFrom="margin">
              <wp:posOffset>-154305</wp:posOffset>
            </wp:positionV>
            <wp:extent cx="1247775" cy="518795"/>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7775" cy="518795"/>
                    </a:xfrm>
                    <a:prstGeom prst="rect">
                      <a:avLst/>
                    </a:prstGeom>
                  </pic:spPr>
                </pic:pic>
              </a:graphicData>
            </a:graphic>
            <wp14:sizeRelH relativeFrom="margin">
              <wp14:pctWidth>0</wp14:pctWidth>
            </wp14:sizeRelH>
            <wp14:sizeRelV relativeFrom="margin">
              <wp14:pctHeight>0</wp14:pctHeight>
            </wp14:sizeRelV>
          </wp:anchor>
        </w:drawing>
      </w:r>
      <w:r w:rsidRPr="007B6AAB">
        <w:rPr>
          <w:rFonts w:ascii="Times New Roman" w:hAnsi="Times New Roman" w:cs="Times New Roman"/>
        </w:rPr>
        <w:t>ACT-2590</w:t>
      </w:r>
    </w:p>
    <w:p w14:paraId="47A1D731" w14:textId="3B529A05" w:rsidR="00AE272A" w:rsidRPr="007B6AAB" w:rsidRDefault="00AE272A" w:rsidP="00AE272A">
      <w:pPr>
        <w:ind w:left="2832" w:firstLine="708"/>
        <w:jc w:val="right"/>
        <w:rPr>
          <w:rFonts w:ascii="Times New Roman" w:hAnsi="Times New Roman" w:cs="Times New Roman"/>
        </w:rPr>
      </w:pPr>
      <w:r w:rsidRPr="007B6AAB">
        <w:rPr>
          <w:rFonts w:ascii="Times New Roman" w:hAnsi="Times New Roman" w:cs="Times New Roman"/>
        </w:rPr>
        <w:t>Été 2020</w:t>
      </w:r>
    </w:p>
    <w:p w14:paraId="26C95329" w14:textId="2D0F55AB" w:rsidR="00AE272A" w:rsidRPr="007B6AAB" w:rsidRDefault="00AE272A" w:rsidP="00AE272A">
      <w:pPr>
        <w:rPr>
          <w:rFonts w:ascii="Times New Roman" w:hAnsi="Times New Roman" w:cs="Times New Roman"/>
        </w:rPr>
      </w:pPr>
      <w:r w:rsidRPr="007B6AAB">
        <w:rPr>
          <w:rFonts w:ascii="Times New Roman" w:hAnsi="Times New Roman" w:cs="Times New Roman"/>
          <w:b/>
          <w:smallCaps/>
        </w:rPr>
        <w:t>Faculté des sciences et génie</w:t>
      </w:r>
      <w:r w:rsidRPr="007B6AAB">
        <w:rPr>
          <w:rFonts w:ascii="Times New Roman" w:hAnsi="Times New Roman" w:cs="Times New Roman"/>
        </w:rPr>
        <w:t xml:space="preserve"> </w:t>
      </w:r>
      <w:r w:rsidRPr="007B6AAB">
        <w:rPr>
          <w:rFonts w:ascii="Times New Roman" w:hAnsi="Times New Roman" w:cs="Times New Roman"/>
        </w:rPr>
        <w:tab/>
      </w:r>
      <w:r w:rsidRPr="007B6AAB">
        <w:rPr>
          <w:rFonts w:ascii="Times New Roman" w:hAnsi="Times New Roman" w:cs="Times New Roman"/>
        </w:rPr>
        <w:tab/>
      </w:r>
      <w:r w:rsidRPr="007B6AAB">
        <w:rPr>
          <w:rFonts w:ascii="Times New Roman" w:hAnsi="Times New Roman" w:cs="Times New Roman"/>
        </w:rPr>
        <w:tab/>
      </w:r>
      <w:r w:rsidRPr="007B6AAB">
        <w:rPr>
          <w:rFonts w:ascii="Times New Roman" w:hAnsi="Times New Roman" w:cs="Times New Roman"/>
        </w:rPr>
        <w:tab/>
      </w:r>
      <w:r w:rsidR="007B6AAB">
        <w:rPr>
          <w:rFonts w:ascii="Times New Roman" w:hAnsi="Times New Roman" w:cs="Times New Roman"/>
        </w:rPr>
        <w:t xml:space="preserve">     </w:t>
      </w:r>
      <w:r w:rsidRPr="007B6AAB">
        <w:rPr>
          <w:rFonts w:ascii="Times New Roman" w:hAnsi="Times New Roman" w:cs="Times New Roman"/>
        </w:rPr>
        <w:t xml:space="preserve">   </w:t>
      </w:r>
      <w:r w:rsidRPr="007B6AAB">
        <w:rPr>
          <w:rFonts w:ascii="Times New Roman" w:hAnsi="Times New Roman" w:cs="Times New Roman"/>
        </w:rPr>
        <w:t xml:space="preserve">Baccalauréat en </w:t>
      </w:r>
      <w:r w:rsidRPr="007B6AAB">
        <w:rPr>
          <w:rFonts w:ascii="Times New Roman" w:hAnsi="Times New Roman" w:cs="Times New Roman"/>
        </w:rPr>
        <w:t>Actuariat</w:t>
      </w:r>
    </w:p>
    <w:p w14:paraId="14881600" w14:textId="77777777" w:rsidR="00AE272A" w:rsidRPr="007B6AAB" w:rsidRDefault="00AE272A" w:rsidP="00AE272A">
      <w:pPr>
        <w:pStyle w:val="Default"/>
        <w:rPr>
          <w:rFonts w:ascii="Times New Roman" w:hAnsi="Times New Roman" w:cs="Times New Roman"/>
          <w:b/>
          <w:smallCaps/>
          <w:color w:val="auto"/>
        </w:rPr>
      </w:pPr>
    </w:p>
    <w:p w14:paraId="43C0CA21" w14:textId="77777777" w:rsidR="00AE272A" w:rsidRPr="007B6AAB" w:rsidRDefault="00AE272A" w:rsidP="00AE272A">
      <w:pPr>
        <w:jc w:val="both"/>
        <w:rPr>
          <w:rFonts w:ascii="Times New Roman" w:hAnsi="Times New Roman" w:cs="Times New Roman"/>
          <w:b/>
          <w:smallCaps/>
          <w:sz w:val="18"/>
          <w:szCs w:val="18"/>
        </w:rPr>
      </w:pPr>
    </w:p>
    <w:p w14:paraId="56171C71" w14:textId="77777777" w:rsidR="00AE272A" w:rsidRPr="007B6AAB" w:rsidRDefault="00AE272A" w:rsidP="00AE272A">
      <w:pPr>
        <w:jc w:val="both"/>
        <w:rPr>
          <w:rFonts w:ascii="Times New Roman" w:hAnsi="Times New Roman" w:cs="Times New Roman"/>
        </w:rPr>
      </w:pPr>
    </w:p>
    <w:p w14:paraId="4FAB0DB1" w14:textId="77777777" w:rsidR="00AE272A" w:rsidRPr="007B6AAB" w:rsidRDefault="00AE272A" w:rsidP="00AE272A">
      <w:pPr>
        <w:jc w:val="both"/>
        <w:rPr>
          <w:rFonts w:ascii="Times New Roman" w:hAnsi="Times New Roman" w:cs="Times New Roman"/>
        </w:rPr>
      </w:pPr>
    </w:p>
    <w:p w14:paraId="703915B1" w14:textId="77777777" w:rsidR="00AE272A" w:rsidRPr="007B6AAB" w:rsidRDefault="00AE272A" w:rsidP="00AE272A">
      <w:pPr>
        <w:jc w:val="both"/>
        <w:rPr>
          <w:rFonts w:ascii="Times New Roman" w:hAnsi="Times New Roman" w:cs="Times New Roman"/>
        </w:rPr>
      </w:pPr>
    </w:p>
    <w:p w14:paraId="590211B3" w14:textId="77777777" w:rsidR="00AE272A" w:rsidRPr="007B6AAB" w:rsidRDefault="00AE272A" w:rsidP="00AE272A">
      <w:pPr>
        <w:jc w:val="both"/>
        <w:rPr>
          <w:rFonts w:ascii="Times New Roman" w:hAnsi="Times New Roman" w:cs="Times New Roman"/>
        </w:rPr>
      </w:pPr>
    </w:p>
    <w:p w14:paraId="3F6DD72B" w14:textId="77777777" w:rsidR="00AE272A" w:rsidRPr="007B6AAB" w:rsidRDefault="00AE272A" w:rsidP="00AE272A">
      <w:pPr>
        <w:autoSpaceDE w:val="0"/>
        <w:autoSpaceDN w:val="0"/>
        <w:adjustRightInd w:val="0"/>
        <w:jc w:val="center"/>
        <w:rPr>
          <w:rFonts w:ascii="Times New Roman" w:hAnsi="Times New Roman" w:cs="Times New Roman"/>
          <w:sz w:val="28"/>
          <w:szCs w:val="28"/>
        </w:rPr>
      </w:pPr>
    </w:p>
    <w:p w14:paraId="73E46FF9" w14:textId="77777777" w:rsidR="00AE272A" w:rsidRPr="007B6AAB" w:rsidRDefault="00AE272A" w:rsidP="00AE272A">
      <w:pPr>
        <w:autoSpaceDE w:val="0"/>
        <w:autoSpaceDN w:val="0"/>
        <w:adjustRightInd w:val="0"/>
        <w:jc w:val="center"/>
        <w:rPr>
          <w:rFonts w:ascii="Times New Roman" w:hAnsi="Times New Roman" w:cs="Times New Roman"/>
          <w:sz w:val="28"/>
          <w:szCs w:val="28"/>
        </w:rPr>
      </w:pPr>
    </w:p>
    <w:p w14:paraId="1DA89E1E" w14:textId="77777777" w:rsidR="00AE272A" w:rsidRPr="007B6AAB" w:rsidRDefault="00AE272A" w:rsidP="00AE272A">
      <w:pPr>
        <w:autoSpaceDE w:val="0"/>
        <w:autoSpaceDN w:val="0"/>
        <w:adjustRightInd w:val="0"/>
        <w:jc w:val="center"/>
        <w:rPr>
          <w:rFonts w:ascii="Times New Roman" w:hAnsi="Times New Roman" w:cs="Times New Roman"/>
        </w:rPr>
      </w:pPr>
    </w:p>
    <w:p w14:paraId="68C6A5B6" w14:textId="2E798915" w:rsidR="00AE272A" w:rsidRPr="007B6AAB" w:rsidRDefault="00AE272A" w:rsidP="00AE272A">
      <w:pPr>
        <w:autoSpaceDE w:val="0"/>
        <w:autoSpaceDN w:val="0"/>
        <w:adjustRightInd w:val="0"/>
        <w:jc w:val="center"/>
        <w:rPr>
          <w:rFonts w:ascii="Times New Roman" w:hAnsi="Times New Roman" w:cs="Times New Roman"/>
        </w:rPr>
      </w:pPr>
      <w:r w:rsidRPr="007B6AAB">
        <w:rPr>
          <w:rFonts w:ascii="Times New Roman" w:hAnsi="Times New Roman" w:cs="Times New Roman"/>
        </w:rPr>
        <w:t>Stagiaire en tarification automobile</w:t>
      </w:r>
    </w:p>
    <w:p w14:paraId="27D01587" w14:textId="3A7A4DE2" w:rsidR="00AE272A" w:rsidRPr="007B6AAB" w:rsidRDefault="00AE272A" w:rsidP="00AE272A">
      <w:pPr>
        <w:jc w:val="center"/>
        <w:rPr>
          <w:rFonts w:ascii="Times New Roman" w:hAnsi="Times New Roman" w:cs="Times New Roman"/>
        </w:rPr>
      </w:pPr>
    </w:p>
    <w:p w14:paraId="010AB2D1" w14:textId="77777777" w:rsidR="00AE272A" w:rsidRPr="007B6AAB" w:rsidRDefault="00AE272A" w:rsidP="00AE272A">
      <w:pPr>
        <w:jc w:val="center"/>
        <w:rPr>
          <w:rFonts w:ascii="Times New Roman" w:hAnsi="Times New Roman" w:cs="Times New Roman"/>
        </w:rPr>
      </w:pPr>
    </w:p>
    <w:p w14:paraId="6B48F991" w14:textId="1D4DFED4" w:rsidR="00AE272A" w:rsidRPr="007B6AAB" w:rsidRDefault="00AE272A" w:rsidP="00AE272A">
      <w:pPr>
        <w:jc w:val="center"/>
        <w:rPr>
          <w:rFonts w:ascii="Times New Roman" w:hAnsi="Times New Roman" w:cs="Times New Roman"/>
        </w:rPr>
      </w:pPr>
      <w:r w:rsidRPr="007B6AAB">
        <w:rPr>
          <w:rFonts w:ascii="Times New Roman" w:hAnsi="Times New Roman" w:cs="Times New Roman"/>
        </w:rPr>
        <w:t>Rapport de fin de stag</w:t>
      </w:r>
      <w:r w:rsidRPr="007B6AAB">
        <w:rPr>
          <w:rFonts w:ascii="Times New Roman" w:hAnsi="Times New Roman" w:cs="Times New Roman"/>
        </w:rPr>
        <w:t>e</w:t>
      </w:r>
    </w:p>
    <w:p w14:paraId="699B14E7" w14:textId="77777777" w:rsidR="00AE272A" w:rsidRPr="007B6AAB" w:rsidRDefault="00AE272A" w:rsidP="00AE272A">
      <w:pPr>
        <w:jc w:val="center"/>
        <w:rPr>
          <w:rFonts w:ascii="Times New Roman" w:hAnsi="Times New Roman" w:cs="Times New Roman"/>
        </w:rPr>
      </w:pPr>
    </w:p>
    <w:p w14:paraId="7D7DCB0A" w14:textId="77777777" w:rsidR="00AE272A" w:rsidRPr="007B6AAB" w:rsidRDefault="00AE272A" w:rsidP="00AE272A">
      <w:pPr>
        <w:jc w:val="center"/>
        <w:rPr>
          <w:rFonts w:ascii="Times New Roman" w:hAnsi="Times New Roman" w:cs="Times New Roman"/>
        </w:rPr>
      </w:pPr>
    </w:p>
    <w:p w14:paraId="5DE338C4" w14:textId="77777777" w:rsidR="00AE272A" w:rsidRPr="007B6AAB" w:rsidRDefault="00AE272A" w:rsidP="00AE272A">
      <w:pPr>
        <w:jc w:val="center"/>
        <w:rPr>
          <w:rFonts w:ascii="Times New Roman" w:hAnsi="Times New Roman" w:cs="Times New Roman"/>
        </w:rPr>
      </w:pPr>
    </w:p>
    <w:p w14:paraId="71059409" w14:textId="77777777" w:rsidR="00AE272A" w:rsidRPr="007B6AAB" w:rsidRDefault="00AE272A" w:rsidP="00AE272A">
      <w:pPr>
        <w:jc w:val="center"/>
        <w:rPr>
          <w:rFonts w:ascii="Times New Roman" w:hAnsi="Times New Roman" w:cs="Times New Roman"/>
        </w:rPr>
      </w:pPr>
    </w:p>
    <w:p w14:paraId="7E0D1F7E" w14:textId="77777777" w:rsidR="00AE272A" w:rsidRPr="007B6AAB" w:rsidRDefault="00AE272A" w:rsidP="00AE272A">
      <w:pPr>
        <w:jc w:val="center"/>
        <w:rPr>
          <w:rFonts w:ascii="Times New Roman" w:hAnsi="Times New Roman" w:cs="Times New Roman"/>
        </w:rPr>
      </w:pPr>
    </w:p>
    <w:p w14:paraId="587E1949" w14:textId="77777777" w:rsidR="00AE272A" w:rsidRPr="007B6AAB" w:rsidRDefault="00AE272A" w:rsidP="00AE272A">
      <w:pPr>
        <w:jc w:val="center"/>
        <w:rPr>
          <w:rFonts w:ascii="Times New Roman" w:hAnsi="Times New Roman" w:cs="Times New Roman"/>
        </w:rPr>
      </w:pPr>
    </w:p>
    <w:p w14:paraId="789CF0BD" w14:textId="77777777" w:rsidR="00AE272A" w:rsidRPr="007B6AAB" w:rsidRDefault="00AE272A" w:rsidP="00AE272A">
      <w:pPr>
        <w:jc w:val="center"/>
        <w:rPr>
          <w:rFonts w:ascii="Times New Roman" w:hAnsi="Times New Roman" w:cs="Times New Roman"/>
        </w:rPr>
      </w:pPr>
    </w:p>
    <w:p w14:paraId="37CC8017" w14:textId="77777777" w:rsidR="00AE272A" w:rsidRPr="007B6AAB" w:rsidRDefault="00AE272A" w:rsidP="00AE272A">
      <w:pPr>
        <w:jc w:val="center"/>
        <w:rPr>
          <w:rFonts w:ascii="Times New Roman" w:hAnsi="Times New Roman" w:cs="Times New Roman"/>
        </w:rPr>
      </w:pPr>
    </w:p>
    <w:p w14:paraId="3B5ACEE4" w14:textId="77777777" w:rsidR="00AE272A" w:rsidRPr="007B6AAB" w:rsidRDefault="00AE272A" w:rsidP="00AE272A">
      <w:pPr>
        <w:jc w:val="center"/>
        <w:rPr>
          <w:rFonts w:ascii="Times New Roman" w:hAnsi="Times New Roman" w:cs="Times New Roman"/>
        </w:rPr>
      </w:pPr>
    </w:p>
    <w:p w14:paraId="25BFE72F" w14:textId="77777777" w:rsidR="00AE272A" w:rsidRPr="007B6AAB" w:rsidRDefault="00AE272A" w:rsidP="00AE272A">
      <w:pPr>
        <w:jc w:val="center"/>
        <w:rPr>
          <w:rFonts w:ascii="Times New Roman" w:hAnsi="Times New Roman" w:cs="Times New Roman"/>
          <w:b/>
        </w:rPr>
      </w:pPr>
      <w:r w:rsidRPr="007B6AAB">
        <w:rPr>
          <w:rFonts w:ascii="Times New Roman" w:hAnsi="Times New Roman" w:cs="Times New Roman"/>
          <w:b/>
        </w:rPr>
        <w:t>Destinataire</w:t>
      </w:r>
    </w:p>
    <w:p w14:paraId="4E14AE32" w14:textId="77777777" w:rsidR="00AE272A" w:rsidRPr="007B6AAB" w:rsidRDefault="00AE272A" w:rsidP="00AE272A">
      <w:pPr>
        <w:jc w:val="center"/>
        <w:rPr>
          <w:rFonts w:ascii="Times New Roman" w:hAnsi="Times New Roman" w:cs="Times New Roman"/>
        </w:rPr>
      </w:pPr>
    </w:p>
    <w:p w14:paraId="0A6B8FE1" w14:textId="77777777" w:rsidR="00AE272A" w:rsidRPr="007B6AAB" w:rsidRDefault="00AE272A" w:rsidP="00AE272A">
      <w:pPr>
        <w:jc w:val="center"/>
        <w:rPr>
          <w:rFonts w:ascii="Times New Roman" w:hAnsi="Times New Roman" w:cs="Times New Roman"/>
        </w:rPr>
      </w:pPr>
      <w:r w:rsidRPr="007B6AAB">
        <w:rPr>
          <w:rFonts w:ascii="Times New Roman" w:hAnsi="Times New Roman" w:cs="Times New Roman"/>
        </w:rPr>
        <w:t>Département des stages en milieu pratique</w:t>
      </w:r>
    </w:p>
    <w:p w14:paraId="5B7B6ACD" w14:textId="77777777" w:rsidR="00AE272A" w:rsidRPr="007B6AAB" w:rsidRDefault="00AE272A" w:rsidP="00AE272A">
      <w:pPr>
        <w:jc w:val="center"/>
        <w:rPr>
          <w:rFonts w:ascii="Times New Roman" w:hAnsi="Times New Roman" w:cs="Times New Roman"/>
        </w:rPr>
      </w:pPr>
    </w:p>
    <w:p w14:paraId="28BD1FED" w14:textId="77777777" w:rsidR="00AE272A" w:rsidRPr="007B6AAB" w:rsidRDefault="00AE272A" w:rsidP="00AE272A">
      <w:pPr>
        <w:jc w:val="center"/>
        <w:rPr>
          <w:rFonts w:ascii="Times New Roman" w:hAnsi="Times New Roman" w:cs="Times New Roman"/>
        </w:rPr>
      </w:pPr>
    </w:p>
    <w:p w14:paraId="7A7E9EB0" w14:textId="77777777" w:rsidR="00AE272A" w:rsidRPr="007B6AAB" w:rsidRDefault="00AE272A" w:rsidP="00AE272A">
      <w:pPr>
        <w:jc w:val="center"/>
        <w:rPr>
          <w:rFonts w:ascii="Times New Roman" w:hAnsi="Times New Roman" w:cs="Times New Roman"/>
        </w:rPr>
      </w:pPr>
    </w:p>
    <w:p w14:paraId="669AACBD" w14:textId="77777777" w:rsidR="00AE272A" w:rsidRPr="007B6AAB" w:rsidRDefault="00AE272A" w:rsidP="00AE272A">
      <w:pPr>
        <w:jc w:val="center"/>
        <w:rPr>
          <w:rFonts w:ascii="Times New Roman" w:hAnsi="Times New Roman" w:cs="Times New Roman"/>
        </w:rPr>
      </w:pPr>
    </w:p>
    <w:p w14:paraId="56E1B097" w14:textId="77777777" w:rsidR="00AE272A" w:rsidRPr="007B6AAB" w:rsidRDefault="00AE272A" w:rsidP="00AE272A">
      <w:pPr>
        <w:jc w:val="center"/>
        <w:rPr>
          <w:rFonts w:ascii="Times New Roman" w:hAnsi="Times New Roman" w:cs="Times New Roman"/>
        </w:rPr>
      </w:pPr>
    </w:p>
    <w:p w14:paraId="2B407A35" w14:textId="77777777" w:rsidR="00AE272A" w:rsidRPr="007B6AAB" w:rsidRDefault="00AE272A" w:rsidP="00AE272A">
      <w:pPr>
        <w:rPr>
          <w:rFonts w:ascii="Times New Roman" w:hAnsi="Times New Roman" w:cs="Times New Roman"/>
        </w:rPr>
      </w:pPr>
    </w:p>
    <w:p w14:paraId="639D0590" w14:textId="77777777" w:rsidR="00AE272A" w:rsidRPr="007B6AAB" w:rsidRDefault="00AE272A" w:rsidP="00AE272A">
      <w:pPr>
        <w:rPr>
          <w:rFonts w:ascii="Times New Roman" w:hAnsi="Times New Roman" w:cs="Times New Roman"/>
        </w:rPr>
      </w:pPr>
    </w:p>
    <w:p w14:paraId="19EB5C00" w14:textId="77777777" w:rsidR="00AE272A" w:rsidRPr="007B6AAB" w:rsidRDefault="00AE272A" w:rsidP="00AE272A">
      <w:pPr>
        <w:rPr>
          <w:rFonts w:ascii="Times New Roman" w:hAnsi="Times New Roman" w:cs="Times New Roman"/>
        </w:rPr>
      </w:pPr>
    </w:p>
    <w:p w14:paraId="75353B0C" w14:textId="77777777" w:rsidR="00AE272A" w:rsidRPr="007B6AAB" w:rsidRDefault="00AE272A" w:rsidP="00AE272A">
      <w:pPr>
        <w:rPr>
          <w:rFonts w:ascii="Times New Roman" w:hAnsi="Times New Roman" w:cs="Times New Roman"/>
        </w:rPr>
      </w:pPr>
    </w:p>
    <w:p w14:paraId="16272D67" w14:textId="77777777" w:rsidR="00AE272A" w:rsidRPr="007B6AAB" w:rsidRDefault="00AE272A" w:rsidP="00AE272A">
      <w:pPr>
        <w:rPr>
          <w:rFonts w:ascii="Times New Roman" w:hAnsi="Times New Roman" w:cs="Times New Roman"/>
        </w:rPr>
      </w:pPr>
    </w:p>
    <w:p w14:paraId="78058D93" w14:textId="77777777" w:rsidR="00AE272A" w:rsidRPr="007B6AAB" w:rsidRDefault="00AE272A" w:rsidP="00AE272A">
      <w:pPr>
        <w:rPr>
          <w:rFonts w:ascii="Times New Roman" w:hAnsi="Times New Roman" w:cs="Times New Roman"/>
        </w:rPr>
      </w:pPr>
    </w:p>
    <w:p w14:paraId="1175A6D1" w14:textId="698D5293" w:rsidR="00AE272A" w:rsidRPr="007B6AAB" w:rsidRDefault="00AE272A" w:rsidP="00AE272A">
      <w:pPr>
        <w:rPr>
          <w:rFonts w:ascii="Times New Roman" w:hAnsi="Times New Roman" w:cs="Times New Roman"/>
        </w:rPr>
      </w:pPr>
      <w:r w:rsidRPr="007B6AAB">
        <w:rPr>
          <w:rFonts w:ascii="Times New Roman" w:hAnsi="Times New Roman" w:cs="Times New Roman"/>
        </w:rPr>
        <w:t xml:space="preserve">Date de remise : </w:t>
      </w:r>
      <w:r w:rsidRPr="007B6AAB">
        <w:rPr>
          <w:rFonts w:ascii="Times New Roman" w:hAnsi="Times New Roman" w:cs="Times New Roman"/>
        </w:rPr>
        <w:t>3 Septembre 2020</w:t>
      </w:r>
    </w:p>
    <w:p w14:paraId="305F8306" w14:textId="77777777" w:rsidR="00AE272A" w:rsidRPr="007B6AAB" w:rsidRDefault="00AE272A" w:rsidP="00AE272A">
      <w:pPr>
        <w:jc w:val="center"/>
        <w:rPr>
          <w:rFonts w:ascii="Times New Roman" w:hAnsi="Times New Roman" w:cs="Times New Roman"/>
        </w:rPr>
      </w:pPr>
    </w:p>
    <w:p w14:paraId="5B323EAA" w14:textId="77777777" w:rsidR="00AE272A" w:rsidRPr="007B6AAB" w:rsidRDefault="00AE272A" w:rsidP="00AE272A">
      <w:pPr>
        <w:tabs>
          <w:tab w:val="left" w:pos="1046"/>
        </w:tabs>
        <w:rPr>
          <w:rFonts w:ascii="Times New Roman" w:hAnsi="Times New Roman" w:cs="Times New Roman"/>
        </w:rPr>
      </w:pPr>
    </w:p>
    <w:p w14:paraId="319AF685" w14:textId="77777777" w:rsidR="00AE272A" w:rsidRPr="007B6AAB" w:rsidRDefault="00AE272A" w:rsidP="00AE272A">
      <w:pPr>
        <w:pBdr>
          <w:top w:val="single" w:sz="12" w:space="1" w:color="auto"/>
        </w:pBdr>
        <w:tabs>
          <w:tab w:val="left" w:pos="1046"/>
        </w:tabs>
        <w:rPr>
          <w:rFonts w:ascii="Times New Roman" w:hAnsi="Times New Roman" w:cs="Times New Roman"/>
        </w:rPr>
      </w:pPr>
    </w:p>
    <w:p w14:paraId="7396AA3C" w14:textId="6DF5813D" w:rsidR="00467CFA" w:rsidRPr="007B6AAB" w:rsidRDefault="00AE272A" w:rsidP="00467CFA">
      <w:pPr>
        <w:ind w:left="2832" w:hanging="2832"/>
        <w:rPr>
          <w:rFonts w:ascii="Times New Roman" w:hAnsi="Times New Roman" w:cs="Times New Roman"/>
          <w:b/>
        </w:rPr>
      </w:pPr>
      <w:r w:rsidRPr="007B6AAB">
        <w:rPr>
          <w:rFonts w:ascii="Times New Roman" w:hAnsi="Times New Roman" w:cs="Times New Roman"/>
          <w:b/>
        </w:rPr>
        <w:t>Olivier Bourret</w:t>
      </w:r>
      <w:r w:rsidRPr="007B6AAB">
        <w:rPr>
          <w:rFonts w:ascii="Times New Roman" w:hAnsi="Times New Roman" w:cs="Times New Roman"/>
          <w:b/>
        </w:rPr>
        <w:tab/>
      </w:r>
      <w:r w:rsidRPr="007B6AAB">
        <w:rPr>
          <w:rFonts w:ascii="Times New Roman" w:hAnsi="Times New Roman" w:cs="Times New Roman"/>
          <w:b/>
        </w:rPr>
        <w:tab/>
      </w:r>
      <w:r w:rsidRPr="007B6AAB">
        <w:rPr>
          <w:rFonts w:ascii="Times New Roman" w:hAnsi="Times New Roman" w:cs="Times New Roman"/>
          <w:b/>
        </w:rPr>
        <w:tab/>
      </w:r>
      <w:r w:rsidRPr="007B6AAB">
        <w:rPr>
          <w:rFonts w:ascii="Times New Roman" w:hAnsi="Times New Roman" w:cs="Times New Roman"/>
          <w:b/>
        </w:rPr>
        <w:tab/>
        <w:t xml:space="preserve">     </w:t>
      </w:r>
      <w:r w:rsidR="00467CFA" w:rsidRPr="007B6AAB">
        <w:rPr>
          <w:rFonts w:ascii="Times New Roman" w:hAnsi="Times New Roman" w:cs="Times New Roman"/>
          <w:b/>
        </w:rPr>
        <w:tab/>
      </w:r>
      <w:r w:rsidR="007B6AAB">
        <w:rPr>
          <w:rFonts w:ascii="Times New Roman" w:hAnsi="Times New Roman" w:cs="Times New Roman"/>
          <w:b/>
        </w:rPr>
        <w:t xml:space="preserve">   </w:t>
      </w:r>
      <w:r w:rsidR="00467CFA" w:rsidRPr="007B6AAB">
        <w:rPr>
          <w:rFonts w:ascii="Times New Roman" w:hAnsi="Times New Roman" w:cs="Times New Roman"/>
          <w:b/>
        </w:rPr>
        <w:t xml:space="preserve">                 </w:t>
      </w:r>
      <w:r w:rsidRPr="007B6AAB">
        <w:rPr>
          <w:rFonts w:ascii="Times New Roman" w:hAnsi="Times New Roman" w:cs="Times New Roman"/>
          <w:b/>
        </w:rPr>
        <w:t xml:space="preserve"> </w:t>
      </w:r>
      <w:r w:rsidRPr="007B6AAB">
        <w:rPr>
          <w:rFonts w:ascii="Times New Roman" w:hAnsi="Times New Roman" w:cs="Times New Roman"/>
          <w:b/>
        </w:rPr>
        <w:t xml:space="preserve">Philippe </w:t>
      </w:r>
      <w:proofErr w:type="spellStart"/>
      <w:r w:rsidRPr="007B6AAB">
        <w:rPr>
          <w:rFonts w:ascii="Times New Roman" w:hAnsi="Times New Roman" w:cs="Times New Roman"/>
          <w:b/>
        </w:rPr>
        <w:t>Farrier</w:t>
      </w:r>
      <w:proofErr w:type="spellEnd"/>
    </w:p>
    <w:p w14:paraId="721708B9" w14:textId="61174D0F" w:rsidR="00AE272A" w:rsidRPr="007B6AAB" w:rsidRDefault="00467CFA" w:rsidP="00467CFA">
      <w:pPr>
        <w:ind w:left="2832" w:hanging="2832"/>
        <w:rPr>
          <w:rFonts w:ascii="Times New Roman" w:hAnsi="Times New Roman" w:cs="Times New Roman"/>
          <w:b/>
        </w:rPr>
      </w:pPr>
      <w:r w:rsidRPr="007B6AAB">
        <w:rPr>
          <w:rFonts w:ascii="Times New Roman" w:hAnsi="Times New Roman" w:cs="Times New Roman"/>
          <w:b/>
        </w:rPr>
        <w:t xml:space="preserve">111 005 475 </w:t>
      </w:r>
      <w:r w:rsidRPr="007B6AAB">
        <w:rPr>
          <w:rFonts w:ascii="Times New Roman" w:hAnsi="Times New Roman" w:cs="Times New Roman"/>
          <w:b/>
        </w:rPr>
        <w:tab/>
      </w:r>
      <w:r w:rsidRPr="007B6AAB">
        <w:rPr>
          <w:rFonts w:ascii="Times New Roman" w:hAnsi="Times New Roman" w:cs="Times New Roman"/>
          <w:b/>
        </w:rPr>
        <w:tab/>
        <w:t xml:space="preserve">   </w:t>
      </w:r>
      <w:r w:rsidR="007B6AAB">
        <w:rPr>
          <w:rFonts w:ascii="Times New Roman" w:hAnsi="Times New Roman" w:cs="Times New Roman"/>
          <w:b/>
        </w:rPr>
        <w:t xml:space="preserve">      </w:t>
      </w:r>
      <w:r w:rsidRPr="007B6AAB">
        <w:rPr>
          <w:rFonts w:ascii="Times New Roman" w:hAnsi="Times New Roman" w:cs="Times New Roman"/>
          <w:b/>
        </w:rPr>
        <w:t xml:space="preserve">  Directeur principal tarification automobile</w:t>
      </w:r>
    </w:p>
    <w:p w14:paraId="21B8DEC6" w14:textId="77777777" w:rsidR="003566BB" w:rsidRDefault="003566BB" w:rsidP="00633A42">
      <w:pPr>
        <w:pStyle w:val="Titre1"/>
      </w:pPr>
      <w:bookmarkStart w:id="0" w:name="_Toc49682759"/>
      <w:r>
        <w:lastRenderedPageBreak/>
        <w:t>Résumé</w:t>
      </w:r>
      <w:bookmarkEnd w:id="0"/>
    </w:p>
    <w:p w14:paraId="5D4AE592" w14:textId="77777777" w:rsidR="003566BB" w:rsidRDefault="003566BB"/>
    <w:p w14:paraId="167494AC" w14:textId="77777777" w:rsidR="003566BB" w:rsidRDefault="003566BB" w:rsidP="00A11DFC">
      <w:pPr>
        <w:ind w:firstLine="708"/>
        <w:jc w:val="both"/>
      </w:pPr>
      <w:r>
        <w:t>Ce rapport de stage fait une analyse des projets  et des compétences développées par le stagiaire Olivier Bourret. Enseignant de formation, le stagiaire a obtenu un stage de première année dans l’entreprise Co-</w:t>
      </w:r>
      <w:proofErr w:type="spellStart"/>
      <w:r>
        <w:t>operators</w:t>
      </w:r>
      <w:proofErr w:type="spellEnd"/>
      <w:r>
        <w:t xml:space="preserve"> dans l’équipe de tarification automobile. Ce stage lui a permis de travailler sur la mise à jour des tables CLEAR en plus de faire la refonte de la table par valeur en utilisant des concepts de modèles linéaires. </w:t>
      </w:r>
    </w:p>
    <w:p w14:paraId="4FAB387C" w14:textId="77777777" w:rsidR="003566BB" w:rsidRDefault="003566BB" w:rsidP="00A11DFC">
      <w:pPr>
        <w:jc w:val="both"/>
      </w:pPr>
    </w:p>
    <w:p w14:paraId="1AA59B77" w14:textId="3B016125" w:rsidR="00A11DFC" w:rsidRDefault="003566BB" w:rsidP="00A11DFC">
      <w:pPr>
        <w:jc w:val="both"/>
      </w:pPr>
      <w:r>
        <w:tab/>
        <w:t>Cette formation en milieu pratique, a donné la chance au stagiaire de bien cerner ses forces en plus de cibler ses difficultés afin de les travailler dans un futur rapproché</w:t>
      </w:r>
      <w:r w:rsidR="00A11DFC">
        <w:t xml:space="preserve">. Il a également développé des compétences professionnelles, personnelles et techniques. Il sait maintenant qu’elle est l’expérience en entreprise, de collaborer avec des partenaires sur différents projets et de bien organiser ses journées de travail. Il a su développer ses compétences d’analyse en plus d’améliorer sa communication dans une autre langue. Le stage a fait mettre en application les concepts appris en classe dans ses divers cours universitaires. </w:t>
      </w:r>
    </w:p>
    <w:p w14:paraId="53BC7737" w14:textId="77777777" w:rsidR="00A11DFC" w:rsidRDefault="00A11DFC" w:rsidP="00A11DFC">
      <w:pPr>
        <w:jc w:val="both"/>
      </w:pPr>
    </w:p>
    <w:p w14:paraId="1B20D273" w14:textId="77777777" w:rsidR="00633A42" w:rsidRDefault="00A11DFC" w:rsidP="00137FA2">
      <w:pPr>
        <w:jc w:val="both"/>
      </w:pPr>
      <w:r>
        <w:tab/>
        <w:t>Cette expérience donne une belle idée au stagiaire de l’emploi de l’actuaire, en plus de mieux connaître les compétences et les qualités nécessaires pour exercer cette profession. Le stage a été un moment gratifiant qui a donné l’opportunité à Olivier de voir ce qu’il aimait et ce qu’il désir réellement dans la vie.</w:t>
      </w:r>
    </w:p>
    <w:p w14:paraId="1FF3D99C" w14:textId="77777777" w:rsidR="00633A42" w:rsidRDefault="00633A42" w:rsidP="00137FA2">
      <w:pPr>
        <w:jc w:val="both"/>
      </w:pPr>
    </w:p>
    <w:p w14:paraId="52CD5156" w14:textId="77777777" w:rsidR="00633A42" w:rsidRDefault="00633A42">
      <w:pPr>
        <w:rPr>
          <w:rFonts w:asciiTheme="majorHAnsi" w:eastAsiaTheme="majorEastAsia" w:hAnsiTheme="majorHAnsi" w:cstheme="majorBidi"/>
          <w:color w:val="2F5496" w:themeColor="accent1" w:themeShade="BF"/>
          <w:sz w:val="32"/>
          <w:szCs w:val="32"/>
        </w:rPr>
      </w:pPr>
      <w:r>
        <w:br w:type="page"/>
      </w:r>
    </w:p>
    <w:p w14:paraId="68EFFDD3" w14:textId="6C63FC27" w:rsidR="00633A42" w:rsidRDefault="00633A42" w:rsidP="00633A42">
      <w:pPr>
        <w:pStyle w:val="Titre1"/>
      </w:pPr>
      <w:bookmarkStart w:id="1" w:name="_Toc49682760"/>
      <w:r>
        <w:lastRenderedPageBreak/>
        <w:t>REMERCIEMENTS</w:t>
      </w:r>
      <w:bookmarkEnd w:id="1"/>
    </w:p>
    <w:p w14:paraId="59E984C8" w14:textId="77777777" w:rsidR="00633A42" w:rsidRDefault="00633A42" w:rsidP="00633A42">
      <w:pPr>
        <w:spacing w:line="276" w:lineRule="auto"/>
        <w:jc w:val="both"/>
        <w:rPr>
          <w:rFonts w:ascii="Times New Roman" w:hAnsi="Times New Roman" w:cs="Times New Roman"/>
        </w:rPr>
      </w:pPr>
    </w:p>
    <w:p w14:paraId="6E97D388" w14:textId="77777777" w:rsidR="00633A42" w:rsidRDefault="00633A42" w:rsidP="00633A42">
      <w:pPr>
        <w:spacing w:line="276" w:lineRule="auto"/>
        <w:jc w:val="both"/>
        <w:rPr>
          <w:rFonts w:ascii="Times New Roman" w:hAnsi="Times New Roman" w:cs="Times New Roman"/>
        </w:rPr>
      </w:pPr>
      <w:r>
        <w:rPr>
          <w:rFonts w:ascii="Times New Roman" w:hAnsi="Times New Roman" w:cs="Times New Roman"/>
        </w:rPr>
        <w:t>L’expérience de stage que j’ai vécue m’a permis de rencontrer des personnes incroyables et m’a donné l’occasion d’évoluer. J’aimerais ainsi remercier plusieurs personnes qui ont été importantes dans mon parcours :</w:t>
      </w:r>
    </w:p>
    <w:p w14:paraId="519AF14E" w14:textId="77777777" w:rsidR="00633A42" w:rsidRDefault="00633A42" w:rsidP="00633A42">
      <w:pPr>
        <w:spacing w:line="276" w:lineRule="auto"/>
        <w:jc w:val="both"/>
        <w:rPr>
          <w:rFonts w:ascii="Times New Roman" w:hAnsi="Times New Roman" w:cs="Times New Roman"/>
        </w:rPr>
      </w:pPr>
    </w:p>
    <w:p w14:paraId="40282290" w14:textId="77777777" w:rsidR="00633A42" w:rsidRDefault="00633A42" w:rsidP="00633A42">
      <w:pPr>
        <w:pStyle w:val="Paragraphedeliste"/>
        <w:numPr>
          <w:ilvl w:val="0"/>
          <w:numId w:val="1"/>
        </w:numPr>
        <w:spacing w:line="276" w:lineRule="auto"/>
        <w:jc w:val="both"/>
        <w:rPr>
          <w:rFonts w:ascii="Times New Roman" w:hAnsi="Times New Roman" w:cs="Times New Roman"/>
        </w:rPr>
      </w:pPr>
      <w:r>
        <w:rPr>
          <w:rFonts w:ascii="Times New Roman" w:hAnsi="Times New Roman" w:cs="Times New Roman"/>
        </w:rPr>
        <w:t>Je remercie l’entreprise et les employés de Co-</w:t>
      </w:r>
      <w:proofErr w:type="spellStart"/>
      <w:r>
        <w:rPr>
          <w:rFonts w:ascii="Times New Roman" w:hAnsi="Times New Roman" w:cs="Times New Roman"/>
        </w:rPr>
        <w:t>operators</w:t>
      </w:r>
      <w:proofErr w:type="spellEnd"/>
      <w:r>
        <w:rPr>
          <w:rFonts w:ascii="Times New Roman" w:hAnsi="Times New Roman" w:cs="Times New Roman"/>
        </w:rPr>
        <w:t xml:space="preserve"> de m’avoir offert cette chance de travailler avec vous. L’expérience de travail a été des plus enrichissantes. </w:t>
      </w:r>
    </w:p>
    <w:p w14:paraId="5EC2D75C" w14:textId="77777777" w:rsidR="00633A42" w:rsidRDefault="00633A42" w:rsidP="00633A42">
      <w:pPr>
        <w:pStyle w:val="Paragraphedeliste"/>
        <w:numPr>
          <w:ilvl w:val="0"/>
          <w:numId w:val="1"/>
        </w:numPr>
        <w:spacing w:line="276" w:lineRule="auto"/>
        <w:jc w:val="both"/>
        <w:rPr>
          <w:rFonts w:ascii="Times New Roman" w:hAnsi="Times New Roman" w:cs="Times New Roman"/>
        </w:rPr>
      </w:pPr>
      <w:r>
        <w:rPr>
          <w:rFonts w:ascii="Times New Roman" w:hAnsi="Times New Roman" w:cs="Times New Roman"/>
        </w:rPr>
        <w:t xml:space="preserve">Merci à toute l’équipe de tarification automobile et l’un de ses gestionnaires, Guillaume </w:t>
      </w:r>
      <w:proofErr w:type="spellStart"/>
      <w:r>
        <w:rPr>
          <w:rFonts w:ascii="Times New Roman" w:hAnsi="Times New Roman" w:cs="Times New Roman"/>
        </w:rPr>
        <w:t>Frégeau</w:t>
      </w:r>
      <w:proofErr w:type="spellEnd"/>
      <w:r>
        <w:rPr>
          <w:rFonts w:ascii="Times New Roman" w:hAnsi="Times New Roman" w:cs="Times New Roman"/>
        </w:rPr>
        <w:t xml:space="preserve">, pour l’aide, le temps et les beaux projets que vous m’avez donnés. </w:t>
      </w:r>
    </w:p>
    <w:p w14:paraId="73CCD795" w14:textId="77777777" w:rsidR="00633A42" w:rsidRDefault="00633A42" w:rsidP="00633A42">
      <w:pPr>
        <w:pStyle w:val="Paragraphedeliste"/>
        <w:numPr>
          <w:ilvl w:val="0"/>
          <w:numId w:val="1"/>
        </w:numPr>
        <w:spacing w:line="276" w:lineRule="auto"/>
        <w:jc w:val="both"/>
        <w:rPr>
          <w:rFonts w:ascii="Times New Roman" w:hAnsi="Times New Roman" w:cs="Times New Roman"/>
        </w:rPr>
      </w:pPr>
      <w:r>
        <w:rPr>
          <w:rFonts w:ascii="Times New Roman" w:hAnsi="Times New Roman" w:cs="Times New Roman"/>
        </w:rPr>
        <w:t>J’offre ma reconnaissance à Geneviève Gervais pour le support apporté à mes nombreuses questions pendant le stage et du temps qui tu as pris pour moi, même si tu n’es pas ma superviseure attitrée.</w:t>
      </w:r>
    </w:p>
    <w:p w14:paraId="1477764D" w14:textId="77777777" w:rsidR="00633A42" w:rsidRDefault="00633A42" w:rsidP="00633A42">
      <w:pPr>
        <w:pStyle w:val="Paragraphedeliste"/>
        <w:numPr>
          <w:ilvl w:val="0"/>
          <w:numId w:val="1"/>
        </w:numPr>
        <w:spacing w:line="276" w:lineRule="auto"/>
        <w:jc w:val="both"/>
        <w:rPr>
          <w:rFonts w:ascii="Times New Roman" w:hAnsi="Times New Roman" w:cs="Times New Roman"/>
        </w:rPr>
      </w:pPr>
      <w:r>
        <w:rPr>
          <w:rFonts w:ascii="Times New Roman" w:hAnsi="Times New Roman" w:cs="Times New Roman"/>
        </w:rPr>
        <w:t>Gabriel Anctil, ce fut un plaisir de t’avoir comme collègue stagiaire, j’ai beaucoup appris grâce à ton expérience et je suis heureux de pouvoir continuer à collaborer à d’autres projets.</w:t>
      </w:r>
    </w:p>
    <w:p w14:paraId="46023586" w14:textId="77777777" w:rsidR="00633A42" w:rsidRDefault="00633A42" w:rsidP="00633A42">
      <w:pPr>
        <w:pStyle w:val="Paragraphedeliste"/>
        <w:numPr>
          <w:ilvl w:val="0"/>
          <w:numId w:val="1"/>
        </w:numPr>
        <w:spacing w:line="276" w:lineRule="auto"/>
        <w:jc w:val="both"/>
        <w:rPr>
          <w:rFonts w:ascii="Times New Roman" w:hAnsi="Times New Roman" w:cs="Times New Roman"/>
        </w:rPr>
      </w:pPr>
      <w:r>
        <w:rPr>
          <w:rFonts w:ascii="Times New Roman" w:hAnsi="Times New Roman" w:cs="Times New Roman"/>
        </w:rPr>
        <w:t xml:space="preserve">Je remercie Philippe </w:t>
      </w:r>
      <w:proofErr w:type="spellStart"/>
      <w:r>
        <w:rPr>
          <w:rFonts w:ascii="Times New Roman" w:hAnsi="Times New Roman" w:cs="Times New Roman"/>
        </w:rPr>
        <w:t>Farrier</w:t>
      </w:r>
      <w:proofErr w:type="spellEnd"/>
      <w:r>
        <w:rPr>
          <w:rFonts w:ascii="Times New Roman" w:hAnsi="Times New Roman" w:cs="Times New Roman"/>
        </w:rPr>
        <w:t xml:space="preserve">, gestionnaire hors pair de l’équipe de tarification automobile, qui a su croire en moi en m’offrant une place dans son équipe. Il ne faut surtout pas oublier le respect que j’ai pour le côté humain que tu possèdes et d’avoir pris le temps de m’écouter et conseillé </w:t>
      </w:r>
    </w:p>
    <w:p w14:paraId="5DCC2F71" w14:textId="77777777" w:rsidR="00633A42" w:rsidRDefault="00633A42" w:rsidP="00633A42">
      <w:pPr>
        <w:pStyle w:val="Paragraphedeliste"/>
        <w:numPr>
          <w:ilvl w:val="0"/>
          <w:numId w:val="1"/>
        </w:numPr>
        <w:spacing w:line="276" w:lineRule="auto"/>
        <w:jc w:val="both"/>
        <w:rPr>
          <w:rFonts w:ascii="Times New Roman" w:hAnsi="Times New Roman" w:cs="Times New Roman"/>
        </w:rPr>
      </w:pPr>
      <w:r>
        <w:rPr>
          <w:rFonts w:ascii="Times New Roman" w:hAnsi="Times New Roman" w:cs="Times New Roman"/>
        </w:rPr>
        <w:t>dans ma réflexion quant à mon avenir.</w:t>
      </w:r>
    </w:p>
    <w:p w14:paraId="7D44F31D" w14:textId="77777777" w:rsidR="00633A42" w:rsidRDefault="00633A42" w:rsidP="00633A42">
      <w:pPr>
        <w:pStyle w:val="Paragraphedeliste"/>
        <w:numPr>
          <w:ilvl w:val="0"/>
          <w:numId w:val="1"/>
        </w:numPr>
        <w:spacing w:line="276" w:lineRule="auto"/>
        <w:jc w:val="both"/>
        <w:rPr>
          <w:rFonts w:ascii="Times New Roman" w:hAnsi="Times New Roman" w:cs="Times New Roman"/>
        </w:rPr>
      </w:pPr>
      <w:r>
        <w:rPr>
          <w:rFonts w:ascii="Times New Roman" w:hAnsi="Times New Roman" w:cs="Times New Roman"/>
        </w:rPr>
        <w:t>Merci à Marc-André Bernier, tu es un superviseur, un formateur et une personne d’exception. Ce ne devait pas être une tâche simple de faire la supervision d’un stagiaire plus âgé que soit, mais tu as réussi à ce que je devienne meilleur. Les défis proposés étaient parfaits pour me faire évoluer, tu as su bien me cerner dès le début. Je ne pouvais pas espérer d’avoir un meilleur superviseur.</w:t>
      </w:r>
    </w:p>
    <w:p w14:paraId="592FA368" w14:textId="77777777" w:rsidR="00633A42" w:rsidRDefault="00633A42" w:rsidP="00633A42">
      <w:pPr>
        <w:pStyle w:val="Paragraphedeliste"/>
        <w:numPr>
          <w:ilvl w:val="0"/>
          <w:numId w:val="1"/>
        </w:numPr>
        <w:spacing w:line="276" w:lineRule="auto"/>
        <w:jc w:val="both"/>
        <w:rPr>
          <w:rFonts w:ascii="Times New Roman" w:hAnsi="Times New Roman" w:cs="Times New Roman"/>
        </w:rPr>
      </w:pPr>
      <w:r>
        <w:rPr>
          <w:rFonts w:ascii="Times New Roman" w:hAnsi="Times New Roman" w:cs="Times New Roman"/>
        </w:rPr>
        <w:t>À la personne la plus importante dans ma vie, Roseline Tremblay, celle qui croit en moi, qui me supporte dès le début dans ma réorientation de carrière. Sans toi, je ne crois pas que j’aurais pu me rendre aussi loin et j’en suis très reconnaissant.</w:t>
      </w:r>
    </w:p>
    <w:p w14:paraId="139CC100" w14:textId="77777777" w:rsidR="00633A42" w:rsidRDefault="00633A42" w:rsidP="00633A42">
      <w:pPr>
        <w:spacing w:line="276" w:lineRule="auto"/>
        <w:jc w:val="both"/>
        <w:rPr>
          <w:rFonts w:ascii="Times New Roman" w:hAnsi="Times New Roman" w:cs="Times New Roman"/>
        </w:rPr>
      </w:pPr>
    </w:p>
    <w:p w14:paraId="7FA4C5E8" w14:textId="77777777" w:rsidR="00633A42" w:rsidRDefault="00633A42" w:rsidP="00633A42">
      <w:pPr>
        <w:spacing w:line="276" w:lineRule="auto"/>
        <w:jc w:val="both"/>
        <w:rPr>
          <w:rFonts w:ascii="Times New Roman" w:hAnsi="Times New Roman" w:cs="Times New Roman"/>
        </w:rPr>
      </w:pPr>
      <w:r>
        <w:rPr>
          <w:rFonts w:ascii="Times New Roman" w:hAnsi="Times New Roman" w:cs="Times New Roman"/>
        </w:rPr>
        <w:t>À ceux qui ne figurent pas dans cette liste, mais qui ont une influence dans ma vie, sachez que j’ai eu une petite pensée pour vous, car grâce à vous tous, je suis celui que je suis devenu.</w:t>
      </w:r>
    </w:p>
    <w:p w14:paraId="326E09E5" w14:textId="553651FA" w:rsidR="00137FA2" w:rsidRDefault="00A11DFC" w:rsidP="00137FA2">
      <w:pPr>
        <w:jc w:val="both"/>
        <w:rPr>
          <w:rFonts w:asciiTheme="majorHAnsi" w:eastAsiaTheme="majorEastAsia" w:hAnsiTheme="majorHAnsi" w:cstheme="majorBidi"/>
          <w:color w:val="2F5496" w:themeColor="accent1" w:themeShade="BF"/>
          <w:sz w:val="32"/>
          <w:szCs w:val="32"/>
        </w:rPr>
      </w:pPr>
      <w:r>
        <w:br w:type="page"/>
      </w:r>
    </w:p>
    <w:sdt>
      <w:sdtPr>
        <w:rPr>
          <w:lang w:val="fr-FR"/>
        </w:rPr>
        <w:id w:val="-74902172"/>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427E750D" w14:textId="6BFDAC39" w:rsidR="00137FA2" w:rsidRDefault="00137FA2" w:rsidP="003328C1">
          <w:pPr>
            <w:pStyle w:val="En-ttedetabledesmatires"/>
            <w:spacing w:line="360" w:lineRule="auto"/>
          </w:pPr>
          <w:r>
            <w:rPr>
              <w:lang w:val="fr-FR"/>
            </w:rPr>
            <w:t>Table des matières</w:t>
          </w:r>
        </w:p>
        <w:p w14:paraId="6B849A3A" w14:textId="22AB8A3F" w:rsidR="007B6AAB" w:rsidRDefault="00137FA2" w:rsidP="003328C1">
          <w:pPr>
            <w:pStyle w:val="TM1"/>
            <w:tabs>
              <w:tab w:val="right" w:leader="dot" w:pos="8630"/>
            </w:tabs>
            <w:spacing w:line="360" w:lineRule="auto"/>
            <w:rPr>
              <w:rFonts w:eastAsiaTheme="minorEastAsia"/>
              <w:b w:val="0"/>
              <w:bCs w:val="0"/>
              <w:i w:val="0"/>
              <w:iCs w:val="0"/>
              <w:noProof/>
              <w:lang w:val="fr-CA" w:eastAsia="fr-CA"/>
            </w:rPr>
          </w:pPr>
          <w:r>
            <w:rPr>
              <w:b w:val="0"/>
              <w:bCs w:val="0"/>
            </w:rPr>
            <w:fldChar w:fldCharType="begin"/>
          </w:r>
          <w:r>
            <w:instrText>TOC \o "1-3" \h \z \u</w:instrText>
          </w:r>
          <w:r>
            <w:rPr>
              <w:b w:val="0"/>
              <w:bCs w:val="0"/>
            </w:rPr>
            <w:fldChar w:fldCharType="separate"/>
          </w:r>
          <w:hyperlink w:anchor="_Toc49682759" w:history="1">
            <w:r w:rsidR="007B6AAB" w:rsidRPr="003876A6">
              <w:rPr>
                <w:rStyle w:val="Hyperlien"/>
                <w:noProof/>
              </w:rPr>
              <w:t>Résumé</w:t>
            </w:r>
            <w:r w:rsidR="007B6AAB">
              <w:rPr>
                <w:noProof/>
                <w:webHidden/>
              </w:rPr>
              <w:tab/>
            </w:r>
            <w:r w:rsidR="007B6AAB">
              <w:rPr>
                <w:noProof/>
                <w:webHidden/>
              </w:rPr>
              <w:fldChar w:fldCharType="begin"/>
            </w:r>
            <w:r w:rsidR="007B6AAB">
              <w:rPr>
                <w:noProof/>
                <w:webHidden/>
              </w:rPr>
              <w:instrText xml:space="preserve"> PAGEREF _Toc49682759 \h </w:instrText>
            </w:r>
            <w:r w:rsidR="007B6AAB">
              <w:rPr>
                <w:noProof/>
                <w:webHidden/>
              </w:rPr>
            </w:r>
            <w:r w:rsidR="007B6AAB">
              <w:rPr>
                <w:noProof/>
                <w:webHidden/>
              </w:rPr>
              <w:fldChar w:fldCharType="separate"/>
            </w:r>
            <w:r w:rsidR="007B6AAB">
              <w:rPr>
                <w:noProof/>
                <w:webHidden/>
              </w:rPr>
              <w:t>2</w:t>
            </w:r>
            <w:r w:rsidR="007B6AAB">
              <w:rPr>
                <w:noProof/>
                <w:webHidden/>
              </w:rPr>
              <w:fldChar w:fldCharType="end"/>
            </w:r>
          </w:hyperlink>
        </w:p>
        <w:p w14:paraId="591D8274" w14:textId="7C336135" w:rsidR="007B6AAB" w:rsidRDefault="007B6AAB" w:rsidP="003328C1">
          <w:pPr>
            <w:pStyle w:val="TM1"/>
            <w:tabs>
              <w:tab w:val="right" w:leader="dot" w:pos="8630"/>
            </w:tabs>
            <w:spacing w:line="360" w:lineRule="auto"/>
            <w:rPr>
              <w:rFonts w:eastAsiaTheme="minorEastAsia"/>
              <w:b w:val="0"/>
              <w:bCs w:val="0"/>
              <w:i w:val="0"/>
              <w:iCs w:val="0"/>
              <w:noProof/>
              <w:lang w:val="fr-CA" w:eastAsia="fr-CA"/>
            </w:rPr>
          </w:pPr>
          <w:hyperlink w:anchor="_Toc49682760" w:history="1">
            <w:r w:rsidRPr="003876A6">
              <w:rPr>
                <w:rStyle w:val="Hyperlien"/>
                <w:noProof/>
              </w:rPr>
              <w:t>REMERCIEMENTS</w:t>
            </w:r>
            <w:r>
              <w:rPr>
                <w:noProof/>
                <w:webHidden/>
              </w:rPr>
              <w:tab/>
            </w:r>
            <w:r>
              <w:rPr>
                <w:noProof/>
                <w:webHidden/>
              </w:rPr>
              <w:fldChar w:fldCharType="begin"/>
            </w:r>
            <w:r>
              <w:rPr>
                <w:noProof/>
                <w:webHidden/>
              </w:rPr>
              <w:instrText xml:space="preserve"> PAGEREF _Toc49682760 \h </w:instrText>
            </w:r>
            <w:r>
              <w:rPr>
                <w:noProof/>
                <w:webHidden/>
              </w:rPr>
            </w:r>
            <w:r>
              <w:rPr>
                <w:noProof/>
                <w:webHidden/>
              </w:rPr>
              <w:fldChar w:fldCharType="separate"/>
            </w:r>
            <w:r>
              <w:rPr>
                <w:noProof/>
                <w:webHidden/>
              </w:rPr>
              <w:t>3</w:t>
            </w:r>
            <w:r>
              <w:rPr>
                <w:noProof/>
                <w:webHidden/>
              </w:rPr>
              <w:fldChar w:fldCharType="end"/>
            </w:r>
          </w:hyperlink>
        </w:p>
        <w:p w14:paraId="5C227ED2" w14:textId="412EDC51" w:rsidR="007B6AAB" w:rsidRDefault="007B6AAB" w:rsidP="003328C1">
          <w:pPr>
            <w:pStyle w:val="TM1"/>
            <w:tabs>
              <w:tab w:val="left" w:pos="480"/>
              <w:tab w:val="right" w:leader="dot" w:pos="8630"/>
            </w:tabs>
            <w:spacing w:line="360" w:lineRule="auto"/>
            <w:rPr>
              <w:rFonts w:eastAsiaTheme="minorEastAsia"/>
              <w:b w:val="0"/>
              <w:bCs w:val="0"/>
              <w:i w:val="0"/>
              <w:iCs w:val="0"/>
              <w:noProof/>
              <w:lang w:val="fr-CA" w:eastAsia="fr-CA"/>
            </w:rPr>
          </w:pPr>
          <w:hyperlink w:anchor="_Toc49682761" w:history="1">
            <w:r w:rsidRPr="003876A6">
              <w:rPr>
                <w:rStyle w:val="Hyperlien"/>
                <w:noProof/>
              </w:rPr>
              <w:t>1.</w:t>
            </w:r>
            <w:r>
              <w:rPr>
                <w:rFonts w:eastAsiaTheme="minorEastAsia"/>
                <w:b w:val="0"/>
                <w:bCs w:val="0"/>
                <w:i w:val="0"/>
                <w:iCs w:val="0"/>
                <w:noProof/>
                <w:lang w:val="fr-CA" w:eastAsia="fr-CA"/>
              </w:rPr>
              <w:tab/>
            </w:r>
            <w:r w:rsidRPr="003876A6">
              <w:rPr>
                <w:rStyle w:val="Hyperlien"/>
                <w:noProof/>
              </w:rPr>
              <w:t>Liste des tableaux et/ou figures</w:t>
            </w:r>
            <w:r>
              <w:rPr>
                <w:noProof/>
                <w:webHidden/>
              </w:rPr>
              <w:tab/>
            </w:r>
            <w:r>
              <w:rPr>
                <w:noProof/>
                <w:webHidden/>
              </w:rPr>
              <w:fldChar w:fldCharType="begin"/>
            </w:r>
            <w:r>
              <w:rPr>
                <w:noProof/>
                <w:webHidden/>
              </w:rPr>
              <w:instrText xml:space="preserve"> PAGEREF _Toc49682761 \h </w:instrText>
            </w:r>
            <w:r>
              <w:rPr>
                <w:noProof/>
                <w:webHidden/>
              </w:rPr>
            </w:r>
            <w:r>
              <w:rPr>
                <w:noProof/>
                <w:webHidden/>
              </w:rPr>
              <w:fldChar w:fldCharType="separate"/>
            </w:r>
            <w:r>
              <w:rPr>
                <w:noProof/>
                <w:webHidden/>
              </w:rPr>
              <w:t>5</w:t>
            </w:r>
            <w:r>
              <w:rPr>
                <w:noProof/>
                <w:webHidden/>
              </w:rPr>
              <w:fldChar w:fldCharType="end"/>
            </w:r>
          </w:hyperlink>
        </w:p>
        <w:p w14:paraId="32682099" w14:textId="76383F5C" w:rsidR="007B6AAB" w:rsidRDefault="007B6AAB" w:rsidP="003328C1">
          <w:pPr>
            <w:pStyle w:val="TM1"/>
            <w:tabs>
              <w:tab w:val="left" w:pos="480"/>
              <w:tab w:val="right" w:leader="dot" w:pos="8630"/>
            </w:tabs>
            <w:spacing w:line="360" w:lineRule="auto"/>
            <w:rPr>
              <w:rFonts w:eastAsiaTheme="minorEastAsia"/>
              <w:b w:val="0"/>
              <w:bCs w:val="0"/>
              <w:i w:val="0"/>
              <w:iCs w:val="0"/>
              <w:noProof/>
              <w:lang w:val="fr-CA" w:eastAsia="fr-CA"/>
            </w:rPr>
          </w:pPr>
          <w:hyperlink w:anchor="_Toc49682762" w:history="1">
            <w:r w:rsidRPr="003876A6">
              <w:rPr>
                <w:rStyle w:val="Hyperlien"/>
                <w:noProof/>
              </w:rPr>
              <w:t>2.</w:t>
            </w:r>
            <w:r>
              <w:rPr>
                <w:rFonts w:eastAsiaTheme="minorEastAsia"/>
                <w:b w:val="0"/>
                <w:bCs w:val="0"/>
                <w:i w:val="0"/>
                <w:iCs w:val="0"/>
                <w:noProof/>
                <w:lang w:val="fr-CA" w:eastAsia="fr-CA"/>
              </w:rPr>
              <w:tab/>
            </w:r>
            <w:r w:rsidRPr="003876A6">
              <w:rPr>
                <w:rStyle w:val="Hyperlien"/>
                <w:noProof/>
              </w:rPr>
              <w:t>Liste des symboles et abréviations</w:t>
            </w:r>
            <w:r>
              <w:rPr>
                <w:noProof/>
                <w:webHidden/>
              </w:rPr>
              <w:tab/>
            </w:r>
            <w:r>
              <w:rPr>
                <w:noProof/>
                <w:webHidden/>
              </w:rPr>
              <w:fldChar w:fldCharType="begin"/>
            </w:r>
            <w:r>
              <w:rPr>
                <w:noProof/>
                <w:webHidden/>
              </w:rPr>
              <w:instrText xml:space="preserve"> PAGEREF _Toc49682762 \h </w:instrText>
            </w:r>
            <w:r>
              <w:rPr>
                <w:noProof/>
                <w:webHidden/>
              </w:rPr>
            </w:r>
            <w:r>
              <w:rPr>
                <w:noProof/>
                <w:webHidden/>
              </w:rPr>
              <w:fldChar w:fldCharType="separate"/>
            </w:r>
            <w:r>
              <w:rPr>
                <w:noProof/>
                <w:webHidden/>
              </w:rPr>
              <w:t>5</w:t>
            </w:r>
            <w:r>
              <w:rPr>
                <w:noProof/>
                <w:webHidden/>
              </w:rPr>
              <w:fldChar w:fldCharType="end"/>
            </w:r>
          </w:hyperlink>
        </w:p>
        <w:p w14:paraId="5FB74D0B" w14:textId="682C7E77" w:rsidR="007B6AAB" w:rsidRDefault="007B6AAB" w:rsidP="003328C1">
          <w:pPr>
            <w:pStyle w:val="TM1"/>
            <w:tabs>
              <w:tab w:val="left" w:pos="480"/>
              <w:tab w:val="right" w:leader="dot" w:pos="8630"/>
            </w:tabs>
            <w:spacing w:line="360" w:lineRule="auto"/>
            <w:rPr>
              <w:rFonts w:eastAsiaTheme="minorEastAsia"/>
              <w:b w:val="0"/>
              <w:bCs w:val="0"/>
              <w:i w:val="0"/>
              <w:iCs w:val="0"/>
              <w:noProof/>
              <w:lang w:val="fr-CA" w:eastAsia="fr-CA"/>
            </w:rPr>
          </w:pPr>
          <w:hyperlink w:anchor="_Toc49682763" w:history="1">
            <w:r w:rsidRPr="003876A6">
              <w:rPr>
                <w:rStyle w:val="Hyperlien"/>
                <w:noProof/>
              </w:rPr>
              <w:t>3.</w:t>
            </w:r>
            <w:r>
              <w:rPr>
                <w:rFonts w:eastAsiaTheme="minorEastAsia"/>
                <w:b w:val="0"/>
                <w:bCs w:val="0"/>
                <w:i w:val="0"/>
                <w:iCs w:val="0"/>
                <w:noProof/>
                <w:lang w:val="fr-CA" w:eastAsia="fr-CA"/>
              </w:rPr>
              <w:tab/>
            </w:r>
            <w:r w:rsidRPr="003876A6">
              <w:rPr>
                <w:rStyle w:val="Hyperlien"/>
                <w:noProof/>
              </w:rPr>
              <w:t>INTRODUCTION</w:t>
            </w:r>
            <w:r>
              <w:rPr>
                <w:noProof/>
                <w:webHidden/>
              </w:rPr>
              <w:tab/>
            </w:r>
            <w:r>
              <w:rPr>
                <w:noProof/>
                <w:webHidden/>
              </w:rPr>
              <w:fldChar w:fldCharType="begin"/>
            </w:r>
            <w:r>
              <w:rPr>
                <w:noProof/>
                <w:webHidden/>
              </w:rPr>
              <w:instrText xml:space="preserve"> PAGEREF _Toc49682763 \h </w:instrText>
            </w:r>
            <w:r>
              <w:rPr>
                <w:noProof/>
                <w:webHidden/>
              </w:rPr>
            </w:r>
            <w:r>
              <w:rPr>
                <w:noProof/>
                <w:webHidden/>
              </w:rPr>
              <w:fldChar w:fldCharType="separate"/>
            </w:r>
            <w:r>
              <w:rPr>
                <w:noProof/>
                <w:webHidden/>
              </w:rPr>
              <w:t>6</w:t>
            </w:r>
            <w:r>
              <w:rPr>
                <w:noProof/>
                <w:webHidden/>
              </w:rPr>
              <w:fldChar w:fldCharType="end"/>
            </w:r>
          </w:hyperlink>
        </w:p>
        <w:p w14:paraId="1613996F" w14:textId="07ED65F0" w:rsidR="007B6AAB" w:rsidRDefault="007B6AAB" w:rsidP="003328C1">
          <w:pPr>
            <w:pStyle w:val="TM1"/>
            <w:tabs>
              <w:tab w:val="left" w:pos="480"/>
              <w:tab w:val="right" w:leader="dot" w:pos="8630"/>
            </w:tabs>
            <w:spacing w:line="360" w:lineRule="auto"/>
            <w:rPr>
              <w:rFonts w:eastAsiaTheme="minorEastAsia"/>
              <w:b w:val="0"/>
              <w:bCs w:val="0"/>
              <w:i w:val="0"/>
              <w:iCs w:val="0"/>
              <w:noProof/>
              <w:lang w:val="fr-CA" w:eastAsia="fr-CA"/>
            </w:rPr>
          </w:pPr>
          <w:hyperlink w:anchor="_Toc49682764" w:history="1">
            <w:r w:rsidRPr="003876A6">
              <w:rPr>
                <w:rStyle w:val="Hyperlien"/>
                <w:noProof/>
                <w:lang w:val="fr-CA"/>
              </w:rPr>
              <w:t>4.</w:t>
            </w:r>
            <w:r>
              <w:rPr>
                <w:rFonts w:eastAsiaTheme="minorEastAsia"/>
                <w:b w:val="0"/>
                <w:bCs w:val="0"/>
                <w:i w:val="0"/>
                <w:iCs w:val="0"/>
                <w:noProof/>
                <w:lang w:val="fr-CA" w:eastAsia="fr-CA"/>
              </w:rPr>
              <w:tab/>
            </w:r>
            <w:r w:rsidRPr="003876A6">
              <w:rPr>
                <w:rStyle w:val="Hyperlien"/>
                <w:noProof/>
                <w:lang w:val="fr-CA"/>
              </w:rPr>
              <w:t>Responsabilités et tâches du stagiaire</w:t>
            </w:r>
            <w:r>
              <w:rPr>
                <w:noProof/>
                <w:webHidden/>
              </w:rPr>
              <w:tab/>
            </w:r>
            <w:r>
              <w:rPr>
                <w:noProof/>
                <w:webHidden/>
              </w:rPr>
              <w:fldChar w:fldCharType="begin"/>
            </w:r>
            <w:r>
              <w:rPr>
                <w:noProof/>
                <w:webHidden/>
              </w:rPr>
              <w:instrText xml:space="preserve"> PAGEREF _Toc49682764 \h </w:instrText>
            </w:r>
            <w:r>
              <w:rPr>
                <w:noProof/>
                <w:webHidden/>
              </w:rPr>
            </w:r>
            <w:r>
              <w:rPr>
                <w:noProof/>
                <w:webHidden/>
              </w:rPr>
              <w:fldChar w:fldCharType="separate"/>
            </w:r>
            <w:r>
              <w:rPr>
                <w:noProof/>
                <w:webHidden/>
              </w:rPr>
              <w:t>7</w:t>
            </w:r>
            <w:r>
              <w:rPr>
                <w:noProof/>
                <w:webHidden/>
              </w:rPr>
              <w:fldChar w:fldCharType="end"/>
            </w:r>
          </w:hyperlink>
        </w:p>
        <w:p w14:paraId="08F1E329" w14:textId="467C6EA3" w:rsidR="007B6AAB" w:rsidRDefault="007B6AAB" w:rsidP="003328C1">
          <w:pPr>
            <w:pStyle w:val="TM2"/>
            <w:tabs>
              <w:tab w:val="right" w:leader="dot" w:pos="8630"/>
            </w:tabs>
            <w:spacing w:line="360" w:lineRule="auto"/>
            <w:rPr>
              <w:rFonts w:eastAsiaTheme="minorEastAsia"/>
              <w:b w:val="0"/>
              <w:bCs w:val="0"/>
              <w:noProof/>
              <w:sz w:val="24"/>
              <w:szCs w:val="24"/>
              <w:lang w:val="fr-CA" w:eastAsia="fr-CA"/>
            </w:rPr>
          </w:pPr>
          <w:hyperlink w:anchor="_Toc49682765" w:history="1">
            <w:r w:rsidRPr="003876A6">
              <w:rPr>
                <w:rStyle w:val="Hyperlien"/>
                <w:noProof/>
                <w:lang w:val="fr-CA"/>
              </w:rPr>
              <w:t>4.1 Rôles et contributions du stagiaire</w:t>
            </w:r>
            <w:r>
              <w:rPr>
                <w:noProof/>
                <w:webHidden/>
              </w:rPr>
              <w:tab/>
            </w:r>
            <w:r>
              <w:rPr>
                <w:noProof/>
                <w:webHidden/>
              </w:rPr>
              <w:fldChar w:fldCharType="begin"/>
            </w:r>
            <w:r>
              <w:rPr>
                <w:noProof/>
                <w:webHidden/>
              </w:rPr>
              <w:instrText xml:space="preserve"> PAGEREF _Toc49682765 \h </w:instrText>
            </w:r>
            <w:r>
              <w:rPr>
                <w:noProof/>
                <w:webHidden/>
              </w:rPr>
            </w:r>
            <w:r>
              <w:rPr>
                <w:noProof/>
                <w:webHidden/>
              </w:rPr>
              <w:fldChar w:fldCharType="separate"/>
            </w:r>
            <w:r>
              <w:rPr>
                <w:noProof/>
                <w:webHidden/>
              </w:rPr>
              <w:t>7</w:t>
            </w:r>
            <w:r>
              <w:rPr>
                <w:noProof/>
                <w:webHidden/>
              </w:rPr>
              <w:fldChar w:fldCharType="end"/>
            </w:r>
          </w:hyperlink>
        </w:p>
        <w:p w14:paraId="42A45956" w14:textId="01D984D3" w:rsidR="007B6AAB" w:rsidRDefault="007B6AAB" w:rsidP="003328C1">
          <w:pPr>
            <w:pStyle w:val="TM2"/>
            <w:tabs>
              <w:tab w:val="right" w:leader="dot" w:pos="8630"/>
            </w:tabs>
            <w:spacing w:line="360" w:lineRule="auto"/>
            <w:rPr>
              <w:rFonts w:eastAsiaTheme="minorEastAsia"/>
              <w:b w:val="0"/>
              <w:bCs w:val="0"/>
              <w:noProof/>
              <w:sz w:val="24"/>
              <w:szCs w:val="24"/>
              <w:lang w:val="fr-CA" w:eastAsia="fr-CA"/>
            </w:rPr>
          </w:pPr>
          <w:hyperlink w:anchor="_Toc49682766" w:history="1">
            <w:r w:rsidRPr="003876A6">
              <w:rPr>
                <w:rStyle w:val="Hyperlien"/>
                <w:noProof/>
                <w:lang w:val="fr-CA"/>
              </w:rPr>
              <w:t>4.2 PROJET 1</w:t>
            </w:r>
            <w:r>
              <w:rPr>
                <w:noProof/>
                <w:webHidden/>
              </w:rPr>
              <w:tab/>
            </w:r>
            <w:r>
              <w:rPr>
                <w:noProof/>
                <w:webHidden/>
              </w:rPr>
              <w:fldChar w:fldCharType="begin"/>
            </w:r>
            <w:r>
              <w:rPr>
                <w:noProof/>
                <w:webHidden/>
              </w:rPr>
              <w:instrText xml:space="preserve"> PAGEREF _Toc49682766 \h </w:instrText>
            </w:r>
            <w:r>
              <w:rPr>
                <w:noProof/>
                <w:webHidden/>
              </w:rPr>
            </w:r>
            <w:r>
              <w:rPr>
                <w:noProof/>
                <w:webHidden/>
              </w:rPr>
              <w:fldChar w:fldCharType="separate"/>
            </w:r>
            <w:r>
              <w:rPr>
                <w:noProof/>
                <w:webHidden/>
              </w:rPr>
              <w:t>8</w:t>
            </w:r>
            <w:r>
              <w:rPr>
                <w:noProof/>
                <w:webHidden/>
              </w:rPr>
              <w:fldChar w:fldCharType="end"/>
            </w:r>
          </w:hyperlink>
        </w:p>
        <w:p w14:paraId="36040FFC" w14:textId="33A4CA9A" w:rsidR="007B6AAB" w:rsidRDefault="007B6AAB" w:rsidP="003328C1">
          <w:pPr>
            <w:pStyle w:val="TM2"/>
            <w:tabs>
              <w:tab w:val="right" w:leader="dot" w:pos="8630"/>
            </w:tabs>
            <w:spacing w:line="360" w:lineRule="auto"/>
            <w:rPr>
              <w:rFonts w:eastAsiaTheme="minorEastAsia"/>
              <w:b w:val="0"/>
              <w:bCs w:val="0"/>
              <w:noProof/>
              <w:sz w:val="24"/>
              <w:szCs w:val="24"/>
              <w:lang w:val="fr-CA" w:eastAsia="fr-CA"/>
            </w:rPr>
          </w:pPr>
          <w:hyperlink w:anchor="_Toc49682767" w:history="1">
            <w:r w:rsidRPr="003876A6">
              <w:rPr>
                <w:rStyle w:val="Hyperlien"/>
                <w:noProof/>
                <w:lang w:val="fr-CA"/>
              </w:rPr>
              <w:t>4.3 Projet 2</w:t>
            </w:r>
            <w:r>
              <w:rPr>
                <w:noProof/>
                <w:webHidden/>
              </w:rPr>
              <w:tab/>
            </w:r>
            <w:r>
              <w:rPr>
                <w:noProof/>
                <w:webHidden/>
              </w:rPr>
              <w:fldChar w:fldCharType="begin"/>
            </w:r>
            <w:r>
              <w:rPr>
                <w:noProof/>
                <w:webHidden/>
              </w:rPr>
              <w:instrText xml:space="preserve"> PAGEREF _Toc49682767 \h </w:instrText>
            </w:r>
            <w:r>
              <w:rPr>
                <w:noProof/>
                <w:webHidden/>
              </w:rPr>
            </w:r>
            <w:r>
              <w:rPr>
                <w:noProof/>
                <w:webHidden/>
              </w:rPr>
              <w:fldChar w:fldCharType="separate"/>
            </w:r>
            <w:r>
              <w:rPr>
                <w:noProof/>
                <w:webHidden/>
              </w:rPr>
              <w:t>12</w:t>
            </w:r>
            <w:r>
              <w:rPr>
                <w:noProof/>
                <w:webHidden/>
              </w:rPr>
              <w:fldChar w:fldCharType="end"/>
            </w:r>
          </w:hyperlink>
        </w:p>
        <w:p w14:paraId="54E604EC" w14:textId="07724059" w:rsidR="007B6AAB" w:rsidRDefault="007B6AAB" w:rsidP="003328C1">
          <w:pPr>
            <w:pStyle w:val="TM2"/>
            <w:tabs>
              <w:tab w:val="right" w:leader="dot" w:pos="8630"/>
            </w:tabs>
            <w:spacing w:line="360" w:lineRule="auto"/>
            <w:rPr>
              <w:rFonts w:eastAsiaTheme="minorEastAsia"/>
              <w:b w:val="0"/>
              <w:bCs w:val="0"/>
              <w:noProof/>
              <w:sz w:val="24"/>
              <w:szCs w:val="24"/>
              <w:lang w:val="fr-CA" w:eastAsia="fr-CA"/>
            </w:rPr>
          </w:pPr>
          <w:hyperlink w:anchor="_Toc49682768" w:history="1">
            <w:r w:rsidRPr="003876A6">
              <w:rPr>
                <w:rStyle w:val="Hyperlien"/>
                <w:noProof/>
                <w:lang w:val="fr-CA"/>
              </w:rPr>
              <w:t>4.4 COMPARAISON</w:t>
            </w:r>
            <w:r>
              <w:rPr>
                <w:noProof/>
                <w:webHidden/>
              </w:rPr>
              <w:tab/>
            </w:r>
            <w:r>
              <w:rPr>
                <w:noProof/>
                <w:webHidden/>
              </w:rPr>
              <w:fldChar w:fldCharType="begin"/>
            </w:r>
            <w:r>
              <w:rPr>
                <w:noProof/>
                <w:webHidden/>
              </w:rPr>
              <w:instrText xml:space="preserve"> PAGEREF _Toc49682768 \h </w:instrText>
            </w:r>
            <w:r>
              <w:rPr>
                <w:noProof/>
                <w:webHidden/>
              </w:rPr>
            </w:r>
            <w:r>
              <w:rPr>
                <w:noProof/>
                <w:webHidden/>
              </w:rPr>
              <w:fldChar w:fldCharType="separate"/>
            </w:r>
            <w:r>
              <w:rPr>
                <w:noProof/>
                <w:webHidden/>
              </w:rPr>
              <w:t>14</w:t>
            </w:r>
            <w:r>
              <w:rPr>
                <w:noProof/>
                <w:webHidden/>
              </w:rPr>
              <w:fldChar w:fldCharType="end"/>
            </w:r>
          </w:hyperlink>
        </w:p>
        <w:p w14:paraId="1757AB6D" w14:textId="1CA2B20D" w:rsidR="007B6AAB" w:rsidRDefault="007B6AAB" w:rsidP="003328C1">
          <w:pPr>
            <w:pStyle w:val="TM1"/>
            <w:tabs>
              <w:tab w:val="left" w:pos="480"/>
              <w:tab w:val="right" w:leader="dot" w:pos="8630"/>
            </w:tabs>
            <w:spacing w:line="360" w:lineRule="auto"/>
            <w:rPr>
              <w:rFonts w:eastAsiaTheme="minorEastAsia"/>
              <w:b w:val="0"/>
              <w:bCs w:val="0"/>
              <w:i w:val="0"/>
              <w:iCs w:val="0"/>
              <w:noProof/>
              <w:lang w:val="fr-CA" w:eastAsia="fr-CA"/>
            </w:rPr>
          </w:pPr>
          <w:hyperlink w:anchor="_Toc49682769" w:history="1">
            <w:r w:rsidRPr="003876A6">
              <w:rPr>
                <w:rStyle w:val="Hyperlien"/>
                <w:rFonts w:ascii="Times New Roman" w:hAnsi="Times New Roman" w:cs="Times New Roman"/>
                <w:noProof/>
                <w:lang w:val="fr-CA"/>
              </w:rPr>
              <w:t>5.</w:t>
            </w:r>
            <w:r>
              <w:rPr>
                <w:rFonts w:eastAsiaTheme="minorEastAsia"/>
                <w:b w:val="0"/>
                <w:bCs w:val="0"/>
                <w:i w:val="0"/>
                <w:iCs w:val="0"/>
                <w:noProof/>
                <w:lang w:val="fr-CA" w:eastAsia="fr-CA"/>
              </w:rPr>
              <w:tab/>
            </w:r>
            <w:r w:rsidRPr="003876A6">
              <w:rPr>
                <w:rStyle w:val="Hyperlien"/>
                <w:noProof/>
                <w:lang w:val="fr-CA"/>
              </w:rPr>
              <w:t>DÉVELOPPEMENT ET RENFORCEMENT DES COMPÉTENCES</w:t>
            </w:r>
            <w:r>
              <w:rPr>
                <w:noProof/>
                <w:webHidden/>
              </w:rPr>
              <w:tab/>
            </w:r>
            <w:r>
              <w:rPr>
                <w:noProof/>
                <w:webHidden/>
              </w:rPr>
              <w:fldChar w:fldCharType="begin"/>
            </w:r>
            <w:r>
              <w:rPr>
                <w:noProof/>
                <w:webHidden/>
              </w:rPr>
              <w:instrText xml:space="preserve"> PAGEREF _Toc49682769 \h </w:instrText>
            </w:r>
            <w:r>
              <w:rPr>
                <w:noProof/>
                <w:webHidden/>
              </w:rPr>
            </w:r>
            <w:r>
              <w:rPr>
                <w:noProof/>
                <w:webHidden/>
              </w:rPr>
              <w:fldChar w:fldCharType="separate"/>
            </w:r>
            <w:r>
              <w:rPr>
                <w:noProof/>
                <w:webHidden/>
              </w:rPr>
              <w:t>16</w:t>
            </w:r>
            <w:r>
              <w:rPr>
                <w:noProof/>
                <w:webHidden/>
              </w:rPr>
              <w:fldChar w:fldCharType="end"/>
            </w:r>
          </w:hyperlink>
        </w:p>
        <w:p w14:paraId="19583856" w14:textId="2EA25B08" w:rsidR="007B6AAB" w:rsidRDefault="007B6AAB" w:rsidP="003328C1">
          <w:pPr>
            <w:pStyle w:val="TM1"/>
            <w:tabs>
              <w:tab w:val="left" w:pos="480"/>
              <w:tab w:val="right" w:leader="dot" w:pos="8630"/>
            </w:tabs>
            <w:spacing w:line="360" w:lineRule="auto"/>
            <w:rPr>
              <w:rFonts w:eastAsiaTheme="minorEastAsia"/>
              <w:b w:val="0"/>
              <w:bCs w:val="0"/>
              <w:i w:val="0"/>
              <w:iCs w:val="0"/>
              <w:noProof/>
              <w:lang w:val="fr-CA" w:eastAsia="fr-CA"/>
            </w:rPr>
          </w:pPr>
          <w:hyperlink w:anchor="_Toc49682770" w:history="1">
            <w:r w:rsidRPr="003876A6">
              <w:rPr>
                <w:rStyle w:val="Hyperlien"/>
                <w:noProof/>
                <w:lang w:val="fr-CA"/>
              </w:rPr>
              <w:t>6.</w:t>
            </w:r>
            <w:r>
              <w:rPr>
                <w:rFonts w:eastAsiaTheme="minorEastAsia"/>
                <w:b w:val="0"/>
                <w:bCs w:val="0"/>
                <w:i w:val="0"/>
                <w:iCs w:val="0"/>
                <w:noProof/>
                <w:lang w:val="fr-CA" w:eastAsia="fr-CA"/>
              </w:rPr>
              <w:tab/>
            </w:r>
            <w:r w:rsidRPr="003876A6">
              <w:rPr>
                <w:rStyle w:val="Hyperlien"/>
                <w:noProof/>
                <w:lang w:val="fr-CA"/>
              </w:rPr>
              <w:t>CONCLUSION</w:t>
            </w:r>
            <w:r>
              <w:rPr>
                <w:noProof/>
                <w:webHidden/>
              </w:rPr>
              <w:tab/>
            </w:r>
            <w:r>
              <w:rPr>
                <w:noProof/>
                <w:webHidden/>
              </w:rPr>
              <w:fldChar w:fldCharType="begin"/>
            </w:r>
            <w:r>
              <w:rPr>
                <w:noProof/>
                <w:webHidden/>
              </w:rPr>
              <w:instrText xml:space="preserve"> PAGEREF _Toc49682770 \h </w:instrText>
            </w:r>
            <w:r>
              <w:rPr>
                <w:noProof/>
                <w:webHidden/>
              </w:rPr>
            </w:r>
            <w:r>
              <w:rPr>
                <w:noProof/>
                <w:webHidden/>
              </w:rPr>
              <w:fldChar w:fldCharType="separate"/>
            </w:r>
            <w:r>
              <w:rPr>
                <w:noProof/>
                <w:webHidden/>
              </w:rPr>
              <w:t>18</w:t>
            </w:r>
            <w:r>
              <w:rPr>
                <w:noProof/>
                <w:webHidden/>
              </w:rPr>
              <w:fldChar w:fldCharType="end"/>
            </w:r>
          </w:hyperlink>
        </w:p>
        <w:p w14:paraId="6875F682" w14:textId="63C87C22" w:rsidR="007B6AAB" w:rsidRDefault="007B6AAB" w:rsidP="003328C1">
          <w:pPr>
            <w:pStyle w:val="TM1"/>
            <w:tabs>
              <w:tab w:val="left" w:pos="480"/>
              <w:tab w:val="right" w:leader="dot" w:pos="8630"/>
            </w:tabs>
            <w:spacing w:line="360" w:lineRule="auto"/>
            <w:rPr>
              <w:rFonts w:eastAsiaTheme="minorEastAsia"/>
              <w:b w:val="0"/>
              <w:bCs w:val="0"/>
              <w:i w:val="0"/>
              <w:iCs w:val="0"/>
              <w:noProof/>
              <w:lang w:val="fr-CA" w:eastAsia="fr-CA"/>
            </w:rPr>
          </w:pPr>
          <w:hyperlink w:anchor="_Toc49682771" w:history="1">
            <w:r w:rsidRPr="003876A6">
              <w:rPr>
                <w:rStyle w:val="Hyperlien"/>
                <w:noProof/>
                <w:lang w:val="fr-CA"/>
              </w:rPr>
              <w:t>7.</w:t>
            </w:r>
            <w:r>
              <w:rPr>
                <w:rFonts w:eastAsiaTheme="minorEastAsia"/>
                <w:b w:val="0"/>
                <w:bCs w:val="0"/>
                <w:i w:val="0"/>
                <w:iCs w:val="0"/>
                <w:noProof/>
                <w:lang w:val="fr-CA" w:eastAsia="fr-CA"/>
              </w:rPr>
              <w:tab/>
            </w:r>
            <w:r w:rsidRPr="003876A6">
              <w:rPr>
                <w:rStyle w:val="Hyperlien"/>
                <w:noProof/>
                <w:lang w:val="fr-CA"/>
              </w:rPr>
              <w:t>Bibliographie</w:t>
            </w:r>
            <w:r>
              <w:rPr>
                <w:noProof/>
                <w:webHidden/>
              </w:rPr>
              <w:tab/>
            </w:r>
            <w:r>
              <w:rPr>
                <w:noProof/>
                <w:webHidden/>
              </w:rPr>
              <w:fldChar w:fldCharType="begin"/>
            </w:r>
            <w:r>
              <w:rPr>
                <w:noProof/>
                <w:webHidden/>
              </w:rPr>
              <w:instrText xml:space="preserve"> PAGEREF _Toc49682771 \h </w:instrText>
            </w:r>
            <w:r>
              <w:rPr>
                <w:noProof/>
                <w:webHidden/>
              </w:rPr>
            </w:r>
            <w:r>
              <w:rPr>
                <w:noProof/>
                <w:webHidden/>
              </w:rPr>
              <w:fldChar w:fldCharType="separate"/>
            </w:r>
            <w:r>
              <w:rPr>
                <w:noProof/>
                <w:webHidden/>
              </w:rPr>
              <w:t>19</w:t>
            </w:r>
            <w:r>
              <w:rPr>
                <w:noProof/>
                <w:webHidden/>
              </w:rPr>
              <w:fldChar w:fldCharType="end"/>
            </w:r>
          </w:hyperlink>
        </w:p>
        <w:p w14:paraId="107ECD12" w14:textId="4B3F2801" w:rsidR="007B6AAB" w:rsidRDefault="007B6AAB" w:rsidP="003328C1">
          <w:pPr>
            <w:pStyle w:val="TM1"/>
            <w:tabs>
              <w:tab w:val="left" w:pos="480"/>
              <w:tab w:val="right" w:leader="dot" w:pos="8630"/>
            </w:tabs>
            <w:spacing w:line="360" w:lineRule="auto"/>
            <w:rPr>
              <w:rFonts w:eastAsiaTheme="minorEastAsia"/>
              <w:b w:val="0"/>
              <w:bCs w:val="0"/>
              <w:i w:val="0"/>
              <w:iCs w:val="0"/>
              <w:noProof/>
              <w:lang w:val="fr-CA" w:eastAsia="fr-CA"/>
            </w:rPr>
          </w:pPr>
          <w:hyperlink w:anchor="_Toc49682772" w:history="1">
            <w:r w:rsidRPr="003876A6">
              <w:rPr>
                <w:rStyle w:val="Hyperlien"/>
                <w:noProof/>
                <w:lang w:val="fr-CA"/>
              </w:rPr>
              <w:t>8.</w:t>
            </w:r>
            <w:r>
              <w:rPr>
                <w:rFonts w:eastAsiaTheme="minorEastAsia"/>
                <w:b w:val="0"/>
                <w:bCs w:val="0"/>
                <w:i w:val="0"/>
                <w:iCs w:val="0"/>
                <w:noProof/>
                <w:lang w:val="fr-CA" w:eastAsia="fr-CA"/>
              </w:rPr>
              <w:tab/>
            </w:r>
            <w:r w:rsidRPr="003876A6">
              <w:rPr>
                <w:rStyle w:val="Hyperlien"/>
                <w:noProof/>
                <w:lang w:val="fr-CA"/>
              </w:rPr>
              <w:t>Annexes</w:t>
            </w:r>
            <w:r>
              <w:rPr>
                <w:noProof/>
                <w:webHidden/>
              </w:rPr>
              <w:tab/>
            </w:r>
            <w:r>
              <w:rPr>
                <w:noProof/>
                <w:webHidden/>
              </w:rPr>
              <w:fldChar w:fldCharType="begin"/>
            </w:r>
            <w:r>
              <w:rPr>
                <w:noProof/>
                <w:webHidden/>
              </w:rPr>
              <w:instrText xml:space="preserve"> PAGEREF _Toc49682772 \h </w:instrText>
            </w:r>
            <w:r>
              <w:rPr>
                <w:noProof/>
                <w:webHidden/>
              </w:rPr>
            </w:r>
            <w:r>
              <w:rPr>
                <w:noProof/>
                <w:webHidden/>
              </w:rPr>
              <w:fldChar w:fldCharType="separate"/>
            </w:r>
            <w:r>
              <w:rPr>
                <w:noProof/>
                <w:webHidden/>
              </w:rPr>
              <w:t>20</w:t>
            </w:r>
            <w:r>
              <w:rPr>
                <w:noProof/>
                <w:webHidden/>
              </w:rPr>
              <w:fldChar w:fldCharType="end"/>
            </w:r>
          </w:hyperlink>
        </w:p>
        <w:p w14:paraId="69DE1511" w14:textId="6B8DD7F8" w:rsidR="00137FA2" w:rsidRDefault="00137FA2" w:rsidP="003328C1">
          <w:pPr>
            <w:spacing w:line="360" w:lineRule="auto"/>
            <w:rPr>
              <w:b/>
              <w:bCs/>
              <w:noProof/>
            </w:rPr>
          </w:pPr>
          <w:r>
            <w:rPr>
              <w:b/>
              <w:bCs/>
              <w:noProof/>
            </w:rPr>
            <w:fldChar w:fldCharType="end"/>
          </w:r>
        </w:p>
      </w:sdtContent>
    </w:sdt>
    <w:p w14:paraId="72D856E1" w14:textId="676D6B18" w:rsidR="00137FA2" w:rsidRDefault="00137FA2" w:rsidP="00633A42">
      <w:pPr>
        <w:pStyle w:val="Titre1"/>
        <w:numPr>
          <w:ilvl w:val="0"/>
          <w:numId w:val="5"/>
        </w:numPr>
      </w:pPr>
      <w:r>
        <w:br w:type="page"/>
      </w:r>
      <w:bookmarkStart w:id="2" w:name="_Toc49682761"/>
      <w:r>
        <w:lastRenderedPageBreak/>
        <w:t>Liste des tableaux et/ou figures</w:t>
      </w:r>
      <w:bookmarkEnd w:id="2"/>
    </w:p>
    <w:p w14:paraId="5A299049" w14:textId="07912EF8" w:rsidR="00137FA2" w:rsidRDefault="00137FA2"/>
    <w:p w14:paraId="67C38987" w14:textId="537FEB0A" w:rsidR="00137FA2" w:rsidRDefault="00137FA2" w:rsidP="002A0CD9">
      <w:pPr>
        <w:spacing w:line="360" w:lineRule="auto"/>
      </w:pPr>
    </w:p>
    <w:p w14:paraId="6D68C728" w14:textId="54FA0B1C" w:rsidR="00137FA2" w:rsidRDefault="00137FA2" w:rsidP="002A0CD9">
      <w:pPr>
        <w:pStyle w:val="Paragraphedeliste"/>
        <w:numPr>
          <w:ilvl w:val="0"/>
          <w:numId w:val="4"/>
        </w:numPr>
        <w:spacing w:line="360" w:lineRule="auto"/>
      </w:pPr>
      <w:r>
        <w:t>Étapes de la mise à jour de la table CLEAR</w:t>
      </w:r>
    </w:p>
    <w:p w14:paraId="17891521" w14:textId="7C0B5CF6" w:rsidR="00137FA2" w:rsidRPr="00137FA2" w:rsidRDefault="00137FA2" w:rsidP="002A0CD9">
      <w:pPr>
        <w:pStyle w:val="Paragraphedeliste"/>
        <w:numPr>
          <w:ilvl w:val="0"/>
          <w:numId w:val="4"/>
        </w:numPr>
        <w:spacing w:line="360" w:lineRule="auto"/>
      </w:pPr>
      <w:r>
        <w:t>Tarification par la table par valeur ou par la table CLEAR</w:t>
      </w:r>
    </w:p>
    <w:p w14:paraId="16D7B4FD" w14:textId="77777777" w:rsidR="00137FA2" w:rsidRDefault="00137FA2" w:rsidP="002A0CD9">
      <w:pPr>
        <w:spacing w:line="360" w:lineRule="auto"/>
        <w:rPr>
          <w:rFonts w:asciiTheme="majorHAnsi" w:eastAsiaTheme="majorEastAsia" w:hAnsiTheme="majorHAnsi" w:cstheme="majorBidi"/>
          <w:color w:val="2F5496" w:themeColor="accent1" w:themeShade="BF"/>
          <w:sz w:val="32"/>
          <w:szCs w:val="32"/>
        </w:rPr>
      </w:pPr>
    </w:p>
    <w:p w14:paraId="7BD63B95" w14:textId="77777777" w:rsidR="00137FA2" w:rsidRDefault="00137FA2" w:rsidP="002A0CD9">
      <w:pPr>
        <w:spacing w:line="360" w:lineRule="auto"/>
        <w:rPr>
          <w:rFonts w:asciiTheme="majorHAnsi" w:eastAsiaTheme="majorEastAsia" w:hAnsiTheme="majorHAnsi" w:cstheme="majorBidi"/>
          <w:color w:val="2F5496" w:themeColor="accent1" w:themeShade="BF"/>
          <w:sz w:val="32"/>
          <w:szCs w:val="32"/>
        </w:rPr>
      </w:pPr>
    </w:p>
    <w:p w14:paraId="1C1C88CE" w14:textId="77777777" w:rsidR="00137FA2" w:rsidRDefault="00137FA2">
      <w:pPr>
        <w:rPr>
          <w:rFonts w:asciiTheme="majorHAnsi" w:eastAsiaTheme="majorEastAsia" w:hAnsiTheme="majorHAnsi" w:cstheme="majorBidi"/>
          <w:color w:val="2F5496" w:themeColor="accent1" w:themeShade="BF"/>
          <w:sz w:val="32"/>
          <w:szCs w:val="32"/>
        </w:rPr>
      </w:pPr>
    </w:p>
    <w:p w14:paraId="7EB93049" w14:textId="45CF6E8D" w:rsidR="00137FA2" w:rsidRDefault="00137FA2" w:rsidP="00633A42">
      <w:pPr>
        <w:pStyle w:val="Titre1"/>
        <w:numPr>
          <w:ilvl w:val="0"/>
          <w:numId w:val="5"/>
        </w:numPr>
      </w:pPr>
      <w:bookmarkStart w:id="3" w:name="_Toc49682762"/>
      <w:r>
        <w:t>Liste des symboles et abréviations</w:t>
      </w:r>
      <w:bookmarkEnd w:id="3"/>
    </w:p>
    <w:p w14:paraId="5A164470" w14:textId="234C7373" w:rsidR="00137FA2" w:rsidRDefault="00137FA2">
      <w:pPr>
        <w:rPr>
          <w:rFonts w:asciiTheme="majorHAnsi" w:eastAsiaTheme="majorEastAsia" w:hAnsiTheme="majorHAnsi" w:cstheme="majorBidi"/>
          <w:color w:val="2F5496" w:themeColor="accent1" w:themeShade="BF"/>
          <w:sz w:val="32"/>
          <w:szCs w:val="32"/>
        </w:rPr>
      </w:pPr>
    </w:p>
    <w:p w14:paraId="46F5D8CC" w14:textId="608AD1AA" w:rsidR="00137FA2" w:rsidRDefault="00137FA2">
      <w:pPr>
        <w:rPr>
          <w:rFonts w:asciiTheme="majorHAnsi" w:eastAsiaTheme="majorEastAsia" w:hAnsiTheme="majorHAnsi" w:cstheme="majorBidi"/>
          <w:color w:val="2F5496" w:themeColor="accent1" w:themeShade="BF"/>
          <w:sz w:val="32"/>
          <w:szCs w:val="32"/>
        </w:rPr>
      </w:pPr>
    </w:p>
    <w:p w14:paraId="489A5281" w14:textId="5ABB6AA0" w:rsidR="00137FA2" w:rsidRPr="00633A42" w:rsidRDefault="00137FA2" w:rsidP="002A0CD9">
      <w:pPr>
        <w:pStyle w:val="Paragraphedeliste"/>
        <w:numPr>
          <w:ilvl w:val="0"/>
          <w:numId w:val="3"/>
        </w:numPr>
        <w:spacing w:line="360" w:lineRule="auto"/>
        <w:rPr>
          <w:lang w:val="en-US"/>
        </w:rPr>
      </w:pPr>
      <w:r w:rsidRPr="00633A42">
        <w:rPr>
          <w:lang w:val="en-US"/>
        </w:rPr>
        <w:t>CLEAR : Canadian Loss Experience Automobile Rating</w:t>
      </w:r>
      <w:r w:rsidR="00633A42" w:rsidRPr="00633A42">
        <w:rPr>
          <w:lang w:val="en-US"/>
        </w:rPr>
        <w:t>.</w:t>
      </w:r>
    </w:p>
    <w:p w14:paraId="1967C83F" w14:textId="252243AC" w:rsidR="00137FA2" w:rsidRPr="00633A42" w:rsidRDefault="00137FA2" w:rsidP="002A0CD9">
      <w:pPr>
        <w:pStyle w:val="Paragraphedeliste"/>
        <w:numPr>
          <w:ilvl w:val="0"/>
          <w:numId w:val="3"/>
        </w:numPr>
        <w:spacing w:line="360" w:lineRule="auto"/>
        <w:rPr>
          <w:lang w:val="en-US"/>
        </w:rPr>
      </w:pPr>
      <w:r w:rsidRPr="00633A42">
        <w:rPr>
          <w:lang w:val="en-US"/>
        </w:rPr>
        <w:t>IBC: Insurance Bureau of Canada</w:t>
      </w:r>
      <w:r w:rsidR="00633A42" w:rsidRPr="00633A42">
        <w:rPr>
          <w:lang w:val="en-US"/>
        </w:rPr>
        <w:t>.</w:t>
      </w:r>
    </w:p>
    <w:p w14:paraId="643A335F" w14:textId="72E13713" w:rsidR="00633A42" w:rsidRPr="00633A42" w:rsidRDefault="00633A42" w:rsidP="002A0CD9">
      <w:pPr>
        <w:pStyle w:val="Paragraphedeliste"/>
        <w:numPr>
          <w:ilvl w:val="0"/>
          <w:numId w:val="3"/>
        </w:numPr>
        <w:spacing w:line="360" w:lineRule="auto"/>
        <w:rPr>
          <w:lang w:val="fr-CA"/>
        </w:rPr>
      </w:pPr>
      <w:r w:rsidRPr="00633A42">
        <w:rPr>
          <w:lang w:val="fr-CA"/>
        </w:rPr>
        <w:t>Policy Center: Programme informatique regroupant les polices d’assurance de la compagnie.</w:t>
      </w:r>
    </w:p>
    <w:p w14:paraId="77532FAB" w14:textId="35E03894" w:rsidR="00137FA2" w:rsidRPr="00633A42" w:rsidRDefault="00137FA2" w:rsidP="002A0CD9">
      <w:pPr>
        <w:pStyle w:val="Paragraphedeliste"/>
        <w:spacing w:line="360" w:lineRule="auto"/>
        <w:rPr>
          <w:rFonts w:asciiTheme="majorHAnsi" w:eastAsiaTheme="majorEastAsia" w:hAnsiTheme="majorHAnsi" w:cstheme="majorBidi"/>
          <w:color w:val="2F5496" w:themeColor="accent1" w:themeShade="BF"/>
          <w:sz w:val="32"/>
          <w:szCs w:val="32"/>
          <w:lang w:val="fr-CA"/>
        </w:rPr>
      </w:pPr>
    </w:p>
    <w:p w14:paraId="09B0F32D" w14:textId="20CA4D86" w:rsidR="00137FA2" w:rsidRPr="00633A42" w:rsidRDefault="00137FA2">
      <w:pPr>
        <w:rPr>
          <w:rFonts w:asciiTheme="majorHAnsi" w:eastAsiaTheme="majorEastAsia" w:hAnsiTheme="majorHAnsi" w:cstheme="majorBidi"/>
          <w:color w:val="2F5496" w:themeColor="accent1" w:themeShade="BF"/>
          <w:sz w:val="32"/>
          <w:szCs w:val="32"/>
          <w:lang w:val="fr-CA"/>
        </w:rPr>
      </w:pPr>
      <w:r w:rsidRPr="00633A42">
        <w:rPr>
          <w:rFonts w:asciiTheme="majorHAnsi" w:eastAsiaTheme="majorEastAsia" w:hAnsiTheme="majorHAnsi" w:cstheme="majorBidi"/>
          <w:color w:val="2F5496" w:themeColor="accent1" w:themeShade="BF"/>
          <w:sz w:val="32"/>
          <w:szCs w:val="32"/>
          <w:lang w:val="fr-CA"/>
        </w:rPr>
        <w:br w:type="page"/>
      </w:r>
    </w:p>
    <w:p w14:paraId="65144748" w14:textId="707C19BB" w:rsidR="00F33F77" w:rsidRPr="002A0CD9" w:rsidRDefault="00F33F77" w:rsidP="00633A42">
      <w:pPr>
        <w:pStyle w:val="Titre1"/>
        <w:numPr>
          <w:ilvl w:val="0"/>
          <w:numId w:val="5"/>
        </w:numPr>
        <w:rPr>
          <w:sz w:val="28"/>
          <w:szCs w:val="28"/>
        </w:rPr>
      </w:pPr>
      <w:bookmarkStart w:id="4" w:name="_Toc49682763"/>
      <w:r w:rsidRPr="002A0CD9">
        <w:rPr>
          <w:sz w:val="28"/>
          <w:szCs w:val="28"/>
        </w:rPr>
        <w:lastRenderedPageBreak/>
        <w:t>INTRODUCTION</w:t>
      </w:r>
      <w:bookmarkEnd w:id="4"/>
    </w:p>
    <w:p w14:paraId="49007CDF" w14:textId="77777777" w:rsidR="00F33F77" w:rsidRPr="00884B23" w:rsidRDefault="00F33F77" w:rsidP="00884B23">
      <w:pPr>
        <w:spacing w:line="276" w:lineRule="auto"/>
        <w:jc w:val="both"/>
        <w:rPr>
          <w:rFonts w:ascii="Times New Roman" w:hAnsi="Times New Roman" w:cs="Times New Roman"/>
        </w:rPr>
      </w:pPr>
    </w:p>
    <w:p w14:paraId="32C342C4" w14:textId="4F15F690" w:rsidR="00F33F77" w:rsidRPr="00884B23" w:rsidRDefault="00B246C7" w:rsidP="00884B23">
      <w:pPr>
        <w:spacing w:line="276" w:lineRule="auto"/>
        <w:jc w:val="both"/>
        <w:rPr>
          <w:rFonts w:ascii="Times New Roman" w:hAnsi="Times New Roman" w:cs="Times New Roman"/>
        </w:rPr>
      </w:pPr>
      <w:r w:rsidRPr="00884B23">
        <w:rPr>
          <w:rFonts w:ascii="Times New Roman" w:hAnsi="Times New Roman" w:cs="Times New Roman"/>
        </w:rPr>
        <w:tab/>
        <w:t xml:space="preserve">Olivier Bourret, étudiant en actuariat qui vient de </w:t>
      </w:r>
      <w:r w:rsidR="00F52342">
        <w:rPr>
          <w:rFonts w:ascii="Times New Roman" w:hAnsi="Times New Roman" w:cs="Times New Roman"/>
        </w:rPr>
        <w:t>termin</w:t>
      </w:r>
      <w:r w:rsidRPr="00884B23">
        <w:rPr>
          <w:rFonts w:ascii="Times New Roman" w:hAnsi="Times New Roman" w:cs="Times New Roman"/>
        </w:rPr>
        <w:t>er sa première année, a un parcours plutôt atypique par rapport à ses collègues d’études. Il a tout d’abord fait sa formation en enseignement des mathématiques au secondaire en plus de travailler dans ce domaine pendant quelques années. Cette expérience additionnelle lui a permis de développer un</w:t>
      </w:r>
      <w:r w:rsidR="00F52342">
        <w:rPr>
          <w:rFonts w:ascii="Times New Roman" w:hAnsi="Times New Roman" w:cs="Times New Roman"/>
        </w:rPr>
        <w:t>e</w:t>
      </w:r>
      <w:r w:rsidRPr="00884B23">
        <w:rPr>
          <w:rFonts w:ascii="Times New Roman" w:hAnsi="Times New Roman" w:cs="Times New Roman"/>
        </w:rPr>
        <w:t xml:space="preserve"> maturité supplémentaire et d’</w:t>
      </w:r>
      <w:r w:rsidR="00EB18C5" w:rsidRPr="00884B23">
        <w:rPr>
          <w:rFonts w:ascii="Times New Roman" w:hAnsi="Times New Roman" w:cs="Times New Roman"/>
        </w:rPr>
        <w:t>acquérir</w:t>
      </w:r>
      <w:r w:rsidRPr="00884B23">
        <w:rPr>
          <w:rFonts w:ascii="Times New Roman" w:hAnsi="Times New Roman" w:cs="Times New Roman"/>
        </w:rPr>
        <w:t xml:space="preserve"> une approche et une vision différente par rapport aux objectifs du stage. C’est ainsi, avec enthousiasme, qu’il a choisi de parfaire ses connaissances actuarielles dans l’équipe de Co-</w:t>
      </w:r>
      <w:proofErr w:type="spellStart"/>
      <w:r w:rsidRPr="00884B23">
        <w:rPr>
          <w:rFonts w:ascii="Times New Roman" w:hAnsi="Times New Roman" w:cs="Times New Roman"/>
        </w:rPr>
        <w:t>operators</w:t>
      </w:r>
      <w:proofErr w:type="spellEnd"/>
      <w:r w:rsidRPr="00884B23">
        <w:rPr>
          <w:rFonts w:ascii="Times New Roman" w:hAnsi="Times New Roman" w:cs="Times New Roman"/>
        </w:rPr>
        <w:t>.</w:t>
      </w:r>
    </w:p>
    <w:p w14:paraId="07E5252F" w14:textId="77777777" w:rsidR="00F33F77" w:rsidRPr="00884B23" w:rsidRDefault="00F33F77" w:rsidP="00884B23">
      <w:pPr>
        <w:spacing w:line="276" w:lineRule="auto"/>
        <w:jc w:val="both"/>
        <w:rPr>
          <w:rFonts w:ascii="Times New Roman" w:hAnsi="Times New Roman" w:cs="Times New Roman"/>
        </w:rPr>
      </w:pPr>
    </w:p>
    <w:p w14:paraId="7CD03697" w14:textId="0DC348DA" w:rsidR="00F33F77" w:rsidRPr="00884B23" w:rsidRDefault="00F33F77" w:rsidP="00884B23">
      <w:pPr>
        <w:spacing w:line="276" w:lineRule="auto"/>
        <w:ind w:firstLine="708"/>
        <w:jc w:val="both"/>
        <w:rPr>
          <w:rFonts w:ascii="Times New Roman" w:hAnsi="Times New Roman" w:cs="Times New Roman"/>
          <w:lang w:val="fr-CA"/>
        </w:rPr>
      </w:pPr>
      <w:r w:rsidRPr="00884B23">
        <w:rPr>
          <w:rFonts w:ascii="Times New Roman" w:hAnsi="Times New Roman" w:cs="Times New Roman"/>
        </w:rPr>
        <w:t>Co</w:t>
      </w:r>
      <w:r w:rsidR="00B246C7" w:rsidRPr="00884B23">
        <w:rPr>
          <w:rFonts w:ascii="Times New Roman" w:hAnsi="Times New Roman" w:cs="Times New Roman"/>
        </w:rPr>
        <w:t>-</w:t>
      </w:r>
      <w:proofErr w:type="spellStart"/>
      <w:r w:rsidRPr="00884B23">
        <w:rPr>
          <w:rFonts w:ascii="Times New Roman" w:hAnsi="Times New Roman" w:cs="Times New Roman"/>
        </w:rPr>
        <w:t>operators</w:t>
      </w:r>
      <w:proofErr w:type="spellEnd"/>
      <w:r w:rsidRPr="00884B23">
        <w:rPr>
          <w:rFonts w:ascii="Times New Roman" w:hAnsi="Times New Roman" w:cs="Times New Roman"/>
        </w:rPr>
        <w:t xml:space="preserve"> est une coopérative qui se spécialise dans le domaine de l’assurance qui offre des services </w:t>
      </w:r>
      <w:r w:rsidR="00EB18C5">
        <w:rPr>
          <w:rFonts w:ascii="Times New Roman" w:hAnsi="Times New Roman" w:cs="Times New Roman"/>
        </w:rPr>
        <w:t xml:space="preserve">principalement </w:t>
      </w:r>
      <w:r w:rsidRPr="00884B23">
        <w:rPr>
          <w:rFonts w:ascii="Times New Roman" w:hAnsi="Times New Roman" w:cs="Times New Roman"/>
        </w:rPr>
        <w:t xml:space="preserve">en assurance de dommages. </w:t>
      </w:r>
      <w:r w:rsidR="002C2576" w:rsidRPr="00884B23">
        <w:rPr>
          <w:rFonts w:ascii="Times New Roman" w:hAnsi="Times New Roman" w:cs="Times New Roman"/>
        </w:rPr>
        <w:t xml:space="preserve">Mentionner coopérative, fait généralement référence à </w:t>
      </w:r>
      <w:r w:rsidR="00EB18C5">
        <w:rPr>
          <w:rFonts w:ascii="Times New Roman" w:hAnsi="Times New Roman" w:cs="Times New Roman"/>
        </w:rPr>
        <w:t>la meilleure offre</w:t>
      </w:r>
      <w:r w:rsidR="002C2576" w:rsidRPr="00884B23">
        <w:rPr>
          <w:rFonts w:ascii="Times New Roman" w:hAnsi="Times New Roman" w:cs="Times New Roman"/>
        </w:rPr>
        <w:t xml:space="preserve"> </w:t>
      </w:r>
      <w:r w:rsidR="00EB18C5">
        <w:rPr>
          <w:rFonts w:ascii="Times New Roman" w:hAnsi="Times New Roman" w:cs="Times New Roman"/>
        </w:rPr>
        <w:t>possible</w:t>
      </w:r>
      <w:r w:rsidR="002C2576" w:rsidRPr="00884B23">
        <w:rPr>
          <w:rFonts w:ascii="Times New Roman" w:hAnsi="Times New Roman" w:cs="Times New Roman"/>
        </w:rPr>
        <w:t xml:space="preserve"> aux différents membre</w:t>
      </w:r>
      <w:r w:rsidR="00F52342">
        <w:rPr>
          <w:rFonts w:ascii="Times New Roman" w:hAnsi="Times New Roman" w:cs="Times New Roman"/>
        </w:rPr>
        <w:t>s</w:t>
      </w:r>
      <w:r w:rsidR="002C2576" w:rsidRPr="00884B23">
        <w:rPr>
          <w:rFonts w:ascii="Times New Roman" w:hAnsi="Times New Roman" w:cs="Times New Roman"/>
        </w:rPr>
        <w:t xml:space="preserve"> de la communauté. Ainsi, l’engagement envers les collectivités, offrir un soutien et sensibiliser les gens, tant les employés que la population générale fait partie de la mission de l’entreprise</w:t>
      </w:r>
      <w:r w:rsidR="00633A42">
        <w:rPr>
          <w:rStyle w:val="Appelnotedebasdep"/>
          <w:rFonts w:ascii="Times New Roman" w:hAnsi="Times New Roman" w:cs="Times New Roman"/>
        </w:rPr>
        <w:footnoteReference w:id="1"/>
      </w:r>
      <w:r w:rsidR="002C2576" w:rsidRPr="00884B23">
        <w:rPr>
          <w:rFonts w:ascii="Times New Roman" w:hAnsi="Times New Roman" w:cs="Times New Roman"/>
        </w:rPr>
        <w:t xml:space="preserve">. </w:t>
      </w:r>
      <w:r w:rsidR="002C2576" w:rsidRPr="00884B23">
        <w:rPr>
          <w:rFonts w:ascii="Times New Roman" w:hAnsi="Times New Roman" w:cs="Times New Roman"/>
          <w:lang w:val="fr-CA"/>
        </w:rPr>
        <w:t>Co</w:t>
      </w:r>
      <w:r w:rsidR="00EB18C5">
        <w:rPr>
          <w:rFonts w:ascii="Times New Roman" w:hAnsi="Times New Roman" w:cs="Times New Roman"/>
          <w:lang w:val="fr-CA"/>
        </w:rPr>
        <w:t>-</w:t>
      </w:r>
      <w:proofErr w:type="spellStart"/>
      <w:r w:rsidR="002C2576" w:rsidRPr="00884B23">
        <w:rPr>
          <w:rFonts w:ascii="Times New Roman" w:hAnsi="Times New Roman" w:cs="Times New Roman"/>
          <w:lang w:val="fr-CA"/>
        </w:rPr>
        <w:t>operators</w:t>
      </w:r>
      <w:proofErr w:type="spellEnd"/>
      <w:r w:rsidR="002C2576" w:rsidRPr="00884B23">
        <w:rPr>
          <w:rFonts w:ascii="Times New Roman" w:hAnsi="Times New Roman" w:cs="Times New Roman"/>
          <w:lang w:val="fr-CA"/>
        </w:rPr>
        <w:t xml:space="preserve"> vu le jour </w:t>
      </w:r>
      <w:r w:rsidR="00DF270B" w:rsidRPr="00884B23">
        <w:rPr>
          <w:rFonts w:ascii="Times New Roman" w:hAnsi="Times New Roman" w:cs="Times New Roman"/>
          <w:lang w:val="fr-CA"/>
        </w:rPr>
        <w:t>en 1945</w:t>
      </w:r>
      <w:r w:rsidR="00EB18C5">
        <w:rPr>
          <w:rFonts w:ascii="Times New Roman" w:hAnsi="Times New Roman" w:cs="Times New Roman"/>
          <w:lang w:val="fr-CA"/>
        </w:rPr>
        <w:t>, fondé</w:t>
      </w:r>
      <w:r w:rsidR="00DF270B" w:rsidRPr="00884B23">
        <w:rPr>
          <w:rFonts w:ascii="Times New Roman" w:hAnsi="Times New Roman" w:cs="Times New Roman"/>
          <w:lang w:val="fr-CA"/>
        </w:rPr>
        <w:t xml:space="preserve"> par des agriculteurs puisque l’offre offerte par les compagnies à l’époque n’était pas suffisante, afin d’obtenir des produits d’assurance agricoles répondant à leurs besoins. Depuis ce temps, il y a eu l’ajout des couvertures d’assurances automobile, d’habitation, d’entreprise, de voyage, de vie et collective offertes dans la gamme des produits. Faisant partie des entreprises d’assurances </w:t>
      </w:r>
      <w:r w:rsidR="00A03D8C" w:rsidRPr="00884B23">
        <w:rPr>
          <w:rFonts w:ascii="Times New Roman" w:hAnsi="Times New Roman" w:cs="Times New Roman"/>
          <w:lang w:val="fr-CA"/>
        </w:rPr>
        <w:t>les plus importantes au Canada, Co</w:t>
      </w:r>
      <w:r w:rsidR="00EB18C5">
        <w:rPr>
          <w:rFonts w:ascii="Times New Roman" w:hAnsi="Times New Roman" w:cs="Times New Roman"/>
          <w:lang w:val="fr-CA"/>
        </w:rPr>
        <w:t>-</w:t>
      </w:r>
      <w:proofErr w:type="spellStart"/>
      <w:r w:rsidR="00A03D8C" w:rsidRPr="00884B23">
        <w:rPr>
          <w:rFonts w:ascii="Times New Roman" w:hAnsi="Times New Roman" w:cs="Times New Roman"/>
          <w:lang w:val="fr-CA"/>
        </w:rPr>
        <w:t>operators</w:t>
      </w:r>
      <w:proofErr w:type="spellEnd"/>
      <w:r w:rsidR="00A03D8C" w:rsidRPr="00884B23">
        <w:rPr>
          <w:rFonts w:ascii="Times New Roman" w:hAnsi="Times New Roman" w:cs="Times New Roman"/>
          <w:lang w:val="fr-CA"/>
        </w:rPr>
        <w:t xml:space="preserve"> </w:t>
      </w:r>
      <w:r w:rsidR="00F52342">
        <w:rPr>
          <w:rFonts w:ascii="Times New Roman" w:hAnsi="Times New Roman" w:cs="Times New Roman"/>
          <w:lang w:val="fr-CA"/>
        </w:rPr>
        <w:t>connaît</w:t>
      </w:r>
      <w:r w:rsidR="00A03D8C" w:rsidRPr="00884B23">
        <w:rPr>
          <w:rFonts w:ascii="Times New Roman" w:hAnsi="Times New Roman" w:cs="Times New Roman"/>
          <w:lang w:val="fr-CA"/>
        </w:rPr>
        <w:t xml:space="preserve"> une grande expansion dans les dernières années, particulièrement au Québec, en y accueillant plusieurs nouveaux membres. La compagnie a plusieurs bureaux dans le Canada, dont un se situe dans la ville de Québec, qui est l’endroit où l’équipe de tarification automobile travail</w:t>
      </w:r>
      <w:r w:rsidR="00F52342">
        <w:rPr>
          <w:rFonts w:ascii="Times New Roman" w:hAnsi="Times New Roman" w:cs="Times New Roman"/>
          <w:lang w:val="fr-CA"/>
        </w:rPr>
        <w:t>le</w:t>
      </w:r>
      <w:r w:rsidR="00A03D8C" w:rsidRPr="00884B23">
        <w:rPr>
          <w:rFonts w:ascii="Times New Roman" w:hAnsi="Times New Roman" w:cs="Times New Roman"/>
          <w:lang w:val="fr-CA"/>
        </w:rPr>
        <w:t xml:space="preserve">. </w:t>
      </w:r>
    </w:p>
    <w:p w14:paraId="5ACB39BD" w14:textId="77777777" w:rsidR="00A03D8C" w:rsidRPr="00884B23" w:rsidRDefault="00A03D8C" w:rsidP="00884B23">
      <w:pPr>
        <w:spacing w:line="276" w:lineRule="auto"/>
        <w:jc w:val="both"/>
        <w:rPr>
          <w:rFonts w:ascii="Times New Roman" w:hAnsi="Times New Roman" w:cs="Times New Roman"/>
          <w:lang w:val="fr-CA"/>
        </w:rPr>
      </w:pPr>
    </w:p>
    <w:p w14:paraId="12FCD57A" w14:textId="74206AB3" w:rsidR="001D29A7" w:rsidRDefault="00A03D8C" w:rsidP="001D29A7">
      <w:pPr>
        <w:spacing w:line="276" w:lineRule="auto"/>
        <w:jc w:val="both"/>
        <w:rPr>
          <w:rFonts w:ascii="Times New Roman" w:hAnsi="Times New Roman" w:cs="Times New Roman"/>
          <w:lang w:val="fr-CA"/>
        </w:rPr>
      </w:pPr>
      <w:r w:rsidRPr="00884B23">
        <w:rPr>
          <w:rFonts w:ascii="Times New Roman" w:hAnsi="Times New Roman" w:cs="Times New Roman"/>
          <w:lang w:val="fr-CA"/>
        </w:rPr>
        <w:tab/>
        <w:t>Dans une</w:t>
      </w:r>
      <w:r w:rsidR="00EB18C5">
        <w:rPr>
          <w:rFonts w:ascii="Times New Roman" w:hAnsi="Times New Roman" w:cs="Times New Roman"/>
          <w:lang w:val="fr-CA"/>
        </w:rPr>
        <w:t xml:space="preserve"> année </w:t>
      </w:r>
      <w:r w:rsidRPr="00884B23">
        <w:rPr>
          <w:rFonts w:ascii="Times New Roman" w:hAnsi="Times New Roman" w:cs="Times New Roman"/>
          <w:lang w:val="fr-CA"/>
        </w:rPr>
        <w:t>exceptionnelle, il n’y a pas le choix d’y avoir des conséquences exceptionnelles et ce stage n’y échappe pas. En raison de la pandémie actuelle, au lieu que l’expérience de travail se fasse dans les bureaux de Québec, les tâches se réalise</w:t>
      </w:r>
      <w:r w:rsidR="006848C3" w:rsidRPr="00884B23">
        <w:rPr>
          <w:rFonts w:ascii="Times New Roman" w:hAnsi="Times New Roman" w:cs="Times New Roman"/>
          <w:lang w:val="fr-CA"/>
        </w:rPr>
        <w:t>nt</w:t>
      </w:r>
      <w:r w:rsidRPr="00884B23">
        <w:rPr>
          <w:rFonts w:ascii="Times New Roman" w:hAnsi="Times New Roman" w:cs="Times New Roman"/>
          <w:lang w:val="fr-CA"/>
        </w:rPr>
        <w:t xml:space="preserve"> maintenant à distance.</w:t>
      </w:r>
      <w:r w:rsidR="00911793" w:rsidRPr="00884B23">
        <w:rPr>
          <w:rFonts w:ascii="Times New Roman" w:hAnsi="Times New Roman" w:cs="Times New Roman"/>
          <w:lang w:val="fr-CA"/>
        </w:rPr>
        <w:t xml:space="preserve"> De plus, la durée du stage a également été écourtée.</w:t>
      </w:r>
      <w:r w:rsidRPr="00884B23">
        <w:rPr>
          <w:rFonts w:ascii="Times New Roman" w:hAnsi="Times New Roman" w:cs="Times New Roman"/>
          <w:lang w:val="fr-CA"/>
        </w:rPr>
        <w:t xml:space="preserve"> </w:t>
      </w:r>
      <w:r w:rsidR="006848C3" w:rsidRPr="00884B23">
        <w:rPr>
          <w:rFonts w:ascii="Times New Roman" w:hAnsi="Times New Roman" w:cs="Times New Roman"/>
          <w:lang w:val="fr-CA"/>
        </w:rPr>
        <w:t>En télétravail, les projets réalisés par le stagiaire sont principalement la mise à jour des tables CLEAR et l’impact que cela a sur les primes annuelles de la compagnie</w:t>
      </w:r>
      <w:r w:rsidR="00EB18C5">
        <w:rPr>
          <w:rFonts w:ascii="Times New Roman" w:hAnsi="Times New Roman" w:cs="Times New Roman"/>
          <w:lang w:val="fr-CA"/>
        </w:rPr>
        <w:t xml:space="preserve"> ainsi que la refonte de la table par valeur.</w:t>
      </w:r>
      <w:r w:rsidR="006848C3" w:rsidRPr="00884B23">
        <w:rPr>
          <w:rFonts w:ascii="Times New Roman" w:hAnsi="Times New Roman" w:cs="Times New Roman"/>
          <w:lang w:val="fr-CA"/>
        </w:rPr>
        <w:t xml:space="preserve"> Cette formation professionnelle se fait dans l’équipe de tarification automobile qui est scindé</w:t>
      </w:r>
      <w:r w:rsidR="00EB18C5">
        <w:rPr>
          <w:rFonts w:ascii="Times New Roman" w:hAnsi="Times New Roman" w:cs="Times New Roman"/>
          <w:lang w:val="fr-CA"/>
        </w:rPr>
        <w:t>e</w:t>
      </w:r>
      <w:r w:rsidR="006848C3" w:rsidRPr="00884B23">
        <w:rPr>
          <w:rFonts w:ascii="Times New Roman" w:hAnsi="Times New Roman" w:cs="Times New Roman"/>
          <w:lang w:val="fr-CA"/>
        </w:rPr>
        <w:t xml:space="preserve"> en deux groupes qui collaborent étroitement</w:t>
      </w:r>
      <w:r w:rsidR="00F52342">
        <w:rPr>
          <w:rFonts w:ascii="Times New Roman" w:hAnsi="Times New Roman" w:cs="Times New Roman"/>
          <w:lang w:val="fr-CA"/>
        </w:rPr>
        <w:t> </w:t>
      </w:r>
      <w:r w:rsidR="006848C3" w:rsidRPr="00884B23">
        <w:rPr>
          <w:rFonts w:ascii="Times New Roman" w:hAnsi="Times New Roman" w:cs="Times New Roman"/>
          <w:lang w:val="fr-CA"/>
        </w:rPr>
        <w:t xml:space="preserve">; l’équipe </w:t>
      </w:r>
      <w:r w:rsidR="00F52342">
        <w:rPr>
          <w:rFonts w:ascii="Times New Roman" w:hAnsi="Times New Roman" w:cs="Times New Roman"/>
          <w:lang w:val="fr-CA"/>
        </w:rPr>
        <w:t>a</w:t>
      </w:r>
      <w:r w:rsidR="00EB18C5">
        <w:rPr>
          <w:rFonts w:ascii="Times New Roman" w:hAnsi="Times New Roman" w:cs="Times New Roman"/>
          <w:lang w:val="fr-CA"/>
        </w:rPr>
        <w:t>t</w:t>
      </w:r>
      <w:r w:rsidR="006848C3" w:rsidRPr="00884B23">
        <w:rPr>
          <w:rFonts w:ascii="Times New Roman" w:hAnsi="Times New Roman" w:cs="Times New Roman"/>
          <w:lang w:val="fr-CA"/>
        </w:rPr>
        <w:t>lantique et l’équipe Alberta et Québec. Les deux équipes, comptant un total de</w:t>
      </w:r>
      <w:r w:rsidR="00AE272A">
        <w:rPr>
          <w:rFonts w:ascii="Times New Roman" w:hAnsi="Times New Roman" w:cs="Times New Roman"/>
          <w:lang w:val="fr-CA"/>
        </w:rPr>
        <w:t xml:space="preserve"> 16 </w:t>
      </w:r>
      <w:r w:rsidR="00911793" w:rsidRPr="00884B23">
        <w:rPr>
          <w:rFonts w:ascii="Times New Roman" w:hAnsi="Times New Roman" w:cs="Times New Roman"/>
          <w:lang w:val="fr-CA"/>
        </w:rPr>
        <w:t>actuaires</w:t>
      </w:r>
      <w:r w:rsidR="00AE272A">
        <w:rPr>
          <w:rFonts w:ascii="Times New Roman" w:hAnsi="Times New Roman" w:cs="Times New Roman"/>
          <w:lang w:val="fr-CA"/>
        </w:rPr>
        <w:t xml:space="preserve"> et deux stagiaires</w:t>
      </w:r>
      <w:r w:rsidR="006848C3" w:rsidRPr="00884B23">
        <w:rPr>
          <w:rFonts w:ascii="Times New Roman" w:hAnsi="Times New Roman" w:cs="Times New Roman"/>
          <w:lang w:val="fr-CA"/>
        </w:rPr>
        <w:t xml:space="preserve">, sont gérées par </w:t>
      </w:r>
      <w:r w:rsidR="006848C3" w:rsidRPr="00EB18C5">
        <w:rPr>
          <w:rFonts w:ascii="Times New Roman" w:hAnsi="Times New Roman" w:cs="Times New Roman"/>
          <w:lang w:val="fr-CA"/>
        </w:rPr>
        <w:t xml:space="preserve">Guillaume </w:t>
      </w:r>
      <w:proofErr w:type="spellStart"/>
      <w:r w:rsidR="006848C3" w:rsidRPr="00EB18C5">
        <w:rPr>
          <w:rFonts w:ascii="Times New Roman" w:hAnsi="Times New Roman" w:cs="Times New Roman"/>
          <w:lang w:val="fr-CA"/>
        </w:rPr>
        <w:t>F</w:t>
      </w:r>
      <w:r w:rsidR="00911793" w:rsidRPr="00EB18C5">
        <w:rPr>
          <w:rFonts w:ascii="Times New Roman" w:hAnsi="Times New Roman" w:cs="Times New Roman"/>
          <w:lang w:val="fr-CA"/>
        </w:rPr>
        <w:t>r</w:t>
      </w:r>
      <w:r w:rsidR="00EB18C5" w:rsidRPr="00EB18C5">
        <w:rPr>
          <w:rFonts w:ascii="Times New Roman" w:hAnsi="Times New Roman" w:cs="Times New Roman"/>
          <w:lang w:val="fr-CA"/>
        </w:rPr>
        <w:t>é</w:t>
      </w:r>
      <w:r w:rsidR="006848C3" w:rsidRPr="00EB18C5">
        <w:rPr>
          <w:rFonts w:ascii="Times New Roman" w:hAnsi="Times New Roman" w:cs="Times New Roman"/>
          <w:lang w:val="fr-CA"/>
        </w:rPr>
        <w:t>geau</w:t>
      </w:r>
      <w:proofErr w:type="spellEnd"/>
      <w:r w:rsidR="006848C3" w:rsidRPr="00EB18C5">
        <w:rPr>
          <w:rFonts w:ascii="Times New Roman" w:hAnsi="Times New Roman" w:cs="Times New Roman"/>
          <w:lang w:val="fr-CA"/>
        </w:rPr>
        <w:t xml:space="preserve"> et Philippe </w:t>
      </w:r>
      <w:proofErr w:type="spellStart"/>
      <w:r w:rsidR="006848C3" w:rsidRPr="00EB18C5">
        <w:rPr>
          <w:rFonts w:ascii="Times New Roman" w:hAnsi="Times New Roman" w:cs="Times New Roman"/>
          <w:lang w:val="fr-CA"/>
        </w:rPr>
        <w:t>Farrier</w:t>
      </w:r>
      <w:proofErr w:type="spellEnd"/>
      <w:r w:rsidR="006848C3" w:rsidRPr="00EB18C5">
        <w:rPr>
          <w:rFonts w:ascii="Times New Roman" w:hAnsi="Times New Roman" w:cs="Times New Roman"/>
          <w:lang w:val="fr-CA"/>
        </w:rPr>
        <w:t xml:space="preserve">, </w:t>
      </w:r>
      <w:r w:rsidR="006848C3" w:rsidRPr="00884B23">
        <w:rPr>
          <w:rFonts w:ascii="Times New Roman" w:hAnsi="Times New Roman" w:cs="Times New Roman"/>
          <w:lang w:val="fr-CA"/>
        </w:rPr>
        <w:t>tous deux actuaires de formation. Le stage est supervisé par Marc-André Bernier</w:t>
      </w:r>
      <w:r w:rsidR="006848C3" w:rsidRPr="00AE272A">
        <w:rPr>
          <w:rFonts w:ascii="Times New Roman" w:hAnsi="Times New Roman" w:cs="Times New Roman"/>
          <w:lang w:val="fr-CA"/>
        </w:rPr>
        <w:t xml:space="preserve">, </w:t>
      </w:r>
      <w:r w:rsidR="00AE272A" w:rsidRPr="00AE272A">
        <w:rPr>
          <w:rFonts w:ascii="Times New Roman" w:hAnsi="Times New Roman" w:cs="Times New Roman"/>
          <w:lang w:val="fr-CA"/>
        </w:rPr>
        <w:t>conseiller</w:t>
      </w:r>
      <w:r w:rsidR="00911793" w:rsidRPr="00AE272A">
        <w:rPr>
          <w:rFonts w:ascii="Times New Roman" w:hAnsi="Times New Roman" w:cs="Times New Roman"/>
          <w:lang w:val="fr-CA"/>
        </w:rPr>
        <w:t xml:space="preserve"> en actuariat, </w:t>
      </w:r>
      <w:r w:rsidR="00911793" w:rsidRPr="00884B23">
        <w:rPr>
          <w:rFonts w:ascii="Times New Roman" w:hAnsi="Times New Roman" w:cs="Times New Roman"/>
          <w:lang w:val="fr-CA"/>
        </w:rPr>
        <w:t xml:space="preserve">cependant il est important aussi de mentionner Geneviève Gervais qui supervise l’autre stagiaire de l’équipe automobile, puisque les deux </w:t>
      </w:r>
      <w:r w:rsidR="00EB18C5" w:rsidRPr="00884B23">
        <w:rPr>
          <w:rFonts w:ascii="Times New Roman" w:hAnsi="Times New Roman" w:cs="Times New Roman"/>
          <w:lang w:val="fr-CA"/>
        </w:rPr>
        <w:t>superviseurs</w:t>
      </w:r>
      <w:r w:rsidR="00911793" w:rsidRPr="00884B23">
        <w:rPr>
          <w:rFonts w:ascii="Times New Roman" w:hAnsi="Times New Roman" w:cs="Times New Roman"/>
          <w:lang w:val="fr-CA"/>
        </w:rPr>
        <w:t xml:space="preserve"> travaillent conjointement afin d’offrir un meilleur soutien aux deux stagiaires de l’équipe.</w:t>
      </w:r>
    </w:p>
    <w:p w14:paraId="08DDFCCC" w14:textId="41182256" w:rsidR="00EC5760" w:rsidRPr="00884B23" w:rsidRDefault="00EC5760" w:rsidP="00633A42">
      <w:pPr>
        <w:pStyle w:val="Titre1"/>
        <w:numPr>
          <w:ilvl w:val="0"/>
          <w:numId w:val="5"/>
        </w:numPr>
        <w:rPr>
          <w:lang w:val="fr-CA"/>
        </w:rPr>
      </w:pPr>
      <w:bookmarkStart w:id="5" w:name="_Toc49682764"/>
      <w:r w:rsidRPr="00884B23">
        <w:rPr>
          <w:lang w:val="fr-CA"/>
        </w:rPr>
        <w:lastRenderedPageBreak/>
        <w:t>Responsabilités et tâches du stagiaire</w:t>
      </w:r>
      <w:bookmarkEnd w:id="5"/>
    </w:p>
    <w:p w14:paraId="4737DD6C" w14:textId="77777777" w:rsidR="00EC5760" w:rsidRPr="00884B23" w:rsidRDefault="00EC5760" w:rsidP="00884B23">
      <w:pPr>
        <w:spacing w:line="276" w:lineRule="auto"/>
        <w:ind w:firstLine="708"/>
        <w:jc w:val="both"/>
        <w:rPr>
          <w:rFonts w:ascii="Times New Roman" w:hAnsi="Times New Roman" w:cs="Times New Roman"/>
          <w:lang w:val="fr-CA"/>
        </w:rPr>
      </w:pPr>
    </w:p>
    <w:p w14:paraId="453664BB" w14:textId="127FB94C" w:rsidR="00EC5760" w:rsidRPr="00884B23" w:rsidRDefault="00315A9F" w:rsidP="00884B23">
      <w:pPr>
        <w:spacing w:line="276" w:lineRule="auto"/>
        <w:ind w:firstLine="708"/>
        <w:jc w:val="both"/>
        <w:rPr>
          <w:rFonts w:ascii="Times New Roman" w:hAnsi="Times New Roman" w:cs="Times New Roman"/>
          <w:lang w:val="fr-CA"/>
        </w:rPr>
      </w:pPr>
      <w:r w:rsidRPr="00884B23">
        <w:rPr>
          <w:rFonts w:ascii="Times New Roman" w:hAnsi="Times New Roman" w:cs="Times New Roman"/>
          <w:lang w:val="fr-CA"/>
        </w:rPr>
        <w:t>Le stage en actuariat représente différentes opportunités pour un étudiant en fonction du secteur d’activité actuarielle, de la compagnie pour laquelle il travaille et pour quel</w:t>
      </w:r>
      <w:r w:rsidR="00EB18C5">
        <w:rPr>
          <w:rFonts w:ascii="Times New Roman" w:hAnsi="Times New Roman" w:cs="Times New Roman"/>
          <w:lang w:val="fr-CA"/>
        </w:rPr>
        <w:t>le</w:t>
      </w:r>
      <w:r w:rsidRPr="00884B23">
        <w:rPr>
          <w:rFonts w:ascii="Times New Roman" w:hAnsi="Times New Roman" w:cs="Times New Roman"/>
          <w:lang w:val="fr-CA"/>
        </w:rPr>
        <w:t xml:space="preserve"> équipe il apporte une contribution. Dans cette expérience d’apprentissage en tarification automobile chez Co-</w:t>
      </w:r>
      <w:proofErr w:type="spellStart"/>
      <w:r w:rsidRPr="00884B23">
        <w:rPr>
          <w:rFonts w:ascii="Times New Roman" w:hAnsi="Times New Roman" w:cs="Times New Roman"/>
          <w:lang w:val="fr-CA"/>
        </w:rPr>
        <w:t>operators</w:t>
      </w:r>
      <w:proofErr w:type="spellEnd"/>
      <w:r w:rsidRPr="00884B23">
        <w:rPr>
          <w:rFonts w:ascii="Times New Roman" w:hAnsi="Times New Roman" w:cs="Times New Roman"/>
          <w:lang w:val="fr-CA"/>
        </w:rPr>
        <w:t>, le stagiaire a ainsi l’opportunité d’en apprendre davantage</w:t>
      </w:r>
      <w:r w:rsidR="00EB18C5">
        <w:rPr>
          <w:rFonts w:ascii="Times New Roman" w:hAnsi="Times New Roman" w:cs="Times New Roman"/>
          <w:lang w:val="fr-CA"/>
        </w:rPr>
        <w:t xml:space="preserve"> </w:t>
      </w:r>
      <w:r w:rsidRPr="00884B23">
        <w:rPr>
          <w:rFonts w:ascii="Times New Roman" w:hAnsi="Times New Roman" w:cs="Times New Roman"/>
          <w:lang w:val="fr-CA"/>
        </w:rPr>
        <w:t xml:space="preserve">sur les projets et les </w:t>
      </w:r>
      <w:r w:rsidR="00EB18C5" w:rsidRPr="00884B23">
        <w:rPr>
          <w:rFonts w:ascii="Times New Roman" w:hAnsi="Times New Roman" w:cs="Times New Roman"/>
          <w:lang w:val="fr-CA"/>
        </w:rPr>
        <w:t>exigences</w:t>
      </w:r>
      <w:r w:rsidRPr="00884B23">
        <w:rPr>
          <w:rFonts w:ascii="Times New Roman" w:hAnsi="Times New Roman" w:cs="Times New Roman"/>
          <w:lang w:val="fr-CA"/>
        </w:rPr>
        <w:t xml:space="preserve"> précises de ce domaine très </w:t>
      </w:r>
      <w:r w:rsidR="00F52342">
        <w:rPr>
          <w:rFonts w:ascii="Times New Roman" w:hAnsi="Times New Roman" w:cs="Times New Roman"/>
          <w:lang w:val="fr-CA"/>
        </w:rPr>
        <w:t>réglementé</w:t>
      </w:r>
      <w:r w:rsidRPr="00884B23">
        <w:rPr>
          <w:rFonts w:ascii="Times New Roman" w:hAnsi="Times New Roman" w:cs="Times New Roman"/>
          <w:lang w:val="fr-CA"/>
        </w:rPr>
        <w:t xml:space="preserve">. Ainsi, les gestionnaires confient des rôles précis en fonction des aptitudes du stagiaire. Tout au long du parcours, la contribution du stagiaire devient plus importante, les tâches deviennent plus complexes et </w:t>
      </w:r>
      <w:r w:rsidR="001F0D17" w:rsidRPr="00884B23">
        <w:rPr>
          <w:rFonts w:ascii="Times New Roman" w:hAnsi="Times New Roman" w:cs="Times New Roman"/>
          <w:lang w:val="fr-CA"/>
        </w:rPr>
        <w:t xml:space="preserve">les objectifs varient en fonction du développement de l’apprenant.  </w:t>
      </w:r>
    </w:p>
    <w:p w14:paraId="52C3345F" w14:textId="77777777" w:rsidR="00EC5760" w:rsidRPr="00884B23" w:rsidRDefault="00EC5760" w:rsidP="00884B23">
      <w:pPr>
        <w:spacing w:line="276" w:lineRule="auto"/>
        <w:ind w:firstLine="708"/>
        <w:jc w:val="both"/>
        <w:rPr>
          <w:rFonts w:ascii="Times New Roman" w:hAnsi="Times New Roman" w:cs="Times New Roman"/>
          <w:lang w:val="fr-CA"/>
        </w:rPr>
      </w:pPr>
    </w:p>
    <w:p w14:paraId="25BD0392" w14:textId="50FEA4E4" w:rsidR="000230F0" w:rsidRPr="00884B23" w:rsidRDefault="00633A42" w:rsidP="001D29A7">
      <w:pPr>
        <w:pStyle w:val="Titre2"/>
        <w:rPr>
          <w:lang w:val="fr-CA"/>
        </w:rPr>
      </w:pPr>
      <w:bookmarkStart w:id="6" w:name="_Toc49682765"/>
      <w:r>
        <w:rPr>
          <w:lang w:val="fr-CA"/>
        </w:rPr>
        <w:t xml:space="preserve">4.1 </w:t>
      </w:r>
      <w:r w:rsidR="00EC5760" w:rsidRPr="00884B23">
        <w:rPr>
          <w:lang w:val="fr-CA"/>
        </w:rPr>
        <w:t>Rôles et contributions du stagiaire</w:t>
      </w:r>
      <w:bookmarkEnd w:id="6"/>
    </w:p>
    <w:p w14:paraId="5F3EB075" w14:textId="77777777" w:rsidR="001F0D17" w:rsidRPr="00884B23" w:rsidRDefault="001F0D17" w:rsidP="00884B23">
      <w:pPr>
        <w:spacing w:line="276" w:lineRule="auto"/>
        <w:ind w:firstLine="708"/>
        <w:jc w:val="both"/>
        <w:rPr>
          <w:rFonts w:ascii="Times New Roman" w:hAnsi="Times New Roman" w:cs="Times New Roman"/>
          <w:lang w:val="fr-CA"/>
        </w:rPr>
      </w:pPr>
    </w:p>
    <w:p w14:paraId="03047018" w14:textId="0BE1BADC" w:rsidR="001F0D17" w:rsidRPr="00884B23" w:rsidRDefault="001F0D17" w:rsidP="00884B23">
      <w:pPr>
        <w:spacing w:line="276" w:lineRule="auto"/>
        <w:ind w:firstLine="708"/>
        <w:jc w:val="both"/>
        <w:rPr>
          <w:rFonts w:ascii="Times New Roman" w:hAnsi="Times New Roman" w:cs="Times New Roman"/>
          <w:lang w:val="fr-CA"/>
        </w:rPr>
      </w:pPr>
      <w:r w:rsidRPr="00884B23">
        <w:rPr>
          <w:rFonts w:ascii="Times New Roman" w:hAnsi="Times New Roman" w:cs="Times New Roman"/>
          <w:lang w:val="fr-CA"/>
        </w:rPr>
        <w:t xml:space="preserve">Lors de sa formation pratique en tarification automobile, le stagiaire a vu ses rôles et ses contributions prendre de l’importance plus le stage </w:t>
      </w:r>
      <w:r w:rsidR="00EB18C5">
        <w:rPr>
          <w:rFonts w:ascii="Times New Roman" w:hAnsi="Times New Roman" w:cs="Times New Roman"/>
          <w:lang w:val="fr-CA"/>
        </w:rPr>
        <w:t>progressait</w:t>
      </w:r>
      <w:r w:rsidRPr="00884B23">
        <w:rPr>
          <w:rFonts w:ascii="Times New Roman" w:hAnsi="Times New Roman" w:cs="Times New Roman"/>
          <w:lang w:val="fr-CA"/>
        </w:rPr>
        <w:t>. Pour assurer un bon développement et permettre de performer à long terme, le stagiaire d</w:t>
      </w:r>
      <w:r w:rsidR="009D312E" w:rsidRPr="00884B23">
        <w:rPr>
          <w:rFonts w:ascii="Times New Roman" w:hAnsi="Times New Roman" w:cs="Times New Roman"/>
          <w:lang w:val="fr-CA"/>
        </w:rPr>
        <w:t xml:space="preserve">oit </w:t>
      </w:r>
      <w:r w:rsidRPr="00884B23">
        <w:rPr>
          <w:rFonts w:ascii="Times New Roman" w:hAnsi="Times New Roman" w:cs="Times New Roman"/>
          <w:lang w:val="fr-CA"/>
        </w:rPr>
        <w:t xml:space="preserve">apprendre à connaître les bases de l’entreprise. Ainsi, avec une fondation </w:t>
      </w:r>
      <w:r w:rsidR="009D312E" w:rsidRPr="00884B23">
        <w:rPr>
          <w:rFonts w:ascii="Times New Roman" w:hAnsi="Times New Roman" w:cs="Times New Roman"/>
          <w:lang w:val="fr-CA"/>
        </w:rPr>
        <w:t xml:space="preserve">solide de ses connaissances de l’industrie, le stagiaire est en mesure de se développer d’une manière optimale. </w:t>
      </w:r>
      <w:r w:rsidR="00241B7B">
        <w:rPr>
          <w:rFonts w:ascii="Times New Roman" w:hAnsi="Times New Roman" w:cs="Times New Roman"/>
          <w:lang w:val="fr-CA"/>
        </w:rPr>
        <w:t>Or</w:t>
      </w:r>
      <w:r w:rsidR="009D312E" w:rsidRPr="00884B23">
        <w:rPr>
          <w:rFonts w:ascii="Times New Roman" w:hAnsi="Times New Roman" w:cs="Times New Roman"/>
          <w:lang w:val="fr-CA"/>
        </w:rPr>
        <w:t>, l</w:t>
      </w:r>
      <w:r w:rsidR="00241B7B">
        <w:rPr>
          <w:rFonts w:ascii="Times New Roman" w:hAnsi="Times New Roman" w:cs="Times New Roman"/>
          <w:lang w:val="fr-CA"/>
        </w:rPr>
        <w:t xml:space="preserve">’étudiant </w:t>
      </w:r>
      <w:r w:rsidR="009D312E" w:rsidRPr="00884B23">
        <w:rPr>
          <w:rFonts w:ascii="Times New Roman" w:hAnsi="Times New Roman" w:cs="Times New Roman"/>
          <w:lang w:val="fr-CA"/>
        </w:rPr>
        <w:t>a comme rôle de s’intéresser à divers sujets, de poser des questions lorsqu’il ne comprend pas certains éléments</w:t>
      </w:r>
      <w:r w:rsidR="00241B7B">
        <w:rPr>
          <w:rFonts w:ascii="Times New Roman" w:hAnsi="Times New Roman" w:cs="Times New Roman"/>
          <w:lang w:val="fr-CA"/>
        </w:rPr>
        <w:t xml:space="preserve"> en plus </w:t>
      </w:r>
      <w:r w:rsidR="009D312E" w:rsidRPr="00884B23">
        <w:rPr>
          <w:rFonts w:ascii="Times New Roman" w:hAnsi="Times New Roman" w:cs="Times New Roman"/>
          <w:lang w:val="fr-CA"/>
        </w:rPr>
        <w:t xml:space="preserve">de les synthétiser et de les mettre en pratique pour bien assimiler ce qu’il apprend. </w:t>
      </w:r>
    </w:p>
    <w:p w14:paraId="5C4CF84C" w14:textId="77777777" w:rsidR="009D312E" w:rsidRPr="00884B23" w:rsidRDefault="009D312E" w:rsidP="00884B23">
      <w:pPr>
        <w:spacing w:line="276" w:lineRule="auto"/>
        <w:ind w:firstLine="708"/>
        <w:jc w:val="both"/>
        <w:rPr>
          <w:rFonts w:ascii="Times New Roman" w:hAnsi="Times New Roman" w:cs="Times New Roman"/>
          <w:lang w:val="fr-CA"/>
        </w:rPr>
      </w:pPr>
    </w:p>
    <w:p w14:paraId="0FDE6291" w14:textId="6DCA35E7" w:rsidR="009D312E" w:rsidRPr="00884B23" w:rsidRDefault="009D312E" w:rsidP="00884B23">
      <w:pPr>
        <w:spacing w:line="276" w:lineRule="auto"/>
        <w:ind w:firstLine="708"/>
        <w:jc w:val="both"/>
        <w:rPr>
          <w:rFonts w:ascii="Times New Roman" w:hAnsi="Times New Roman" w:cs="Times New Roman"/>
          <w:lang w:val="fr-CA"/>
        </w:rPr>
      </w:pPr>
      <w:r w:rsidRPr="00884B23">
        <w:rPr>
          <w:rFonts w:ascii="Times New Roman" w:hAnsi="Times New Roman" w:cs="Times New Roman"/>
          <w:lang w:val="fr-CA"/>
        </w:rPr>
        <w:t>D’une autre part</w:t>
      </w:r>
      <w:r w:rsidR="00241B7B">
        <w:rPr>
          <w:rFonts w:ascii="Times New Roman" w:hAnsi="Times New Roman" w:cs="Times New Roman"/>
          <w:lang w:val="fr-CA"/>
        </w:rPr>
        <w:t>,</w:t>
      </w:r>
      <w:r w:rsidRPr="00884B23">
        <w:rPr>
          <w:rFonts w:ascii="Times New Roman" w:hAnsi="Times New Roman" w:cs="Times New Roman"/>
          <w:lang w:val="fr-CA"/>
        </w:rPr>
        <w:t xml:space="preserve"> le stagiaire est un employé comme tous les autres collègues de l’équipe. Il doit alors être en mesure de bien s’intégrer à ses collègues et d’être capable de développer et partager certaines idées sur les projets travaillés. </w:t>
      </w:r>
      <w:r w:rsidR="007B4AA8" w:rsidRPr="00884B23">
        <w:rPr>
          <w:rFonts w:ascii="Times New Roman" w:hAnsi="Times New Roman" w:cs="Times New Roman"/>
          <w:lang w:val="fr-CA"/>
        </w:rPr>
        <w:t>Avec une contribution accrue et en s’impliquant dans les projets, le stagiaire développe ainsi ses capacités de travail, d’analyse et de communication.</w:t>
      </w:r>
    </w:p>
    <w:p w14:paraId="61780ED2" w14:textId="77777777" w:rsidR="007B4AA8" w:rsidRPr="00884B23" w:rsidRDefault="007B4AA8" w:rsidP="00884B23">
      <w:pPr>
        <w:spacing w:line="276" w:lineRule="auto"/>
        <w:ind w:firstLine="708"/>
        <w:jc w:val="both"/>
        <w:rPr>
          <w:rFonts w:ascii="Times New Roman" w:hAnsi="Times New Roman" w:cs="Times New Roman"/>
          <w:lang w:val="fr-CA"/>
        </w:rPr>
      </w:pPr>
    </w:p>
    <w:p w14:paraId="55DD6654" w14:textId="615749F8" w:rsidR="002A0CD9" w:rsidRDefault="007B4AA8" w:rsidP="00884B23">
      <w:pPr>
        <w:spacing w:line="276" w:lineRule="auto"/>
        <w:ind w:firstLine="708"/>
        <w:jc w:val="both"/>
        <w:rPr>
          <w:rFonts w:ascii="Times New Roman" w:hAnsi="Times New Roman" w:cs="Times New Roman"/>
          <w:lang w:val="fr-CA"/>
        </w:rPr>
      </w:pPr>
      <w:r w:rsidRPr="00884B23">
        <w:rPr>
          <w:rFonts w:ascii="Times New Roman" w:hAnsi="Times New Roman" w:cs="Times New Roman"/>
          <w:lang w:val="fr-CA"/>
        </w:rPr>
        <w:t>Pendant la formation d’été, divers mandats plus précis lui ont été assignés. Plus précisément deux, chacun divisé en plus étapes. Le premier était la mise à jour des tables CLEAR de différents types de véhicule dans différentes provinces du pays. Cette tâche a été divisé</w:t>
      </w:r>
      <w:r w:rsidR="00F52342">
        <w:rPr>
          <w:rFonts w:ascii="Times New Roman" w:hAnsi="Times New Roman" w:cs="Times New Roman"/>
          <w:lang w:val="fr-CA"/>
        </w:rPr>
        <w:t>e</w:t>
      </w:r>
      <w:r w:rsidRPr="00884B23">
        <w:rPr>
          <w:rFonts w:ascii="Times New Roman" w:hAnsi="Times New Roman" w:cs="Times New Roman"/>
          <w:lang w:val="fr-CA"/>
        </w:rPr>
        <w:t xml:space="preserve"> entre les deux stagiaires qui ont contribué étroitement lors de la réalisation des projets. </w:t>
      </w:r>
      <w:r w:rsidR="009B2F9C" w:rsidRPr="00884B23">
        <w:rPr>
          <w:rFonts w:ascii="Times New Roman" w:hAnsi="Times New Roman" w:cs="Times New Roman"/>
          <w:lang w:val="fr-CA"/>
        </w:rPr>
        <w:t>Pour le deuxième mandat, les stagiaires ont dû repenser à une nouvelle table lorsque les véhicules sont évalués par valeur. Afin de faciliter la compréhension, l’analyse est fait</w:t>
      </w:r>
      <w:r w:rsidR="00F52342">
        <w:rPr>
          <w:rFonts w:ascii="Times New Roman" w:hAnsi="Times New Roman" w:cs="Times New Roman"/>
          <w:lang w:val="fr-CA"/>
        </w:rPr>
        <w:t>e</w:t>
      </w:r>
      <w:r w:rsidR="009B2F9C" w:rsidRPr="00884B23">
        <w:rPr>
          <w:rFonts w:ascii="Times New Roman" w:hAnsi="Times New Roman" w:cs="Times New Roman"/>
          <w:lang w:val="fr-CA"/>
        </w:rPr>
        <w:t xml:space="preserve"> par projet.</w:t>
      </w:r>
      <w:r w:rsidR="00241B7B">
        <w:rPr>
          <w:rFonts w:ascii="Times New Roman" w:hAnsi="Times New Roman" w:cs="Times New Roman"/>
          <w:lang w:val="fr-CA"/>
        </w:rPr>
        <w:t xml:space="preserve"> Il est important de noter que le rapport de stage est un exercice où le stagiaire fait le point sur les connaissances et les habiletés développées pendant sa formation. Par conséquent, les calculs et les formules ne sont pas mentionnés, mais plutôt, </w:t>
      </w:r>
      <w:r w:rsidR="00484E06">
        <w:rPr>
          <w:rFonts w:ascii="Times New Roman" w:hAnsi="Times New Roman" w:cs="Times New Roman"/>
          <w:lang w:val="fr-CA"/>
        </w:rPr>
        <w:t xml:space="preserve">un résumé du processus et </w:t>
      </w:r>
      <w:r w:rsidR="00241B7B">
        <w:rPr>
          <w:rFonts w:ascii="Times New Roman" w:hAnsi="Times New Roman" w:cs="Times New Roman"/>
          <w:lang w:val="fr-CA"/>
        </w:rPr>
        <w:t xml:space="preserve">ce que le stagiaire a réussi à accomplir et améliorer. </w:t>
      </w:r>
    </w:p>
    <w:p w14:paraId="29AB8EC4" w14:textId="3ED083C6" w:rsidR="00FA1092" w:rsidRPr="00884B23" w:rsidRDefault="002A0CD9" w:rsidP="002A0CD9">
      <w:pPr>
        <w:rPr>
          <w:rFonts w:ascii="Times New Roman" w:hAnsi="Times New Roman" w:cs="Times New Roman"/>
          <w:lang w:val="fr-CA"/>
        </w:rPr>
      </w:pPr>
      <w:r>
        <w:rPr>
          <w:rFonts w:ascii="Times New Roman" w:hAnsi="Times New Roman" w:cs="Times New Roman"/>
          <w:lang w:val="fr-CA"/>
        </w:rPr>
        <w:br w:type="page"/>
      </w:r>
    </w:p>
    <w:p w14:paraId="3590BE69" w14:textId="6AD5A5C9" w:rsidR="00FA1092" w:rsidRPr="00884B23" w:rsidRDefault="00633A42" w:rsidP="001D29A7">
      <w:pPr>
        <w:pStyle w:val="Titre2"/>
        <w:rPr>
          <w:lang w:val="fr-CA"/>
        </w:rPr>
      </w:pPr>
      <w:bookmarkStart w:id="7" w:name="_Toc49682766"/>
      <w:r>
        <w:rPr>
          <w:lang w:val="fr-CA"/>
        </w:rPr>
        <w:lastRenderedPageBreak/>
        <w:t xml:space="preserve">4.2 </w:t>
      </w:r>
      <w:r w:rsidR="00FA1092" w:rsidRPr="00884B23">
        <w:rPr>
          <w:lang w:val="fr-CA"/>
        </w:rPr>
        <w:t>PROJET</w:t>
      </w:r>
      <w:r w:rsidR="00F52342">
        <w:rPr>
          <w:lang w:val="fr-CA"/>
        </w:rPr>
        <w:t> </w:t>
      </w:r>
      <w:r w:rsidR="00FA1092" w:rsidRPr="00884B23">
        <w:rPr>
          <w:lang w:val="fr-CA"/>
        </w:rPr>
        <w:t>1</w:t>
      </w:r>
      <w:bookmarkEnd w:id="7"/>
    </w:p>
    <w:p w14:paraId="0CE58762" w14:textId="77777777" w:rsidR="009B2F9C" w:rsidRPr="00884B23" w:rsidRDefault="009B2F9C" w:rsidP="00884B23">
      <w:pPr>
        <w:spacing w:line="276" w:lineRule="auto"/>
        <w:ind w:firstLine="708"/>
        <w:jc w:val="both"/>
        <w:rPr>
          <w:rFonts w:ascii="Times New Roman" w:hAnsi="Times New Roman" w:cs="Times New Roman"/>
          <w:lang w:val="fr-CA"/>
        </w:rPr>
      </w:pPr>
    </w:p>
    <w:p w14:paraId="5C8767C8" w14:textId="35AED925" w:rsidR="009B2F9C" w:rsidRDefault="009B2F9C" w:rsidP="00884B23">
      <w:pPr>
        <w:spacing w:line="276" w:lineRule="auto"/>
        <w:ind w:firstLine="708"/>
        <w:jc w:val="both"/>
        <w:rPr>
          <w:rFonts w:ascii="Times New Roman" w:hAnsi="Times New Roman" w:cs="Times New Roman"/>
          <w:lang w:val="fr-CA"/>
        </w:rPr>
      </w:pPr>
      <w:r w:rsidRPr="00884B23">
        <w:rPr>
          <w:rFonts w:ascii="Times New Roman" w:hAnsi="Times New Roman" w:cs="Times New Roman"/>
          <w:lang w:val="fr-CA"/>
        </w:rPr>
        <w:t>Comme premier projet, les gestionnaires ont demandé à ce que la mise à jour de la table CLEAR pou</w:t>
      </w:r>
      <w:r w:rsidR="00484E06">
        <w:rPr>
          <w:rFonts w:ascii="Times New Roman" w:hAnsi="Times New Roman" w:cs="Times New Roman"/>
          <w:lang w:val="fr-CA"/>
        </w:rPr>
        <w:t xml:space="preserve">r </w:t>
      </w:r>
      <w:r w:rsidRPr="00884B23">
        <w:rPr>
          <w:rFonts w:ascii="Times New Roman" w:hAnsi="Times New Roman" w:cs="Times New Roman"/>
          <w:lang w:val="fr-CA"/>
        </w:rPr>
        <w:t xml:space="preserve">certains véhicules de certaines provinces soit faite. Ainsi, le stagiaire a dû calculer l’impact des nouveaux groupes de tarifications sur </w:t>
      </w:r>
      <w:r w:rsidR="00301A7C" w:rsidRPr="00884B23">
        <w:rPr>
          <w:rFonts w:ascii="Times New Roman" w:hAnsi="Times New Roman" w:cs="Times New Roman"/>
          <w:lang w:val="fr-CA"/>
        </w:rPr>
        <w:t xml:space="preserve">la prime de chaque véhicule </w:t>
      </w:r>
      <w:r w:rsidR="00FA1092" w:rsidRPr="00884B23">
        <w:rPr>
          <w:rFonts w:ascii="Times New Roman" w:hAnsi="Times New Roman" w:cs="Times New Roman"/>
          <w:lang w:val="fr-CA"/>
        </w:rPr>
        <w:t>actifs dans la base de données de Co-</w:t>
      </w:r>
      <w:proofErr w:type="spellStart"/>
      <w:r w:rsidR="00FA1092" w:rsidRPr="00884B23">
        <w:rPr>
          <w:rFonts w:ascii="Times New Roman" w:hAnsi="Times New Roman" w:cs="Times New Roman"/>
          <w:lang w:val="fr-CA"/>
        </w:rPr>
        <w:t>operators</w:t>
      </w:r>
      <w:proofErr w:type="spellEnd"/>
      <w:r w:rsidR="00FA1092" w:rsidRPr="00884B23">
        <w:rPr>
          <w:rFonts w:ascii="Times New Roman" w:hAnsi="Times New Roman" w:cs="Times New Roman"/>
          <w:lang w:val="fr-CA"/>
        </w:rPr>
        <w:t>.</w:t>
      </w:r>
      <w:r w:rsidR="00884B23">
        <w:rPr>
          <w:rFonts w:ascii="Times New Roman" w:hAnsi="Times New Roman" w:cs="Times New Roman"/>
          <w:lang w:val="fr-CA"/>
        </w:rPr>
        <w:t xml:space="preserve"> Pour ce faire, il devait prendre chaque variable de l’algorithme des primes de chaque couverture pour calculer la </w:t>
      </w:r>
      <w:r w:rsidR="00484E06">
        <w:rPr>
          <w:rFonts w:ascii="Times New Roman" w:hAnsi="Times New Roman" w:cs="Times New Roman"/>
          <w:lang w:val="fr-CA"/>
        </w:rPr>
        <w:t xml:space="preserve">somme </w:t>
      </w:r>
      <w:r w:rsidR="00884B23">
        <w:rPr>
          <w:rFonts w:ascii="Times New Roman" w:hAnsi="Times New Roman" w:cs="Times New Roman"/>
          <w:lang w:val="fr-CA"/>
        </w:rPr>
        <w:t>actuel</w:t>
      </w:r>
      <w:r w:rsidR="00BB3336">
        <w:rPr>
          <w:rFonts w:ascii="Times New Roman" w:hAnsi="Times New Roman" w:cs="Times New Roman"/>
          <w:lang w:val="fr-CA"/>
        </w:rPr>
        <w:t xml:space="preserve">le </w:t>
      </w:r>
      <w:r w:rsidR="00484E06">
        <w:rPr>
          <w:rFonts w:ascii="Times New Roman" w:hAnsi="Times New Roman" w:cs="Times New Roman"/>
          <w:lang w:val="fr-CA"/>
        </w:rPr>
        <w:t>payée pour</w:t>
      </w:r>
      <w:r w:rsidR="00BB3336">
        <w:rPr>
          <w:rFonts w:ascii="Times New Roman" w:hAnsi="Times New Roman" w:cs="Times New Roman"/>
          <w:lang w:val="fr-CA"/>
        </w:rPr>
        <w:t xml:space="preserve"> chaque véhicule en vigueur dans la base de donné</w:t>
      </w:r>
      <w:r w:rsidR="00F52342">
        <w:rPr>
          <w:rFonts w:ascii="Times New Roman" w:hAnsi="Times New Roman" w:cs="Times New Roman"/>
          <w:lang w:val="fr-CA"/>
        </w:rPr>
        <w:t>es</w:t>
      </w:r>
      <w:r w:rsidR="00BB3336">
        <w:rPr>
          <w:rFonts w:ascii="Times New Roman" w:hAnsi="Times New Roman" w:cs="Times New Roman"/>
          <w:lang w:val="fr-CA"/>
        </w:rPr>
        <w:t>. Cette étape était primordiale, puisqu’elle permettait de v</w:t>
      </w:r>
      <w:r w:rsidR="00F52342">
        <w:rPr>
          <w:rFonts w:ascii="Times New Roman" w:hAnsi="Times New Roman" w:cs="Times New Roman"/>
          <w:lang w:val="fr-CA"/>
        </w:rPr>
        <w:t>érifi</w:t>
      </w:r>
      <w:r w:rsidR="00BB3336">
        <w:rPr>
          <w:rFonts w:ascii="Times New Roman" w:hAnsi="Times New Roman" w:cs="Times New Roman"/>
          <w:lang w:val="fr-CA"/>
        </w:rPr>
        <w:t xml:space="preserve">er si la formule créée par le stagiaire était la bonne et aussi de vérifier si le système ne comporte pas d’erreur non plus. Après avoir réconcilié les primes, le stagiaire devait alors calculer les nouvelles primes en fonction des nouveaux groupes de tarifications des véhicules. </w:t>
      </w:r>
      <w:r w:rsidR="00FA1092" w:rsidRPr="00884B23">
        <w:rPr>
          <w:rFonts w:ascii="Times New Roman" w:hAnsi="Times New Roman" w:cs="Times New Roman"/>
          <w:lang w:val="fr-CA"/>
        </w:rPr>
        <w:t xml:space="preserve">Si les réglementations du </w:t>
      </w:r>
      <w:r w:rsidR="00137FA2">
        <w:rPr>
          <w:rFonts w:ascii="Times New Roman" w:hAnsi="Times New Roman" w:cs="Times New Roman"/>
          <w:lang w:val="fr-CA"/>
        </w:rPr>
        <w:t>« </w:t>
      </w:r>
      <w:proofErr w:type="spellStart"/>
      <w:r w:rsidR="00FA1092" w:rsidRPr="00884B23">
        <w:rPr>
          <w:rFonts w:ascii="Times New Roman" w:hAnsi="Times New Roman" w:cs="Times New Roman"/>
          <w:lang w:val="fr-CA"/>
        </w:rPr>
        <w:t>B</w:t>
      </w:r>
      <w:r w:rsidR="00137FA2">
        <w:rPr>
          <w:rFonts w:ascii="Times New Roman" w:hAnsi="Times New Roman" w:cs="Times New Roman"/>
          <w:lang w:val="fr-CA"/>
        </w:rPr>
        <w:t>oard</w:t>
      </w:r>
      <w:proofErr w:type="spellEnd"/>
      <w:r w:rsidR="00137FA2">
        <w:rPr>
          <w:rFonts w:ascii="Times New Roman" w:hAnsi="Times New Roman" w:cs="Times New Roman"/>
          <w:lang w:val="fr-CA"/>
        </w:rPr>
        <w:t> »</w:t>
      </w:r>
      <w:r w:rsidR="00FA1092" w:rsidRPr="00884B23">
        <w:rPr>
          <w:rFonts w:ascii="Times New Roman" w:hAnsi="Times New Roman" w:cs="Times New Roman"/>
          <w:lang w:val="fr-CA"/>
        </w:rPr>
        <w:t xml:space="preserve"> de la province le permet</w:t>
      </w:r>
      <w:r w:rsidR="00484E06">
        <w:rPr>
          <w:rFonts w:ascii="Times New Roman" w:hAnsi="Times New Roman" w:cs="Times New Roman"/>
          <w:lang w:val="fr-CA"/>
        </w:rPr>
        <w:t>tai</w:t>
      </w:r>
      <w:r w:rsidR="00F52342">
        <w:rPr>
          <w:rFonts w:ascii="Times New Roman" w:hAnsi="Times New Roman" w:cs="Times New Roman"/>
          <w:lang w:val="fr-CA"/>
        </w:rPr>
        <w:t>en</w:t>
      </w:r>
      <w:r w:rsidR="00484E06">
        <w:rPr>
          <w:rFonts w:ascii="Times New Roman" w:hAnsi="Times New Roman" w:cs="Times New Roman"/>
          <w:lang w:val="fr-CA"/>
        </w:rPr>
        <w:t>t</w:t>
      </w:r>
      <w:r w:rsidR="00FA1092" w:rsidRPr="00884B23">
        <w:rPr>
          <w:rFonts w:ascii="Times New Roman" w:hAnsi="Times New Roman" w:cs="Times New Roman"/>
          <w:lang w:val="fr-CA"/>
        </w:rPr>
        <w:t>, le stagiaire pouvait ajuster les taux de base de chaque couverture afin que l’impact sur le total des primes à la suite de la mise à jour de la table CLEAR soit de 0</w:t>
      </w:r>
      <w:r w:rsidR="00F52342">
        <w:rPr>
          <w:rFonts w:ascii="Times New Roman" w:hAnsi="Times New Roman" w:cs="Times New Roman"/>
          <w:lang w:val="fr-CA"/>
        </w:rPr>
        <w:t> </w:t>
      </w:r>
      <w:r w:rsidR="00FA1092" w:rsidRPr="00884B23">
        <w:rPr>
          <w:rFonts w:ascii="Times New Roman" w:hAnsi="Times New Roman" w:cs="Times New Roman"/>
          <w:lang w:val="fr-CA"/>
        </w:rPr>
        <w:t xml:space="preserve">%. Pour terminer, le stagiaire devait faire le </w:t>
      </w:r>
      <w:r w:rsidR="00812FF5" w:rsidRPr="00884B23">
        <w:rPr>
          <w:rFonts w:ascii="Times New Roman" w:hAnsi="Times New Roman" w:cs="Times New Roman"/>
          <w:lang w:val="fr-CA"/>
        </w:rPr>
        <w:t xml:space="preserve">rapport </w:t>
      </w:r>
      <w:r w:rsidR="00FA1092" w:rsidRPr="00884B23">
        <w:rPr>
          <w:rFonts w:ascii="Times New Roman" w:hAnsi="Times New Roman" w:cs="Times New Roman"/>
          <w:lang w:val="fr-CA"/>
        </w:rPr>
        <w:t xml:space="preserve">du changement de la table auprès du </w:t>
      </w:r>
      <w:r w:rsidR="00137FA2">
        <w:rPr>
          <w:rFonts w:ascii="Times New Roman" w:hAnsi="Times New Roman" w:cs="Times New Roman"/>
          <w:lang w:val="fr-CA"/>
        </w:rPr>
        <w:t>« </w:t>
      </w:r>
      <w:proofErr w:type="spellStart"/>
      <w:r w:rsidR="00FA1092" w:rsidRPr="00884B23">
        <w:rPr>
          <w:rFonts w:ascii="Times New Roman" w:hAnsi="Times New Roman" w:cs="Times New Roman"/>
          <w:lang w:val="fr-CA"/>
        </w:rPr>
        <w:t>B</w:t>
      </w:r>
      <w:r w:rsidR="00137FA2">
        <w:rPr>
          <w:rFonts w:ascii="Times New Roman" w:hAnsi="Times New Roman" w:cs="Times New Roman"/>
          <w:lang w:val="fr-CA"/>
        </w:rPr>
        <w:t>oard</w:t>
      </w:r>
      <w:proofErr w:type="spellEnd"/>
      <w:r w:rsidR="00137FA2">
        <w:rPr>
          <w:rFonts w:ascii="Times New Roman" w:hAnsi="Times New Roman" w:cs="Times New Roman"/>
          <w:lang w:val="fr-CA"/>
        </w:rPr>
        <w:t> »</w:t>
      </w:r>
      <w:r w:rsidR="00FA1092" w:rsidRPr="00884B23">
        <w:rPr>
          <w:rFonts w:ascii="Times New Roman" w:hAnsi="Times New Roman" w:cs="Times New Roman"/>
          <w:lang w:val="fr-CA"/>
        </w:rPr>
        <w:t xml:space="preserve"> de la province, afin d’avoir l’approbation du changement de leur part.</w:t>
      </w:r>
    </w:p>
    <w:p w14:paraId="7C2BEFDA" w14:textId="6CED2781" w:rsidR="00633A42" w:rsidRDefault="00633A42" w:rsidP="00884B23">
      <w:pPr>
        <w:spacing w:line="276" w:lineRule="auto"/>
        <w:ind w:firstLine="708"/>
        <w:jc w:val="both"/>
        <w:rPr>
          <w:rFonts w:ascii="Times New Roman" w:hAnsi="Times New Roman" w:cs="Times New Roman"/>
          <w:lang w:val="fr-CA"/>
        </w:rPr>
      </w:pPr>
    </w:p>
    <w:p w14:paraId="02DE4B99" w14:textId="4F10D007" w:rsidR="00633A42" w:rsidRPr="00633A42" w:rsidRDefault="00633A42" w:rsidP="00633A42">
      <w:pPr>
        <w:pStyle w:val="Paragraphedeliste"/>
        <w:numPr>
          <w:ilvl w:val="0"/>
          <w:numId w:val="1"/>
        </w:numPr>
        <w:spacing w:line="276" w:lineRule="auto"/>
        <w:jc w:val="both"/>
        <w:rPr>
          <w:rFonts w:ascii="Times New Roman" w:hAnsi="Times New Roman" w:cs="Times New Roman"/>
          <w:lang w:val="fr-CA"/>
        </w:rPr>
      </w:pPr>
      <w:r w:rsidRPr="00B50251">
        <w:rPr>
          <w:rFonts w:ascii="Times New Roman" w:hAnsi="Times New Roman" w:cs="Times New Roman"/>
          <w:noProof/>
          <w:lang w:val="fr-CA"/>
        </w:rPr>
        <w:drawing>
          <wp:anchor distT="0" distB="0" distL="114300" distR="114300" simplePos="0" relativeHeight="251658240" behindDoc="0" locked="0" layoutInCell="1" allowOverlap="1" wp14:anchorId="6ABBC119" wp14:editId="7C395AE9">
            <wp:simplePos x="0" y="0"/>
            <wp:positionH relativeFrom="column">
              <wp:posOffset>-43815</wp:posOffset>
            </wp:positionH>
            <wp:positionV relativeFrom="paragraph">
              <wp:posOffset>186703</wp:posOffset>
            </wp:positionV>
            <wp:extent cx="5486400" cy="232664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23266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1"/>
          <w:szCs w:val="21"/>
          <w:lang w:val="fr-CA"/>
        </w:rPr>
        <w:t>Tableau 4.2.1 Étapes de la mise à jour d’une table CLEAR</w:t>
      </w:r>
      <w:r>
        <w:rPr>
          <w:rStyle w:val="Appelnotedebasdep"/>
          <w:rFonts w:ascii="Times New Roman" w:hAnsi="Times New Roman" w:cs="Times New Roman"/>
          <w:sz w:val="21"/>
          <w:szCs w:val="21"/>
          <w:lang w:val="fr-CA"/>
        </w:rPr>
        <w:footnoteReference w:id="2"/>
      </w:r>
    </w:p>
    <w:p w14:paraId="51A551CD" w14:textId="4AA6AACC" w:rsidR="0003027E" w:rsidRPr="00884B23" w:rsidRDefault="0003027E" w:rsidP="00884B23">
      <w:pPr>
        <w:spacing w:line="276" w:lineRule="auto"/>
        <w:ind w:firstLine="708"/>
        <w:jc w:val="both"/>
        <w:rPr>
          <w:rFonts w:ascii="Times New Roman" w:hAnsi="Times New Roman" w:cs="Times New Roman"/>
          <w:lang w:val="fr-CA"/>
        </w:rPr>
      </w:pPr>
    </w:p>
    <w:p w14:paraId="4E3FFFC3" w14:textId="380FD3BF" w:rsidR="0003027E" w:rsidRPr="00884B23" w:rsidRDefault="0003027E" w:rsidP="00884B23">
      <w:pPr>
        <w:spacing w:line="276" w:lineRule="auto"/>
        <w:ind w:firstLine="708"/>
        <w:jc w:val="both"/>
        <w:rPr>
          <w:rFonts w:ascii="Times New Roman" w:hAnsi="Times New Roman" w:cs="Times New Roman"/>
          <w:lang w:val="fr-CA"/>
        </w:rPr>
      </w:pPr>
      <w:r w:rsidRPr="00884B23">
        <w:rPr>
          <w:rFonts w:ascii="Times New Roman" w:hAnsi="Times New Roman" w:cs="Times New Roman"/>
          <w:lang w:val="fr-CA"/>
        </w:rPr>
        <w:t xml:space="preserve">Le stagiaire a </w:t>
      </w:r>
      <w:r w:rsidR="00B50251">
        <w:rPr>
          <w:rFonts w:ascii="Times New Roman" w:hAnsi="Times New Roman" w:cs="Times New Roman"/>
          <w:lang w:val="fr-CA"/>
        </w:rPr>
        <w:t>dû</w:t>
      </w:r>
      <w:r w:rsidRPr="00884B23">
        <w:rPr>
          <w:rFonts w:ascii="Times New Roman" w:hAnsi="Times New Roman" w:cs="Times New Roman"/>
          <w:lang w:val="fr-CA"/>
        </w:rPr>
        <w:t xml:space="preserve"> fai</w:t>
      </w:r>
      <w:r w:rsidR="00B50251">
        <w:rPr>
          <w:rFonts w:ascii="Times New Roman" w:hAnsi="Times New Roman" w:cs="Times New Roman"/>
          <w:lang w:val="fr-CA"/>
        </w:rPr>
        <w:t>re</w:t>
      </w:r>
      <w:r w:rsidRPr="00884B23">
        <w:rPr>
          <w:rFonts w:ascii="Times New Roman" w:hAnsi="Times New Roman" w:cs="Times New Roman"/>
          <w:lang w:val="fr-CA"/>
        </w:rPr>
        <w:t xml:space="preserve"> la mise à jour de la table CLEAR des motocyclettes dans trois différentes provinces, soit dans l’ordre, celle de la Nouvelle-Écosse, du Québec et de l’Alberta. Le niveau de difficulté devenait de plus en plus complexe d’une à l’autre. Dans chacune des actualisation</w:t>
      </w:r>
      <w:r w:rsidR="00F52342">
        <w:rPr>
          <w:rFonts w:ascii="Times New Roman" w:hAnsi="Times New Roman" w:cs="Times New Roman"/>
          <w:lang w:val="fr-CA"/>
        </w:rPr>
        <w:t>s</w:t>
      </w:r>
      <w:r w:rsidRPr="00884B23">
        <w:rPr>
          <w:rFonts w:ascii="Times New Roman" w:hAnsi="Times New Roman" w:cs="Times New Roman"/>
          <w:lang w:val="fr-CA"/>
        </w:rPr>
        <w:t xml:space="preserve"> de la table, le stagiaire a rencontré différentes difficultés qui lui ont </w:t>
      </w:r>
      <w:r w:rsidR="00812FF5" w:rsidRPr="00884B23">
        <w:rPr>
          <w:rFonts w:ascii="Times New Roman" w:hAnsi="Times New Roman" w:cs="Times New Roman"/>
          <w:lang w:val="fr-CA"/>
        </w:rPr>
        <w:t>permis</w:t>
      </w:r>
      <w:r w:rsidRPr="00884B23">
        <w:rPr>
          <w:rFonts w:ascii="Times New Roman" w:hAnsi="Times New Roman" w:cs="Times New Roman"/>
          <w:lang w:val="fr-CA"/>
        </w:rPr>
        <w:t xml:space="preserve"> de mieux comprendre le</w:t>
      </w:r>
      <w:r w:rsidR="00812FF5" w:rsidRPr="00884B23">
        <w:rPr>
          <w:rFonts w:ascii="Times New Roman" w:hAnsi="Times New Roman" w:cs="Times New Roman"/>
          <w:lang w:val="fr-CA"/>
        </w:rPr>
        <w:t xml:space="preserve"> projet et divers élément et structure de l’entreprise. </w:t>
      </w:r>
    </w:p>
    <w:p w14:paraId="0843B0F6" w14:textId="77777777" w:rsidR="00B50251" w:rsidRPr="00884B23" w:rsidRDefault="00B50251" w:rsidP="00884B23">
      <w:pPr>
        <w:spacing w:line="276" w:lineRule="auto"/>
        <w:ind w:firstLine="708"/>
        <w:jc w:val="both"/>
        <w:rPr>
          <w:rFonts w:ascii="Times New Roman" w:hAnsi="Times New Roman" w:cs="Times New Roman"/>
          <w:lang w:val="fr-CA"/>
        </w:rPr>
      </w:pPr>
    </w:p>
    <w:p w14:paraId="27E88E08" w14:textId="36E2D83F" w:rsidR="00812FF5" w:rsidRPr="00884B23" w:rsidRDefault="00812FF5" w:rsidP="00884B23">
      <w:pPr>
        <w:spacing w:line="276" w:lineRule="auto"/>
        <w:ind w:firstLine="708"/>
        <w:jc w:val="both"/>
        <w:rPr>
          <w:rFonts w:ascii="Times New Roman" w:hAnsi="Times New Roman" w:cs="Times New Roman"/>
          <w:lang w:val="fr-CA"/>
        </w:rPr>
      </w:pPr>
      <w:r w:rsidRPr="00884B23">
        <w:rPr>
          <w:rFonts w:ascii="Times New Roman" w:hAnsi="Times New Roman" w:cs="Times New Roman"/>
          <w:lang w:val="fr-CA"/>
        </w:rPr>
        <w:t>Pour la première mise à jour, soit celle de la Nouvelle-Écosse, le projet dans l’ensemble s’avérait relativement simple puisque c’était un projet qui s’était déjà fait par le stagiaire</w:t>
      </w:r>
      <w:r w:rsidR="00484E06">
        <w:rPr>
          <w:rFonts w:ascii="Times New Roman" w:hAnsi="Times New Roman" w:cs="Times New Roman"/>
          <w:lang w:val="fr-CA"/>
        </w:rPr>
        <w:t xml:space="preserve"> de</w:t>
      </w:r>
      <w:r w:rsidRPr="00884B23">
        <w:rPr>
          <w:rFonts w:ascii="Times New Roman" w:hAnsi="Times New Roman" w:cs="Times New Roman"/>
          <w:lang w:val="fr-CA"/>
        </w:rPr>
        <w:t xml:space="preserve"> l’année précédente pour la même province. La principale difficulté rencontré</w:t>
      </w:r>
      <w:r w:rsidR="00F52342">
        <w:rPr>
          <w:rFonts w:ascii="Times New Roman" w:hAnsi="Times New Roman" w:cs="Times New Roman"/>
          <w:lang w:val="fr-CA"/>
        </w:rPr>
        <w:t>e</w:t>
      </w:r>
      <w:r w:rsidRPr="00884B23">
        <w:rPr>
          <w:rFonts w:ascii="Times New Roman" w:hAnsi="Times New Roman" w:cs="Times New Roman"/>
          <w:lang w:val="fr-CA"/>
        </w:rPr>
        <w:t xml:space="preserve"> par le stagiaire était l’assimilation de tous les concepts et les procédures </w:t>
      </w:r>
      <w:r w:rsidRPr="00884B23">
        <w:rPr>
          <w:rFonts w:ascii="Times New Roman" w:hAnsi="Times New Roman" w:cs="Times New Roman"/>
          <w:lang w:val="fr-CA"/>
        </w:rPr>
        <w:lastRenderedPageBreak/>
        <w:t>nécessaires afin de livrer le projet dans les règles de l’art. Heureusement, l’autre stagiaire, qui en est à sa deuxième année avec l’équipe, a pris le temps de bien expliquer le but, les démarches à suivre et les attentes face à ce projet. Il a pris le temps d’expliquer les différent</w:t>
      </w:r>
      <w:r w:rsidR="002E6361" w:rsidRPr="00884B23">
        <w:rPr>
          <w:rFonts w:ascii="Times New Roman" w:hAnsi="Times New Roman" w:cs="Times New Roman"/>
          <w:lang w:val="fr-CA"/>
        </w:rPr>
        <w:t>s</w:t>
      </w:r>
      <w:r w:rsidRPr="00884B23">
        <w:rPr>
          <w:rFonts w:ascii="Times New Roman" w:hAnsi="Times New Roman" w:cs="Times New Roman"/>
          <w:lang w:val="fr-CA"/>
        </w:rPr>
        <w:t xml:space="preserve"> </w:t>
      </w:r>
      <w:r w:rsidR="002E6361" w:rsidRPr="00884B23">
        <w:rPr>
          <w:rFonts w:ascii="Times New Roman" w:hAnsi="Times New Roman" w:cs="Times New Roman"/>
          <w:lang w:val="fr-CA"/>
        </w:rPr>
        <w:t>éléments à considérer dans l’impact</w:t>
      </w:r>
      <w:r w:rsidRPr="00884B23">
        <w:rPr>
          <w:rFonts w:ascii="Times New Roman" w:hAnsi="Times New Roman" w:cs="Times New Roman"/>
          <w:lang w:val="fr-CA"/>
        </w:rPr>
        <w:t xml:space="preserve"> et </w:t>
      </w:r>
      <w:r w:rsidR="002E6361" w:rsidRPr="00884B23">
        <w:rPr>
          <w:rFonts w:ascii="Times New Roman" w:hAnsi="Times New Roman" w:cs="Times New Roman"/>
          <w:lang w:val="fr-CA"/>
        </w:rPr>
        <w:t>il</w:t>
      </w:r>
      <w:r w:rsidR="00F52342">
        <w:rPr>
          <w:rFonts w:ascii="Times New Roman" w:hAnsi="Times New Roman" w:cs="Times New Roman"/>
          <w:lang w:val="fr-CA"/>
        </w:rPr>
        <w:t xml:space="preserve"> a</w:t>
      </w:r>
      <w:r w:rsidR="002E6361" w:rsidRPr="00884B23">
        <w:rPr>
          <w:rFonts w:ascii="Times New Roman" w:hAnsi="Times New Roman" w:cs="Times New Roman"/>
          <w:lang w:val="fr-CA"/>
        </w:rPr>
        <w:t xml:space="preserve"> mont</w:t>
      </w:r>
      <w:r w:rsidR="00F52342">
        <w:rPr>
          <w:rFonts w:ascii="Times New Roman" w:hAnsi="Times New Roman" w:cs="Times New Roman"/>
          <w:lang w:val="fr-CA"/>
        </w:rPr>
        <w:t>ré</w:t>
      </w:r>
      <w:r w:rsidR="002E6361" w:rsidRPr="00884B23">
        <w:rPr>
          <w:rFonts w:ascii="Times New Roman" w:hAnsi="Times New Roman" w:cs="Times New Roman"/>
          <w:lang w:val="fr-CA"/>
        </w:rPr>
        <w:t xml:space="preserve"> les différents sites d’informations disponible</w:t>
      </w:r>
      <w:r w:rsidR="00484E06">
        <w:rPr>
          <w:rFonts w:ascii="Times New Roman" w:hAnsi="Times New Roman" w:cs="Times New Roman"/>
          <w:lang w:val="fr-CA"/>
        </w:rPr>
        <w:t>s</w:t>
      </w:r>
      <w:r w:rsidR="002E6361" w:rsidRPr="00884B23">
        <w:rPr>
          <w:rFonts w:ascii="Times New Roman" w:hAnsi="Times New Roman" w:cs="Times New Roman"/>
          <w:lang w:val="fr-CA"/>
        </w:rPr>
        <w:t xml:space="preserve">, comme les manuels de tarification des différentes provinces. Ces manuels ont d’ailleurs été d’une grande utilité, puisqu’ils contenaient toutes les informations nécessaires à la tarification d’une couverture, tels les détails des variables de tarification et des différents rabais offerts. </w:t>
      </w:r>
    </w:p>
    <w:p w14:paraId="1F9D9962" w14:textId="77777777" w:rsidR="002E6361" w:rsidRPr="00884B23" w:rsidRDefault="002E6361" w:rsidP="00884B23">
      <w:pPr>
        <w:spacing w:line="276" w:lineRule="auto"/>
        <w:ind w:firstLine="708"/>
        <w:jc w:val="both"/>
        <w:rPr>
          <w:rFonts w:ascii="Times New Roman" w:hAnsi="Times New Roman" w:cs="Times New Roman"/>
          <w:lang w:val="fr-CA"/>
        </w:rPr>
      </w:pPr>
    </w:p>
    <w:p w14:paraId="7C11FB39" w14:textId="7CC6A384" w:rsidR="002E6361" w:rsidRPr="00884B23" w:rsidRDefault="002E6361" w:rsidP="00884B23">
      <w:pPr>
        <w:spacing w:line="276" w:lineRule="auto"/>
        <w:ind w:firstLine="708"/>
        <w:jc w:val="both"/>
        <w:rPr>
          <w:rFonts w:ascii="Times New Roman" w:hAnsi="Times New Roman" w:cs="Times New Roman"/>
          <w:lang w:val="fr-CA"/>
        </w:rPr>
      </w:pPr>
      <w:r w:rsidRPr="00884B23">
        <w:rPr>
          <w:rFonts w:ascii="Times New Roman" w:hAnsi="Times New Roman" w:cs="Times New Roman"/>
          <w:lang w:val="fr-CA"/>
        </w:rPr>
        <w:t xml:space="preserve">Un autre problème que le stagiaire a rencontré pendant sa formation est lié au télétravail et au bureau virtuel offert par la compagnie. </w:t>
      </w:r>
      <w:r w:rsidR="00312290" w:rsidRPr="00884B23">
        <w:rPr>
          <w:rFonts w:ascii="Times New Roman" w:hAnsi="Times New Roman" w:cs="Times New Roman"/>
          <w:lang w:val="fr-CA"/>
        </w:rPr>
        <w:t xml:space="preserve">Étant donné que l’espace de travail était sur un environnement </w:t>
      </w:r>
      <w:proofErr w:type="spellStart"/>
      <w:r w:rsidR="00312290" w:rsidRPr="00884B23">
        <w:rPr>
          <w:rFonts w:ascii="Times New Roman" w:hAnsi="Times New Roman" w:cs="Times New Roman"/>
          <w:lang w:val="fr-CA"/>
        </w:rPr>
        <w:t>nuagique</w:t>
      </w:r>
      <w:proofErr w:type="spellEnd"/>
      <w:r w:rsidR="00312290" w:rsidRPr="00884B23">
        <w:rPr>
          <w:rFonts w:ascii="Times New Roman" w:hAnsi="Times New Roman" w:cs="Times New Roman"/>
          <w:lang w:val="fr-CA"/>
        </w:rPr>
        <w:t>, il était impossible pour la compagnie de donner accès à toutes les ressources possible</w:t>
      </w:r>
      <w:r w:rsidR="00484E06">
        <w:rPr>
          <w:rFonts w:ascii="Times New Roman" w:hAnsi="Times New Roman" w:cs="Times New Roman"/>
          <w:lang w:val="fr-CA"/>
        </w:rPr>
        <w:t>s</w:t>
      </w:r>
      <w:r w:rsidR="00312290" w:rsidRPr="00884B23">
        <w:rPr>
          <w:rFonts w:ascii="Times New Roman" w:hAnsi="Times New Roman" w:cs="Times New Roman"/>
          <w:lang w:val="fr-CA"/>
        </w:rPr>
        <w:t xml:space="preserve"> et les données devaient être anonymes. Il était impossible pour le stagiaire, dans cette situation, de monter complètement son autonomie. À chaque fois qu’il avait besoin d’informations supplémentaires sur une certaine police, il devait absolument le faire par l’entremise du superviseur ou d’un autre membre de l’équipe, même s’il s’agissait d’une simple vérification. Pour diminuer cet effet, le stagiaire devait s’assurer de bien rechercher ce qu’il pouvait au préalable </w:t>
      </w:r>
      <w:r w:rsidR="00484E06">
        <w:rPr>
          <w:rFonts w:ascii="Times New Roman" w:hAnsi="Times New Roman" w:cs="Times New Roman"/>
          <w:lang w:val="fr-CA"/>
        </w:rPr>
        <w:t xml:space="preserve">afin </w:t>
      </w:r>
      <w:r w:rsidR="00312290" w:rsidRPr="00884B23">
        <w:rPr>
          <w:rFonts w:ascii="Times New Roman" w:hAnsi="Times New Roman" w:cs="Times New Roman"/>
          <w:lang w:val="fr-CA"/>
        </w:rPr>
        <w:t xml:space="preserve">s’assurer d’avoir les bonnes questions à poser et d’éviter de prendre le temps d’un </w:t>
      </w:r>
      <w:r w:rsidR="00484E06">
        <w:rPr>
          <w:rFonts w:ascii="Times New Roman" w:hAnsi="Times New Roman" w:cs="Times New Roman"/>
          <w:lang w:val="fr-CA"/>
        </w:rPr>
        <w:t>collègue</w:t>
      </w:r>
      <w:r w:rsidR="00312290" w:rsidRPr="00884B23">
        <w:rPr>
          <w:rFonts w:ascii="Times New Roman" w:hAnsi="Times New Roman" w:cs="Times New Roman"/>
          <w:lang w:val="fr-CA"/>
        </w:rPr>
        <w:t xml:space="preserve"> </w:t>
      </w:r>
      <w:r w:rsidR="0052799E" w:rsidRPr="00884B23">
        <w:rPr>
          <w:rFonts w:ascii="Times New Roman" w:hAnsi="Times New Roman" w:cs="Times New Roman"/>
          <w:lang w:val="fr-CA"/>
        </w:rPr>
        <w:t xml:space="preserve">inutilement. Ce petit problème s’avérait à être également un grand avantage dans l’apprentissage du stagiaire, puisqu’il apprend ainsi à trouver une solution par lui-même avant de demander trop rapidement à quelqu’un d’autre. De plus, afin de ne pas déranger les superviseurs à plusieurs reprises pendant la journée, le stagiaire devait être capable de regrouper plusieurs cas problématiques et de trouver les éléments qui les unissaient afin que la </w:t>
      </w:r>
      <w:r w:rsidR="00884B23" w:rsidRPr="00884B23">
        <w:rPr>
          <w:rFonts w:ascii="Times New Roman" w:hAnsi="Times New Roman" w:cs="Times New Roman"/>
          <w:lang w:val="fr-CA"/>
        </w:rPr>
        <w:t>discussion avec son supérieur soit optimale. En somme, la perte d’autonomie permet au stagiaire d’acquérir et de développer d’autres qualité</w:t>
      </w:r>
      <w:r w:rsidR="00484E06">
        <w:rPr>
          <w:rFonts w:ascii="Times New Roman" w:hAnsi="Times New Roman" w:cs="Times New Roman"/>
          <w:lang w:val="fr-CA"/>
        </w:rPr>
        <w:t>s</w:t>
      </w:r>
      <w:r w:rsidR="00884B23" w:rsidRPr="00884B23">
        <w:rPr>
          <w:rFonts w:ascii="Times New Roman" w:hAnsi="Times New Roman" w:cs="Times New Roman"/>
          <w:lang w:val="fr-CA"/>
        </w:rPr>
        <w:t xml:space="preserve"> et compétences, tel</w:t>
      </w:r>
      <w:r w:rsidR="00F52342">
        <w:rPr>
          <w:rFonts w:ascii="Times New Roman" w:hAnsi="Times New Roman" w:cs="Times New Roman"/>
          <w:lang w:val="fr-CA"/>
        </w:rPr>
        <w:t>les</w:t>
      </w:r>
      <w:r w:rsidR="00884B23" w:rsidRPr="00884B23">
        <w:rPr>
          <w:rFonts w:ascii="Times New Roman" w:hAnsi="Times New Roman" w:cs="Times New Roman"/>
          <w:lang w:val="fr-CA"/>
        </w:rPr>
        <w:t xml:space="preserve"> la persévérance, la débrouillardise et l’organisation.</w:t>
      </w:r>
    </w:p>
    <w:p w14:paraId="58DFA381" w14:textId="77777777" w:rsidR="00884B23" w:rsidRPr="00884B23" w:rsidRDefault="00884B23" w:rsidP="00884B23">
      <w:pPr>
        <w:spacing w:line="276" w:lineRule="auto"/>
        <w:ind w:firstLine="708"/>
        <w:jc w:val="both"/>
        <w:rPr>
          <w:rFonts w:ascii="Times New Roman" w:hAnsi="Times New Roman" w:cs="Times New Roman"/>
          <w:lang w:val="fr-CA"/>
        </w:rPr>
      </w:pPr>
    </w:p>
    <w:p w14:paraId="169077FD" w14:textId="0D8883D6" w:rsidR="00884B23" w:rsidRDefault="00884B23" w:rsidP="00884B23">
      <w:pPr>
        <w:spacing w:line="276" w:lineRule="auto"/>
        <w:ind w:firstLine="708"/>
        <w:jc w:val="both"/>
        <w:rPr>
          <w:rFonts w:ascii="Times New Roman" w:hAnsi="Times New Roman" w:cs="Times New Roman"/>
          <w:lang w:val="fr-CA"/>
        </w:rPr>
      </w:pPr>
      <w:r>
        <w:rPr>
          <w:rFonts w:ascii="Times New Roman" w:hAnsi="Times New Roman" w:cs="Times New Roman"/>
          <w:lang w:val="fr-CA"/>
        </w:rPr>
        <w:t xml:space="preserve">Par la suite, le stagiaire a rencontré d’autres difficultés lors de la mise à jour de la table CLEAR des motocyclettes du Québec. </w:t>
      </w:r>
      <w:r w:rsidR="00BB3336">
        <w:rPr>
          <w:rFonts w:ascii="Times New Roman" w:hAnsi="Times New Roman" w:cs="Times New Roman"/>
          <w:lang w:val="fr-CA"/>
        </w:rPr>
        <w:t xml:space="preserve">Les variables de tarification et les couvertures offertes sont différentes d’une province à l’autre, alors un ajustement doit être fait par le stagiaire en fonctions des nouveaux éléments. </w:t>
      </w:r>
      <w:r w:rsidR="008C5B73">
        <w:rPr>
          <w:rFonts w:ascii="Times New Roman" w:hAnsi="Times New Roman" w:cs="Times New Roman"/>
          <w:lang w:val="fr-CA"/>
        </w:rPr>
        <w:t>De plus, dans la base de donnée fourni</w:t>
      </w:r>
      <w:r w:rsidR="00F52342">
        <w:rPr>
          <w:rFonts w:ascii="Times New Roman" w:hAnsi="Times New Roman" w:cs="Times New Roman"/>
          <w:lang w:val="fr-CA"/>
        </w:rPr>
        <w:t>e</w:t>
      </w:r>
      <w:r w:rsidR="008C5B73">
        <w:rPr>
          <w:rFonts w:ascii="Times New Roman" w:hAnsi="Times New Roman" w:cs="Times New Roman"/>
          <w:lang w:val="fr-CA"/>
        </w:rPr>
        <w:t xml:space="preserve"> par les collègues de l’équipe, l’indicateur de certains rabais, n’étaient pas les bons. En validant avec le superviseur, il y avait justement des incohérences pour certains rabais. À la suite de la proposition du superviseur, le stagiaire a donc bâti des formules pour obtenir le bon indicateur en fonction des caractéristiques de l’assuré. Pour ce faire, il a cherché</w:t>
      </w:r>
      <w:r w:rsidR="005D26A3">
        <w:rPr>
          <w:rFonts w:ascii="Times New Roman" w:hAnsi="Times New Roman" w:cs="Times New Roman"/>
          <w:lang w:val="fr-CA"/>
        </w:rPr>
        <w:t>,</w:t>
      </w:r>
      <w:r w:rsidR="008C5B73">
        <w:rPr>
          <w:rFonts w:ascii="Times New Roman" w:hAnsi="Times New Roman" w:cs="Times New Roman"/>
          <w:lang w:val="fr-CA"/>
        </w:rPr>
        <w:t xml:space="preserve"> dans les manuels disponibles et les table</w:t>
      </w:r>
      <w:r w:rsidR="00484E06">
        <w:rPr>
          <w:rFonts w:ascii="Times New Roman" w:hAnsi="Times New Roman" w:cs="Times New Roman"/>
          <w:lang w:val="fr-CA"/>
        </w:rPr>
        <w:t>s</w:t>
      </w:r>
      <w:r w:rsidR="008C5B73">
        <w:rPr>
          <w:rFonts w:ascii="Times New Roman" w:hAnsi="Times New Roman" w:cs="Times New Roman"/>
          <w:lang w:val="fr-CA"/>
        </w:rPr>
        <w:t xml:space="preserve"> de </w:t>
      </w:r>
      <w:r w:rsidR="005D26A3">
        <w:rPr>
          <w:rFonts w:ascii="Times New Roman" w:hAnsi="Times New Roman" w:cs="Times New Roman"/>
          <w:lang w:val="fr-CA"/>
        </w:rPr>
        <w:t>tarification de Policy Center</w:t>
      </w:r>
      <w:r w:rsidR="008C5B73">
        <w:rPr>
          <w:rFonts w:ascii="Times New Roman" w:hAnsi="Times New Roman" w:cs="Times New Roman"/>
          <w:lang w:val="fr-CA"/>
        </w:rPr>
        <w:t>, quel</w:t>
      </w:r>
      <w:r w:rsidR="00484E06">
        <w:rPr>
          <w:rFonts w:ascii="Times New Roman" w:hAnsi="Times New Roman" w:cs="Times New Roman"/>
          <w:lang w:val="fr-CA"/>
        </w:rPr>
        <w:t>le</w:t>
      </w:r>
      <w:r w:rsidR="008C5B73">
        <w:rPr>
          <w:rFonts w:ascii="Times New Roman" w:hAnsi="Times New Roman" w:cs="Times New Roman"/>
          <w:lang w:val="fr-CA"/>
        </w:rPr>
        <w:t xml:space="preserve">s sont les </w:t>
      </w:r>
      <w:r w:rsidR="005D26A3">
        <w:rPr>
          <w:rFonts w:ascii="Times New Roman" w:hAnsi="Times New Roman" w:cs="Times New Roman"/>
          <w:lang w:val="fr-CA"/>
        </w:rPr>
        <w:t>conditions à respecter pour que le client obtienne le rabais. Cette stratégie proposé</w:t>
      </w:r>
      <w:r w:rsidR="00F52342">
        <w:rPr>
          <w:rFonts w:ascii="Times New Roman" w:hAnsi="Times New Roman" w:cs="Times New Roman"/>
          <w:lang w:val="fr-CA"/>
        </w:rPr>
        <w:t>e</w:t>
      </w:r>
      <w:r w:rsidR="005D26A3">
        <w:rPr>
          <w:rFonts w:ascii="Times New Roman" w:hAnsi="Times New Roman" w:cs="Times New Roman"/>
          <w:lang w:val="fr-CA"/>
        </w:rPr>
        <w:t xml:space="preserve"> par le superviseur n’est pas la rapide, mais pour le développement du stagiaire, elle </w:t>
      </w:r>
      <w:r w:rsidR="00484E06">
        <w:rPr>
          <w:rFonts w:ascii="Times New Roman" w:hAnsi="Times New Roman" w:cs="Times New Roman"/>
          <w:lang w:val="fr-CA"/>
        </w:rPr>
        <w:t xml:space="preserve">est </w:t>
      </w:r>
      <w:r w:rsidR="005D26A3">
        <w:rPr>
          <w:rFonts w:ascii="Times New Roman" w:hAnsi="Times New Roman" w:cs="Times New Roman"/>
          <w:lang w:val="fr-CA"/>
        </w:rPr>
        <w:t>la meilleure. En effet, le stagiaire apprend par le fait même où rechercher différentes informations en plus d’approfondir se</w:t>
      </w:r>
      <w:r w:rsidR="00484E06">
        <w:rPr>
          <w:rFonts w:ascii="Times New Roman" w:hAnsi="Times New Roman" w:cs="Times New Roman"/>
          <w:lang w:val="fr-CA"/>
        </w:rPr>
        <w:t>s</w:t>
      </w:r>
      <w:r w:rsidR="005D26A3">
        <w:rPr>
          <w:rFonts w:ascii="Times New Roman" w:hAnsi="Times New Roman" w:cs="Times New Roman"/>
          <w:lang w:val="fr-CA"/>
        </w:rPr>
        <w:t xml:space="preserve"> connaissance</w:t>
      </w:r>
      <w:r w:rsidR="00484E06">
        <w:rPr>
          <w:rFonts w:ascii="Times New Roman" w:hAnsi="Times New Roman" w:cs="Times New Roman"/>
          <w:lang w:val="fr-CA"/>
        </w:rPr>
        <w:t>s</w:t>
      </w:r>
      <w:r w:rsidR="005D26A3">
        <w:rPr>
          <w:rFonts w:ascii="Times New Roman" w:hAnsi="Times New Roman" w:cs="Times New Roman"/>
          <w:lang w:val="fr-CA"/>
        </w:rPr>
        <w:t xml:space="preserve"> actuarielles et d’améliorer son esprit logique.</w:t>
      </w:r>
    </w:p>
    <w:p w14:paraId="3F57DC82" w14:textId="77777777" w:rsidR="005D26A3" w:rsidRDefault="005D26A3" w:rsidP="00884B23">
      <w:pPr>
        <w:spacing w:line="276" w:lineRule="auto"/>
        <w:ind w:firstLine="708"/>
        <w:jc w:val="both"/>
        <w:rPr>
          <w:rFonts w:ascii="Times New Roman" w:hAnsi="Times New Roman" w:cs="Times New Roman"/>
          <w:lang w:val="fr-CA"/>
        </w:rPr>
      </w:pPr>
    </w:p>
    <w:p w14:paraId="28B33887" w14:textId="1E5FC138" w:rsidR="005D26A3" w:rsidRDefault="005D26A3" w:rsidP="00884B23">
      <w:pPr>
        <w:spacing w:line="276" w:lineRule="auto"/>
        <w:ind w:firstLine="708"/>
        <w:jc w:val="both"/>
        <w:rPr>
          <w:rFonts w:ascii="Times New Roman" w:hAnsi="Times New Roman" w:cs="Times New Roman"/>
          <w:lang w:val="fr-CA"/>
        </w:rPr>
      </w:pPr>
      <w:r>
        <w:rPr>
          <w:rFonts w:ascii="Times New Roman" w:hAnsi="Times New Roman" w:cs="Times New Roman"/>
          <w:lang w:val="fr-CA"/>
        </w:rPr>
        <w:lastRenderedPageBreak/>
        <w:t>De plus, le stagiaire a pu réaliser qu’il n’était pas en mesure de réconcilier certaines primes calculées à celles proposées par le système. À la suite de ses recherches, il a réussi à découvrir que pour certain</w:t>
      </w:r>
      <w:r w:rsidR="00CD04BC">
        <w:rPr>
          <w:rFonts w:ascii="Times New Roman" w:hAnsi="Times New Roman" w:cs="Times New Roman"/>
          <w:lang w:val="fr-CA"/>
        </w:rPr>
        <w:t>es motocyclettes, le facteur sport n’était pas appliqué, tandis qu’il aurait dû l’être. Alors, impuissant dans une telle situation, le stagiaire a dû en faire par</w:t>
      </w:r>
      <w:r w:rsidR="0074554C">
        <w:rPr>
          <w:rFonts w:ascii="Times New Roman" w:hAnsi="Times New Roman" w:cs="Times New Roman"/>
          <w:lang w:val="fr-CA"/>
        </w:rPr>
        <w:t>t</w:t>
      </w:r>
      <w:r w:rsidR="00CD04BC">
        <w:rPr>
          <w:rFonts w:ascii="Times New Roman" w:hAnsi="Times New Roman" w:cs="Times New Roman"/>
          <w:lang w:val="fr-CA"/>
        </w:rPr>
        <w:t xml:space="preserve"> à son équipe pour en apprendre plus en cas de problèmes. Le gestionnaire de l’équipe a alors proposé de mentionner le problème à l’équipe de Ratin</w:t>
      </w:r>
      <w:r w:rsidR="002C6EE3">
        <w:rPr>
          <w:rFonts w:ascii="Times New Roman" w:hAnsi="Times New Roman" w:cs="Times New Roman"/>
          <w:lang w:val="fr-CA"/>
        </w:rPr>
        <w:t xml:space="preserve">g </w:t>
      </w:r>
      <w:r w:rsidR="00CD04BC">
        <w:rPr>
          <w:rFonts w:ascii="Times New Roman" w:hAnsi="Times New Roman" w:cs="Times New Roman"/>
          <w:lang w:val="fr-CA"/>
        </w:rPr>
        <w:t xml:space="preserve">System. Laisser cette tâche au stagiaire peut sembler intimidant au début, puisque d’annoncer une possible erreur dans le système </w:t>
      </w:r>
      <w:r w:rsidR="002C6EE3">
        <w:rPr>
          <w:rFonts w:ascii="Times New Roman" w:hAnsi="Times New Roman" w:cs="Times New Roman"/>
          <w:lang w:val="fr-CA"/>
        </w:rPr>
        <w:t>lorsque les connaissance</w:t>
      </w:r>
      <w:r w:rsidR="0074554C">
        <w:rPr>
          <w:rFonts w:ascii="Times New Roman" w:hAnsi="Times New Roman" w:cs="Times New Roman"/>
          <w:lang w:val="fr-CA"/>
        </w:rPr>
        <w:t>s</w:t>
      </w:r>
      <w:r w:rsidR="002C6EE3">
        <w:rPr>
          <w:rFonts w:ascii="Times New Roman" w:hAnsi="Times New Roman" w:cs="Times New Roman"/>
          <w:lang w:val="fr-CA"/>
        </w:rPr>
        <w:t xml:space="preserve"> du domaine sont comprises, mais non acquise</w:t>
      </w:r>
      <w:r w:rsidR="00F52342">
        <w:rPr>
          <w:rFonts w:ascii="Times New Roman" w:hAnsi="Times New Roman" w:cs="Times New Roman"/>
          <w:lang w:val="fr-CA"/>
        </w:rPr>
        <w:t>s</w:t>
      </w:r>
      <w:r w:rsidR="002C6EE3">
        <w:rPr>
          <w:rFonts w:ascii="Times New Roman" w:hAnsi="Times New Roman" w:cs="Times New Roman"/>
          <w:lang w:val="fr-CA"/>
        </w:rPr>
        <w:t xml:space="preserve"> n’est pas simple. En plus, la communication se fait en anglais, qui n’est pas la langue maternelle du stagiaire</w:t>
      </w:r>
      <w:r w:rsidR="0074554C">
        <w:rPr>
          <w:rFonts w:ascii="Times New Roman" w:hAnsi="Times New Roman" w:cs="Times New Roman"/>
          <w:lang w:val="fr-CA"/>
        </w:rPr>
        <w:t>,</w:t>
      </w:r>
      <w:r w:rsidR="002C6EE3">
        <w:rPr>
          <w:rFonts w:ascii="Times New Roman" w:hAnsi="Times New Roman" w:cs="Times New Roman"/>
          <w:lang w:val="fr-CA"/>
        </w:rPr>
        <w:t xml:space="preserve"> est un bon défi en soi. Même si un individu maîtrise bien cette langue, parfois avec un vocabulaire d’un domaine précis le tout devient plus complexe. Par contre, il faut avouer que cette opportunité que le stagiaire a d’écrire à différentes équipes dans une autre langue est un bon exercice pour connaître les différentes structures de l’entreprise en plus de développer ses aptitudes de communication dans une autre langue. Pour terminer, il y avait effectivement un problème dans </w:t>
      </w:r>
      <w:r w:rsidR="00A25F51">
        <w:rPr>
          <w:rFonts w:ascii="Times New Roman" w:hAnsi="Times New Roman" w:cs="Times New Roman"/>
          <w:lang w:val="fr-CA"/>
        </w:rPr>
        <w:t xml:space="preserve">un élément d’implémentation du système et l’équipe de Rating système </w:t>
      </w:r>
      <w:r w:rsidR="00F52342">
        <w:rPr>
          <w:rFonts w:ascii="Times New Roman" w:hAnsi="Times New Roman" w:cs="Times New Roman"/>
          <w:lang w:val="fr-CA"/>
        </w:rPr>
        <w:t>a</w:t>
      </w:r>
      <w:r w:rsidR="00A25F51">
        <w:rPr>
          <w:rFonts w:ascii="Times New Roman" w:hAnsi="Times New Roman" w:cs="Times New Roman"/>
          <w:lang w:val="fr-CA"/>
        </w:rPr>
        <w:t xml:space="preserve"> transféré le problème à l’équipe des IT pour rectifier le tout.</w:t>
      </w:r>
    </w:p>
    <w:p w14:paraId="7E8C4996" w14:textId="77777777" w:rsidR="00B50251" w:rsidRDefault="00B50251" w:rsidP="00884B23">
      <w:pPr>
        <w:spacing w:line="276" w:lineRule="auto"/>
        <w:ind w:firstLine="708"/>
        <w:jc w:val="both"/>
        <w:rPr>
          <w:rFonts w:ascii="Times New Roman" w:hAnsi="Times New Roman" w:cs="Times New Roman"/>
          <w:lang w:val="fr-CA"/>
        </w:rPr>
      </w:pPr>
    </w:p>
    <w:p w14:paraId="66F008AF" w14:textId="0C5DF0AD" w:rsidR="00B50251" w:rsidRDefault="00B50251" w:rsidP="00884B23">
      <w:pPr>
        <w:spacing w:line="276" w:lineRule="auto"/>
        <w:ind w:firstLine="708"/>
        <w:jc w:val="both"/>
        <w:rPr>
          <w:rFonts w:ascii="Times New Roman" w:hAnsi="Times New Roman" w:cs="Times New Roman"/>
          <w:lang w:val="fr-CA"/>
        </w:rPr>
      </w:pPr>
      <w:r>
        <w:rPr>
          <w:rFonts w:ascii="Times New Roman" w:hAnsi="Times New Roman" w:cs="Times New Roman"/>
          <w:lang w:val="fr-CA"/>
        </w:rPr>
        <w:t>Pour terminer, il y a eu la mise à jour de la table CLEAR pour les motocyclettes de l’Alberta qui comportait son lot de situations particulières qui venai</w:t>
      </w:r>
      <w:r w:rsidR="0074554C">
        <w:rPr>
          <w:rFonts w:ascii="Times New Roman" w:hAnsi="Times New Roman" w:cs="Times New Roman"/>
          <w:lang w:val="fr-CA"/>
        </w:rPr>
        <w:t>en</w:t>
      </w:r>
      <w:r>
        <w:rPr>
          <w:rFonts w:ascii="Times New Roman" w:hAnsi="Times New Roman" w:cs="Times New Roman"/>
          <w:lang w:val="fr-CA"/>
        </w:rPr>
        <w:t>t embêter le stagiaire. Tout d’abord, la dernière mise à jour pour cette province étant faite en 2016</w:t>
      </w:r>
      <w:r w:rsidR="0074554C">
        <w:rPr>
          <w:rFonts w:ascii="Times New Roman" w:hAnsi="Times New Roman" w:cs="Times New Roman"/>
          <w:lang w:val="fr-CA"/>
        </w:rPr>
        <w:t>. Dans cette situation,</w:t>
      </w:r>
      <w:r>
        <w:rPr>
          <w:rFonts w:ascii="Times New Roman" w:hAnsi="Times New Roman" w:cs="Times New Roman"/>
          <w:lang w:val="fr-CA"/>
        </w:rPr>
        <w:t xml:space="preserve"> il était impossible de repartir de la précédente, puisque la dernière était trop vieille. Cela exigeait alors de reconstruire un nouveau fichier d’impact, qui est tel que tel</w:t>
      </w:r>
      <w:r w:rsidR="0074554C">
        <w:rPr>
          <w:rFonts w:ascii="Times New Roman" w:hAnsi="Times New Roman" w:cs="Times New Roman"/>
          <w:lang w:val="fr-CA"/>
        </w:rPr>
        <w:t>. Ce qui est</w:t>
      </w:r>
      <w:r>
        <w:rPr>
          <w:rFonts w:ascii="Times New Roman" w:hAnsi="Times New Roman" w:cs="Times New Roman"/>
          <w:lang w:val="fr-CA"/>
        </w:rPr>
        <w:t xml:space="preserve"> le plus important, c’est qu’il est </w:t>
      </w:r>
      <w:r w:rsidR="0074554C">
        <w:rPr>
          <w:rFonts w:ascii="Times New Roman" w:hAnsi="Times New Roman" w:cs="Times New Roman"/>
          <w:lang w:val="fr-CA"/>
        </w:rPr>
        <w:t>plus complexe</w:t>
      </w:r>
      <w:r>
        <w:rPr>
          <w:rFonts w:ascii="Times New Roman" w:hAnsi="Times New Roman" w:cs="Times New Roman"/>
          <w:lang w:val="fr-CA"/>
        </w:rPr>
        <w:t xml:space="preserve"> de </w:t>
      </w:r>
      <w:r w:rsidR="00F41DBE">
        <w:rPr>
          <w:rFonts w:ascii="Times New Roman" w:hAnsi="Times New Roman" w:cs="Times New Roman"/>
          <w:lang w:val="fr-CA"/>
        </w:rPr>
        <w:t xml:space="preserve">trouver certains détails des éléments de tarification </w:t>
      </w:r>
      <w:r w:rsidR="0074554C">
        <w:rPr>
          <w:rFonts w:ascii="Times New Roman" w:hAnsi="Times New Roman" w:cs="Times New Roman"/>
          <w:lang w:val="fr-CA"/>
        </w:rPr>
        <w:t>actuelle puisqu’il n’y a pas de façon de se baser sur ce qu’il a été fait précédemment.</w:t>
      </w:r>
    </w:p>
    <w:p w14:paraId="218A11E5" w14:textId="77777777" w:rsidR="00F41DBE" w:rsidRDefault="00F41DBE" w:rsidP="00884B23">
      <w:pPr>
        <w:spacing w:line="276" w:lineRule="auto"/>
        <w:ind w:firstLine="708"/>
        <w:jc w:val="both"/>
        <w:rPr>
          <w:rFonts w:ascii="Times New Roman" w:hAnsi="Times New Roman" w:cs="Times New Roman"/>
          <w:lang w:val="fr-CA"/>
        </w:rPr>
      </w:pPr>
    </w:p>
    <w:p w14:paraId="48DD3C62" w14:textId="7B680112" w:rsidR="00F41DBE" w:rsidRDefault="00F41DBE" w:rsidP="00F41DBE">
      <w:pPr>
        <w:spacing w:line="276" w:lineRule="auto"/>
        <w:ind w:firstLine="708"/>
        <w:jc w:val="both"/>
        <w:rPr>
          <w:rFonts w:ascii="Times New Roman" w:hAnsi="Times New Roman" w:cs="Times New Roman"/>
          <w:lang w:val="fr-CA"/>
        </w:rPr>
      </w:pPr>
      <w:r>
        <w:rPr>
          <w:rFonts w:ascii="Times New Roman" w:hAnsi="Times New Roman" w:cs="Times New Roman"/>
          <w:lang w:val="fr-CA"/>
        </w:rPr>
        <w:t>En se basant sur les dernières mises à jour faite</w:t>
      </w:r>
      <w:r w:rsidR="00F52342">
        <w:rPr>
          <w:rFonts w:ascii="Times New Roman" w:hAnsi="Times New Roman" w:cs="Times New Roman"/>
          <w:lang w:val="fr-CA"/>
        </w:rPr>
        <w:t>s</w:t>
      </w:r>
      <w:r w:rsidR="0074554C">
        <w:rPr>
          <w:rFonts w:ascii="Times New Roman" w:hAnsi="Times New Roman" w:cs="Times New Roman"/>
          <w:lang w:val="fr-CA"/>
        </w:rPr>
        <w:t xml:space="preserve"> par le stag</w:t>
      </w:r>
      <w:r w:rsidR="00F52342">
        <w:rPr>
          <w:rFonts w:ascii="Times New Roman" w:hAnsi="Times New Roman" w:cs="Times New Roman"/>
          <w:lang w:val="fr-CA"/>
        </w:rPr>
        <w:t>i</w:t>
      </w:r>
      <w:r w:rsidR="0074554C">
        <w:rPr>
          <w:rFonts w:ascii="Times New Roman" w:hAnsi="Times New Roman" w:cs="Times New Roman"/>
          <w:lang w:val="fr-CA"/>
        </w:rPr>
        <w:t>aire</w:t>
      </w:r>
      <w:r>
        <w:rPr>
          <w:rFonts w:ascii="Times New Roman" w:hAnsi="Times New Roman" w:cs="Times New Roman"/>
          <w:lang w:val="fr-CA"/>
        </w:rPr>
        <w:t xml:space="preserve">, il était facile de </w:t>
      </w:r>
      <w:r w:rsidR="00F52342">
        <w:rPr>
          <w:rFonts w:ascii="Times New Roman" w:hAnsi="Times New Roman" w:cs="Times New Roman"/>
          <w:lang w:val="fr-CA"/>
        </w:rPr>
        <w:t>tenir</w:t>
      </w:r>
      <w:r>
        <w:rPr>
          <w:rFonts w:ascii="Times New Roman" w:hAnsi="Times New Roman" w:cs="Times New Roman"/>
          <w:lang w:val="fr-CA"/>
        </w:rPr>
        <w:t xml:space="preserve"> pour acquis que les rabais étaient multiplicatifs dans le calcul de la prime d’un assuré, donc les formules ont été écrite</w:t>
      </w:r>
      <w:r w:rsidR="00F52342">
        <w:rPr>
          <w:rFonts w:ascii="Times New Roman" w:hAnsi="Times New Roman" w:cs="Times New Roman"/>
          <w:lang w:val="fr-CA"/>
        </w:rPr>
        <w:t>s</w:t>
      </w:r>
      <w:r>
        <w:rPr>
          <w:rFonts w:ascii="Times New Roman" w:hAnsi="Times New Roman" w:cs="Times New Roman"/>
          <w:lang w:val="fr-CA"/>
        </w:rPr>
        <w:t xml:space="preserve"> à priori pour respecter cette condition. Cependant, les primes ne réconciliaient pas avec les primes théoriques, alors le stagiaire s’est rendu compte que les rabais étaient plutôt additifs dans cette province. Cela a permis </w:t>
      </w:r>
      <w:r w:rsidR="0074554C">
        <w:rPr>
          <w:rFonts w:ascii="Times New Roman" w:hAnsi="Times New Roman" w:cs="Times New Roman"/>
          <w:lang w:val="fr-CA"/>
        </w:rPr>
        <w:t>à l’étudiant</w:t>
      </w:r>
      <w:r>
        <w:rPr>
          <w:rFonts w:ascii="Times New Roman" w:hAnsi="Times New Roman" w:cs="Times New Roman"/>
          <w:lang w:val="fr-CA"/>
        </w:rPr>
        <w:t xml:space="preserve"> de voir qu’il était possible d’avoir un algorithme de tarification autre que multiplicatif. </w:t>
      </w:r>
      <w:r w:rsidR="00FD35EA">
        <w:rPr>
          <w:rFonts w:ascii="Times New Roman" w:hAnsi="Times New Roman" w:cs="Times New Roman"/>
          <w:lang w:val="fr-CA"/>
        </w:rPr>
        <w:t>Une simple correction des formules a permis à ce que la situation soit réglée.</w:t>
      </w:r>
    </w:p>
    <w:p w14:paraId="6A624C4C" w14:textId="77777777" w:rsidR="00FD35EA" w:rsidRDefault="00FD35EA" w:rsidP="00F41DBE">
      <w:pPr>
        <w:spacing w:line="276" w:lineRule="auto"/>
        <w:ind w:firstLine="708"/>
        <w:jc w:val="both"/>
        <w:rPr>
          <w:rFonts w:ascii="Times New Roman" w:hAnsi="Times New Roman" w:cs="Times New Roman"/>
          <w:lang w:val="fr-CA"/>
        </w:rPr>
      </w:pPr>
    </w:p>
    <w:p w14:paraId="5815F180" w14:textId="008A6915" w:rsidR="00FD35EA" w:rsidRDefault="00FD35EA" w:rsidP="00F41DBE">
      <w:pPr>
        <w:spacing w:line="276" w:lineRule="auto"/>
        <w:ind w:firstLine="708"/>
        <w:jc w:val="both"/>
        <w:rPr>
          <w:rFonts w:ascii="Times New Roman" w:hAnsi="Times New Roman" w:cs="Times New Roman"/>
          <w:lang w:val="fr-CA"/>
        </w:rPr>
      </w:pPr>
      <w:r>
        <w:rPr>
          <w:rFonts w:ascii="Times New Roman" w:hAnsi="Times New Roman" w:cs="Times New Roman"/>
          <w:lang w:val="fr-CA"/>
        </w:rPr>
        <w:t xml:space="preserve">Dans l’application du rabais de renouvellement, il y avait une incompatibilité dans la définition du manuel et dans la dernière version du rapport de changement taux envoyé au </w:t>
      </w:r>
      <w:r w:rsidR="00137FA2">
        <w:rPr>
          <w:rFonts w:ascii="Times New Roman" w:hAnsi="Times New Roman" w:cs="Times New Roman"/>
          <w:lang w:val="fr-CA"/>
        </w:rPr>
        <w:t>« </w:t>
      </w:r>
      <w:proofErr w:type="spellStart"/>
      <w:r>
        <w:rPr>
          <w:rFonts w:ascii="Times New Roman" w:hAnsi="Times New Roman" w:cs="Times New Roman"/>
          <w:lang w:val="fr-CA"/>
        </w:rPr>
        <w:t>B</w:t>
      </w:r>
      <w:r w:rsidR="00137FA2">
        <w:rPr>
          <w:rFonts w:ascii="Times New Roman" w:hAnsi="Times New Roman" w:cs="Times New Roman"/>
          <w:lang w:val="fr-CA"/>
        </w:rPr>
        <w:t>oard</w:t>
      </w:r>
      <w:proofErr w:type="spellEnd"/>
      <w:r w:rsidR="00137FA2">
        <w:rPr>
          <w:rFonts w:ascii="Times New Roman" w:hAnsi="Times New Roman" w:cs="Times New Roman"/>
          <w:lang w:val="fr-CA"/>
        </w:rPr>
        <w:t> »</w:t>
      </w:r>
      <w:r>
        <w:rPr>
          <w:rFonts w:ascii="Times New Roman" w:hAnsi="Times New Roman" w:cs="Times New Roman"/>
          <w:lang w:val="fr-CA"/>
        </w:rPr>
        <w:t>. Selon le manuel, le rabais devait s’applique</w:t>
      </w:r>
      <w:r w:rsidR="0074554C">
        <w:rPr>
          <w:rFonts w:ascii="Times New Roman" w:hAnsi="Times New Roman" w:cs="Times New Roman"/>
          <w:lang w:val="fr-CA"/>
        </w:rPr>
        <w:t>r</w:t>
      </w:r>
      <w:r>
        <w:rPr>
          <w:rFonts w:ascii="Times New Roman" w:hAnsi="Times New Roman" w:cs="Times New Roman"/>
          <w:lang w:val="fr-CA"/>
        </w:rPr>
        <w:t xml:space="preserve"> sur la couverture </w:t>
      </w:r>
      <w:r w:rsidR="0074554C">
        <w:rPr>
          <w:rFonts w:ascii="Times New Roman" w:hAnsi="Times New Roman" w:cs="Times New Roman"/>
          <w:lang w:val="fr-CA"/>
        </w:rPr>
        <w:t>«</w:t>
      </w:r>
      <w:r w:rsidR="00F52342">
        <w:rPr>
          <w:rFonts w:ascii="Times New Roman" w:hAnsi="Times New Roman" w:cs="Times New Roman"/>
          <w:lang w:val="fr-CA"/>
        </w:rPr>
        <w:t> </w:t>
      </w:r>
      <w:r>
        <w:rPr>
          <w:rFonts w:ascii="Times New Roman" w:hAnsi="Times New Roman" w:cs="Times New Roman"/>
          <w:lang w:val="fr-CA"/>
        </w:rPr>
        <w:t xml:space="preserve">Accident </w:t>
      </w:r>
      <w:proofErr w:type="spellStart"/>
      <w:r>
        <w:rPr>
          <w:rFonts w:ascii="Times New Roman" w:hAnsi="Times New Roman" w:cs="Times New Roman"/>
          <w:lang w:val="fr-CA"/>
        </w:rPr>
        <w:t>Benefit</w:t>
      </w:r>
      <w:proofErr w:type="spellEnd"/>
      <w:r w:rsidR="00F52342">
        <w:rPr>
          <w:rFonts w:ascii="Times New Roman" w:hAnsi="Times New Roman" w:cs="Times New Roman"/>
          <w:lang w:val="fr-CA"/>
        </w:rPr>
        <w:t> </w:t>
      </w:r>
      <w:r w:rsidR="0074554C">
        <w:rPr>
          <w:rFonts w:ascii="Times New Roman" w:hAnsi="Times New Roman" w:cs="Times New Roman"/>
          <w:lang w:val="fr-CA"/>
        </w:rPr>
        <w:t>»</w:t>
      </w:r>
      <w:r>
        <w:rPr>
          <w:rFonts w:ascii="Times New Roman" w:hAnsi="Times New Roman" w:cs="Times New Roman"/>
          <w:lang w:val="fr-CA"/>
        </w:rPr>
        <w:t>, mais dans l’autre situation</w:t>
      </w:r>
      <w:r w:rsidR="0074554C">
        <w:rPr>
          <w:rFonts w:ascii="Times New Roman" w:hAnsi="Times New Roman" w:cs="Times New Roman"/>
          <w:lang w:val="fr-CA"/>
        </w:rPr>
        <w:t>,</w:t>
      </w:r>
      <w:r>
        <w:rPr>
          <w:rFonts w:ascii="Times New Roman" w:hAnsi="Times New Roman" w:cs="Times New Roman"/>
          <w:lang w:val="fr-CA"/>
        </w:rPr>
        <w:t xml:space="preserve"> non. Après vérification de quelques polices dans </w:t>
      </w:r>
      <w:r w:rsidRPr="0074554C">
        <w:rPr>
          <w:rFonts w:ascii="Times New Roman" w:hAnsi="Times New Roman" w:cs="Times New Roman"/>
          <w:i/>
          <w:iCs/>
          <w:lang w:val="fr-CA"/>
        </w:rPr>
        <w:t xml:space="preserve">Policy </w:t>
      </w:r>
      <w:r w:rsidR="0074554C" w:rsidRPr="0074554C">
        <w:rPr>
          <w:rFonts w:ascii="Times New Roman" w:hAnsi="Times New Roman" w:cs="Times New Roman"/>
          <w:i/>
          <w:iCs/>
          <w:lang w:val="fr-CA"/>
        </w:rPr>
        <w:t>C</w:t>
      </w:r>
      <w:r w:rsidRPr="0074554C">
        <w:rPr>
          <w:rFonts w:ascii="Times New Roman" w:hAnsi="Times New Roman" w:cs="Times New Roman"/>
          <w:i/>
          <w:iCs/>
          <w:lang w:val="fr-CA"/>
        </w:rPr>
        <w:t>enter</w:t>
      </w:r>
      <w:r>
        <w:rPr>
          <w:rFonts w:ascii="Times New Roman" w:hAnsi="Times New Roman" w:cs="Times New Roman"/>
          <w:lang w:val="fr-CA"/>
        </w:rPr>
        <w:t>, il était possible de voir que le rabais s’appliquait pour certains assurés, mais que pour d’autres, il ne l’était pas. En vérifiant le tout a</w:t>
      </w:r>
      <w:r w:rsidR="00F52342">
        <w:rPr>
          <w:rFonts w:ascii="Times New Roman" w:hAnsi="Times New Roman" w:cs="Times New Roman"/>
          <w:lang w:val="fr-CA"/>
        </w:rPr>
        <w:t xml:space="preserve">uprès de </w:t>
      </w:r>
      <w:r>
        <w:rPr>
          <w:rFonts w:ascii="Times New Roman" w:hAnsi="Times New Roman" w:cs="Times New Roman"/>
          <w:lang w:val="fr-CA"/>
        </w:rPr>
        <w:t xml:space="preserve">l’équipe de </w:t>
      </w:r>
      <w:r w:rsidR="0074554C">
        <w:rPr>
          <w:rFonts w:ascii="Times New Roman" w:hAnsi="Times New Roman" w:cs="Times New Roman"/>
          <w:lang w:val="fr-CA"/>
        </w:rPr>
        <w:t>«</w:t>
      </w:r>
      <w:r w:rsidR="00F52342">
        <w:rPr>
          <w:rFonts w:ascii="Times New Roman" w:hAnsi="Times New Roman" w:cs="Times New Roman"/>
          <w:lang w:val="fr-CA"/>
        </w:rPr>
        <w:t> </w:t>
      </w:r>
      <w:r>
        <w:rPr>
          <w:rFonts w:ascii="Times New Roman" w:hAnsi="Times New Roman" w:cs="Times New Roman"/>
          <w:lang w:val="fr-CA"/>
        </w:rPr>
        <w:t xml:space="preserve">Rating </w:t>
      </w:r>
      <w:proofErr w:type="spellStart"/>
      <w:r>
        <w:rPr>
          <w:rFonts w:ascii="Times New Roman" w:hAnsi="Times New Roman" w:cs="Times New Roman"/>
          <w:lang w:val="fr-CA"/>
        </w:rPr>
        <w:t>Sytem</w:t>
      </w:r>
      <w:proofErr w:type="spellEnd"/>
      <w:r w:rsidR="00F52342">
        <w:rPr>
          <w:rFonts w:ascii="Times New Roman" w:hAnsi="Times New Roman" w:cs="Times New Roman"/>
          <w:lang w:val="fr-CA"/>
        </w:rPr>
        <w:t> </w:t>
      </w:r>
      <w:r w:rsidR="0074554C">
        <w:rPr>
          <w:rFonts w:ascii="Times New Roman" w:hAnsi="Times New Roman" w:cs="Times New Roman"/>
          <w:lang w:val="fr-CA"/>
        </w:rPr>
        <w:t>»</w:t>
      </w:r>
      <w:r>
        <w:rPr>
          <w:rFonts w:ascii="Times New Roman" w:hAnsi="Times New Roman" w:cs="Times New Roman"/>
          <w:lang w:val="fr-CA"/>
        </w:rPr>
        <w:t xml:space="preserve"> et l’équipe de </w:t>
      </w:r>
      <w:r w:rsidR="0074554C">
        <w:rPr>
          <w:rFonts w:ascii="Times New Roman" w:hAnsi="Times New Roman" w:cs="Times New Roman"/>
          <w:lang w:val="fr-CA"/>
        </w:rPr>
        <w:t>«</w:t>
      </w:r>
      <w:r w:rsidR="00F52342">
        <w:rPr>
          <w:rFonts w:ascii="Times New Roman" w:hAnsi="Times New Roman" w:cs="Times New Roman"/>
          <w:lang w:val="fr-CA"/>
        </w:rPr>
        <w:t> </w:t>
      </w:r>
      <w:r w:rsidR="0074554C">
        <w:rPr>
          <w:rFonts w:ascii="Times New Roman" w:hAnsi="Times New Roman" w:cs="Times New Roman"/>
          <w:lang w:val="fr-CA"/>
        </w:rPr>
        <w:t>P</w:t>
      </w:r>
      <w:r>
        <w:rPr>
          <w:rFonts w:ascii="Times New Roman" w:hAnsi="Times New Roman" w:cs="Times New Roman"/>
          <w:lang w:val="fr-CA"/>
        </w:rPr>
        <w:t>roduit</w:t>
      </w:r>
      <w:r w:rsidR="0074554C">
        <w:rPr>
          <w:rFonts w:ascii="Times New Roman" w:hAnsi="Times New Roman" w:cs="Times New Roman"/>
          <w:lang w:val="fr-CA"/>
        </w:rPr>
        <w:t>s</w:t>
      </w:r>
      <w:r w:rsidR="00F52342">
        <w:rPr>
          <w:rFonts w:ascii="Times New Roman" w:hAnsi="Times New Roman" w:cs="Times New Roman"/>
          <w:lang w:val="fr-CA"/>
        </w:rPr>
        <w:t> </w:t>
      </w:r>
      <w:r w:rsidR="0074554C">
        <w:rPr>
          <w:rFonts w:ascii="Times New Roman" w:hAnsi="Times New Roman" w:cs="Times New Roman"/>
          <w:lang w:val="fr-CA"/>
        </w:rPr>
        <w:t>»</w:t>
      </w:r>
      <w:r>
        <w:rPr>
          <w:rFonts w:ascii="Times New Roman" w:hAnsi="Times New Roman" w:cs="Times New Roman"/>
          <w:lang w:val="fr-CA"/>
        </w:rPr>
        <w:t xml:space="preserve">, nous avons constaté que le problème provenait de l’implantation </w:t>
      </w:r>
      <w:r w:rsidR="00143EC1">
        <w:rPr>
          <w:rFonts w:ascii="Times New Roman" w:hAnsi="Times New Roman" w:cs="Times New Roman"/>
          <w:lang w:val="fr-CA"/>
        </w:rPr>
        <w:t xml:space="preserve">des taux pour les véhicules de tourisme, mais qu’il avait été corrigé par la </w:t>
      </w:r>
      <w:r w:rsidR="00143EC1">
        <w:rPr>
          <w:rFonts w:ascii="Times New Roman" w:hAnsi="Times New Roman" w:cs="Times New Roman"/>
          <w:lang w:val="fr-CA"/>
        </w:rPr>
        <w:lastRenderedPageBreak/>
        <w:t>suite, à l’exception du manuel. Cette situation semble simple et banale, mais elle a permis au stagiaire</w:t>
      </w:r>
      <w:r>
        <w:rPr>
          <w:rFonts w:ascii="Times New Roman" w:hAnsi="Times New Roman" w:cs="Times New Roman"/>
          <w:lang w:val="fr-CA"/>
        </w:rPr>
        <w:t xml:space="preserve"> </w:t>
      </w:r>
      <w:r w:rsidR="00143EC1">
        <w:rPr>
          <w:rFonts w:ascii="Times New Roman" w:hAnsi="Times New Roman" w:cs="Times New Roman"/>
          <w:lang w:val="fr-CA"/>
        </w:rPr>
        <w:t>de comprendre qu’il peut y avoir des erreurs dans une source de référence, alors il peut être bien de se valider à l’aide d’une deuxième source.</w:t>
      </w:r>
    </w:p>
    <w:p w14:paraId="5CDE98EF" w14:textId="77777777" w:rsidR="00143EC1" w:rsidRDefault="00143EC1" w:rsidP="00F41DBE">
      <w:pPr>
        <w:spacing w:line="276" w:lineRule="auto"/>
        <w:ind w:firstLine="708"/>
        <w:jc w:val="both"/>
        <w:rPr>
          <w:rFonts w:ascii="Times New Roman" w:hAnsi="Times New Roman" w:cs="Times New Roman"/>
          <w:lang w:val="fr-CA"/>
        </w:rPr>
      </w:pPr>
    </w:p>
    <w:p w14:paraId="629DF611" w14:textId="2BCC45F3" w:rsidR="00143EC1" w:rsidRDefault="00143EC1" w:rsidP="00F41DBE">
      <w:pPr>
        <w:spacing w:line="276" w:lineRule="auto"/>
        <w:ind w:firstLine="708"/>
        <w:jc w:val="both"/>
        <w:rPr>
          <w:rFonts w:ascii="Times New Roman" w:hAnsi="Times New Roman" w:cs="Times New Roman"/>
          <w:lang w:val="fr-CA"/>
        </w:rPr>
      </w:pPr>
      <w:r>
        <w:rPr>
          <w:rFonts w:ascii="Times New Roman" w:hAnsi="Times New Roman" w:cs="Times New Roman"/>
          <w:lang w:val="fr-CA"/>
        </w:rPr>
        <w:t>Également, il y eu</w:t>
      </w:r>
      <w:r w:rsidR="00F52342">
        <w:rPr>
          <w:rFonts w:ascii="Times New Roman" w:hAnsi="Times New Roman" w:cs="Times New Roman"/>
          <w:lang w:val="fr-CA"/>
        </w:rPr>
        <w:t>t</w:t>
      </w:r>
      <w:r>
        <w:rPr>
          <w:rFonts w:ascii="Times New Roman" w:hAnsi="Times New Roman" w:cs="Times New Roman"/>
          <w:lang w:val="fr-CA"/>
        </w:rPr>
        <w:t xml:space="preserve"> un problème pour le rabais </w:t>
      </w:r>
      <w:r w:rsidR="00F52342">
        <w:rPr>
          <w:rFonts w:ascii="Times New Roman" w:hAnsi="Times New Roman" w:cs="Times New Roman"/>
          <w:lang w:val="fr-CA"/>
        </w:rPr>
        <w:t>« </w:t>
      </w:r>
      <w:proofErr w:type="spellStart"/>
      <w:r>
        <w:rPr>
          <w:rFonts w:ascii="Times New Roman" w:hAnsi="Times New Roman" w:cs="Times New Roman"/>
          <w:lang w:val="fr-CA"/>
        </w:rPr>
        <w:t>multivéhicules</w:t>
      </w:r>
      <w:proofErr w:type="spellEnd"/>
      <w:r w:rsidR="00F52342">
        <w:rPr>
          <w:rFonts w:ascii="Times New Roman" w:hAnsi="Times New Roman" w:cs="Times New Roman"/>
          <w:lang w:val="fr-CA"/>
        </w:rPr>
        <w:t> »</w:t>
      </w:r>
      <w:r>
        <w:rPr>
          <w:rFonts w:ascii="Times New Roman" w:hAnsi="Times New Roman" w:cs="Times New Roman"/>
          <w:lang w:val="fr-CA"/>
        </w:rPr>
        <w:t xml:space="preserve">. En évitant les détails de ce qui était la cause du problème, c’est possiblement la situation qui a pu causer le plus de </w:t>
      </w:r>
      <w:r w:rsidR="003B584B">
        <w:rPr>
          <w:rFonts w:ascii="Times New Roman" w:hAnsi="Times New Roman" w:cs="Times New Roman"/>
          <w:lang w:val="fr-CA"/>
        </w:rPr>
        <w:t xml:space="preserve">maux de tête à l’étudiant </w:t>
      </w:r>
      <w:r>
        <w:rPr>
          <w:rFonts w:ascii="Times New Roman" w:hAnsi="Times New Roman" w:cs="Times New Roman"/>
          <w:lang w:val="fr-CA"/>
        </w:rPr>
        <w:t xml:space="preserve">lors de ce stage. En essayant de réconcilier les primes, le stagiaire a remarqué que le </w:t>
      </w:r>
      <w:r w:rsidR="000813FF">
        <w:rPr>
          <w:rFonts w:ascii="Times New Roman" w:hAnsi="Times New Roman" w:cs="Times New Roman"/>
          <w:lang w:val="fr-CA"/>
        </w:rPr>
        <w:t>rabais n’étai</w:t>
      </w:r>
      <w:r w:rsidR="003B584B">
        <w:rPr>
          <w:rFonts w:ascii="Times New Roman" w:hAnsi="Times New Roman" w:cs="Times New Roman"/>
          <w:lang w:val="fr-CA"/>
        </w:rPr>
        <w:t>t</w:t>
      </w:r>
      <w:r w:rsidR="000813FF">
        <w:rPr>
          <w:rFonts w:ascii="Times New Roman" w:hAnsi="Times New Roman" w:cs="Times New Roman"/>
          <w:lang w:val="fr-CA"/>
        </w:rPr>
        <w:t xml:space="preserve"> pas accordé de manière cohérente à tous les assurés. Il a dû analyser la situation en profondeur afin de bien comprendre dans quels cas le rabais n’était pas appliqué. Après un bon moment de recherche, de consultation auprès de ses collègues et son superviseur, il a réussi </w:t>
      </w:r>
      <w:r w:rsidR="00F52342">
        <w:rPr>
          <w:rFonts w:ascii="Times New Roman" w:hAnsi="Times New Roman" w:cs="Times New Roman"/>
          <w:lang w:val="fr-CA"/>
        </w:rPr>
        <w:t>à</w:t>
      </w:r>
      <w:r w:rsidR="000813FF">
        <w:rPr>
          <w:rFonts w:ascii="Times New Roman" w:hAnsi="Times New Roman" w:cs="Times New Roman"/>
          <w:lang w:val="fr-CA"/>
        </w:rPr>
        <w:t xml:space="preserve"> trouv</w:t>
      </w:r>
      <w:r w:rsidR="00F52342">
        <w:rPr>
          <w:rFonts w:ascii="Times New Roman" w:hAnsi="Times New Roman" w:cs="Times New Roman"/>
          <w:lang w:val="fr-CA"/>
        </w:rPr>
        <w:t>er</w:t>
      </w:r>
      <w:r w:rsidR="000813FF">
        <w:rPr>
          <w:rFonts w:ascii="Times New Roman" w:hAnsi="Times New Roman" w:cs="Times New Roman"/>
          <w:lang w:val="fr-CA"/>
        </w:rPr>
        <w:t xml:space="preserve"> ce qui ne semblait pas fonctionner. Le stagiaire a pris ainsi le temps de monter un dossier, d’en faire part aux ressources appropriées et ainsi de permettre à ce que la situation soit corrigée. Encore une fois, cela ressemble à d’autres situations précédemment vues dans le stage, mais ce qui fait la différence est l’attitude, les moyens utilisés et l’efficacité qui </w:t>
      </w:r>
      <w:r w:rsidR="001C3E7B">
        <w:rPr>
          <w:rFonts w:ascii="Times New Roman" w:hAnsi="Times New Roman" w:cs="Times New Roman"/>
          <w:lang w:val="fr-CA"/>
        </w:rPr>
        <w:t>étai</w:t>
      </w:r>
      <w:r w:rsidR="00F52342">
        <w:rPr>
          <w:rFonts w:ascii="Times New Roman" w:hAnsi="Times New Roman" w:cs="Times New Roman"/>
          <w:lang w:val="fr-CA"/>
        </w:rPr>
        <w:t>en</w:t>
      </w:r>
      <w:r w:rsidR="001C3E7B">
        <w:rPr>
          <w:rFonts w:ascii="Times New Roman" w:hAnsi="Times New Roman" w:cs="Times New Roman"/>
          <w:lang w:val="fr-CA"/>
        </w:rPr>
        <w:t xml:space="preserve">t </w:t>
      </w:r>
      <w:r w:rsidR="000813FF">
        <w:rPr>
          <w:rFonts w:ascii="Times New Roman" w:hAnsi="Times New Roman" w:cs="Times New Roman"/>
          <w:lang w:val="fr-CA"/>
        </w:rPr>
        <w:t>nettement amélioré</w:t>
      </w:r>
      <w:r w:rsidR="00F52342">
        <w:rPr>
          <w:rFonts w:ascii="Times New Roman" w:hAnsi="Times New Roman" w:cs="Times New Roman"/>
          <w:lang w:val="fr-CA"/>
        </w:rPr>
        <w:t>s</w:t>
      </w:r>
      <w:r w:rsidR="000813FF">
        <w:rPr>
          <w:rFonts w:ascii="Times New Roman" w:hAnsi="Times New Roman" w:cs="Times New Roman"/>
          <w:lang w:val="fr-CA"/>
        </w:rPr>
        <w:t xml:space="preserve"> </w:t>
      </w:r>
      <w:r w:rsidR="001C3E7B">
        <w:rPr>
          <w:rFonts w:ascii="Times New Roman" w:hAnsi="Times New Roman" w:cs="Times New Roman"/>
          <w:lang w:val="fr-CA"/>
        </w:rPr>
        <w:t>par rapport aux situations de début de stage. Le stagiaire a pu remarquer qu’il a fait une progression depuis le début d</w:t>
      </w:r>
      <w:r w:rsidR="003B584B">
        <w:rPr>
          <w:rFonts w:ascii="Times New Roman" w:hAnsi="Times New Roman" w:cs="Times New Roman"/>
          <w:lang w:val="fr-CA"/>
        </w:rPr>
        <w:t>e sa formation</w:t>
      </w:r>
      <w:r w:rsidR="001C3E7B">
        <w:rPr>
          <w:rFonts w:ascii="Times New Roman" w:hAnsi="Times New Roman" w:cs="Times New Roman"/>
          <w:lang w:val="fr-CA"/>
        </w:rPr>
        <w:t xml:space="preserve"> et il en était fier.</w:t>
      </w:r>
    </w:p>
    <w:p w14:paraId="60F5E3EF" w14:textId="77777777" w:rsidR="001C3E7B" w:rsidRDefault="001C3E7B" w:rsidP="00F41DBE">
      <w:pPr>
        <w:spacing w:line="276" w:lineRule="auto"/>
        <w:ind w:firstLine="708"/>
        <w:jc w:val="both"/>
        <w:rPr>
          <w:rFonts w:ascii="Times New Roman" w:hAnsi="Times New Roman" w:cs="Times New Roman"/>
          <w:lang w:val="fr-CA"/>
        </w:rPr>
      </w:pPr>
    </w:p>
    <w:p w14:paraId="54362808" w14:textId="2C0AD439" w:rsidR="001C3E7B" w:rsidRDefault="001C3E7B" w:rsidP="00F41DBE">
      <w:pPr>
        <w:spacing w:line="276" w:lineRule="auto"/>
        <w:ind w:firstLine="708"/>
        <w:jc w:val="both"/>
        <w:rPr>
          <w:rFonts w:ascii="Times New Roman" w:hAnsi="Times New Roman" w:cs="Times New Roman"/>
          <w:lang w:val="fr-CA"/>
        </w:rPr>
      </w:pPr>
      <w:r>
        <w:rPr>
          <w:rFonts w:ascii="Times New Roman" w:hAnsi="Times New Roman" w:cs="Times New Roman"/>
          <w:lang w:val="fr-CA"/>
        </w:rPr>
        <w:t xml:space="preserve">Le rapport envoyé au </w:t>
      </w:r>
      <w:proofErr w:type="spellStart"/>
      <w:r>
        <w:rPr>
          <w:rFonts w:ascii="Times New Roman" w:hAnsi="Times New Roman" w:cs="Times New Roman"/>
          <w:lang w:val="fr-CA"/>
        </w:rPr>
        <w:t>B</w:t>
      </w:r>
      <w:r w:rsidR="00137FA2">
        <w:rPr>
          <w:rFonts w:ascii="Times New Roman" w:hAnsi="Times New Roman" w:cs="Times New Roman"/>
          <w:lang w:val="fr-CA"/>
        </w:rPr>
        <w:t>oard</w:t>
      </w:r>
      <w:proofErr w:type="spellEnd"/>
      <w:r>
        <w:rPr>
          <w:rFonts w:ascii="Times New Roman" w:hAnsi="Times New Roman" w:cs="Times New Roman"/>
          <w:lang w:val="fr-CA"/>
        </w:rPr>
        <w:t xml:space="preserve"> de la Nouvelle-Écosse a été accepté sans embuche. Celui pour Québec n’était pas nécessaire dans cette situation, car le rapport n’est pas </w:t>
      </w:r>
      <w:r w:rsidR="003B584B">
        <w:rPr>
          <w:rFonts w:ascii="Times New Roman" w:hAnsi="Times New Roman" w:cs="Times New Roman"/>
          <w:lang w:val="fr-CA"/>
        </w:rPr>
        <w:t>requis</w:t>
      </w:r>
      <w:r>
        <w:rPr>
          <w:rFonts w:ascii="Times New Roman" w:hAnsi="Times New Roman" w:cs="Times New Roman"/>
          <w:lang w:val="fr-CA"/>
        </w:rPr>
        <w:t xml:space="preserve"> dans cette province, alors le changement de taux a été envoyé à l’équipe d’implantation. Pour ce qui est du rapport de l’Alberta, au moment d’écrire ces lignes, le rapport a été envoyé et l’approbation est toujours en attente.</w:t>
      </w:r>
    </w:p>
    <w:p w14:paraId="3CAA9D70" w14:textId="77777777" w:rsidR="001C3E7B" w:rsidRDefault="001C3E7B" w:rsidP="00F41DBE">
      <w:pPr>
        <w:spacing w:line="276" w:lineRule="auto"/>
        <w:ind w:firstLine="708"/>
        <w:jc w:val="both"/>
        <w:rPr>
          <w:rFonts w:ascii="Times New Roman" w:hAnsi="Times New Roman" w:cs="Times New Roman"/>
          <w:lang w:val="fr-CA"/>
        </w:rPr>
      </w:pPr>
    </w:p>
    <w:p w14:paraId="7866A60E" w14:textId="5BC1D5C9" w:rsidR="002A0CD9" w:rsidRDefault="001C3E7B" w:rsidP="00F41DBE">
      <w:pPr>
        <w:spacing w:line="276" w:lineRule="auto"/>
        <w:ind w:firstLine="708"/>
        <w:jc w:val="both"/>
        <w:rPr>
          <w:rFonts w:ascii="Times New Roman" w:hAnsi="Times New Roman" w:cs="Times New Roman"/>
          <w:lang w:val="fr-CA"/>
        </w:rPr>
      </w:pPr>
      <w:r>
        <w:rPr>
          <w:rFonts w:ascii="Times New Roman" w:hAnsi="Times New Roman" w:cs="Times New Roman"/>
          <w:lang w:val="fr-CA"/>
        </w:rPr>
        <w:t xml:space="preserve">Pour conclure sur ce projet, l’idée de la part de l’équipe de tarification d’attribuer cette tâche comme premier mandat est idéale. Ce projet permet d’acquérir les bases en tarification automobile en plus de permettre graduellement l’insertion professionnelle d’un stagiaire. </w:t>
      </w:r>
      <w:r w:rsidR="00223465">
        <w:rPr>
          <w:rFonts w:ascii="Times New Roman" w:hAnsi="Times New Roman" w:cs="Times New Roman"/>
          <w:lang w:val="fr-CA"/>
        </w:rPr>
        <w:t>La mise à jour de la table CLEAR</w:t>
      </w:r>
      <w:r>
        <w:rPr>
          <w:rFonts w:ascii="Times New Roman" w:hAnsi="Times New Roman" w:cs="Times New Roman"/>
          <w:lang w:val="fr-CA"/>
        </w:rPr>
        <w:t xml:space="preserve"> </w:t>
      </w:r>
      <w:r w:rsidR="00223465">
        <w:rPr>
          <w:rFonts w:ascii="Times New Roman" w:hAnsi="Times New Roman" w:cs="Times New Roman"/>
          <w:lang w:val="fr-CA"/>
        </w:rPr>
        <w:t>peut</w:t>
      </w:r>
      <w:r>
        <w:rPr>
          <w:rFonts w:ascii="Times New Roman" w:hAnsi="Times New Roman" w:cs="Times New Roman"/>
          <w:lang w:val="fr-CA"/>
        </w:rPr>
        <w:t xml:space="preserve"> parfois présent</w:t>
      </w:r>
      <w:r w:rsidR="00223465">
        <w:rPr>
          <w:rFonts w:ascii="Times New Roman" w:hAnsi="Times New Roman" w:cs="Times New Roman"/>
          <w:lang w:val="fr-CA"/>
        </w:rPr>
        <w:t xml:space="preserve">er quelques défis et donner quelques mots de tête, mais ce fut un projet intéressant qui permet de voir les qualités et aptitudes d’un </w:t>
      </w:r>
      <w:r w:rsidR="003B584B">
        <w:rPr>
          <w:rFonts w:ascii="Times New Roman" w:hAnsi="Times New Roman" w:cs="Times New Roman"/>
          <w:lang w:val="fr-CA"/>
        </w:rPr>
        <w:t>nouveau membre de l’équipe</w:t>
      </w:r>
      <w:r w:rsidR="00223465">
        <w:rPr>
          <w:rFonts w:ascii="Times New Roman" w:hAnsi="Times New Roman" w:cs="Times New Roman"/>
          <w:lang w:val="fr-CA"/>
        </w:rPr>
        <w:t>. Cela permet aussi au stagiaire de prendre confiance</w:t>
      </w:r>
      <w:r w:rsidR="003B584B">
        <w:rPr>
          <w:rFonts w:ascii="Times New Roman" w:hAnsi="Times New Roman" w:cs="Times New Roman"/>
          <w:lang w:val="fr-CA"/>
        </w:rPr>
        <w:t xml:space="preserve"> quant à sa place</w:t>
      </w:r>
      <w:r w:rsidR="00223465">
        <w:rPr>
          <w:rFonts w:ascii="Times New Roman" w:hAnsi="Times New Roman" w:cs="Times New Roman"/>
          <w:lang w:val="fr-CA"/>
        </w:rPr>
        <w:t xml:space="preserve"> dans la compagnie et d’améliorer ses compétences à la fois techniques que personnelles</w:t>
      </w:r>
      <w:r w:rsidR="003B584B">
        <w:rPr>
          <w:rFonts w:ascii="Times New Roman" w:hAnsi="Times New Roman" w:cs="Times New Roman"/>
          <w:lang w:val="fr-CA"/>
        </w:rPr>
        <w:t xml:space="preserve"> et professionnelles</w:t>
      </w:r>
      <w:r w:rsidR="00223465">
        <w:rPr>
          <w:rFonts w:ascii="Times New Roman" w:hAnsi="Times New Roman" w:cs="Times New Roman"/>
          <w:lang w:val="fr-CA"/>
        </w:rPr>
        <w:t>. D’ailleurs, le projet a été orchestré par le superviseur d’une main de maître tel un capitaine de navire qui amène son équipage à bon port. Il est en grande partie responsable du développement fait par le stagiaire, puisqu’il a posé les bonnes questions et a donné de bons défis à résoudre afin d’optimiser les apprentissage</w:t>
      </w:r>
      <w:r w:rsidR="003B584B">
        <w:rPr>
          <w:rFonts w:ascii="Times New Roman" w:hAnsi="Times New Roman" w:cs="Times New Roman"/>
          <w:lang w:val="fr-CA"/>
        </w:rPr>
        <w:t>s</w:t>
      </w:r>
      <w:r w:rsidR="00223465">
        <w:rPr>
          <w:rFonts w:ascii="Times New Roman" w:hAnsi="Times New Roman" w:cs="Times New Roman"/>
          <w:lang w:val="fr-CA"/>
        </w:rPr>
        <w:t xml:space="preserve"> de l’étudiant lors de sa formation.</w:t>
      </w:r>
    </w:p>
    <w:p w14:paraId="363375CF" w14:textId="6F3B4E5A" w:rsidR="002A0CD9" w:rsidRDefault="002A0CD9">
      <w:pPr>
        <w:rPr>
          <w:rFonts w:ascii="Times New Roman" w:hAnsi="Times New Roman" w:cs="Times New Roman"/>
          <w:lang w:val="fr-CA"/>
        </w:rPr>
      </w:pPr>
      <w:r>
        <w:rPr>
          <w:rFonts w:ascii="Times New Roman" w:hAnsi="Times New Roman" w:cs="Times New Roman"/>
          <w:lang w:val="fr-CA"/>
        </w:rPr>
        <w:br w:type="page"/>
      </w:r>
    </w:p>
    <w:p w14:paraId="55B8B2ED" w14:textId="7B47BBAE" w:rsidR="00223465" w:rsidRDefault="00633A42" w:rsidP="001D29A7">
      <w:pPr>
        <w:pStyle w:val="Titre2"/>
        <w:rPr>
          <w:lang w:val="fr-CA"/>
        </w:rPr>
      </w:pPr>
      <w:bookmarkStart w:id="8" w:name="_Toc49682767"/>
      <w:r>
        <w:rPr>
          <w:lang w:val="fr-CA"/>
        </w:rPr>
        <w:lastRenderedPageBreak/>
        <w:t xml:space="preserve">4.3 </w:t>
      </w:r>
      <w:r w:rsidR="00223465">
        <w:rPr>
          <w:lang w:val="fr-CA"/>
        </w:rPr>
        <w:t>Projet</w:t>
      </w:r>
      <w:r w:rsidR="00F52342">
        <w:rPr>
          <w:lang w:val="fr-CA"/>
        </w:rPr>
        <w:t> </w:t>
      </w:r>
      <w:r w:rsidR="00223465">
        <w:rPr>
          <w:lang w:val="fr-CA"/>
        </w:rPr>
        <w:t>2</w:t>
      </w:r>
      <w:bookmarkEnd w:id="8"/>
    </w:p>
    <w:p w14:paraId="29B50E4F" w14:textId="77777777" w:rsidR="00223465" w:rsidRDefault="00223465" w:rsidP="00F41DBE">
      <w:pPr>
        <w:spacing w:line="276" w:lineRule="auto"/>
        <w:ind w:firstLine="708"/>
        <w:jc w:val="both"/>
        <w:rPr>
          <w:rFonts w:ascii="Times New Roman" w:hAnsi="Times New Roman" w:cs="Times New Roman"/>
          <w:lang w:val="fr-CA"/>
        </w:rPr>
      </w:pPr>
    </w:p>
    <w:p w14:paraId="21F2A8DE" w14:textId="04ECEE47" w:rsidR="00223465" w:rsidRDefault="00E50E36" w:rsidP="00F41DBE">
      <w:pPr>
        <w:spacing w:line="276" w:lineRule="auto"/>
        <w:ind w:firstLine="708"/>
        <w:jc w:val="both"/>
        <w:rPr>
          <w:rFonts w:ascii="Times New Roman" w:hAnsi="Times New Roman" w:cs="Times New Roman"/>
          <w:lang w:val="fr-CA"/>
        </w:rPr>
      </w:pPr>
      <w:r>
        <w:rPr>
          <w:rFonts w:ascii="Times New Roman" w:hAnsi="Times New Roman" w:cs="Times New Roman"/>
          <w:lang w:val="fr-CA"/>
        </w:rPr>
        <w:t>Après le premier projet, l’équipe de tarification s’est consultée afin d’offrir un mandat plus complexe, comportant certains défis et, surtout, très intéressant. Ce projet consiste à repenser la table par valeur lors du calcul des primes. Pour faire une explication rapide, lorsque le véhicule de l’assuré n’a pas de correspondance dans la table CLEAR fourni</w:t>
      </w:r>
      <w:r w:rsidR="00F52342">
        <w:rPr>
          <w:rFonts w:ascii="Times New Roman" w:hAnsi="Times New Roman" w:cs="Times New Roman"/>
          <w:lang w:val="fr-CA"/>
        </w:rPr>
        <w:t>e</w:t>
      </w:r>
      <w:r>
        <w:rPr>
          <w:rFonts w:ascii="Times New Roman" w:hAnsi="Times New Roman" w:cs="Times New Roman"/>
          <w:lang w:val="fr-CA"/>
        </w:rPr>
        <w:t xml:space="preserve"> par l’IBC, le système attribue un groupe de tarification en fonction de la valeur du véhicule. Ces véhicules sont donc nommés «</w:t>
      </w:r>
      <w:r w:rsidR="00F52342">
        <w:rPr>
          <w:rFonts w:ascii="Times New Roman" w:hAnsi="Times New Roman" w:cs="Times New Roman"/>
          <w:lang w:val="fr-CA"/>
        </w:rPr>
        <w:t> </w:t>
      </w:r>
      <w:r>
        <w:rPr>
          <w:rFonts w:ascii="Times New Roman" w:hAnsi="Times New Roman" w:cs="Times New Roman"/>
          <w:lang w:val="fr-CA"/>
        </w:rPr>
        <w:t>par valeur</w:t>
      </w:r>
      <w:r w:rsidR="00F52342">
        <w:rPr>
          <w:rFonts w:ascii="Times New Roman" w:hAnsi="Times New Roman" w:cs="Times New Roman"/>
          <w:lang w:val="fr-CA"/>
        </w:rPr>
        <w:t> </w:t>
      </w:r>
      <w:r>
        <w:rPr>
          <w:rFonts w:ascii="Times New Roman" w:hAnsi="Times New Roman" w:cs="Times New Roman"/>
          <w:lang w:val="fr-CA"/>
        </w:rPr>
        <w:t xml:space="preserve">». Le projet se fait en collaboration </w:t>
      </w:r>
      <w:r w:rsidR="00720FB3">
        <w:rPr>
          <w:rFonts w:ascii="Times New Roman" w:hAnsi="Times New Roman" w:cs="Times New Roman"/>
          <w:lang w:val="fr-CA"/>
        </w:rPr>
        <w:t>entre</w:t>
      </w:r>
      <w:r>
        <w:rPr>
          <w:rFonts w:ascii="Times New Roman" w:hAnsi="Times New Roman" w:cs="Times New Roman"/>
          <w:lang w:val="fr-CA"/>
        </w:rPr>
        <w:t xml:space="preserve"> les deux stagiaires qui devront penser à une nouvelle façon de remplacer la table par valeur en y intégrant divers éléments </w:t>
      </w:r>
      <w:r w:rsidR="00720FB3">
        <w:rPr>
          <w:rFonts w:ascii="Times New Roman" w:hAnsi="Times New Roman" w:cs="Times New Roman"/>
          <w:lang w:val="fr-CA"/>
        </w:rPr>
        <w:t>afin d’améliorer la prédiction de la bonne prime. Avant de commencer, les gestionnaires et superviseurs ont demandé aux stagiaires d’analyser les situations qui font en sorte que les véhicules sont évalués par valeur en plus de voir le lien entre le ratio de perte de ces véhicules.</w:t>
      </w:r>
    </w:p>
    <w:p w14:paraId="75452104" w14:textId="77777777" w:rsidR="00720FB3" w:rsidRDefault="00720FB3" w:rsidP="00F41DBE">
      <w:pPr>
        <w:spacing w:line="276" w:lineRule="auto"/>
        <w:ind w:firstLine="708"/>
        <w:jc w:val="both"/>
        <w:rPr>
          <w:rFonts w:ascii="Times New Roman" w:hAnsi="Times New Roman" w:cs="Times New Roman"/>
          <w:lang w:val="fr-CA"/>
        </w:rPr>
      </w:pPr>
    </w:p>
    <w:p w14:paraId="78108485" w14:textId="1EBC6F08" w:rsidR="00720FB3" w:rsidRDefault="00720FB3" w:rsidP="00F41DBE">
      <w:pPr>
        <w:spacing w:line="276" w:lineRule="auto"/>
        <w:ind w:firstLine="708"/>
        <w:jc w:val="both"/>
        <w:rPr>
          <w:rFonts w:ascii="Times New Roman" w:hAnsi="Times New Roman" w:cs="Times New Roman"/>
          <w:lang w:val="fr-CA"/>
        </w:rPr>
      </w:pPr>
      <w:r>
        <w:rPr>
          <w:rFonts w:ascii="Times New Roman" w:hAnsi="Times New Roman" w:cs="Times New Roman"/>
          <w:lang w:val="fr-CA"/>
        </w:rPr>
        <w:t>Après une analyse approfondie, il y a quelques raisons pour lesquels le véhicule est évalué par valeur. Il y a des raisons dites «</w:t>
      </w:r>
      <w:r w:rsidR="00F52342">
        <w:rPr>
          <w:rFonts w:ascii="Times New Roman" w:hAnsi="Times New Roman" w:cs="Times New Roman"/>
          <w:lang w:val="fr-CA"/>
        </w:rPr>
        <w:t> </w:t>
      </w:r>
      <w:r>
        <w:rPr>
          <w:rFonts w:ascii="Times New Roman" w:hAnsi="Times New Roman" w:cs="Times New Roman"/>
          <w:lang w:val="fr-CA"/>
        </w:rPr>
        <w:t>normales</w:t>
      </w:r>
      <w:r w:rsidR="00F52342">
        <w:rPr>
          <w:rFonts w:ascii="Times New Roman" w:hAnsi="Times New Roman" w:cs="Times New Roman"/>
          <w:lang w:val="fr-CA"/>
        </w:rPr>
        <w:t> </w:t>
      </w:r>
      <w:r>
        <w:rPr>
          <w:rFonts w:ascii="Times New Roman" w:hAnsi="Times New Roman" w:cs="Times New Roman"/>
          <w:lang w:val="fr-CA"/>
        </w:rPr>
        <w:t>» et d’autres «</w:t>
      </w:r>
      <w:r w:rsidR="00F52342">
        <w:rPr>
          <w:rFonts w:ascii="Times New Roman" w:hAnsi="Times New Roman" w:cs="Times New Roman"/>
          <w:lang w:val="fr-CA"/>
        </w:rPr>
        <w:t> </w:t>
      </w:r>
      <w:r>
        <w:rPr>
          <w:rFonts w:ascii="Times New Roman" w:hAnsi="Times New Roman" w:cs="Times New Roman"/>
          <w:lang w:val="fr-CA"/>
        </w:rPr>
        <w:t>anormales</w:t>
      </w:r>
      <w:r w:rsidR="00F52342">
        <w:rPr>
          <w:rFonts w:ascii="Times New Roman" w:hAnsi="Times New Roman" w:cs="Times New Roman"/>
          <w:lang w:val="fr-CA"/>
        </w:rPr>
        <w:t> </w:t>
      </w:r>
      <w:r>
        <w:rPr>
          <w:rFonts w:ascii="Times New Roman" w:hAnsi="Times New Roman" w:cs="Times New Roman"/>
          <w:lang w:val="fr-CA"/>
        </w:rPr>
        <w:t xml:space="preserve">». Donc, cela a permis de conclure que certains véhicules étaient évalués de la bonne façon et d’autres non. </w:t>
      </w:r>
      <w:r w:rsidR="00691DA3">
        <w:rPr>
          <w:rFonts w:ascii="Times New Roman" w:hAnsi="Times New Roman" w:cs="Times New Roman"/>
          <w:lang w:val="fr-CA"/>
        </w:rPr>
        <w:t>Il a été ainsi possible de</w:t>
      </w:r>
      <w:r>
        <w:rPr>
          <w:rFonts w:ascii="Times New Roman" w:hAnsi="Times New Roman" w:cs="Times New Roman"/>
          <w:lang w:val="fr-CA"/>
        </w:rPr>
        <w:t xml:space="preserve"> mentionner la situation aux personnes de références pour qu’ils soient au courant du problème et qu’ils le règlent par la suite. Ainsi, lorsque </w:t>
      </w:r>
      <w:r w:rsidR="00691DA3">
        <w:rPr>
          <w:rFonts w:ascii="Times New Roman" w:hAnsi="Times New Roman" w:cs="Times New Roman"/>
          <w:lang w:val="fr-CA"/>
        </w:rPr>
        <w:t xml:space="preserve">viendra le temps de bâtir la table, les </w:t>
      </w:r>
      <w:r w:rsidR="003B584B">
        <w:rPr>
          <w:rFonts w:ascii="Times New Roman" w:hAnsi="Times New Roman" w:cs="Times New Roman"/>
          <w:lang w:val="fr-CA"/>
        </w:rPr>
        <w:t xml:space="preserve">membres de l’équipe </w:t>
      </w:r>
      <w:r w:rsidR="00691DA3">
        <w:rPr>
          <w:rFonts w:ascii="Times New Roman" w:hAnsi="Times New Roman" w:cs="Times New Roman"/>
          <w:lang w:val="fr-CA"/>
        </w:rPr>
        <w:t xml:space="preserve">n’auront pas à s’inquiéter que des cas anormaux </w:t>
      </w:r>
      <w:r w:rsidR="003B584B">
        <w:rPr>
          <w:rFonts w:ascii="Times New Roman" w:hAnsi="Times New Roman" w:cs="Times New Roman"/>
          <w:lang w:val="fr-CA"/>
        </w:rPr>
        <w:t>se produisent.</w:t>
      </w:r>
    </w:p>
    <w:p w14:paraId="3DFC40BA" w14:textId="77777777" w:rsidR="003328C1" w:rsidRDefault="003328C1" w:rsidP="00F41DBE">
      <w:pPr>
        <w:spacing w:line="276" w:lineRule="auto"/>
        <w:ind w:firstLine="708"/>
        <w:jc w:val="both"/>
        <w:rPr>
          <w:rFonts w:ascii="Times New Roman" w:hAnsi="Times New Roman" w:cs="Times New Roman"/>
          <w:lang w:val="fr-CA"/>
        </w:rPr>
      </w:pPr>
    </w:p>
    <w:p w14:paraId="7CD2A173" w14:textId="121E5A27" w:rsidR="0034176C" w:rsidRPr="007B6AAB" w:rsidRDefault="007B6AAB" w:rsidP="007B6AAB">
      <w:pPr>
        <w:pStyle w:val="Paragraphedeliste"/>
        <w:numPr>
          <w:ilvl w:val="0"/>
          <w:numId w:val="1"/>
        </w:numPr>
        <w:spacing w:line="276" w:lineRule="auto"/>
        <w:jc w:val="both"/>
        <w:rPr>
          <w:rFonts w:ascii="Times New Roman" w:hAnsi="Times New Roman" w:cs="Times New Roman"/>
          <w:sz w:val="21"/>
          <w:szCs w:val="21"/>
          <w:lang w:val="fr-CA"/>
        </w:rPr>
      </w:pPr>
      <w:r w:rsidRPr="007B6AAB">
        <w:rPr>
          <w:noProof/>
          <w:sz w:val="21"/>
          <w:szCs w:val="21"/>
          <w:lang w:val="fr-CA"/>
        </w:rPr>
        <w:drawing>
          <wp:anchor distT="0" distB="0" distL="114300" distR="114300" simplePos="0" relativeHeight="251659264" behindDoc="0" locked="0" layoutInCell="1" allowOverlap="1" wp14:anchorId="46EAACE4" wp14:editId="3102E43F">
            <wp:simplePos x="0" y="0"/>
            <wp:positionH relativeFrom="column">
              <wp:posOffset>-63622</wp:posOffset>
            </wp:positionH>
            <wp:positionV relativeFrom="paragraph">
              <wp:posOffset>165370</wp:posOffset>
            </wp:positionV>
            <wp:extent cx="5486400" cy="2356485"/>
            <wp:effectExtent l="0" t="0" r="0" b="571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2356485"/>
                    </a:xfrm>
                    <a:prstGeom prst="rect">
                      <a:avLst/>
                    </a:prstGeom>
                  </pic:spPr>
                </pic:pic>
              </a:graphicData>
            </a:graphic>
            <wp14:sizeRelH relativeFrom="page">
              <wp14:pctWidth>0</wp14:pctWidth>
            </wp14:sizeRelH>
            <wp14:sizeRelV relativeFrom="page">
              <wp14:pctHeight>0</wp14:pctHeight>
            </wp14:sizeRelV>
          </wp:anchor>
        </w:drawing>
      </w:r>
      <w:r w:rsidRPr="007B6AAB">
        <w:rPr>
          <w:rFonts w:ascii="Times New Roman" w:hAnsi="Times New Roman" w:cs="Times New Roman"/>
          <w:sz w:val="21"/>
          <w:szCs w:val="21"/>
          <w:lang w:val="fr-CA"/>
        </w:rPr>
        <w:t>Tableau 4.3.1 Sélection de la table CLEAR ou la table par valeur</w:t>
      </w:r>
      <w:r>
        <w:rPr>
          <w:rStyle w:val="Appelnotedebasdep"/>
          <w:rFonts w:ascii="Times New Roman" w:hAnsi="Times New Roman" w:cs="Times New Roman"/>
          <w:sz w:val="21"/>
          <w:szCs w:val="21"/>
          <w:lang w:val="fr-CA"/>
        </w:rPr>
        <w:footnoteReference w:id="3"/>
      </w:r>
    </w:p>
    <w:p w14:paraId="2CB8DC14" w14:textId="0F92AD31" w:rsidR="00691DA3" w:rsidRDefault="00691DA3" w:rsidP="00F41DBE">
      <w:pPr>
        <w:spacing w:line="276" w:lineRule="auto"/>
        <w:ind w:firstLine="708"/>
        <w:jc w:val="both"/>
        <w:rPr>
          <w:rFonts w:ascii="Times New Roman" w:hAnsi="Times New Roman" w:cs="Times New Roman"/>
          <w:lang w:val="fr-CA"/>
        </w:rPr>
      </w:pPr>
    </w:p>
    <w:p w14:paraId="4ADFA52F" w14:textId="4CFB1020" w:rsidR="00691DA3" w:rsidRDefault="00691DA3" w:rsidP="00F41DBE">
      <w:pPr>
        <w:spacing w:line="276" w:lineRule="auto"/>
        <w:ind w:firstLine="708"/>
        <w:jc w:val="both"/>
        <w:rPr>
          <w:rFonts w:ascii="Times New Roman" w:hAnsi="Times New Roman" w:cs="Times New Roman"/>
          <w:lang w:val="fr-CA"/>
        </w:rPr>
      </w:pPr>
      <w:r>
        <w:rPr>
          <w:rFonts w:ascii="Times New Roman" w:hAnsi="Times New Roman" w:cs="Times New Roman"/>
          <w:lang w:val="fr-CA"/>
        </w:rPr>
        <w:t>Pour le projet, les superviseurs ont fourni une base de donné</w:t>
      </w:r>
      <w:r w:rsidR="00F52342">
        <w:rPr>
          <w:rFonts w:ascii="Times New Roman" w:hAnsi="Times New Roman" w:cs="Times New Roman"/>
          <w:lang w:val="fr-CA"/>
        </w:rPr>
        <w:t>es</w:t>
      </w:r>
      <w:r>
        <w:rPr>
          <w:rFonts w:ascii="Times New Roman" w:hAnsi="Times New Roman" w:cs="Times New Roman"/>
          <w:lang w:val="fr-CA"/>
        </w:rPr>
        <w:t xml:space="preserve"> déjà travaillée dans le système de modélisation </w:t>
      </w:r>
      <w:proofErr w:type="spellStart"/>
      <w:r>
        <w:rPr>
          <w:rFonts w:ascii="Times New Roman" w:hAnsi="Times New Roman" w:cs="Times New Roman"/>
          <w:lang w:val="fr-CA"/>
        </w:rPr>
        <w:t>Earnix</w:t>
      </w:r>
      <w:proofErr w:type="spellEnd"/>
      <w:r>
        <w:rPr>
          <w:rFonts w:ascii="Times New Roman" w:hAnsi="Times New Roman" w:cs="Times New Roman"/>
          <w:lang w:val="fr-CA"/>
        </w:rPr>
        <w:t xml:space="preserve"> afin que les stagiaires construisent une table à l’aide de modèles linéaires. C’est à ce moment précis que pour un stagiaire qui vient de </w:t>
      </w:r>
      <w:r w:rsidR="00F52342">
        <w:rPr>
          <w:rFonts w:ascii="Times New Roman" w:hAnsi="Times New Roman" w:cs="Times New Roman"/>
          <w:lang w:val="fr-CA"/>
        </w:rPr>
        <w:t>termin</w:t>
      </w:r>
      <w:r>
        <w:rPr>
          <w:rFonts w:ascii="Times New Roman" w:hAnsi="Times New Roman" w:cs="Times New Roman"/>
          <w:lang w:val="fr-CA"/>
        </w:rPr>
        <w:t>er sa première année peut se sentir un tantinet égaré.</w:t>
      </w:r>
      <w:r w:rsidR="002526BF">
        <w:rPr>
          <w:rFonts w:ascii="Times New Roman" w:hAnsi="Times New Roman" w:cs="Times New Roman"/>
          <w:lang w:val="fr-CA"/>
        </w:rPr>
        <w:t xml:space="preserve"> Étant donné que le cours de modèle linéaire se donne à la troisième session, soit juste après le stage, l’utilisation de l’euphémisme de </w:t>
      </w:r>
      <w:r w:rsidR="002526BF">
        <w:rPr>
          <w:rFonts w:ascii="Times New Roman" w:hAnsi="Times New Roman" w:cs="Times New Roman"/>
          <w:lang w:val="fr-CA"/>
        </w:rPr>
        <w:lastRenderedPageBreak/>
        <w:t>la dernière phrase est adéquat</w:t>
      </w:r>
      <w:r w:rsidR="003F2D4C">
        <w:rPr>
          <w:rFonts w:ascii="Times New Roman" w:hAnsi="Times New Roman" w:cs="Times New Roman"/>
          <w:lang w:val="fr-CA"/>
        </w:rPr>
        <w:t>e</w:t>
      </w:r>
      <w:r w:rsidR="002526BF">
        <w:rPr>
          <w:rFonts w:ascii="Times New Roman" w:hAnsi="Times New Roman" w:cs="Times New Roman"/>
          <w:lang w:val="fr-CA"/>
        </w:rPr>
        <w:t xml:space="preserve"> pour </w:t>
      </w:r>
      <w:r w:rsidR="003F2D4C">
        <w:rPr>
          <w:rFonts w:ascii="Times New Roman" w:hAnsi="Times New Roman" w:cs="Times New Roman"/>
          <w:lang w:val="fr-CA"/>
        </w:rPr>
        <w:t xml:space="preserve">dissimuler </w:t>
      </w:r>
      <w:r w:rsidR="002526BF">
        <w:rPr>
          <w:rFonts w:ascii="Times New Roman" w:hAnsi="Times New Roman" w:cs="Times New Roman"/>
          <w:lang w:val="fr-CA"/>
        </w:rPr>
        <w:t>le sentiment d</w:t>
      </w:r>
      <w:r w:rsidR="00F52342">
        <w:rPr>
          <w:rFonts w:ascii="Times New Roman" w:hAnsi="Times New Roman" w:cs="Times New Roman"/>
          <w:lang w:val="fr-CA"/>
        </w:rPr>
        <w:t>’</w:t>
      </w:r>
      <w:r w:rsidR="002526BF">
        <w:rPr>
          <w:rFonts w:ascii="Times New Roman" w:hAnsi="Times New Roman" w:cs="Times New Roman"/>
          <w:lang w:val="fr-CA"/>
        </w:rPr>
        <w:t>incompétence ressenti par le stagiaire.</w:t>
      </w:r>
      <w:r w:rsidR="003F2D4C">
        <w:rPr>
          <w:rFonts w:ascii="Times New Roman" w:hAnsi="Times New Roman" w:cs="Times New Roman"/>
          <w:lang w:val="fr-CA"/>
        </w:rPr>
        <w:t xml:space="preserve"> Ce fut cependant un bon moment pour le stagiaire de se ressaisir et de prendre la situation en main, puisque cela représente un beau défi. Ce dernier a donc pris l’initiative de demander à son gestionnaire des lectures pour en apprendre davantage sur les GLM. Il a d’ailleurs consulté plusieurs ressources disponibles pour mieux comprendre certaines statistiques. C’est en consultant différents sites Internet et en interrogeant ses collègues de travail qui lui a permis de mieux comprendre le fonctionnement de la plateforme </w:t>
      </w:r>
      <w:proofErr w:type="spellStart"/>
      <w:r w:rsidR="003F2D4C">
        <w:rPr>
          <w:rFonts w:ascii="Times New Roman" w:hAnsi="Times New Roman" w:cs="Times New Roman"/>
          <w:lang w:val="fr-CA"/>
        </w:rPr>
        <w:t>Earnix</w:t>
      </w:r>
      <w:proofErr w:type="spellEnd"/>
      <w:r w:rsidR="003F2D4C">
        <w:rPr>
          <w:rFonts w:ascii="Times New Roman" w:hAnsi="Times New Roman" w:cs="Times New Roman"/>
          <w:lang w:val="fr-CA"/>
        </w:rPr>
        <w:t xml:space="preserve"> et des modèles linéaires.</w:t>
      </w:r>
      <w:r w:rsidR="00263BD6">
        <w:rPr>
          <w:rFonts w:ascii="Times New Roman" w:hAnsi="Times New Roman" w:cs="Times New Roman"/>
          <w:lang w:val="fr-CA"/>
        </w:rPr>
        <w:t xml:space="preserve"> </w:t>
      </w:r>
      <w:r w:rsidR="0034176C">
        <w:rPr>
          <w:rFonts w:ascii="Times New Roman" w:hAnsi="Times New Roman" w:cs="Times New Roman"/>
          <w:lang w:val="fr-CA"/>
        </w:rPr>
        <w:t>Sa conception n’est pas toutefois parfaite, mais le stagiaire a fait un bout de chemin et peut dire qu’il en comprend qu’au départ.</w:t>
      </w:r>
    </w:p>
    <w:p w14:paraId="00D0E594" w14:textId="77777777" w:rsidR="00263BD6" w:rsidRDefault="00263BD6" w:rsidP="00F41DBE">
      <w:pPr>
        <w:spacing w:line="276" w:lineRule="auto"/>
        <w:ind w:firstLine="708"/>
        <w:jc w:val="both"/>
        <w:rPr>
          <w:rFonts w:ascii="Times New Roman" w:hAnsi="Times New Roman" w:cs="Times New Roman"/>
          <w:lang w:val="fr-CA"/>
        </w:rPr>
      </w:pPr>
    </w:p>
    <w:p w14:paraId="690408A6" w14:textId="74B96DF0" w:rsidR="00263BD6" w:rsidRDefault="00263BD6" w:rsidP="00263BD6">
      <w:pPr>
        <w:spacing w:line="276" w:lineRule="auto"/>
        <w:ind w:firstLine="708"/>
        <w:jc w:val="both"/>
        <w:rPr>
          <w:rFonts w:ascii="Times New Roman" w:hAnsi="Times New Roman" w:cs="Times New Roman"/>
          <w:lang w:val="fr-CA"/>
        </w:rPr>
      </w:pPr>
      <w:r>
        <w:rPr>
          <w:rFonts w:ascii="Times New Roman" w:hAnsi="Times New Roman" w:cs="Times New Roman"/>
          <w:lang w:val="fr-CA"/>
        </w:rPr>
        <w:t>Les stagiaires ont ressorti trois éléments sur lesquels il</w:t>
      </w:r>
      <w:r w:rsidR="0034176C">
        <w:rPr>
          <w:rFonts w:ascii="Times New Roman" w:hAnsi="Times New Roman" w:cs="Times New Roman"/>
          <w:lang w:val="fr-CA"/>
        </w:rPr>
        <w:t>s</w:t>
      </w:r>
      <w:r>
        <w:rPr>
          <w:rFonts w:ascii="Times New Roman" w:hAnsi="Times New Roman" w:cs="Times New Roman"/>
          <w:lang w:val="fr-CA"/>
        </w:rPr>
        <w:t xml:space="preserve"> pourrai</w:t>
      </w:r>
      <w:r w:rsidR="0034176C">
        <w:rPr>
          <w:rFonts w:ascii="Times New Roman" w:hAnsi="Times New Roman" w:cs="Times New Roman"/>
          <w:lang w:val="fr-CA"/>
        </w:rPr>
        <w:t>en</w:t>
      </w:r>
      <w:r>
        <w:rPr>
          <w:rFonts w:ascii="Times New Roman" w:hAnsi="Times New Roman" w:cs="Times New Roman"/>
          <w:lang w:val="fr-CA"/>
        </w:rPr>
        <w:t>t être important</w:t>
      </w:r>
      <w:r w:rsidR="00F52342">
        <w:rPr>
          <w:rFonts w:ascii="Times New Roman" w:hAnsi="Times New Roman" w:cs="Times New Roman"/>
          <w:lang w:val="fr-CA"/>
        </w:rPr>
        <w:t>s</w:t>
      </w:r>
      <w:r>
        <w:rPr>
          <w:rFonts w:ascii="Times New Roman" w:hAnsi="Times New Roman" w:cs="Times New Roman"/>
          <w:lang w:val="fr-CA"/>
        </w:rPr>
        <w:t xml:space="preserve"> de faire l’analyse afin de créer la nouvelle table, soit la valeur du véhicule, l’âge du véhicule et le style de véhicule. Les stagiaires croyaient bien de mettre en interaction ces trois variables, mais le superviseur a recommandé de se limiter au modèle le plus simple possible. Introduire trop de variables dans un modèle linéaire </w:t>
      </w:r>
      <w:r w:rsidR="00020B40">
        <w:rPr>
          <w:rFonts w:ascii="Times New Roman" w:hAnsi="Times New Roman" w:cs="Times New Roman"/>
          <w:lang w:val="fr-CA"/>
        </w:rPr>
        <w:t>revient au même principe que l’expression «</w:t>
      </w:r>
      <w:r w:rsidR="00F52342">
        <w:rPr>
          <w:rFonts w:ascii="Times New Roman" w:hAnsi="Times New Roman" w:cs="Times New Roman"/>
          <w:lang w:val="fr-CA"/>
        </w:rPr>
        <w:t> </w:t>
      </w:r>
      <w:r w:rsidR="00020B40">
        <w:rPr>
          <w:rFonts w:ascii="Times New Roman" w:hAnsi="Times New Roman" w:cs="Times New Roman"/>
          <w:lang w:val="fr-CA"/>
        </w:rPr>
        <w:t>trop c’est comme pas assez</w:t>
      </w:r>
      <w:r w:rsidR="00F52342">
        <w:rPr>
          <w:rFonts w:ascii="Times New Roman" w:hAnsi="Times New Roman" w:cs="Times New Roman"/>
          <w:lang w:val="fr-CA"/>
        </w:rPr>
        <w:t> </w:t>
      </w:r>
      <w:r w:rsidR="00020B40">
        <w:rPr>
          <w:rFonts w:ascii="Times New Roman" w:hAnsi="Times New Roman" w:cs="Times New Roman"/>
          <w:lang w:val="fr-CA"/>
        </w:rPr>
        <w:t>». Ainsi, les stagiaires ont décidé de mettre de côté cette variable, puisqu’elle n’apportait pas un avantage significativement représentatif. Ainsi, avec une meilleure compréhension des GLM, les stagiaires ont décidé d’approfondir l’analyse des variable</w:t>
      </w:r>
      <w:r w:rsidR="0034176C">
        <w:rPr>
          <w:rFonts w:ascii="Times New Roman" w:hAnsi="Times New Roman" w:cs="Times New Roman"/>
          <w:lang w:val="fr-CA"/>
        </w:rPr>
        <w:t>s</w:t>
      </w:r>
      <w:r w:rsidR="00020B40">
        <w:rPr>
          <w:rFonts w:ascii="Times New Roman" w:hAnsi="Times New Roman" w:cs="Times New Roman"/>
          <w:lang w:val="fr-CA"/>
        </w:rPr>
        <w:t xml:space="preserve"> d’âge et de valeur du véhicule.</w:t>
      </w:r>
    </w:p>
    <w:p w14:paraId="5ACCB6C0" w14:textId="77777777" w:rsidR="00020B40" w:rsidRDefault="00020B40" w:rsidP="00263BD6">
      <w:pPr>
        <w:spacing w:line="276" w:lineRule="auto"/>
        <w:ind w:firstLine="708"/>
        <w:jc w:val="both"/>
        <w:rPr>
          <w:rFonts w:ascii="Times New Roman" w:hAnsi="Times New Roman" w:cs="Times New Roman"/>
          <w:lang w:val="fr-CA"/>
        </w:rPr>
      </w:pPr>
    </w:p>
    <w:p w14:paraId="7A8BBF02" w14:textId="214AFC6F" w:rsidR="00020B40" w:rsidRDefault="00020B40" w:rsidP="00263BD6">
      <w:pPr>
        <w:spacing w:line="276" w:lineRule="auto"/>
        <w:ind w:firstLine="708"/>
        <w:jc w:val="both"/>
        <w:rPr>
          <w:rFonts w:ascii="Times New Roman" w:hAnsi="Times New Roman" w:cs="Times New Roman"/>
          <w:lang w:val="fr-CA"/>
        </w:rPr>
      </w:pPr>
      <w:r>
        <w:rPr>
          <w:rFonts w:ascii="Times New Roman" w:hAnsi="Times New Roman" w:cs="Times New Roman"/>
          <w:lang w:val="fr-CA"/>
        </w:rPr>
        <w:t xml:space="preserve">L’âge du véhicule est généralement une variable fiable dans la base de données, puisque lorsque l’agent entre les informations du véhicule dans le système, le client </w:t>
      </w:r>
      <w:r w:rsidR="00F52342">
        <w:rPr>
          <w:rFonts w:ascii="Times New Roman" w:hAnsi="Times New Roman" w:cs="Times New Roman"/>
          <w:lang w:val="fr-CA"/>
        </w:rPr>
        <w:t>connaît</w:t>
      </w:r>
      <w:r>
        <w:rPr>
          <w:rFonts w:ascii="Times New Roman" w:hAnsi="Times New Roman" w:cs="Times New Roman"/>
          <w:lang w:val="fr-CA"/>
        </w:rPr>
        <w:t xml:space="preserve"> bien l’année du modèle de son automobile. Cependant, les stagiaires avaient à leur disposition une information nommée «</w:t>
      </w:r>
      <w:r w:rsidR="00F52342">
        <w:rPr>
          <w:rFonts w:ascii="Times New Roman" w:hAnsi="Times New Roman" w:cs="Times New Roman"/>
          <w:lang w:val="fr-CA"/>
        </w:rPr>
        <w:t> </w:t>
      </w:r>
      <w:r>
        <w:rPr>
          <w:rFonts w:ascii="Times New Roman" w:hAnsi="Times New Roman" w:cs="Times New Roman"/>
          <w:lang w:val="fr-CA"/>
        </w:rPr>
        <w:t>Price New</w:t>
      </w:r>
      <w:r w:rsidR="00F52342">
        <w:rPr>
          <w:rFonts w:ascii="Times New Roman" w:hAnsi="Times New Roman" w:cs="Times New Roman"/>
          <w:lang w:val="fr-CA"/>
        </w:rPr>
        <w:t> </w:t>
      </w:r>
      <w:r>
        <w:rPr>
          <w:rFonts w:ascii="Times New Roman" w:hAnsi="Times New Roman" w:cs="Times New Roman"/>
          <w:lang w:val="fr-CA"/>
        </w:rPr>
        <w:t xml:space="preserve">» dans les données disponibles. Lorsqu’un véhicule est évalué par valeur, généralement, le véhicule n’est </w:t>
      </w:r>
      <w:r w:rsidR="0034176C">
        <w:rPr>
          <w:rFonts w:ascii="Times New Roman" w:hAnsi="Times New Roman" w:cs="Times New Roman"/>
          <w:lang w:val="fr-CA"/>
        </w:rPr>
        <w:t xml:space="preserve">pas </w:t>
      </w:r>
      <w:r>
        <w:rPr>
          <w:rFonts w:ascii="Times New Roman" w:hAnsi="Times New Roman" w:cs="Times New Roman"/>
          <w:lang w:val="fr-CA"/>
        </w:rPr>
        <w:t>à l’état neuf. Ainsi, les stagiaires ont tiré deux conclusions par rapport à ces données</w:t>
      </w:r>
      <w:r w:rsidR="005230AB">
        <w:rPr>
          <w:rFonts w:ascii="Times New Roman" w:hAnsi="Times New Roman" w:cs="Times New Roman"/>
          <w:lang w:val="fr-CA"/>
        </w:rPr>
        <w:t xml:space="preserve"> après réflexions. La première étant que les données fournies ne semblaient pas représenter toujours la valeur à neuf du véhicule, mais bien celle à l’achat en fonction de l’âge du véhicule. De plus, certaines données semblaient biais</w:t>
      </w:r>
      <w:r w:rsidR="00F52342">
        <w:rPr>
          <w:rFonts w:ascii="Times New Roman" w:hAnsi="Times New Roman" w:cs="Times New Roman"/>
          <w:lang w:val="fr-CA"/>
        </w:rPr>
        <w:t>ées</w:t>
      </w:r>
      <w:r w:rsidR="005230AB">
        <w:rPr>
          <w:rFonts w:ascii="Times New Roman" w:hAnsi="Times New Roman" w:cs="Times New Roman"/>
          <w:lang w:val="fr-CA"/>
        </w:rPr>
        <w:t xml:space="preserve"> puisque la valeur accordée au véhicule n’était pas réaliste, </w:t>
      </w:r>
      <w:r w:rsidR="00F52342">
        <w:rPr>
          <w:rFonts w:ascii="Times New Roman" w:hAnsi="Times New Roman" w:cs="Times New Roman"/>
          <w:lang w:val="fr-CA"/>
        </w:rPr>
        <w:t>p</w:t>
      </w:r>
      <w:r w:rsidR="005230AB">
        <w:rPr>
          <w:rFonts w:ascii="Times New Roman" w:hAnsi="Times New Roman" w:cs="Times New Roman"/>
          <w:lang w:val="fr-CA"/>
        </w:rPr>
        <w:t>ar exemple, une voiture récente avec une valeur de 1</w:t>
      </w:r>
      <w:r w:rsidR="00F52342">
        <w:rPr>
          <w:rFonts w:ascii="Times New Roman" w:hAnsi="Times New Roman" w:cs="Times New Roman"/>
          <w:lang w:val="fr-CA"/>
        </w:rPr>
        <w:t> </w:t>
      </w:r>
      <w:r w:rsidR="005230AB">
        <w:rPr>
          <w:rFonts w:ascii="Times New Roman" w:hAnsi="Times New Roman" w:cs="Times New Roman"/>
          <w:lang w:val="fr-CA"/>
        </w:rPr>
        <w:t>$. C’est ainsi, avec la proposition du superviseur, que les stagiaires ont introduit les variables de la valeur moyenne de chaque modèle d’un véhicule fourni par l’IBC et de la valeur actuelle estimée du véhicule. La valeur estimé</w:t>
      </w:r>
      <w:r w:rsidR="00F52342">
        <w:rPr>
          <w:rFonts w:ascii="Times New Roman" w:hAnsi="Times New Roman" w:cs="Times New Roman"/>
          <w:lang w:val="fr-CA"/>
        </w:rPr>
        <w:t>e</w:t>
      </w:r>
      <w:r w:rsidR="005230AB">
        <w:rPr>
          <w:rFonts w:ascii="Times New Roman" w:hAnsi="Times New Roman" w:cs="Times New Roman"/>
          <w:lang w:val="fr-CA"/>
        </w:rPr>
        <w:t xml:space="preserve"> est utilisée afin de permettre de donner une valeur crédible au prix du véhicule en fonction de la dépr</w:t>
      </w:r>
      <w:r w:rsidR="000313D8">
        <w:rPr>
          <w:rFonts w:ascii="Times New Roman" w:hAnsi="Times New Roman" w:cs="Times New Roman"/>
          <w:lang w:val="fr-CA"/>
        </w:rPr>
        <w:t>é</w:t>
      </w:r>
      <w:r w:rsidR="005230AB">
        <w:rPr>
          <w:rFonts w:ascii="Times New Roman" w:hAnsi="Times New Roman" w:cs="Times New Roman"/>
          <w:lang w:val="fr-CA"/>
        </w:rPr>
        <w:t>ciation moyenne d’une voiture.</w:t>
      </w:r>
      <w:r w:rsidR="000313D8">
        <w:rPr>
          <w:rFonts w:ascii="Times New Roman" w:hAnsi="Times New Roman" w:cs="Times New Roman"/>
          <w:lang w:val="fr-CA"/>
        </w:rPr>
        <w:t xml:space="preserve">  </w:t>
      </w:r>
    </w:p>
    <w:p w14:paraId="5E2BB912" w14:textId="77777777" w:rsidR="0054144B" w:rsidRDefault="0054144B" w:rsidP="00263BD6">
      <w:pPr>
        <w:spacing w:line="276" w:lineRule="auto"/>
        <w:ind w:firstLine="708"/>
        <w:jc w:val="both"/>
        <w:rPr>
          <w:rFonts w:ascii="Times New Roman" w:hAnsi="Times New Roman" w:cs="Times New Roman"/>
          <w:lang w:val="fr-CA"/>
        </w:rPr>
      </w:pPr>
    </w:p>
    <w:p w14:paraId="4E67BF6E" w14:textId="3F224AD1" w:rsidR="002A0CD9" w:rsidRDefault="0054144B" w:rsidP="00263BD6">
      <w:pPr>
        <w:spacing w:line="276" w:lineRule="auto"/>
        <w:ind w:firstLine="708"/>
        <w:jc w:val="both"/>
        <w:rPr>
          <w:rFonts w:ascii="Times New Roman" w:hAnsi="Times New Roman" w:cs="Times New Roman"/>
          <w:lang w:val="fr-CA"/>
        </w:rPr>
      </w:pPr>
      <w:r>
        <w:rPr>
          <w:rFonts w:ascii="Times New Roman" w:hAnsi="Times New Roman" w:cs="Times New Roman"/>
          <w:lang w:val="fr-CA"/>
        </w:rPr>
        <w:t>Le projet n’est présentement pas terminé, mais les deux stagiaires auront l’opportunité de continuer à travailler sur ce projet, à la fois motivant et formateur, pendant la prochaine session.</w:t>
      </w:r>
    </w:p>
    <w:p w14:paraId="7D27BB45" w14:textId="1E20ACAA" w:rsidR="0054144B" w:rsidRDefault="002A0CD9" w:rsidP="002A0CD9">
      <w:pPr>
        <w:rPr>
          <w:rFonts w:ascii="Times New Roman" w:hAnsi="Times New Roman" w:cs="Times New Roman"/>
          <w:lang w:val="fr-CA"/>
        </w:rPr>
      </w:pPr>
      <w:r>
        <w:rPr>
          <w:rFonts w:ascii="Times New Roman" w:hAnsi="Times New Roman" w:cs="Times New Roman"/>
          <w:lang w:val="fr-CA"/>
        </w:rPr>
        <w:br w:type="page"/>
      </w:r>
    </w:p>
    <w:p w14:paraId="78483DE0" w14:textId="77905E4B" w:rsidR="0054144B" w:rsidRDefault="00633A42" w:rsidP="001D29A7">
      <w:pPr>
        <w:pStyle w:val="Titre2"/>
        <w:rPr>
          <w:lang w:val="fr-CA"/>
        </w:rPr>
      </w:pPr>
      <w:bookmarkStart w:id="9" w:name="_Toc49682768"/>
      <w:r>
        <w:rPr>
          <w:lang w:val="fr-CA"/>
        </w:rPr>
        <w:lastRenderedPageBreak/>
        <w:t xml:space="preserve">4.4 </w:t>
      </w:r>
      <w:r w:rsidR="0054144B">
        <w:rPr>
          <w:lang w:val="fr-CA"/>
        </w:rPr>
        <w:t>COMPARAISON</w:t>
      </w:r>
      <w:bookmarkEnd w:id="9"/>
      <w:r w:rsidR="0054144B">
        <w:rPr>
          <w:lang w:val="fr-CA"/>
        </w:rPr>
        <w:t xml:space="preserve"> </w:t>
      </w:r>
    </w:p>
    <w:p w14:paraId="067AA54D" w14:textId="77777777" w:rsidR="0054144B" w:rsidRDefault="0054144B" w:rsidP="00263BD6">
      <w:pPr>
        <w:spacing w:line="276" w:lineRule="auto"/>
        <w:ind w:firstLine="708"/>
        <w:jc w:val="both"/>
        <w:rPr>
          <w:rFonts w:ascii="Times New Roman" w:hAnsi="Times New Roman" w:cs="Times New Roman"/>
          <w:lang w:val="fr-CA"/>
        </w:rPr>
      </w:pPr>
    </w:p>
    <w:p w14:paraId="2A24363E" w14:textId="574C0CF4" w:rsidR="0054144B" w:rsidRDefault="0054144B" w:rsidP="00263BD6">
      <w:pPr>
        <w:spacing w:line="276" w:lineRule="auto"/>
        <w:ind w:firstLine="708"/>
        <w:jc w:val="both"/>
        <w:rPr>
          <w:rFonts w:ascii="Times New Roman" w:hAnsi="Times New Roman" w:cs="Times New Roman"/>
          <w:lang w:val="fr-CA"/>
        </w:rPr>
      </w:pPr>
      <w:r>
        <w:rPr>
          <w:rFonts w:ascii="Times New Roman" w:hAnsi="Times New Roman" w:cs="Times New Roman"/>
          <w:lang w:val="fr-CA"/>
        </w:rPr>
        <w:t>La comparaison avec ce stage en actuariat et les stages o</w:t>
      </w:r>
      <w:r w:rsidR="0034176C">
        <w:rPr>
          <w:rFonts w:ascii="Times New Roman" w:hAnsi="Times New Roman" w:cs="Times New Roman"/>
          <w:lang w:val="fr-CA"/>
        </w:rPr>
        <w:t>u</w:t>
      </w:r>
      <w:r>
        <w:rPr>
          <w:rFonts w:ascii="Times New Roman" w:hAnsi="Times New Roman" w:cs="Times New Roman"/>
          <w:lang w:val="fr-CA"/>
        </w:rPr>
        <w:t xml:space="preserve"> l’expérience de travail en enseignement est plus difficile à faire, puisque le domaine, les tâches et les aptitudes qui sont développés lors de la formation sont différents. Cependant, il est possible d’y voir une complémentarité. L’expérience antérieur</w:t>
      </w:r>
      <w:r w:rsidR="0034176C">
        <w:rPr>
          <w:rFonts w:ascii="Times New Roman" w:hAnsi="Times New Roman" w:cs="Times New Roman"/>
          <w:lang w:val="fr-CA"/>
        </w:rPr>
        <w:t>e</w:t>
      </w:r>
      <w:r>
        <w:rPr>
          <w:rFonts w:ascii="Times New Roman" w:hAnsi="Times New Roman" w:cs="Times New Roman"/>
          <w:lang w:val="fr-CA"/>
        </w:rPr>
        <w:t xml:space="preserve"> au stagiaire lui permet d’avoir une </w:t>
      </w:r>
      <w:r w:rsidR="0034176C">
        <w:rPr>
          <w:rFonts w:ascii="Times New Roman" w:hAnsi="Times New Roman" w:cs="Times New Roman"/>
          <w:lang w:val="fr-CA"/>
        </w:rPr>
        <w:t>vision</w:t>
      </w:r>
      <w:r>
        <w:rPr>
          <w:rFonts w:ascii="Times New Roman" w:hAnsi="Times New Roman" w:cs="Times New Roman"/>
          <w:lang w:val="fr-CA"/>
        </w:rPr>
        <w:t xml:space="preserve"> et une </w:t>
      </w:r>
      <w:r w:rsidR="0034176C">
        <w:rPr>
          <w:rFonts w:ascii="Times New Roman" w:hAnsi="Times New Roman" w:cs="Times New Roman"/>
          <w:lang w:val="fr-CA"/>
        </w:rPr>
        <w:t>approche</w:t>
      </w:r>
      <w:r>
        <w:rPr>
          <w:rFonts w:ascii="Times New Roman" w:hAnsi="Times New Roman" w:cs="Times New Roman"/>
          <w:lang w:val="fr-CA"/>
        </w:rPr>
        <w:t xml:space="preserve"> différente de l’objectif des stages. Dans les stages en enseignement, lorsque le stagiaire devait faire une réflexion sur les </w:t>
      </w:r>
      <w:r w:rsidR="0034176C">
        <w:rPr>
          <w:rFonts w:ascii="Times New Roman" w:hAnsi="Times New Roman" w:cs="Times New Roman"/>
          <w:lang w:val="fr-CA"/>
        </w:rPr>
        <w:t>tâches</w:t>
      </w:r>
      <w:r>
        <w:rPr>
          <w:rFonts w:ascii="Times New Roman" w:hAnsi="Times New Roman" w:cs="Times New Roman"/>
          <w:lang w:val="fr-CA"/>
        </w:rPr>
        <w:t xml:space="preserve"> </w:t>
      </w:r>
      <w:r w:rsidR="0034176C">
        <w:rPr>
          <w:rFonts w:ascii="Times New Roman" w:hAnsi="Times New Roman" w:cs="Times New Roman"/>
          <w:lang w:val="fr-CA"/>
        </w:rPr>
        <w:t>proposé</w:t>
      </w:r>
      <w:r w:rsidR="00F52342">
        <w:rPr>
          <w:rFonts w:ascii="Times New Roman" w:hAnsi="Times New Roman" w:cs="Times New Roman"/>
          <w:lang w:val="fr-CA"/>
        </w:rPr>
        <w:t>e</w:t>
      </w:r>
      <w:r w:rsidR="0034176C">
        <w:rPr>
          <w:rFonts w:ascii="Times New Roman" w:hAnsi="Times New Roman" w:cs="Times New Roman"/>
          <w:lang w:val="fr-CA"/>
        </w:rPr>
        <w:t>s aux élèves</w:t>
      </w:r>
      <w:r>
        <w:rPr>
          <w:rFonts w:ascii="Times New Roman" w:hAnsi="Times New Roman" w:cs="Times New Roman"/>
          <w:lang w:val="fr-CA"/>
        </w:rPr>
        <w:t>, il devait toujours réfléchir à l’intention pédagogique de sa démarche. Ainsi, le stagiaire a pris la bonne habitude d</w:t>
      </w:r>
      <w:r w:rsidR="0085600E">
        <w:rPr>
          <w:rFonts w:ascii="Times New Roman" w:hAnsi="Times New Roman" w:cs="Times New Roman"/>
          <w:lang w:val="fr-CA"/>
        </w:rPr>
        <w:t xml:space="preserve">’avoir une réflexion sur les gestes et les </w:t>
      </w:r>
      <w:r w:rsidR="0034176C">
        <w:rPr>
          <w:rFonts w:ascii="Times New Roman" w:hAnsi="Times New Roman" w:cs="Times New Roman"/>
          <w:lang w:val="fr-CA"/>
        </w:rPr>
        <w:t>actions</w:t>
      </w:r>
      <w:r w:rsidR="0085600E">
        <w:rPr>
          <w:rFonts w:ascii="Times New Roman" w:hAnsi="Times New Roman" w:cs="Times New Roman"/>
          <w:lang w:val="fr-CA"/>
        </w:rPr>
        <w:t xml:space="preserve"> qu’il prend pendant le stage. Il est important pour lui de comprendre à quoi sert chaque projet, chaque commentaire ou chaque question que ses supérieurs lui donnai</w:t>
      </w:r>
      <w:r w:rsidR="0034176C">
        <w:rPr>
          <w:rFonts w:ascii="Times New Roman" w:hAnsi="Times New Roman" w:cs="Times New Roman"/>
          <w:lang w:val="fr-CA"/>
        </w:rPr>
        <w:t>en</w:t>
      </w:r>
      <w:r w:rsidR="0085600E">
        <w:rPr>
          <w:rFonts w:ascii="Times New Roman" w:hAnsi="Times New Roman" w:cs="Times New Roman"/>
          <w:lang w:val="fr-CA"/>
        </w:rPr>
        <w:t>t.</w:t>
      </w:r>
    </w:p>
    <w:p w14:paraId="4A41B600" w14:textId="77777777" w:rsidR="0085600E" w:rsidRDefault="0085600E" w:rsidP="00263BD6">
      <w:pPr>
        <w:spacing w:line="276" w:lineRule="auto"/>
        <w:ind w:firstLine="708"/>
        <w:jc w:val="both"/>
        <w:rPr>
          <w:rFonts w:ascii="Times New Roman" w:hAnsi="Times New Roman" w:cs="Times New Roman"/>
          <w:lang w:val="fr-CA"/>
        </w:rPr>
      </w:pPr>
    </w:p>
    <w:p w14:paraId="55EFF0CB" w14:textId="1B99C3C9" w:rsidR="0085600E" w:rsidRDefault="0085600E" w:rsidP="00263BD6">
      <w:pPr>
        <w:spacing w:line="276" w:lineRule="auto"/>
        <w:ind w:firstLine="708"/>
        <w:jc w:val="both"/>
        <w:rPr>
          <w:rFonts w:ascii="Times New Roman" w:hAnsi="Times New Roman" w:cs="Times New Roman"/>
          <w:lang w:val="fr-CA"/>
        </w:rPr>
      </w:pPr>
      <w:r>
        <w:rPr>
          <w:rFonts w:ascii="Times New Roman" w:hAnsi="Times New Roman" w:cs="Times New Roman"/>
          <w:lang w:val="fr-CA"/>
        </w:rPr>
        <w:t xml:space="preserve">Quel que soit le domaine de formation, la communication est importante afin d’être capable de bien s’exprimer et d’être compris facilement par tout le monde. L’enseignement a permis au stagiaire de développer ces capacités et d’être à l’aise d’exprimer ses pensées, de bien vulgariser ses objectifs ou ses difficultés. </w:t>
      </w:r>
      <w:r w:rsidR="00862B13">
        <w:rPr>
          <w:rFonts w:ascii="Times New Roman" w:hAnsi="Times New Roman" w:cs="Times New Roman"/>
          <w:lang w:val="fr-CA"/>
        </w:rPr>
        <w:t>Techniquement, les tâches sont différentes, mais il fau</w:t>
      </w:r>
      <w:r w:rsidR="0034176C">
        <w:rPr>
          <w:rFonts w:ascii="Times New Roman" w:hAnsi="Times New Roman" w:cs="Times New Roman"/>
          <w:lang w:val="fr-CA"/>
        </w:rPr>
        <w:t>t</w:t>
      </w:r>
      <w:r w:rsidR="00862B13">
        <w:rPr>
          <w:rFonts w:ascii="Times New Roman" w:hAnsi="Times New Roman" w:cs="Times New Roman"/>
          <w:lang w:val="fr-CA"/>
        </w:rPr>
        <w:t xml:space="preserve"> être capable de penser à ce que la dernière expérience peut apporter à la nouvelle.</w:t>
      </w:r>
    </w:p>
    <w:p w14:paraId="70F590EE" w14:textId="77777777" w:rsidR="00862B13" w:rsidRDefault="00862B13" w:rsidP="00263BD6">
      <w:pPr>
        <w:spacing w:line="276" w:lineRule="auto"/>
        <w:ind w:firstLine="708"/>
        <w:jc w:val="both"/>
        <w:rPr>
          <w:rFonts w:ascii="Times New Roman" w:hAnsi="Times New Roman" w:cs="Times New Roman"/>
          <w:lang w:val="fr-CA"/>
        </w:rPr>
      </w:pPr>
    </w:p>
    <w:p w14:paraId="17C5FDF6" w14:textId="472F95F1" w:rsidR="001D29A7" w:rsidRDefault="00862B13" w:rsidP="00263BD6">
      <w:pPr>
        <w:spacing w:line="276" w:lineRule="auto"/>
        <w:ind w:firstLine="708"/>
        <w:jc w:val="both"/>
        <w:rPr>
          <w:rFonts w:ascii="Times New Roman" w:hAnsi="Times New Roman" w:cs="Times New Roman"/>
          <w:lang w:val="fr-CA"/>
        </w:rPr>
      </w:pPr>
      <w:r>
        <w:rPr>
          <w:rFonts w:ascii="Times New Roman" w:hAnsi="Times New Roman" w:cs="Times New Roman"/>
          <w:lang w:val="fr-CA"/>
        </w:rPr>
        <w:t>Par rapport aux attentes du stagiaire, l’expérience a été très gratifiante, puisqu’elle lui a permis de voir qu’il adore ce domaine rempli de défis qui lui permet de dépasser ses limites. Cette expérience a fait réaliser au stagiaire qu’il est prêt à repousser ses limites et qu’il veut accomplir de grandes choses dans le futur.</w:t>
      </w:r>
    </w:p>
    <w:p w14:paraId="7548F168" w14:textId="45F56B77" w:rsidR="00862B13" w:rsidRPr="002A0CD9" w:rsidRDefault="001D29A7" w:rsidP="00633A42">
      <w:pPr>
        <w:pStyle w:val="Titre1"/>
        <w:numPr>
          <w:ilvl w:val="0"/>
          <w:numId w:val="5"/>
        </w:numPr>
        <w:rPr>
          <w:rFonts w:ascii="Times New Roman" w:hAnsi="Times New Roman" w:cs="Times New Roman"/>
          <w:sz w:val="28"/>
          <w:szCs w:val="28"/>
          <w:lang w:val="fr-CA"/>
        </w:rPr>
      </w:pPr>
      <w:r>
        <w:rPr>
          <w:rFonts w:ascii="Times New Roman" w:hAnsi="Times New Roman" w:cs="Times New Roman"/>
          <w:lang w:val="fr-CA"/>
        </w:rPr>
        <w:br w:type="page"/>
      </w:r>
      <w:bookmarkStart w:id="10" w:name="_Toc49682769"/>
      <w:r w:rsidR="00862B13" w:rsidRPr="002A0CD9">
        <w:rPr>
          <w:sz w:val="28"/>
          <w:szCs w:val="28"/>
          <w:lang w:val="fr-CA"/>
        </w:rPr>
        <w:lastRenderedPageBreak/>
        <w:t>D</w:t>
      </w:r>
      <w:r w:rsidR="00F52342" w:rsidRPr="002A0CD9">
        <w:rPr>
          <w:sz w:val="28"/>
          <w:szCs w:val="28"/>
          <w:lang w:val="fr-CA"/>
        </w:rPr>
        <w:t>É</w:t>
      </w:r>
      <w:r w:rsidR="00862B13" w:rsidRPr="002A0CD9">
        <w:rPr>
          <w:sz w:val="28"/>
          <w:szCs w:val="28"/>
          <w:lang w:val="fr-CA"/>
        </w:rPr>
        <w:t>VELOPPEMENT ET RENFORCEMENT DES COMPÉTENCES</w:t>
      </w:r>
      <w:bookmarkEnd w:id="10"/>
    </w:p>
    <w:p w14:paraId="0A6223BD" w14:textId="77777777" w:rsidR="00862B13" w:rsidRDefault="00862B13" w:rsidP="00862B13">
      <w:pPr>
        <w:spacing w:line="276" w:lineRule="auto"/>
        <w:jc w:val="both"/>
        <w:rPr>
          <w:rFonts w:ascii="Times New Roman" w:hAnsi="Times New Roman" w:cs="Times New Roman"/>
          <w:lang w:val="fr-CA"/>
        </w:rPr>
      </w:pPr>
    </w:p>
    <w:p w14:paraId="7201ADFF" w14:textId="77777777" w:rsidR="00862B13" w:rsidRDefault="00862B13" w:rsidP="00862B13">
      <w:pPr>
        <w:spacing w:line="276" w:lineRule="auto"/>
        <w:jc w:val="both"/>
        <w:rPr>
          <w:rFonts w:ascii="Times New Roman" w:hAnsi="Times New Roman" w:cs="Times New Roman"/>
          <w:lang w:val="fr-CA"/>
        </w:rPr>
      </w:pPr>
      <w:r>
        <w:rPr>
          <w:rFonts w:ascii="Times New Roman" w:hAnsi="Times New Roman" w:cs="Times New Roman"/>
          <w:lang w:val="fr-CA"/>
        </w:rPr>
        <w:tab/>
        <w:t xml:space="preserve">Avec sa formation précédente, le stagiaire avait déjà certaines compétences </w:t>
      </w:r>
      <w:r w:rsidR="00570BD5">
        <w:rPr>
          <w:rFonts w:ascii="Times New Roman" w:hAnsi="Times New Roman" w:cs="Times New Roman"/>
          <w:lang w:val="fr-CA"/>
        </w:rPr>
        <w:t>qu’il avait pu développer et parfaire au cours des années précédentes. Le stage en actuariat permet au stagiaire de les mettre en pratique, mais aussi d’en développer de nouvelles. L’actuariat demande à la base plusieurs connaissances techniques, mais surtout des compétences personnelles et professionnelles.</w:t>
      </w:r>
    </w:p>
    <w:p w14:paraId="457D1383" w14:textId="7AB9F0A1" w:rsidR="006B29C4" w:rsidRDefault="00570BD5" w:rsidP="006B29C4">
      <w:pPr>
        <w:spacing w:line="276" w:lineRule="auto"/>
        <w:ind w:firstLine="708"/>
        <w:jc w:val="both"/>
        <w:rPr>
          <w:rFonts w:ascii="Times New Roman" w:hAnsi="Times New Roman" w:cs="Times New Roman"/>
          <w:lang w:val="fr-CA"/>
        </w:rPr>
      </w:pPr>
      <w:r>
        <w:rPr>
          <w:rFonts w:ascii="Times New Roman" w:hAnsi="Times New Roman" w:cs="Times New Roman"/>
          <w:lang w:val="fr-CA"/>
        </w:rPr>
        <w:t xml:space="preserve">Sur le plan technique, le stagiaire doit connaître les divers éléments appris pendant le parcours universitaire. En tarification automobile, pour le premier stage, un étudiant doit bien connaître les éléments enseignés dans le cours d’introduction à l’actuariat I. Ce cours explique en long et en large les détails de l’assurance automobile, soit les couvertures, les principes de limite et de </w:t>
      </w:r>
      <w:r w:rsidR="00F52342">
        <w:rPr>
          <w:rFonts w:ascii="Times New Roman" w:hAnsi="Times New Roman" w:cs="Times New Roman"/>
          <w:lang w:val="fr-CA"/>
        </w:rPr>
        <w:t>franchis</w:t>
      </w:r>
      <w:r>
        <w:rPr>
          <w:rFonts w:ascii="Times New Roman" w:hAnsi="Times New Roman" w:cs="Times New Roman"/>
          <w:lang w:val="fr-CA"/>
        </w:rPr>
        <w:t xml:space="preserve">es et certains éléments de la réglementation dans ce domaine bien précis. </w:t>
      </w:r>
      <w:r w:rsidR="006B29C4">
        <w:rPr>
          <w:rFonts w:ascii="Times New Roman" w:hAnsi="Times New Roman" w:cs="Times New Roman"/>
          <w:lang w:val="fr-CA"/>
        </w:rPr>
        <w:t>Donc, les projets du stage permettent de mettre en pratique tous les éléments acquis pendant les cours universitaire</w:t>
      </w:r>
      <w:r w:rsidR="00F52342">
        <w:rPr>
          <w:rFonts w:ascii="Times New Roman" w:hAnsi="Times New Roman" w:cs="Times New Roman"/>
          <w:lang w:val="fr-CA"/>
        </w:rPr>
        <w:t>s</w:t>
      </w:r>
      <w:r w:rsidR="006B29C4">
        <w:rPr>
          <w:rFonts w:ascii="Times New Roman" w:hAnsi="Times New Roman" w:cs="Times New Roman"/>
          <w:lang w:val="fr-CA"/>
        </w:rPr>
        <w:t>, mais va bien au-delà de l’apprentissage en classe. Le stagiaire apprend à utiliser des logiciels, tel</w:t>
      </w:r>
      <w:r w:rsidR="00F52342">
        <w:rPr>
          <w:rFonts w:ascii="Times New Roman" w:hAnsi="Times New Roman" w:cs="Times New Roman"/>
          <w:lang w:val="fr-CA"/>
        </w:rPr>
        <w:t>s</w:t>
      </w:r>
      <w:r w:rsidR="006B29C4">
        <w:rPr>
          <w:rFonts w:ascii="Times New Roman" w:hAnsi="Times New Roman" w:cs="Times New Roman"/>
          <w:lang w:val="fr-CA"/>
        </w:rPr>
        <w:t xml:space="preserve"> </w:t>
      </w:r>
      <w:proofErr w:type="spellStart"/>
      <w:r w:rsidR="006B29C4">
        <w:rPr>
          <w:rFonts w:ascii="Times New Roman" w:hAnsi="Times New Roman" w:cs="Times New Roman"/>
          <w:lang w:val="fr-CA"/>
        </w:rPr>
        <w:t>Earnix</w:t>
      </w:r>
      <w:proofErr w:type="spellEnd"/>
      <w:r w:rsidR="006B29C4">
        <w:rPr>
          <w:rFonts w:ascii="Times New Roman" w:hAnsi="Times New Roman" w:cs="Times New Roman"/>
          <w:lang w:val="fr-CA"/>
        </w:rPr>
        <w:t xml:space="preserve"> et même Excel, qui malheureusement n’est pas présenté dans les cours universitaire</w:t>
      </w:r>
      <w:r w:rsidR="00F52342">
        <w:rPr>
          <w:rFonts w:ascii="Times New Roman" w:hAnsi="Times New Roman" w:cs="Times New Roman"/>
          <w:lang w:val="fr-CA"/>
        </w:rPr>
        <w:t>s</w:t>
      </w:r>
      <w:r w:rsidR="006B29C4">
        <w:rPr>
          <w:rFonts w:ascii="Times New Roman" w:hAnsi="Times New Roman" w:cs="Times New Roman"/>
          <w:lang w:val="fr-CA"/>
        </w:rPr>
        <w:t>.</w:t>
      </w:r>
    </w:p>
    <w:p w14:paraId="6A625670" w14:textId="77777777" w:rsidR="006B29C4" w:rsidRDefault="006B29C4" w:rsidP="006B29C4">
      <w:pPr>
        <w:spacing w:line="276" w:lineRule="auto"/>
        <w:ind w:firstLine="708"/>
        <w:jc w:val="both"/>
        <w:rPr>
          <w:rFonts w:ascii="Times New Roman" w:hAnsi="Times New Roman" w:cs="Times New Roman"/>
          <w:lang w:val="fr-CA"/>
        </w:rPr>
      </w:pPr>
    </w:p>
    <w:p w14:paraId="599AFC53" w14:textId="56C26A81" w:rsidR="006B29C4" w:rsidRDefault="006B29C4" w:rsidP="006B29C4">
      <w:pPr>
        <w:spacing w:line="276" w:lineRule="auto"/>
        <w:ind w:firstLine="708"/>
        <w:jc w:val="both"/>
        <w:rPr>
          <w:rFonts w:ascii="Times New Roman" w:hAnsi="Times New Roman" w:cs="Times New Roman"/>
          <w:lang w:val="fr-CA"/>
        </w:rPr>
      </w:pPr>
      <w:r>
        <w:rPr>
          <w:rFonts w:ascii="Times New Roman" w:hAnsi="Times New Roman" w:cs="Times New Roman"/>
          <w:lang w:val="fr-CA"/>
        </w:rPr>
        <w:t xml:space="preserve">De plus, le stagiaire est </w:t>
      </w:r>
      <w:r w:rsidR="008435FB">
        <w:rPr>
          <w:rFonts w:ascii="Times New Roman" w:hAnsi="Times New Roman" w:cs="Times New Roman"/>
          <w:lang w:val="fr-CA"/>
        </w:rPr>
        <w:t>sollicité</w:t>
      </w:r>
      <w:r>
        <w:rPr>
          <w:rFonts w:ascii="Times New Roman" w:hAnsi="Times New Roman" w:cs="Times New Roman"/>
          <w:lang w:val="fr-CA"/>
        </w:rPr>
        <w:t xml:space="preserve"> à développer ses compétences de communication, tant à l’oral que l’écrit, en plus de le faire dans différentes langues. L’avantage chez Co-</w:t>
      </w:r>
      <w:proofErr w:type="spellStart"/>
      <w:r>
        <w:rPr>
          <w:rFonts w:ascii="Times New Roman" w:hAnsi="Times New Roman" w:cs="Times New Roman"/>
          <w:lang w:val="fr-CA"/>
        </w:rPr>
        <w:t>operators</w:t>
      </w:r>
      <w:proofErr w:type="spellEnd"/>
      <w:r>
        <w:rPr>
          <w:rFonts w:ascii="Times New Roman" w:hAnsi="Times New Roman" w:cs="Times New Roman"/>
          <w:lang w:val="fr-CA"/>
        </w:rPr>
        <w:t>, c’est que le stagiaire peut communiquer facilement avec différentes équipes à travers le Canada, ce qui donne l’occasion de mettre en pratique la communication dans différentes langues. Les rencontres quotidiennes donne</w:t>
      </w:r>
      <w:r w:rsidR="00F52342">
        <w:rPr>
          <w:rFonts w:ascii="Times New Roman" w:hAnsi="Times New Roman" w:cs="Times New Roman"/>
          <w:lang w:val="fr-CA"/>
        </w:rPr>
        <w:t>nt</w:t>
      </w:r>
      <w:r>
        <w:rPr>
          <w:rFonts w:ascii="Times New Roman" w:hAnsi="Times New Roman" w:cs="Times New Roman"/>
          <w:lang w:val="fr-CA"/>
        </w:rPr>
        <w:t xml:space="preserve"> la chance aussi d’apprendre sur certains sujets et de partager l’évolution de ses projets. Ainsi, il est simple de pouvoir communiquer ses problèmes et ses succès avec le reste de l’équipe. Pour terminer, le rapport de stage ainsi que la présentation orale permet</w:t>
      </w:r>
      <w:r w:rsidR="00C0467A">
        <w:rPr>
          <w:rFonts w:ascii="Times New Roman" w:hAnsi="Times New Roman" w:cs="Times New Roman"/>
          <w:lang w:val="fr-CA"/>
        </w:rPr>
        <w:t>tent</w:t>
      </w:r>
      <w:r>
        <w:rPr>
          <w:rFonts w:ascii="Times New Roman" w:hAnsi="Times New Roman" w:cs="Times New Roman"/>
          <w:lang w:val="fr-CA"/>
        </w:rPr>
        <w:t xml:space="preserve"> d</w:t>
      </w:r>
      <w:r w:rsidR="00C0467A">
        <w:rPr>
          <w:rFonts w:ascii="Times New Roman" w:hAnsi="Times New Roman" w:cs="Times New Roman"/>
          <w:lang w:val="fr-CA"/>
        </w:rPr>
        <w:t>’exprimer son opinion, ses apprentissages et réussites. Le point négatif</w:t>
      </w:r>
      <w:r w:rsidR="008435FB">
        <w:rPr>
          <w:rFonts w:ascii="Times New Roman" w:hAnsi="Times New Roman" w:cs="Times New Roman"/>
          <w:lang w:val="fr-CA"/>
        </w:rPr>
        <w:t>,</w:t>
      </w:r>
      <w:r w:rsidR="00C0467A">
        <w:rPr>
          <w:rFonts w:ascii="Times New Roman" w:hAnsi="Times New Roman" w:cs="Times New Roman"/>
          <w:lang w:val="fr-CA"/>
        </w:rPr>
        <w:t xml:space="preserve"> qui est hors de contrôle</w:t>
      </w:r>
      <w:r w:rsidR="008435FB">
        <w:rPr>
          <w:rFonts w:ascii="Times New Roman" w:hAnsi="Times New Roman" w:cs="Times New Roman"/>
          <w:lang w:val="fr-CA"/>
        </w:rPr>
        <w:t xml:space="preserve"> dans la situation actuelle</w:t>
      </w:r>
      <w:r w:rsidR="00C0467A">
        <w:rPr>
          <w:rFonts w:ascii="Times New Roman" w:hAnsi="Times New Roman" w:cs="Times New Roman"/>
          <w:lang w:val="fr-CA"/>
        </w:rPr>
        <w:t xml:space="preserve">, est la simplicité de communication entre les membres de l’équipe </w:t>
      </w:r>
      <w:r w:rsidR="008435FB">
        <w:rPr>
          <w:rFonts w:ascii="Times New Roman" w:hAnsi="Times New Roman" w:cs="Times New Roman"/>
          <w:lang w:val="fr-CA"/>
        </w:rPr>
        <w:t xml:space="preserve">qui </w:t>
      </w:r>
      <w:r w:rsidR="00C0467A">
        <w:rPr>
          <w:rFonts w:ascii="Times New Roman" w:hAnsi="Times New Roman" w:cs="Times New Roman"/>
          <w:lang w:val="fr-CA"/>
        </w:rPr>
        <w:t>est diminué</w:t>
      </w:r>
      <w:r w:rsidR="00F52342">
        <w:rPr>
          <w:rFonts w:ascii="Times New Roman" w:hAnsi="Times New Roman" w:cs="Times New Roman"/>
          <w:lang w:val="fr-CA"/>
        </w:rPr>
        <w:t>e</w:t>
      </w:r>
      <w:r w:rsidR="00C0467A">
        <w:rPr>
          <w:rFonts w:ascii="Times New Roman" w:hAnsi="Times New Roman" w:cs="Times New Roman"/>
          <w:lang w:val="fr-CA"/>
        </w:rPr>
        <w:t xml:space="preserve"> à cause du travail à domicile. Il aurait été plus simple de développer ses aptitudes de communication interpersonnelle si l</w:t>
      </w:r>
      <w:r w:rsidR="008435FB">
        <w:rPr>
          <w:rFonts w:ascii="Times New Roman" w:hAnsi="Times New Roman" w:cs="Times New Roman"/>
          <w:lang w:val="fr-CA"/>
        </w:rPr>
        <w:t>a formation</w:t>
      </w:r>
      <w:r w:rsidR="00C0467A">
        <w:rPr>
          <w:rFonts w:ascii="Times New Roman" w:hAnsi="Times New Roman" w:cs="Times New Roman"/>
          <w:lang w:val="fr-CA"/>
        </w:rPr>
        <w:t xml:space="preserve"> s’était passé</w:t>
      </w:r>
      <w:r w:rsidR="008435FB">
        <w:rPr>
          <w:rFonts w:ascii="Times New Roman" w:hAnsi="Times New Roman" w:cs="Times New Roman"/>
          <w:lang w:val="fr-CA"/>
        </w:rPr>
        <w:t>e</w:t>
      </w:r>
      <w:r w:rsidR="00C0467A">
        <w:rPr>
          <w:rFonts w:ascii="Times New Roman" w:hAnsi="Times New Roman" w:cs="Times New Roman"/>
          <w:lang w:val="fr-CA"/>
        </w:rPr>
        <w:t xml:space="preserve"> directement sur les lieux de </w:t>
      </w:r>
      <w:r w:rsidR="008435FB">
        <w:rPr>
          <w:rFonts w:ascii="Times New Roman" w:hAnsi="Times New Roman" w:cs="Times New Roman"/>
          <w:lang w:val="fr-CA"/>
        </w:rPr>
        <w:t>travail</w:t>
      </w:r>
      <w:r w:rsidR="00C0467A">
        <w:rPr>
          <w:rFonts w:ascii="Times New Roman" w:hAnsi="Times New Roman" w:cs="Times New Roman"/>
          <w:lang w:val="fr-CA"/>
        </w:rPr>
        <w:t>.</w:t>
      </w:r>
    </w:p>
    <w:p w14:paraId="29CEDCBD" w14:textId="77777777" w:rsidR="00C0467A" w:rsidRDefault="00C0467A" w:rsidP="006B29C4">
      <w:pPr>
        <w:spacing w:line="276" w:lineRule="auto"/>
        <w:ind w:firstLine="708"/>
        <w:jc w:val="both"/>
        <w:rPr>
          <w:rFonts w:ascii="Times New Roman" w:hAnsi="Times New Roman" w:cs="Times New Roman"/>
          <w:lang w:val="fr-CA"/>
        </w:rPr>
      </w:pPr>
    </w:p>
    <w:p w14:paraId="7FF6F74D" w14:textId="50416810" w:rsidR="00C0467A" w:rsidRDefault="00C0467A" w:rsidP="006B29C4">
      <w:pPr>
        <w:spacing w:line="276" w:lineRule="auto"/>
        <w:ind w:firstLine="708"/>
        <w:jc w:val="both"/>
        <w:rPr>
          <w:rFonts w:ascii="Times New Roman" w:hAnsi="Times New Roman" w:cs="Times New Roman"/>
          <w:lang w:val="fr-CA"/>
        </w:rPr>
      </w:pPr>
      <w:r>
        <w:rPr>
          <w:rFonts w:ascii="Times New Roman" w:hAnsi="Times New Roman" w:cs="Times New Roman"/>
          <w:lang w:val="fr-CA"/>
        </w:rPr>
        <w:t xml:space="preserve">En ce qui </w:t>
      </w:r>
      <w:r w:rsidR="00F52342">
        <w:rPr>
          <w:rFonts w:ascii="Times New Roman" w:hAnsi="Times New Roman" w:cs="Times New Roman"/>
          <w:lang w:val="fr-CA"/>
        </w:rPr>
        <w:t>a</w:t>
      </w:r>
      <w:r>
        <w:rPr>
          <w:rFonts w:ascii="Times New Roman" w:hAnsi="Times New Roman" w:cs="Times New Roman"/>
          <w:lang w:val="fr-CA"/>
        </w:rPr>
        <w:t xml:space="preserve"> trait à la formation pratique, avec tous les éléments que le stag</w:t>
      </w:r>
      <w:r w:rsidR="008435FB">
        <w:rPr>
          <w:rFonts w:ascii="Times New Roman" w:hAnsi="Times New Roman" w:cs="Times New Roman"/>
          <w:lang w:val="fr-CA"/>
        </w:rPr>
        <w:t>i</w:t>
      </w:r>
      <w:r>
        <w:rPr>
          <w:rFonts w:ascii="Times New Roman" w:hAnsi="Times New Roman" w:cs="Times New Roman"/>
          <w:lang w:val="fr-CA"/>
        </w:rPr>
        <w:t xml:space="preserve">aire devait accomplir en même temps, l’organisation de ses journées de travail </w:t>
      </w:r>
      <w:r w:rsidR="00F52342">
        <w:rPr>
          <w:rFonts w:ascii="Times New Roman" w:hAnsi="Times New Roman" w:cs="Times New Roman"/>
          <w:lang w:val="fr-CA"/>
        </w:rPr>
        <w:t>a</w:t>
      </w:r>
      <w:r>
        <w:rPr>
          <w:rFonts w:ascii="Times New Roman" w:hAnsi="Times New Roman" w:cs="Times New Roman"/>
          <w:lang w:val="fr-CA"/>
        </w:rPr>
        <w:t xml:space="preserve"> été mis</w:t>
      </w:r>
      <w:r w:rsidR="00F52342">
        <w:rPr>
          <w:rFonts w:ascii="Times New Roman" w:hAnsi="Times New Roman" w:cs="Times New Roman"/>
          <w:lang w:val="fr-CA"/>
        </w:rPr>
        <w:t>e</w:t>
      </w:r>
      <w:r>
        <w:rPr>
          <w:rFonts w:ascii="Times New Roman" w:hAnsi="Times New Roman" w:cs="Times New Roman"/>
          <w:lang w:val="fr-CA"/>
        </w:rPr>
        <w:t xml:space="preserve"> à l’épreuve. Afin de bien réussir ses projets dans l’échéancier, il a </w:t>
      </w:r>
      <w:r w:rsidR="002C1EAC">
        <w:rPr>
          <w:rFonts w:ascii="Times New Roman" w:hAnsi="Times New Roman" w:cs="Times New Roman"/>
          <w:lang w:val="fr-CA"/>
        </w:rPr>
        <w:t>dû</w:t>
      </w:r>
      <w:r>
        <w:rPr>
          <w:rFonts w:ascii="Times New Roman" w:hAnsi="Times New Roman" w:cs="Times New Roman"/>
          <w:lang w:val="fr-CA"/>
        </w:rPr>
        <w:t xml:space="preserve"> apprendre à bien structurer ses journées de travail. Il a donc, pour améliorer son efficacité, fait des listes quotidiennes sur les tâches à réaliser et mettre l’accent sur les </w:t>
      </w:r>
      <w:r w:rsidR="002C1EAC">
        <w:rPr>
          <w:rFonts w:ascii="Times New Roman" w:hAnsi="Times New Roman" w:cs="Times New Roman"/>
          <w:lang w:val="fr-CA"/>
        </w:rPr>
        <w:t xml:space="preserve">éléments prioritaires. </w:t>
      </w:r>
    </w:p>
    <w:p w14:paraId="407A5177" w14:textId="77777777" w:rsidR="002C1EAC" w:rsidRDefault="002C1EAC" w:rsidP="006B29C4">
      <w:pPr>
        <w:spacing w:line="276" w:lineRule="auto"/>
        <w:ind w:firstLine="708"/>
        <w:jc w:val="both"/>
        <w:rPr>
          <w:rFonts w:ascii="Times New Roman" w:hAnsi="Times New Roman" w:cs="Times New Roman"/>
          <w:lang w:val="fr-CA"/>
        </w:rPr>
      </w:pPr>
    </w:p>
    <w:p w14:paraId="2F940BE3" w14:textId="78422146" w:rsidR="002C1EAC" w:rsidRDefault="002C1EAC" w:rsidP="006B29C4">
      <w:pPr>
        <w:spacing w:line="276" w:lineRule="auto"/>
        <w:ind w:firstLine="708"/>
        <w:jc w:val="both"/>
        <w:rPr>
          <w:rFonts w:ascii="Times New Roman" w:hAnsi="Times New Roman" w:cs="Times New Roman"/>
          <w:lang w:val="fr-CA"/>
        </w:rPr>
      </w:pPr>
      <w:r>
        <w:rPr>
          <w:rFonts w:ascii="Times New Roman" w:hAnsi="Times New Roman" w:cs="Times New Roman"/>
          <w:lang w:val="fr-CA"/>
        </w:rPr>
        <w:t>Avec les conseils de l’autre stagiaire de l’équipe de tarification automobile, le stagiaire a aussi appris l’importance d’avoir un visuel attrayant lorsque l’on doit travailler dans un fichier Excel. Les points en faveur de cette méthode de travail, c’est qu’au premier coup d’œil, il est plus motivant de travailler dans quelque chose de joli à voir, mais le plus important, c’est qu’avec un</w:t>
      </w:r>
      <w:r w:rsidR="00F52342">
        <w:rPr>
          <w:rFonts w:ascii="Times New Roman" w:hAnsi="Times New Roman" w:cs="Times New Roman"/>
          <w:lang w:val="fr-CA"/>
        </w:rPr>
        <w:t>e</w:t>
      </w:r>
      <w:r>
        <w:rPr>
          <w:rFonts w:ascii="Times New Roman" w:hAnsi="Times New Roman" w:cs="Times New Roman"/>
          <w:lang w:val="fr-CA"/>
        </w:rPr>
        <w:t xml:space="preserve"> belle structure et certaines couleurs, il est plus efficace de se </w:t>
      </w:r>
      <w:r>
        <w:rPr>
          <w:rFonts w:ascii="Times New Roman" w:hAnsi="Times New Roman" w:cs="Times New Roman"/>
          <w:lang w:val="fr-CA"/>
        </w:rPr>
        <w:lastRenderedPageBreak/>
        <w:t xml:space="preserve">repérer au travers du document. L’œil est plus rapide à détecter une couleur qu’un mot, donc les éléments importants dans les fichiers de travail </w:t>
      </w:r>
      <w:r w:rsidR="008435FB">
        <w:rPr>
          <w:rFonts w:ascii="Times New Roman" w:hAnsi="Times New Roman" w:cs="Times New Roman"/>
          <w:lang w:val="fr-CA"/>
        </w:rPr>
        <w:t xml:space="preserve">il y </w:t>
      </w:r>
      <w:r>
        <w:rPr>
          <w:rFonts w:ascii="Times New Roman" w:hAnsi="Times New Roman" w:cs="Times New Roman"/>
          <w:lang w:val="fr-CA"/>
        </w:rPr>
        <w:t>avai</w:t>
      </w:r>
      <w:r w:rsidR="008435FB">
        <w:rPr>
          <w:rFonts w:ascii="Times New Roman" w:hAnsi="Times New Roman" w:cs="Times New Roman"/>
          <w:lang w:val="fr-CA"/>
        </w:rPr>
        <w:t>t</w:t>
      </w:r>
      <w:r>
        <w:rPr>
          <w:rFonts w:ascii="Times New Roman" w:hAnsi="Times New Roman" w:cs="Times New Roman"/>
          <w:lang w:val="fr-CA"/>
        </w:rPr>
        <w:t xml:space="preserve"> toujours un code de couleur.</w:t>
      </w:r>
    </w:p>
    <w:p w14:paraId="5D98CC25" w14:textId="77777777" w:rsidR="002C1EAC" w:rsidRDefault="002C1EAC" w:rsidP="006B29C4">
      <w:pPr>
        <w:spacing w:line="276" w:lineRule="auto"/>
        <w:ind w:firstLine="708"/>
        <w:jc w:val="both"/>
        <w:rPr>
          <w:rFonts w:ascii="Times New Roman" w:hAnsi="Times New Roman" w:cs="Times New Roman"/>
          <w:lang w:val="fr-CA"/>
        </w:rPr>
      </w:pPr>
    </w:p>
    <w:p w14:paraId="49DC88A0" w14:textId="1C03771D" w:rsidR="002C1EAC" w:rsidRDefault="002C1EAC" w:rsidP="006B29C4">
      <w:pPr>
        <w:spacing w:line="276" w:lineRule="auto"/>
        <w:ind w:firstLine="708"/>
        <w:jc w:val="both"/>
        <w:rPr>
          <w:rFonts w:ascii="Times New Roman" w:hAnsi="Times New Roman" w:cs="Times New Roman"/>
          <w:lang w:val="fr-CA"/>
        </w:rPr>
      </w:pPr>
      <w:r>
        <w:rPr>
          <w:rFonts w:ascii="Times New Roman" w:hAnsi="Times New Roman" w:cs="Times New Roman"/>
          <w:lang w:val="fr-CA"/>
        </w:rPr>
        <w:t>Un aspect qu’il reste encore à améliorer est la documentation du travail effectué. Prendre des notes sur les éléments travaillé</w:t>
      </w:r>
      <w:r w:rsidR="008435FB">
        <w:rPr>
          <w:rFonts w:ascii="Times New Roman" w:hAnsi="Times New Roman" w:cs="Times New Roman"/>
          <w:lang w:val="fr-CA"/>
        </w:rPr>
        <w:t>s</w:t>
      </w:r>
      <w:r>
        <w:rPr>
          <w:rFonts w:ascii="Times New Roman" w:hAnsi="Times New Roman" w:cs="Times New Roman"/>
          <w:lang w:val="fr-CA"/>
        </w:rPr>
        <w:t xml:space="preserve"> permet aux autres ou à soi-même lorsqu’on revient sur certaines parties d’un projet, de comprendre plus rapidement ce qui a été fait. </w:t>
      </w:r>
      <w:r w:rsidR="008435FB">
        <w:rPr>
          <w:rFonts w:ascii="Times New Roman" w:hAnsi="Times New Roman" w:cs="Times New Roman"/>
          <w:lang w:val="fr-CA"/>
        </w:rPr>
        <w:t xml:space="preserve">Cela permet aussi de ne pas oublier certaines étapes, certains problèmes rencontrés et de se souvenir des éléments réfléchis. </w:t>
      </w:r>
      <w:r>
        <w:rPr>
          <w:rFonts w:ascii="Times New Roman" w:hAnsi="Times New Roman" w:cs="Times New Roman"/>
          <w:lang w:val="fr-CA"/>
        </w:rPr>
        <w:t>Ce n’est pas le premier réflexe qu’a le stagiaire, mais il doit continuer à travailler sur cet élément qui lui épargnera du temps dans l’avenir.</w:t>
      </w:r>
    </w:p>
    <w:p w14:paraId="2C722C28" w14:textId="77777777" w:rsidR="00766D3A" w:rsidRDefault="00766D3A" w:rsidP="006B29C4">
      <w:pPr>
        <w:spacing w:line="276" w:lineRule="auto"/>
        <w:ind w:firstLine="708"/>
        <w:jc w:val="both"/>
        <w:rPr>
          <w:rFonts w:ascii="Times New Roman" w:hAnsi="Times New Roman" w:cs="Times New Roman"/>
          <w:lang w:val="fr-CA"/>
        </w:rPr>
      </w:pPr>
    </w:p>
    <w:p w14:paraId="3314BFB1" w14:textId="0B60AD36" w:rsidR="00766D3A" w:rsidRDefault="00766D3A" w:rsidP="006B29C4">
      <w:pPr>
        <w:spacing w:line="276" w:lineRule="auto"/>
        <w:ind w:firstLine="708"/>
        <w:jc w:val="both"/>
        <w:rPr>
          <w:rFonts w:ascii="Times New Roman" w:hAnsi="Times New Roman" w:cs="Times New Roman"/>
          <w:lang w:val="fr-CA"/>
        </w:rPr>
      </w:pPr>
      <w:r>
        <w:rPr>
          <w:rFonts w:ascii="Times New Roman" w:hAnsi="Times New Roman" w:cs="Times New Roman"/>
          <w:lang w:val="fr-CA"/>
        </w:rPr>
        <w:t>Avec toute cette expérience, le stage permet justement à un stagiaire de voir le quotidien d’un actuaire. Cela lui permet de se faire une tête sur le domaine dans lequel il a eu l’opportunité de travailler. Avec le travail à distance, il était plus difficile de s’informer sur le travail des autres équipes. Il aurait été bien de plus les côtoy</w:t>
      </w:r>
      <w:r w:rsidR="00F52342">
        <w:rPr>
          <w:rFonts w:ascii="Times New Roman" w:hAnsi="Times New Roman" w:cs="Times New Roman"/>
          <w:lang w:val="fr-CA"/>
        </w:rPr>
        <w:t>er</w:t>
      </w:r>
      <w:r>
        <w:rPr>
          <w:rFonts w:ascii="Times New Roman" w:hAnsi="Times New Roman" w:cs="Times New Roman"/>
          <w:lang w:val="fr-CA"/>
        </w:rPr>
        <w:t xml:space="preserve"> afin de mieux connaître les types de projet</w:t>
      </w:r>
      <w:r w:rsidR="008435FB">
        <w:rPr>
          <w:rFonts w:ascii="Times New Roman" w:hAnsi="Times New Roman" w:cs="Times New Roman"/>
          <w:lang w:val="fr-CA"/>
        </w:rPr>
        <w:t>s</w:t>
      </w:r>
      <w:r>
        <w:rPr>
          <w:rFonts w:ascii="Times New Roman" w:hAnsi="Times New Roman" w:cs="Times New Roman"/>
          <w:lang w:val="fr-CA"/>
        </w:rPr>
        <w:t xml:space="preserve"> travaillés </w:t>
      </w:r>
      <w:r w:rsidR="008435FB">
        <w:rPr>
          <w:rFonts w:ascii="Times New Roman" w:hAnsi="Times New Roman" w:cs="Times New Roman"/>
          <w:lang w:val="fr-CA"/>
        </w:rPr>
        <w:t>autre</w:t>
      </w:r>
      <w:r w:rsidR="00F52342">
        <w:rPr>
          <w:rFonts w:ascii="Times New Roman" w:hAnsi="Times New Roman" w:cs="Times New Roman"/>
          <w:lang w:val="fr-CA"/>
        </w:rPr>
        <w:t>s</w:t>
      </w:r>
      <w:r w:rsidR="008435FB">
        <w:rPr>
          <w:rFonts w:ascii="Times New Roman" w:hAnsi="Times New Roman" w:cs="Times New Roman"/>
          <w:lang w:val="fr-CA"/>
        </w:rPr>
        <w:t xml:space="preserve"> que celle de l’équipe de tarification</w:t>
      </w:r>
      <w:r>
        <w:rPr>
          <w:rFonts w:ascii="Times New Roman" w:hAnsi="Times New Roman" w:cs="Times New Roman"/>
          <w:lang w:val="fr-CA"/>
        </w:rPr>
        <w:t>. L’idée de la carrière que le stagiaire aimerait avoir est maintenant un peu plus clair</w:t>
      </w:r>
      <w:r w:rsidR="00F52342">
        <w:rPr>
          <w:rFonts w:ascii="Times New Roman" w:hAnsi="Times New Roman" w:cs="Times New Roman"/>
          <w:lang w:val="fr-CA"/>
        </w:rPr>
        <w:t>e</w:t>
      </w:r>
      <w:r>
        <w:rPr>
          <w:rFonts w:ascii="Times New Roman" w:hAnsi="Times New Roman" w:cs="Times New Roman"/>
          <w:lang w:val="fr-CA"/>
        </w:rPr>
        <w:t>. Il a vu qu’il avait certaines compétences qui lui permettrai</w:t>
      </w:r>
      <w:r w:rsidR="00F52342">
        <w:rPr>
          <w:rFonts w:ascii="Times New Roman" w:hAnsi="Times New Roman" w:cs="Times New Roman"/>
          <w:lang w:val="fr-CA"/>
        </w:rPr>
        <w:t>en</w:t>
      </w:r>
      <w:r>
        <w:rPr>
          <w:rFonts w:ascii="Times New Roman" w:hAnsi="Times New Roman" w:cs="Times New Roman"/>
          <w:lang w:val="fr-CA"/>
        </w:rPr>
        <w:t xml:space="preserve">t d’avancer au sein d’une compagnie et qu’il a de l’intérêt pour possiblement </w:t>
      </w:r>
      <w:r w:rsidR="008435FB">
        <w:rPr>
          <w:rFonts w:ascii="Times New Roman" w:hAnsi="Times New Roman" w:cs="Times New Roman"/>
          <w:lang w:val="fr-CA"/>
        </w:rPr>
        <w:t xml:space="preserve">obtenir un </w:t>
      </w:r>
      <w:r>
        <w:rPr>
          <w:rFonts w:ascii="Times New Roman" w:hAnsi="Times New Roman" w:cs="Times New Roman"/>
          <w:lang w:val="fr-CA"/>
        </w:rPr>
        <w:t>rôle de gestionnaire dans l’avenir.</w:t>
      </w:r>
    </w:p>
    <w:p w14:paraId="3E0AB5E1" w14:textId="77777777" w:rsidR="00766D3A" w:rsidRDefault="00766D3A" w:rsidP="006B29C4">
      <w:pPr>
        <w:spacing w:line="276" w:lineRule="auto"/>
        <w:ind w:firstLine="708"/>
        <w:jc w:val="both"/>
        <w:rPr>
          <w:rFonts w:ascii="Times New Roman" w:hAnsi="Times New Roman" w:cs="Times New Roman"/>
          <w:lang w:val="fr-CA"/>
        </w:rPr>
      </w:pPr>
    </w:p>
    <w:p w14:paraId="3BF044A4" w14:textId="7090B537" w:rsidR="00766D3A" w:rsidRDefault="00766D3A" w:rsidP="006B29C4">
      <w:pPr>
        <w:spacing w:line="276" w:lineRule="auto"/>
        <w:ind w:firstLine="708"/>
        <w:jc w:val="both"/>
        <w:rPr>
          <w:rFonts w:ascii="Times New Roman" w:hAnsi="Times New Roman" w:cs="Times New Roman"/>
          <w:lang w:val="fr-CA"/>
        </w:rPr>
      </w:pPr>
      <w:r>
        <w:rPr>
          <w:rFonts w:ascii="Times New Roman" w:hAnsi="Times New Roman" w:cs="Times New Roman"/>
          <w:lang w:val="fr-CA"/>
        </w:rPr>
        <w:t>Sur le plan théorique, les cours enseignés montre</w:t>
      </w:r>
      <w:r w:rsidR="00F52342">
        <w:rPr>
          <w:rFonts w:ascii="Times New Roman" w:hAnsi="Times New Roman" w:cs="Times New Roman"/>
          <w:lang w:val="fr-CA"/>
        </w:rPr>
        <w:t>nt</w:t>
      </w:r>
      <w:r>
        <w:rPr>
          <w:rFonts w:ascii="Times New Roman" w:hAnsi="Times New Roman" w:cs="Times New Roman"/>
          <w:lang w:val="fr-CA"/>
        </w:rPr>
        <w:t xml:space="preserve"> une belle gradation des connaissances techniques pour un actuaire. Certainement, il y a en aura toujours plus à apprendre sur le domaine et c’est la tâche de l’étudiant d’être curieux et d’apprendre de manière autonome. Par contre, il aurait été bien d’avoir une petite formation sur le</w:t>
      </w:r>
      <w:r w:rsidR="00693107">
        <w:rPr>
          <w:rFonts w:ascii="Times New Roman" w:hAnsi="Times New Roman" w:cs="Times New Roman"/>
          <w:lang w:val="fr-CA"/>
        </w:rPr>
        <w:t xml:space="preserve"> programme Excel, qui est tout de même très utilisé dans l’environnement de travail d’un actuaire. Il n’est pas nécessaire de le maîtriser à 100</w:t>
      </w:r>
      <w:r w:rsidR="00F52342">
        <w:rPr>
          <w:rFonts w:ascii="Times New Roman" w:hAnsi="Times New Roman" w:cs="Times New Roman"/>
          <w:lang w:val="fr-CA"/>
        </w:rPr>
        <w:t> </w:t>
      </w:r>
      <w:r w:rsidR="00693107">
        <w:rPr>
          <w:rFonts w:ascii="Times New Roman" w:hAnsi="Times New Roman" w:cs="Times New Roman"/>
          <w:lang w:val="fr-CA"/>
        </w:rPr>
        <w:t>%, mais il serait bien qu’un étudiant connaisse au moins les principales fonctions utilisées par un actuaire.</w:t>
      </w:r>
    </w:p>
    <w:p w14:paraId="0B86217F" w14:textId="77777777" w:rsidR="00693107" w:rsidRDefault="00693107" w:rsidP="006B29C4">
      <w:pPr>
        <w:spacing w:line="276" w:lineRule="auto"/>
        <w:ind w:firstLine="708"/>
        <w:jc w:val="both"/>
        <w:rPr>
          <w:rFonts w:ascii="Times New Roman" w:hAnsi="Times New Roman" w:cs="Times New Roman"/>
          <w:lang w:val="fr-CA"/>
        </w:rPr>
      </w:pPr>
    </w:p>
    <w:p w14:paraId="33BFB76A" w14:textId="3430924E" w:rsidR="001D29A7" w:rsidRDefault="00693107" w:rsidP="006B29C4">
      <w:pPr>
        <w:spacing w:line="276" w:lineRule="auto"/>
        <w:ind w:firstLine="708"/>
        <w:jc w:val="both"/>
        <w:rPr>
          <w:rFonts w:ascii="Times New Roman" w:hAnsi="Times New Roman" w:cs="Times New Roman"/>
          <w:lang w:val="fr-CA"/>
        </w:rPr>
      </w:pPr>
      <w:r>
        <w:rPr>
          <w:rFonts w:ascii="Times New Roman" w:hAnsi="Times New Roman" w:cs="Times New Roman"/>
          <w:lang w:val="fr-CA"/>
        </w:rPr>
        <w:t>Pour résumer, le stage permet le développement de plusieurs compétences professionnelles et personnelles. L’autonomie, la débrouillardise, la persévérance, la communication, l’organisation sont tou</w:t>
      </w:r>
      <w:r w:rsidR="00F52342">
        <w:rPr>
          <w:rFonts w:ascii="Times New Roman" w:hAnsi="Times New Roman" w:cs="Times New Roman"/>
          <w:lang w:val="fr-CA"/>
        </w:rPr>
        <w:t>te</w:t>
      </w:r>
      <w:r>
        <w:rPr>
          <w:rFonts w:ascii="Times New Roman" w:hAnsi="Times New Roman" w:cs="Times New Roman"/>
          <w:lang w:val="fr-CA"/>
        </w:rPr>
        <w:t>s des qualités qu’un actuaire doit développer. Pour le prochain stage, les améliorations proposées à l’étudiant serai</w:t>
      </w:r>
      <w:r w:rsidR="00F52342">
        <w:rPr>
          <w:rFonts w:ascii="Times New Roman" w:hAnsi="Times New Roman" w:cs="Times New Roman"/>
          <w:lang w:val="fr-CA"/>
        </w:rPr>
        <w:t>en</w:t>
      </w:r>
      <w:r>
        <w:rPr>
          <w:rFonts w:ascii="Times New Roman" w:hAnsi="Times New Roman" w:cs="Times New Roman"/>
          <w:lang w:val="fr-CA"/>
        </w:rPr>
        <w:t>t de bien documenter ses travaux, de trouver la limite du travail à exécuter et de lire sur divers sujets dans le domaine.</w:t>
      </w:r>
      <w:r w:rsidR="00AD1EE4">
        <w:rPr>
          <w:rFonts w:ascii="Times New Roman" w:hAnsi="Times New Roman" w:cs="Times New Roman"/>
          <w:lang w:val="fr-CA"/>
        </w:rPr>
        <w:t xml:space="preserve"> </w:t>
      </w:r>
    </w:p>
    <w:p w14:paraId="6C64CAE4" w14:textId="253F0555" w:rsidR="00AD1EE4" w:rsidRPr="002A0CD9" w:rsidRDefault="001D29A7" w:rsidP="00633A42">
      <w:pPr>
        <w:pStyle w:val="Titre1"/>
        <w:numPr>
          <w:ilvl w:val="0"/>
          <w:numId w:val="5"/>
        </w:numPr>
        <w:rPr>
          <w:sz w:val="28"/>
          <w:szCs w:val="28"/>
          <w:lang w:val="fr-CA"/>
        </w:rPr>
      </w:pPr>
      <w:r>
        <w:rPr>
          <w:lang w:val="fr-CA"/>
        </w:rPr>
        <w:br w:type="page"/>
      </w:r>
      <w:bookmarkStart w:id="11" w:name="_Toc49682770"/>
      <w:r w:rsidR="00AD1EE4" w:rsidRPr="002A0CD9">
        <w:rPr>
          <w:sz w:val="28"/>
          <w:szCs w:val="28"/>
          <w:lang w:val="fr-CA"/>
        </w:rPr>
        <w:lastRenderedPageBreak/>
        <w:t>CONCLUSION</w:t>
      </w:r>
      <w:bookmarkEnd w:id="11"/>
    </w:p>
    <w:p w14:paraId="71C87B6B" w14:textId="77777777" w:rsidR="00AD1EE4" w:rsidRDefault="00AD1EE4" w:rsidP="006B29C4">
      <w:pPr>
        <w:spacing w:line="276" w:lineRule="auto"/>
        <w:ind w:firstLine="708"/>
        <w:jc w:val="both"/>
        <w:rPr>
          <w:rFonts w:ascii="Times New Roman" w:hAnsi="Times New Roman" w:cs="Times New Roman"/>
          <w:lang w:val="fr-CA"/>
        </w:rPr>
      </w:pPr>
    </w:p>
    <w:p w14:paraId="3333BBF9" w14:textId="77777777" w:rsidR="00AD1EE4" w:rsidRDefault="00AD1EE4" w:rsidP="006B29C4">
      <w:pPr>
        <w:spacing w:line="276" w:lineRule="auto"/>
        <w:ind w:firstLine="708"/>
        <w:jc w:val="both"/>
        <w:rPr>
          <w:rFonts w:ascii="Times New Roman" w:hAnsi="Times New Roman" w:cs="Times New Roman"/>
          <w:lang w:val="fr-CA"/>
        </w:rPr>
      </w:pPr>
      <w:r>
        <w:rPr>
          <w:rFonts w:ascii="Times New Roman" w:hAnsi="Times New Roman" w:cs="Times New Roman"/>
          <w:lang w:val="fr-CA"/>
        </w:rPr>
        <w:t xml:space="preserve">En concluant cette expérience de stage des plus agréables, le stagiaire a pu travailler sur divers éléments qui lui ont donné l’opportunité d’en apprendre plus sur les tâches concrètes d’un actuaire. Le projet de la mise à jour de la table CLEAR était un projet motivant parfait pour qu’un étudiant acquière les bases de la tarification automobile et intègre bien les divers éléments de la compagnie. Comme deuxième projet, travailler sur des modèles linéaires permet à un étudiant de réaliser qu’il y aura toujours des défis à relever dans les tâches à accomplir. </w:t>
      </w:r>
      <w:r w:rsidR="00E21581">
        <w:rPr>
          <w:rFonts w:ascii="Times New Roman" w:hAnsi="Times New Roman" w:cs="Times New Roman"/>
          <w:lang w:val="fr-CA"/>
        </w:rPr>
        <w:t>Parfois, il est bien de dépasser ses limites, car demeurer dans sa zone de confort ne permet pas d’évoluer et de s’améliorer.</w:t>
      </w:r>
    </w:p>
    <w:p w14:paraId="62BEFBEC" w14:textId="77777777" w:rsidR="00E21581" w:rsidRDefault="00E21581" w:rsidP="006B29C4">
      <w:pPr>
        <w:spacing w:line="276" w:lineRule="auto"/>
        <w:ind w:firstLine="708"/>
        <w:jc w:val="both"/>
        <w:rPr>
          <w:rFonts w:ascii="Times New Roman" w:hAnsi="Times New Roman" w:cs="Times New Roman"/>
          <w:lang w:val="fr-CA"/>
        </w:rPr>
      </w:pPr>
    </w:p>
    <w:p w14:paraId="53D37CFA" w14:textId="7D90A7A3" w:rsidR="00E21581" w:rsidRDefault="00E21581" w:rsidP="006B29C4">
      <w:pPr>
        <w:spacing w:line="276" w:lineRule="auto"/>
        <w:ind w:firstLine="708"/>
        <w:jc w:val="both"/>
        <w:rPr>
          <w:rFonts w:ascii="Times New Roman" w:hAnsi="Times New Roman" w:cs="Times New Roman"/>
          <w:lang w:val="fr-CA"/>
        </w:rPr>
      </w:pPr>
      <w:r>
        <w:rPr>
          <w:rFonts w:ascii="Times New Roman" w:hAnsi="Times New Roman" w:cs="Times New Roman"/>
          <w:lang w:val="fr-CA"/>
        </w:rPr>
        <w:t xml:space="preserve">Le travail en entreprise a été une expérience des plus enrichissante, puisqu’il a fait réaliser au stagiaire ce qu’il désire réellement dans la vie. Il a de plus grandes ambitions qu’au début du stage, puisque </w:t>
      </w:r>
      <w:r w:rsidR="001D29A7">
        <w:rPr>
          <w:rFonts w:ascii="Times New Roman" w:hAnsi="Times New Roman" w:cs="Times New Roman"/>
          <w:lang w:val="fr-CA"/>
        </w:rPr>
        <w:t>sa formation</w:t>
      </w:r>
      <w:r>
        <w:rPr>
          <w:rFonts w:ascii="Times New Roman" w:hAnsi="Times New Roman" w:cs="Times New Roman"/>
          <w:lang w:val="fr-CA"/>
        </w:rPr>
        <w:t xml:space="preserve"> lui a donné l’occasion de mieux </w:t>
      </w:r>
      <w:r w:rsidR="001D29A7">
        <w:rPr>
          <w:rFonts w:ascii="Times New Roman" w:hAnsi="Times New Roman" w:cs="Times New Roman"/>
          <w:lang w:val="fr-CA"/>
        </w:rPr>
        <w:t xml:space="preserve">se </w:t>
      </w:r>
      <w:r>
        <w:rPr>
          <w:rFonts w:ascii="Times New Roman" w:hAnsi="Times New Roman" w:cs="Times New Roman"/>
          <w:lang w:val="fr-CA"/>
        </w:rPr>
        <w:t xml:space="preserve">connaître. Il voit de mieux en mieux ses forces, mais il est maintenant capable de cibler ses difficultés et de mettre l’accent sur les points à travailler pour son avancement professionnel et personnel. </w:t>
      </w:r>
    </w:p>
    <w:p w14:paraId="736E6067" w14:textId="77777777" w:rsidR="00E21581" w:rsidRDefault="00E21581" w:rsidP="006B29C4">
      <w:pPr>
        <w:spacing w:line="276" w:lineRule="auto"/>
        <w:ind w:firstLine="708"/>
        <w:jc w:val="both"/>
        <w:rPr>
          <w:rFonts w:ascii="Times New Roman" w:hAnsi="Times New Roman" w:cs="Times New Roman"/>
          <w:lang w:val="fr-CA"/>
        </w:rPr>
      </w:pPr>
    </w:p>
    <w:p w14:paraId="6C754A99" w14:textId="646DC27D" w:rsidR="00F727E9" w:rsidRDefault="00E21581" w:rsidP="00F727E9">
      <w:pPr>
        <w:spacing w:line="276" w:lineRule="auto"/>
        <w:ind w:firstLine="708"/>
        <w:jc w:val="both"/>
        <w:rPr>
          <w:rFonts w:ascii="Times New Roman" w:hAnsi="Times New Roman" w:cs="Times New Roman"/>
          <w:lang w:val="fr-CA"/>
        </w:rPr>
      </w:pPr>
      <w:r>
        <w:rPr>
          <w:rFonts w:ascii="Times New Roman" w:hAnsi="Times New Roman" w:cs="Times New Roman"/>
          <w:lang w:val="fr-CA"/>
        </w:rPr>
        <w:t>C’est avec plaisir qu’il pourra parfaire ses connaissances de l’assurance de dommage en continuant à travailler dans différents projets chez Co-</w:t>
      </w:r>
      <w:proofErr w:type="spellStart"/>
      <w:r>
        <w:rPr>
          <w:rFonts w:ascii="Times New Roman" w:hAnsi="Times New Roman" w:cs="Times New Roman"/>
          <w:lang w:val="fr-CA"/>
        </w:rPr>
        <w:t>operators</w:t>
      </w:r>
      <w:proofErr w:type="spellEnd"/>
      <w:r>
        <w:rPr>
          <w:rFonts w:ascii="Times New Roman" w:hAnsi="Times New Roman" w:cs="Times New Roman"/>
          <w:lang w:val="fr-CA"/>
        </w:rPr>
        <w:t xml:space="preserve"> pendant l’année scolaire. C’est avec reconnaissance et gratitude que le stagiaire a eu une des expériences des plus positives qu’il a eu</w:t>
      </w:r>
      <w:r w:rsidR="00F52342">
        <w:rPr>
          <w:rFonts w:ascii="Times New Roman" w:hAnsi="Times New Roman" w:cs="Times New Roman"/>
          <w:lang w:val="fr-CA"/>
        </w:rPr>
        <w:t>e</w:t>
      </w:r>
      <w:r>
        <w:rPr>
          <w:rFonts w:ascii="Times New Roman" w:hAnsi="Times New Roman" w:cs="Times New Roman"/>
          <w:lang w:val="fr-CA"/>
        </w:rPr>
        <w:t xml:space="preserve"> durant le stage. </w:t>
      </w:r>
      <w:r w:rsidR="00F727E9">
        <w:rPr>
          <w:rFonts w:ascii="Times New Roman" w:hAnsi="Times New Roman" w:cs="Times New Roman"/>
          <w:lang w:val="fr-CA"/>
        </w:rPr>
        <w:t>Ce que l’avenir réserve n’est pas certain, mais un stage dans un autre domaine de l’actuariat pourrait être une belle</w:t>
      </w:r>
      <w:r>
        <w:rPr>
          <w:rFonts w:ascii="Times New Roman" w:hAnsi="Times New Roman" w:cs="Times New Roman"/>
          <w:lang w:val="fr-CA"/>
        </w:rPr>
        <w:t xml:space="preserve"> </w:t>
      </w:r>
      <w:r w:rsidR="00F727E9">
        <w:rPr>
          <w:rFonts w:ascii="Times New Roman" w:hAnsi="Times New Roman" w:cs="Times New Roman"/>
          <w:lang w:val="fr-CA"/>
        </w:rPr>
        <w:t xml:space="preserve">opportunité de vivre différentes expériences et pourrait permettre au stagiaire d’en apprendre plus sur lui-même. Les prochaines étapes sont donc de terminer la formation académique, d’avancer dans les examens professionnels, mais surtout, ce stage a été l’occasion pour le stagiaire de voir qu’il est heureux dans ce défi et que le changement de carrière </w:t>
      </w:r>
      <w:r w:rsidR="009530EF">
        <w:rPr>
          <w:rFonts w:ascii="Times New Roman" w:hAnsi="Times New Roman" w:cs="Times New Roman"/>
          <w:lang w:val="fr-CA"/>
        </w:rPr>
        <w:t xml:space="preserve">est </w:t>
      </w:r>
      <w:r w:rsidR="00F727E9">
        <w:rPr>
          <w:rFonts w:ascii="Times New Roman" w:hAnsi="Times New Roman" w:cs="Times New Roman"/>
          <w:lang w:val="fr-CA"/>
        </w:rPr>
        <w:t xml:space="preserve">l’une des meilleures </w:t>
      </w:r>
      <w:r w:rsidR="009530EF">
        <w:rPr>
          <w:rFonts w:ascii="Times New Roman" w:hAnsi="Times New Roman" w:cs="Times New Roman"/>
          <w:lang w:val="fr-CA"/>
        </w:rPr>
        <w:t xml:space="preserve">décisions </w:t>
      </w:r>
      <w:r w:rsidR="001D29A7">
        <w:rPr>
          <w:rFonts w:ascii="Times New Roman" w:hAnsi="Times New Roman" w:cs="Times New Roman"/>
          <w:lang w:val="fr-CA"/>
        </w:rPr>
        <w:t xml:space="preserve">qu’il ait </w:t>
      </w:r>
      <w:r w:rsidR="00F727E9">
        <w:rPr>
          <w:rFonts w:ascii="Times New Roman" w:hAnsi="Times New Roman" w:cs="Times New Roman"/>
          <w:lang w:val="fr-CA"/>
        </w:rPr>
        <w:t xml:space="preserve">prises dans sa vie. </w:t>
      </w:r>
      <w:r w:rsidR="001D29A7">
        <w:rPr>
          <w:rFonts w:ascii="Times New Roman" w:hAnsi="Times New Roman" w:cs="Times New Roman"/>
          <w:lang w:val="fr-CA"/>
        </w:rPr>
        <w:t>Pour le stagiaire, l</w:t>
      </w:r>
      <w:r w:rsidR="002326D2">
        <w:rPr>
          <w:rFonts w:ascii="Times New Roman" w:hAnsi="Times New Roman" w:cs="Times New Roman"/>
          <w:lang w:val="fr-CA"/>
        </w:rPr>
        <w:t>e bonheur n’est pas affecté par la gravité, il ne tombe pas sur un individu tel</w:t>
      </w:r>
      <w:r w:rsidR="00F52342">
        <w:rPr>
          <w:rFonts w:ascii="Times New Roman" w:hAnsi="Times New Roman" w:cs="Times New Roman"/>
          <w:lang w:val="fr-CA"/>
        </w:rPr>
        <w:t>le</w:t>
      </w:r>
      <w:r w:rsidR="002326D2">
        <w:rPr>
          <w:rFonts w:ascii="Times New Roman" w:hAnsi="Times New Roman" w:cs="Times New Roman"/>
          <w:lang w:val="fr-CA"/>
        </w:rPr>
        <w:t xml:space="preserve"> une balle de golf qui tombe </w:t>
      </w:r>
      <w:r w:rsidR="00F52342">
        <w:rPr>
          <w:rFonts w:ascii="Times New Roman" w:hAnsi="Times New Roman" w:cs="Times New Roman"/>
          <w:lang w:val="fr-CA"/>
        </w:rPr>
        <w:t>sur le vert </w:t>
      </w:r>
      <w:r w:rsidR="002326D2">
        <w:rPr>
          <w:rFonts w:ascii="Times New Roman" w:hAnsi="Times New Roman" w:cs="Times New Roman"/>
          <w:lang w:val="fr-CA"/>
        </w:rPr>
        <w:t xml:space="preserve">; il est le résultat des efforts </w:t>
      </w:r>
      <w:r w:rsidR="009530EF">
        <w:rPr>
          <w:rFonts w:ascii="Times New Roman" w:hAnsi="Times New Roman" w:cs="Times New Roman"/>
          <w:lang w:val="fr-CA"/>
        </w:rPr>
        <w:t>accomplis</w:t>
      </w:r>
      <w:r w:rsidR="002326D2">
        <w:rPr>
          <w:rFonts w:ascii="Times New Roman" w:hAnsi="Times New Roman" w:cs="Times New Roman"/>
          <w:lang w:val="fr-CA"/>
        </w:rPr>
        <w:t xml:space="preserve"> </w:t>
      </w:r>
      <w:r w:rsidR="009530EF">
        <w:rPr>
          <w:rFonts w:ascii="Times New Roman" w:hAnsi="Times New Roman" w:cs="Times New Roman"/>
          <w:lang w:val="fr-CA"/>
        </w:rPr>
        <w:t xml:space="preserve">afin de </w:t>
      </w:r>
      <w:r w:rsidR="002326D2">
        <w:rPr>
          <w:rFonts w:ascii="Times New Roman" w:hAnsi="Times New Roman" w:cs="Times New Roman"/>
          <w:lang w:val="fr-CA"/>
        </w:rPr>
        <w:t>l’atteindre</w:t>
      </w:r>
      <w:r w:rsidR="009530EF">
        <w:rPr>
          <w:rFonts w:ascii="Times New Roman" w:hAnsi="Times New Roman" w:cs="Times New Roman"/>
          <w:lang w:val="fr-CA"/>
        </w:rPr>
        <w:t>.</w:t>
      </w:r>
    </w:p>
    <w:p w14:paraId="61CB17A4" w14:textId="4756CD70" w:rsidR="00137FA2" w:rsidRDefault="00137FA2" w:rsidP="00F727E9">
      <w:pPr>
        <w:spacing w:line="276" w:lineRule="auto"/>
        <w:ind w:firstLine="708"/>
        <w:jc w:val="both"/>
        <w:rPr>
          <w:rFonts w:ascii="Times New Roman" w:hAnsi="Times New Roman" w:cs="Times New Roman"/>
          <w:lang w:val="fr-CA"/>
        </w:rPr>
      </w:pPr>
    </w:p>
    <w:p w14:paraId="681419E0" w14:textId="66319E8F" w:rsidR="00137FA2" w:rsidRDefault="00137FA2" w:rsidP="00F727E9">
      <w:pPr>
        <w:spacing w:line="276" w:lineRule="auto"/>
        <w:ind w:firstLine="708"/>
        <w:jc w:val="both"/>
        <w:rPr>
          <w:rFonts w:ascii="Times New Roman" w:hAnsi="Times New Roman" w:cs="Times New Roman"/>
          <w:lang w:val="fr-CA"/>
        </w:rPr>
      </w:pPr>
    </w:p>
    <w:p w14:paraId="189CBB47" w14:textId="4FC958C6" w:rsidR="00137FA2" w:rsidRDefault="00137FA2">
      <w:pPr>
        <w:rPr>
          <w:rFonts w:ascii="Times New Roman" w:hAnsi="Times New Roman" w:cs="Times New Roman"/>
          <w:lang w:val="fr-CA"/>
        </w:rPr>
      </w:pPr>
      <w:r>
        <w:rPr>
          <w:rFonts w:ascii="Times New Roman" w:hAnsi="Times New Roman" w:cs="Times New Roman"/>
          <w:lang w:val="fr-CA"/>
        </w:rPr>
        <w:br w:type="page"/>
      </w:r>
    </w:p>
    <w:p w14:paraId="7A5F96CB" w14:textId="775EA53E" w:rsidR="00137FA2" w:rsidRDefault="00137FA2" w:rsidP="00633A42">
      <w:pPr>
        <w:pStyle w:val="Titre1"/>
        <w:numPr>
          <w:ilvl w:val="0"/>
          <w:numId w:val="5"/>
        </w:numPr>
        <w:rPr>
          <w:lang w:val="fr-CA"/>
        </w:rPr>
      </w:pPr>
      <w:bookmarkStart w:id="12" w:name="_Toc49682771"/>
      <w:r>
        <w:rPr>
          <w:lang w:val="fr-CA"/>
        </w:rPr>
        <w:lastRenderedPageBreak/>
        <w:t>Bibliographie</w:t>
      </w:r>
      <w:bookmarkEnd w:id="12"/>
    </w:p>
    <w:p w14:paraId="35C7D5EE" w14:textId="4E66EA8B" w:rsidR="00137FA2" w:rsidRDefault="00137FA2" w:rsidP="00F727E9">
      <w:pPr>
        <w:spacing w:line="276" w:lineRule="auto"/>
        <w:ind w:firstLine="708"/>
        <w:jc w:val="both"/>
        <w:rPr>
          <w:rFonts w:ascii="Times New Roman" w:hAnsi="Times New Roman" w:cs="Times New Roman"/>
          <w:lang w:val="fr-CA"/>
        </w:rPr>
      </w:pPr>
    </w:p>
    <w:p w14:paraId="7C851095" w14:textId="77777777" w:rsidR="002A0CD9" w:rsidRDefault="007B6AAB" w:rsidP="002A0CD9">
      <w:pPr>
        <w:pStyle w:val="Paragraphedeliste"/>
        <w:numPr>
          <w:ilvl w:val="0"/>
          <w:numId w:val="6"/>
        </w:numPr>
        <w:spacing w:line="276" w:lineRule="auto"/>
        <w:jc w:val="both"/>
        <w:rPr>
          <w:rFonts w:ascii="Times New Roman" w:hAnsi="Times New Roman" w:cs="Times New Roman"/>
          <w:lang w:val="fr-CA"/>
        </w:rPr>
      </w:pPr>
      <w:r>
        <w:rPr>
          <w:rFonts w:ascii="Times New Roman" w:hAnsi="Times New Roman" w:cs="Times New Roman"/>
          <w:lang w:val="fr-CA"/>
        </w:rPr>
        <w:fldChar w:fldCharType="begin"/>
      </w:r>
      <w:r>
        <w:rPr>
          <w:rFonts w:ascii="Times New Roman" w:hAnsi="Times New Roman" w:cs="Times New Roman"/>
          <w:lang w:val="fr-CA"/>
        </w:rPr>
        <w:instrText xml:space="preserve"> HYPERLINK "</w:instrText>
      </w:r>
      <w:r w:rsidRPr="007B6AAB">
        <w:rPr>
          <w:rFonts w:ascii="Times New Roman" w:hAnsi="Times New Roman" w:cs="Times New Roman"/>
          <w:lang w:val="fr-CA"/>
        </w:rPr>
        <w:instrText>https://www.cooperators.ca/fr-ca/About-Us/community.aspx</w:instrText>
      </w:r>
      <w:r>
        <w:rPr>
          <w:rFonts w:ascii="Times New Roman" w:hAnsi="Times New Roman" w:cs="Times New Roman"/>
          <w:lang w:val="fr-CA"/>
        </w:rPr>
        <w:instrText xml:space="preserve">" </w:instrText>
      </w:r>
      <w:r>
        <w:rPr>
          <w:rFonts w:ascii="Times New Roman" w:hAnsi="Times New Roman" w:cs="Times New Roman"/>
          <w:lang w:val="fr-CA"/>
        </w:rPr>
        <w:fldChar w:fldCharType="separate"/>
      </w:r>
      <w:r w:rsidRPr="00611BAC">
        <w:rPr>
          <w:rStyle w:val="Hyperlien"/>
          <w:rFonts w:ascii="Times New Roman" w:hAnsi="Times New Roman" w:cs="Times New Roman"/>
          <w:lang w:val="fr-CA"/>
        </w:rPr>
        <w:t>https://www.cooperators.ca/fr-ca/About-Us/community.aspx</w:t>
      </w:r>
      <w:r>
        <w:rPr>
          <w:rFonts w:ascii="Times New Roman" w:hAnsi="Times New Roman" w:cs="Times New Roman"/>
          <w:lang w:val="fr-CA"/>
        </w:rPr>
        <w:fldChar w:fldCharType="end"/>
      </w:r>
      <w:r w:rsidRPr="007B6AAB">
        <w:rPr>
          <w:rStyle w:val="Hyperlien"/>
          <w:rFonts w:ascii="Times New Roman" w:hAnsi="Times New Roman" w:cs="Times New Roman"/>
          <w:lang w:val="fr-CA"/>
        </w:rPr>
        <w:t xml:space="preserve">, </w:t>
      </w:r>
      <w:r w:rsidRPr="007B6AAB">
        <w:rPr>
          <w:rStyle w:val="Hyperlien"/>
          <w:rFonts w:ascii="Times New Roman" w:hAnsi="Times New Roman" w:cs="Times New Roman"/>
          <w:color w:val="auto"/>
          <w:u w:val="none"/>
          <w:lang w:val="fr-CA"/>
        </w:rPr>
        <w:t>À notre sujet, Co-</w:t>
      </w:r>
      <w:proofErr w:type="spellStart"/>
      <w:r w:rsidRPr="007B6AAB">
        <w:rPr>
          <w:rStyle w:val="Hyperlien"/>
          <w:rFonts w:ascii="Times New Roman" w:hAnsi="Times New Roman" w:cs="Times New Roman"/>
          <w:color w:val="auto"/>
          <w:u w:val="none"/>
          <w:lang w:val="fr-CA"/>
        </w:rPr>
        <w:t>operators</w:t>
      </w:r>
      <w:proofErr w:type="spellEnd"/>
      <w:r w:rsidRPr="007B6AAB">
        <w:rPr>
          <w:rStyle w:val="Hyperlien"/>
          <w:rFonts w:ascii="Times New Roman" w:hAnsi="Times New Roman" w:cs="Times New Roman"/>
          <w:color w:val="auto"/>
          <w:u w:val="none"/>
          <w:lang w:val="fr-CA"/>
        </w:rPr>
        <w:t xml:space="preserve">, </w:t>
      </w:r>
      <w:r>
        <w:rPr>
          <w:rStyle w:val="Hyperlien"/>
          <w:rFonts w:ascii="Times New Roman" w:hAnsi="Times New Roman" w:cs="Times New Roman"/>
          <w:color w:val="auto"/>
          <w:u w:val="none"/>
          <w:lang w:val="fr-CA"/>
        </w:rPr>
        <w:t>Page c</w:t>
      </w:r>
      <w:r w:rsidRPr="007B6AAB">
        <w:rPr>
          <w:rStyle w:val="Hyperlien"/>
          <w:rFonts w:ascii="Times New Roman" w:hAnsi="Times New Roman" w:cs="Times New Roman"/>
          <w:color w:val="auto"/>
          <w:u w:val="none"/>
          <w:lang w:val="fr-CA"/>
        </w:rPr>
        <w:t>onsulté</w:t>
      </w:r>
      <w:r>
        <w:rPr>
          <w:rStyle w:val="Hyperlien"/>
          <w:rFonts w:ascii="Times New Roman" w:hAnsi="Times New Roman" w:cs="Times New Roman"/>
          <w:color w:val="auto"/>
          <w:u w:val="none"/>
          <w:lang w:val="fr-CA"/>
        </w:rPr>
        <w:t>e</w:t>
      </w:r>
      <w:r w:rsidRPr="007B6AAB">
        <w:rPr>
          <w:rStyle w:val="Hyperlien"/>
          <w:rFonts w:ascii="Times New Roman" w:hAnsi="Times New Roman" w:cs="Times New Roman"/>
          <w:color w:val="auto"/>
          <w:u w:val="none"/>
          <w:lang w:val="fr-CA"/>
        </w:rPr>
        <w:t xml:space="preserve"> le 20 Août 2020.</w:t>
      </w:r>
      <w:bookmarkStart w:id="13" w:name="_Annexes"/>
      <w:bookmarkStart w:id="14" w:name="_Toc49682772"/>
      <w:bookmarkEnd w:id="13"/>
    </w:p>
    <w:p w14:paraId="2C9DBCAA" w14:textId="6F94EFF1" w:rsidR="002A0CD9" w:rsidRDefault="002A0CD9" w:rsidP="002A0CD9">
      <w:pPr>
        <w:spacing w:line="276" w:lineRule="auto"/>
        <w:ind w:left="360"/>
        <w:jc w:val="both"/>
        <w:rPr>
          <w:rFonts w:ascii="Times New Roman" w:hAnsi="Times New Roman" w:cs="Times New Roman"/>
          <w:lang w:val="fr-CA"/>
        </w:rPr>
      </w:pPr>
    </w:p>
    <w:p w14:paraId="3FC5D8C7" w14:textId="241A173F" w:rsidR="002A0CD9" w:rsidRDefault="002A0CD9" w:rsidP="002A0CD9">
      <w:pPr>
        <w:spacing w:line="276" w:lineRule="auto"/>
        <w:ind w:left="360"/>
        <w:jc w:val="both"/>
        <w:rPr>
          <w:rFonts w:ascii="Times New Roman" w:hAnsi="Times New Roman" w:cs="Times New Roman"/>
          <w:lang w:val="fr-CA"/>
        </w:rPr>
      </w:pPr>
    </w:p>
    <w:p w14:paraId="17FA9445" w14:textId="0316E061" w:rsidR="002A0CD9" w:rsidRDefault="002A0CD9" w:rsidP="002A0CD9">
      <w:pPr>
        <w:spacing w:line="276" w:lineRule="auto"/>
        <w:ind w:left="360"/>
        <w:jc w:val="both"/>
        <w:rPr>
          <w:rFonts w:ascii="Times New Roman" w:hAnsi="Times New Roman" w:cs="Times New Roman"/>
          <w:lang w:val="fr-CA"/>
        </w:rPr>
      </w:pPr>
    </w:p>
    <w:p w14:paraId="1FAA9D64" w14:textId="77777777" w:rsidR="002A0CD9" w:rsidRPr="002A0CD9" w:rsidRDefault="002A0CD9" w:rsidP="002A0CD9">
      <w:pPr>
        <w:spacing w:line="276" w:lineRule="auto"/>
        <w:ind w:left="360"/>
        <w:jc w:val="both"/>
        <w:rPr>
          <w:rFonts w:ascii="Times New Roman" w:hAnsi="Times New Roman" w:cs="Times New Roman"/>
          <w:lang w:val="fr-CA"/>
        </w:rPr>
      </w:pPr>
    </w:p>
    <w:p w14:paraId="0AED0858" w14:textId="409BA95F" w:rsidR="00137FA2" w:rsidRPr="002A0CD9" w:rsidRDefault="00137FA2" w:rsidP="002A0CD9">
      <w:pPr>
        <w:pStyle w:val="Titre1"/>
        <w:numPr>
          <w:ilvl w:val="0"/>
          <w:numId w:val="5"/>
        </w:numPr>
        <w:rPr>
          <w:rFonts w:ascii="Times New Roman" w:hAnsi="Times New Roman" w:cs="Times New Roman"/>
          <w:lang w:val="fr-CA"/>
        </w:rPr>
      </w:pPr>
      <w:r w:rsidRPr="002A0CD9">
        <w:rPr>
          <w:lang w:val="fr-CA"/>
        </w:rPr>
        <w:t>Annexes</w:t>
      </w:r>
      <w:bookmarkEnd w:id="14"/>
    </w:p>
    <w:p w14:paraId="0E3E5C4C" w14:textId="09678A22" w:rsidR="007B6AAB" w:rsidRDefault="007B6AAB" w:rsidP="007B6AAB">
      <w:pPr>
        <w:rPr>
          <w:lang w:val="fr-CA"/>
        </w:rPr>
      </w:pPr>
    </w:p>
    <w:p w14:paraId="790D8BCD" w14:textId="77777777" w:rsidR="007B6AAB" w:rsidRDefault="007B6AAB" w:rsidP="007B6AAB">
      <w:pPr>
        <w:rPr>
          <w:lang w:val="fr-CA"/>
        </w:rPr>
      </w:pPr>
    </w:p>
    <w:p w14:paraId="37FE5525" w14:textId="77777777" w:rsidR="007B6AAB" w:rsidRDefault="007B6AAB" w:rsidP="007B6AAB">
      <w:pPr>
        <w:rPr>
          <w:lang w:val="fr-CA"/>
        </w:rPr>
      </w:pPr>
    </w:p>
    <w:p w14:paraId="2CC36E17" w14:textId="3315369F" w:rsidR="007B6AAB" w:rsidRPr="007B6AAB" w:rsidRDefault="007B6AAB" w:rsidP="007B6AAB">
      <w:pPr>
        <w:rPr>
          <w:lang w:val="fr-CA"/>
        </w:rPr>
      </w:pPr>
      <w:r w:rsidRPr="007B6AAB">
        <w:rPr>
          <w:noProof/>
          <w:sz w:val="21"/>
          <w:szCs w:val="21"/>
          <w:lang w:val="fr-CA"/>
        </w:rPr>
        <w:drawing>
          <wp:anchor distT="0" distB="0" distL="114300" distR="114300" simplePos="0" relativeHeight="251665408" behindDoc="0" locked="0" layoutInCell="1" allowOverlap="1" wp14:anchorId="4FDD44DB" wp14:editId="76A77041">
            <wp:simplePos x="0" y="0"/>
            <wp:positionH relativeFrom="column">
              <wp:posOffset>0</wp:posOffset>
            </wp:positionH>
            <wp:positionV relativeFrom="paragraph">
              <wp:posOffset>2694940</wp:posOffset>
            </wp:positionV>
            <wp:extent cx="5486400" cy="2356485"/>
            <wp:effectExtent l="0" t="0" r="0" b="571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2356485"/>
                    </a:xfrm>
                    <a:prstGeom prst="rect">
                      <a:avLst/>
                    </a:prstGeom>
                  </pic:spPr>
                </pic:pic>
              </a:graphicData>
            </a:graphic>
            <wp14:sizeRelH relativeFrom="page">
              <wp14:pctWidth>0</wp14:pctWidth>
            </wp14:sizeRelH>
            <wp14:sizeRelV relativeFrom="page">
              <wp14:pctHeight>0</wp14:pctHeight>
            </wp14:sizeRelV>
          </wp:anchor>
        </w:drawing>
      </w:r>
      <w:r w:rsidRPr="00B50251">
        <w:rPr>
          <w:rFonts w:ascii="Times New Roman" w:hAnsi="Times New Roman" w:cs="Times New Roman"/>
          <w:noProof/>
          <w:lang w:val="fr-CA"/>
        </w:rPr>
        <w:drawing>
          <wp:anchor distT="0" distB="0" distL="114300" distR="114300" simplePos="0" relativeHeight="251663360" behindDoc="0" locked="0" layoutInCell="1" allowOverlap="1" wp14:anchorId="5AF50993" wp14:editId="057D43EB">
            <wp:simplePos x="0" y="0"/>
            <wp:positionH relativeFrom="column">
              <wp:posOffset>0</wp:posOffset>
            </wp:positionH>
            <wp:positionV relativeFrom="paragraph">
              <wp:posOffset>184150</wp:posOffset>
            </wp:positionV>
            <wp:extent cx="5486400" cy="232664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2326640"/>
                    </a:xfrm>
                    <a:prstGeom prst="rect">
                      <a:avLst/>
                    </a:prstGeom>
                  </pic:spPr>
                </pic:pic>
              </a:graphicData>
            </a:graphic>
            <wp14:sizeRelH relativeFrom="page">
              <wp14:pctWidth>0</wp14:pctWidth>
            </wp14:sizeRelH>
            <wp14:sizeRelV relativeFrom="page">
              <wp14:pctHeight>0</wp14:pctHeight>
            </wp14:sizeRelV>
          </wp:anchor>
        </w:drawing>
      </w:r>
    </w:p>
    <w:sectPr w:rsidR="007B6AAB" w:rsidRPr="007B6AAB" w:rsidSect="002A0CD9">
      <w:footerReference w:type="even" r:id="rId11"/>
      <w:footerReference w:type="default" r:id="rId12"/>
      <w:pgSz w:w="12240" w:h="15840"/>
      <w:pgMar w:top="1134" w:right="1797" w:bottom="1134"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BA3A0" w14:textId="77777777" w:rsidR="00E83285" w:rsidRDefault="00E83285" w:rsidP="00A11DFC">
      <w:r>
        <w:separator/>
      </w:r>
    </w:p>
  </w:endnote>
  <w:endnote w:type="continuationSeparator" w:id="0">
    <w:p w14:paraId="1C062CFD" w14:textId="77777777" w:rsidR="00E83285" w:rsidRDefault="00E83285" w:rsidP="00A11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556604200"/>
      <w:docPartObj>
        <w:docPartGallery w:val="Page Numbers (Bottom of Page)"/>
        <w:docPartUnique/>
      </w:docPartObj>
    </w:sdtPr>
    <w:sdtContent>
      <w:p w14:paraId="1C53E523" w14:textId="24803473" w:rsidR="00A11DFC" w:rsidRDefault="00A11DFC" w:rsidP="00611BA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AC0AA5A" w14:textId="77777777" w:rsidR="00A11DFC" w:rsidRDefault="00A11DFC" w:rsidP="00A11DF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473097369"/>
      <w:docPartObj>
        <w:docPartGallery w:val="Page Numbers (Bottom of Page)"/>
        <w:docPartUnique/>
      </w:docPartObj>
    </w:sdtPr>
    <w:sdtContent>
      <w:p w14:paraId="689392CC" w14:textId="28A43850" w:rsidR="00A11DFC" w:rsidRDefault="00A11DFC" w:rsidP="00611BA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0E90EAFD" w14:textId="77777777" w:rsidR="00A11DFC" w:rsidRDefault="00A11DFC" w:rsidP="00A11DFC">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EAC8A" w14:textId="77777777" w:rsidR="00E83285" w:rsidRDefault="00E83285" w:rsidP="00A11DFC">
      <w:r>
        <w:separator/>
      </w:r>
    </w:p>
  </w:footnote>
  <w:footnote w:type="continuationSeparator" w:id="0">
    <w:p w14:paraId="42F7B15F" w14:textId="77777777" w:rsidR="00E83285" w:rsidRDefault="00E83285" w:rsidP="00A11DFC">
      <w:r>
        <w:continuationSeparator/>
      </w:r>
    </w:p>
  </w:footnote>
  <w:footnote w:id="1">
    <w:p w14:paraId="18C1B582" w14:textId="0AFCAD04" w:rsidR="00633A42" w:rsidRPr="00633A42" w:rsidRDefault="00633A42">
      <w:pPr>
        <w:pStyle w:val="Notedebasdepage"/>
        <w:rPr>
          <w:lang w:val="fr-CA"/>
        </w:rPr>
      </w:pPr>
      <w:r>
        <w:rPr>
          <w:rStyle w:val="Appelnotedebasdep"/>
        </w:rPr>
        <w:footnoteRef/>
      </w:r>
      <w:r>
        <w:t xml:space="preserve"> </w:t>
      </w:r>
      <w:r>
        <w:rPr>
          <w:rFonts w:ascii="Times New Roman" w:hAnsi="Times New Roman" w:cs="Times New Roman"/>
          <w:lang w:val="fr-CA"/>
        </w:rPr>
        <w:fldChar w:fldCharType="begin"/>
      </w:r>
      <w:r>
        <w:rPr>
          <w:rFonts w:ascii="Times New Roman" w:hAnsi="Times New Roman" w:cs="Times New Roman"/>
          <w:lang w:val="fr-CA"/>
        </w:rPr>
        <w:instrText xml:space="preserve"> HYPERLINK "</w:instrText>
      </w:r>
      <w:r w:rsidRPr="00633A42">
        <w:rPr>
          <w:rFonts w:ascii="Times New Roman" w:hAnsi="Times New Roman" w:cs="Times New Roman"/>
          <w:lang w:val="fr-CA"/>
        </w:rPr>
        <w:instrText>https://www.cooperators.ca/fr-ca/About-Us/community.aspx</w:instrText>
      </w:r>
      <w:r>
        <w:rPr>
          <w:rFonts w:ascii="Times New Roman" w:hAnsi="Times New Roman" w:cs="Times New Roman"/>
          <w:lang w:val="fr-CA"/>
        </w:rPr>
        <w:instrText xml:space="preserve">" </w:instrText>
      </w:r>
      <w:r>
        <w:rPr>
          <w:rFonts w:ascii="Times New Roman" w:hAnsi="Times New Roman" w:cs="Times New Roman"/>
          <w:lang w:val="fr-CA"/>
        </w:rPr>
        <w:fldChar w:fldCharType="separate"/>
      </w:r>
      <w:r w:rsidRPr="00611BAC">
        <w:rPr>
          <w:rStyle w:val="Hyperlien"/>
          <w:rFonts w:ascii="Times New Roman" w:hAnsi="Times New Roman" w:cs="Times New Roman"/>
          <w:lang w:val="fr-CA"/>
        </w:rPr>
        <w:t>https://www.cooperators.ca/fr-ca/About-Us/community.aspx</w:t>
      </w:r>
      <w:r>
        <w:rPr>
          <w:rFonts w:ascii="Times New Roman" w:hAnsi="Times New Roman" w:cs="Times New Roman"/>
          <w:lang w:val="fr-CA"/>
        </w:rPr>
        <w:fldChar w:fldCharType="end"/>
      </w:r>
      <w:r>
        <w:rPr>
          <w:rStyle w:val="Hyperlien"/>
          <w:rFonts w:ascii="Times New Roman" w:hAnsi="Times New Roman" w:cs="Times New Roman"/>
          <w:lang w:val="fr-CA"/>
        </w:rPr>
        <w:t xml:space="preserve">, </w:t>
      </w:r>
      <w:r>
        <w:rPr>
          <w:rStyle w:val="Hyperlien"/>
          <w:rFonts w:ascii="Times New Roman" w:hAnsi="Times New Roman" w:cs="Times New Roman"/>
          <w:color w:val="auto"/>
          <w:u w:val="none"/>
          <w:lang w:val="fr-CA"/>
        </w:rPr>
        <w:t>À notre sujet, Co-</w:t>
      </w:r>
      <w:proofErr w:type="spellStart"/>
      <w:r>
        <w:rPr>
          <w:rStyle w:val="Hyperlien"/>
          <w:rFonts w:ascii="Times New Roman" w:hAnsi="Times New Roman" w:cs="Times New Roman"/>
          <w:color w:val="auto"/>
          <w:u w:val="none"/>
          <w:lang w:val="fr-CA"/>
        </w:rPr>
        <w:t>operators</w:t>
      </w:r>
      <w:proofErr w:type="spellEnd"/>
      <w:r>
        <w:rPr>
          <w:rStyle w:val="Hyperlien"/>
          <w:rFonts w:ascii="Times New Roman" w:hAnsi="Times New Roman" w:cs="Times New Roman"/>
          <w:color w:val="auto"/>
          <w:u w:val="none"/>
          <w:lang w:val="fr-CA"/>
        </w:rPr>
        <w:t>, Consulté le 20 Août 2020.</w:t>
      </w:r>
    </w:p>
  </w:footnote>
  <w:footnote w:id="2">
    <w:p w14:paraId="53096F43" w14:textId="653F719B" w:rsidR="00633A42" w:rsidRPr="00633A42" w:rsidRDefault="00633A42">
      <w:pPr>
        <w:pStyle w:val="Notedebasdepage"/>
        <w:rPr>
          <w:lang w:val="fr-CA"/>
        </w:rPr>
      </w:pPr>
      <w:r>
        <w:rPr>
          <w:rStyle w:val="Appelnotedebasdep"/>
        </w:rPr>
        <w:footnoteRef/>
      </w:r>
      <w:r>
        <w:t xml:space="preserve"> </w:t>
      </w:r>
      <w:r w:rsidR="007B6AAB">
        <w:rPr>
          <w:lang w:val="fr-CA"/>
        </w:rPr>
        <w:t xml:space="preserve">Schéma du processus de la mise à jour de la table CLEAR, Voir annexe </w:t>
      </w:r>
      <w:hyperlink w:anchor="_Annexes" w:history="1">
        <w:r w:rsidR="007B6AAB" w:rsidRPr="007B6AAB">
          <w:rPr>
            <w:rStyle w:val="Hyperlien"/>
            <w:lang w:val="fr-CA"/>
          </w:rPr>
          <w:t>[</w:t>
        </w:r>
        <w:r w:rsidR="007B6AAB" w:rsidRPr="007B6AAB">
          <w:rPr>
            <w:rStyle w:val="Hyperlien"/>
            <w:lang w:val="fr-CA"/>
          </w:rPr>
          <w:t>1</w:t>
        </w:r>
        <w:r w:rsidR="007B6AAB" w:rsidRPr="007B6AAB">
          <w:rPr>
            <w:rStyle w:val="Hyperlien"/>
            <w:lang w:val="fr-CA"/>
          </w:rPr>
          <w:t>]</w:t>
        </w:r>
      </w:hyperlink>
    </w:p>
  </w:footnote>
  <w:footnote w:id="3">
    <w:p w14:paraId="1E1A95A3" w14:textId="75C63B1B" w:rsidR="007B6AAB" w:rsidRPr="007B6AAB" w:rsidRDefault="007B6AAB">
      <w:pPr>
        <w:pStyle w:val="Notedebasdepage"/>
        <w:rPr>
          <w:lang w:val="fr-CA"/>
        </w:rPr>
      </w:pPr>
      <w:r>
        <w:rPr>
          <w:rStyle w:val="Appelnotedebasdep"/>
        </w:rPr>
        <w:footnoteRef/>
      </w:r>
      <w:r>
        <w:t xml:space="preserve"> </w:t>
      </w:r>
      <w:r>
        <w:rPr>
          <w:lang w:val="fr-CA"/>
        </w:rPr>
        <w:t xml:space="preserve">Schéma de tarification par valeur ou par la table CLEAR. Voir Annexe </w:t>
      </w:r>
      <w:hyperlink w:anchor="_Annexes" w:history="1">
        <w:r w:rsidRPr="007B6AAB">
          <w:rPr>
            <w:rStyle w:val="Hyperlien"/>
            <w:lang w:val="fr-CA"/>
          </w:rPr>
          <w:t>[</w:t>
        </w:r>
        <w:r w:rsidRPr="007B6AAB">
          <w:rPr>
            <w:rStyle w:val="Hyperlien"/>
            <w:lang w:val="fr-CA"/>
          </w:rPr>
          <w:t>2</w:t>
        </w:r>
        <w:r w:rsidRPr="007B6AAB">
          <w:rPr>
            <w:rStyle w:val="Hyperlien"/>
            <w:lang w:val="fr-CA"/>
          </w:rPr>
          <w: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107A6"/>
    <w:multiLevelType w:val="hybridMultilevel"/>
    <w:tmpl w:val="1D2479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99B4A79"/>
    <w:multiLevelType w:val="hybridMultilevel"/>
    <w:tmpl w:val="DCFC71E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597D5159"/>
    <w:multiLevelType w:val="hybridMultilevel"/>
    <w:tmpl w:val="48AAFE76"/>
    <w:lvl w:ilvl="0" w:tplc="A978F6C4">
      <w:start w:val="111"/>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9390502"/>
    <w:multiLevelType w:val="hybridMultilevel"/>
    <w:tmpl w:val="BB2E510E"/>
    <w:lvl w:ilvl="0" w:tplc="DA4C224A">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BB136A9"/>
    <w:multiLevelType w:val="hybridMultilevel"/>
    <w:tmpl w:val="447A5D7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42D3602"/>
    <w:multiLevelType w:val="hybridMultilevel"/>
    <w:tmpl w:val="45401C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F77"/>
    <w:rsid w:val="00020B40"/>
    <w:rsid w:val="000230F0"/>
    <w:rsid w:val="0003027E"/>
    <w:rsid w:val="000313D8"/>
    <w:rsid w:val="00033732"/>
    <w:rsid w:val="00060CCF"/>
    <w:rsid w:val="000813FF"/>
    <w:rsid w:val="00101071"/>
    <w:rsid w:val="001167DE"/>
    <w:rsid w:val="00130A9D"/>
    <w:rsid w:val="00137FA2"/>
    <w:rsid w:val="00143EC1"/>
    <w:rsid w:val="001A04C9"/>
    <w:rsid w:val="001C3E7B"/>
    <w:rsid w:val="001D29A7"/>
    <w:rsid w:val="001D3B7B"/>
    <w:rsid w:val="001F0D17"/>
    <w:rsid w:val="00223465"/>
    <w:rsid w:val="002326D2"/>
    <w:rsid w:val="00241B7B"/>
    <w:rsid w:val="002455CA"/>
    <w:rsid w:val="002526BF"/>
    <w:rsid w:val="00263BD6"/>
    <w:rsid w:val="00291A4A"/>
    <w:rsid w:val="002A0CD9"/>
    <w:rsid w:val="002C1EAC"/>
    <w:rsid w:val="002C2576"/>
    <w:rsid w:val="002C6EE3"/>
    <w:rsid w:val="002E6361"/>
    <w:rsid w:val="00301A7C"/>
    <w:rsid w:val="00312290"/>
    <w:rsid w:val="00315A9F"/>
    <w:rsid w:val="003328C1"/>
    <w:rsid w:val="0034176C"/>
    <w:rsid w:val="00353525"/>
    <w:rsid w:val="003566BB"/>
    <w:rsid w:val="003B584B"/>
    <w:rsid w:val="003F2D4C"/>
    <w:rsid w:val="00467CFA"/>
    <w:rsid w:val="00484E06"/>
    <w:rsid w:val="005230AB"/>
    <w:rsid w:val="0052799E"/>
    <w:rsid w:val="0054144B"/>
    <w:rsid w:val="005417A1"/>
    <w:rsid w:val="00570BD5"/>
    <w:rsid w:val="005D26A3"/>
    <w:rsid w:val="005F03D1"/>
    <w:rsid w:val="00632C0F"/>
    <w:rsid w:val="00633A42"/>
    <w:rsid w:val="006848C3"/>
    <w:rsid w:val="00691DA3"/>
    <w:rsid w:val="00693107"/>
    <w:rsid w:val="006B29C4"/>
    <w:rsid w:val="00720FB3"/>
    <w:rsid w:val="0074554C"/>
    <w:rsid w:val="00766D3A"/>
    <w:rsid w:val="0077271D"/>
    <w:rsid w:val="00782342"/>
    <w:rsid w:val="007B4AA8"/>
    <w:rsid w:val="007B6AAB"/>
    <w:rsid w:val="00812FF5"/>
    <w:rsid w:val="008435FB"/>
    <w:rsid w:val="0085600E"/>
    <w:rsid w:val="00862B13"/>
    <w:rsid w:val="00884B23"/>
    <w:rsid w:val="008B0E3C"/>
    <w:rsid w:val="008C5B73"/>
    <w:rsid w:val="00911211"/>
    <w:rsid w:val="00911793"/>
    <w:rsid w:val="009530EF"/>
    <w:rsid w:val="009B2F9C"/>
    <w:rsid w:val="009D312E"/>
    <w:rsid w:val="00A03D8C"/>
    <w:rsid w:val="00A11DFC"/>
    <w:rsid w:val="00A25F51"/>
    <w:rsid w:val="00A83C37"/>
    <w:rsid w:val="00AD1EE4"/>
    <w:rsid w:val="00AE2048"/>
    <w:rsid w:val="00AE272A"/>
    <w:rsid w:val="00B1404A"/>
    <w:rsid w:val="00B246C7"/>
    <w:rsid w:val="00B50251"/>
    <w:rsid w:val="00B5491A"/>
    <w:rsid w:val="00BB3336"/>
    <w:rsid w:val="00C0467A"/>
    <w:rsid w:val="00C46527"/>
    <w:rsid w:val="00C72661"/>
    <w:rsid w:val="00CD04BC"/>
    <w:rsid w:val="00D10F9E"/>
    <w:rsid w:val="00DF270B"/>
    <w:rsid w:val="00E21581"/>
    <w:rsid w:val="00E50E36"/>
    <w:rsid w:val="00E83285"/>
    <w:rsid w:val="00EB18C5"/>
    <w:rsid w:val="00EC5760"/>
    <w:rsid w:val="00F30D6D"/>
    <w:rsid w:val="00F33F77"/>
    <w:rsid w:val="00F41DBE"/>
    <w:rsid w:val="00F4304F"/>
    <w:rsid w:val="00F52342"/>
    <w:rsid w:val="00F727E9"/>
    <w:rsid w:val="00FA1092"/>
    <w:rsid w:val="00FD35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54AD"/>
  <w14:defaultImageDpi w14:val="32767"/>
  <w15:chartTrackingRefBased/>
  <w15:docId w15:val="{20C36538-DD10-E44C-A241-2AF2479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29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29A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basedOn w:val="Policepardfaut"/>
    <w:uiPriority w:val="99"/>
    <w:unhideWhenUsed/>
    <w:rsid w:val="002C2576"/>
    <w:rPr>
      <w:color w:val="0563C1" w:themeColor="hyperlink"/>
      <w:u w:val="single"/>
    </w:rPr>
  </w:style>
  <w:style w:type="character" w:styleId="Mentionnonrsolue">
    <w:name w:val="Unresolved Mention"/>
    <w:basedOn w:val="Policepardfaut"/>
    <w:uiPriority w:val="99"/>
    <w:rsid w:val="002C2576"/>
    <w:rPr>
      <w:color w:val="605E5C"/>
      <w:shd w:val="clear" w:color="auto" w:fill="E1DFDD"/>
    </w:rPr>
  </w:style>
  <w:style w:type="paragraph" w:styleId="Paragraphedeliste">
    <w:name w:val="List Paragraph"/>
    <w:basedOn w:val="Normal"/>
    <w:uiPriority w:val="34"/>
    <w:qFormat/>
    <w:rsid w:val="00C46527"/>
    <w:pPr>
      <w:ind w:left="720"/>
      <w:contextualSpacing/>
    </w:pPr>
  </w:style>
  <w:style w:type="character" w:customStyle="1" w:styleId="Titre1Car">
    <w:name w:val="Titre 1 Car"/>
    <w:basedOn w:val="Policepardfaut"/>
    <w:link w:val="Titre1"/>
    <w:uiPriority w:val="9"/>
    <w:rsid w:val="001D29A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D29A7"/>
    <w:rPr>
      <w:rFonts w:asciiTheme="majorHAnsi" w:eastAsiaTheme="majorEastAsia" w:hAnsiTheme="majorHAnsi" w:cstheme="majorBidi"/>
      <w:color w:val="2F5496" w:themeColor="accent1" w:themeShade="BF"/>
      <w:sz w:val="26"/>
      <w:szCs w:val="26"/>
    </w:rPr>
  </w:style>
  <w:style w:type="paragraph" w:customStyle="1" w:styleId="Default">
    <w:name w:val="Default"/>
    <w:rsid w:val="00AE272A"/>
    <w:pPr>
      <w:autoSpaceDE w:val="0"/>
      <w:autoSpaceDN w:val="0"/>
      <w:adjustRightInd w:val="0"/>
    </w:pPr>
    <w:rPr>
      <w:rFonts w:ascii="Arial" w:hAnsi="Arial" w:cs="Arial"/>
      <w:color w:val="000000"/>
      <w:lang w:val="fr-CA"/>
    </w:rPr>
  </w:style>
  <w:style w:type="paragraph" w:styleId="Pieddepage">
    <w:name w:val="footer"/>
    <w:basedOn w:val="Normal"/>
    <w:link w:val="PieddepageCar"/>
    <w:uiPriority w:val="99"/>
    <w:unhideWhenUsed/>
    <w:rsid w:val="00A11DFC"/>
    <w:pPr>
      <w:tabs>
        <w:tab w:val="center" w:pos="4320"/>
        <w:tab w:val="right" w:pos="8640"/>
      </w:tabs>
    </w:pPr>
  </w:style>
  <w:style w:type="character" w:customStyle="1" w:styleId="PieddepageCar">
    <w:name w:val="Pied de page Car"/>
    <w:basedOn w:val="Policepardfaut"/>
    <w:link w:val="Pieddepage"/>
    <w:uiPriority w:val="99"/>
    <w:rsid w:val="00A11DFC"/>
  </w:style>
  <w:style w:type="character" w:styleId="Numrodepage">
    <w:name w:val="page number"/>
    <w:basedOn w:val="Policepardfaut"/>
    <w:uiPriority w:val="99"/>
    <w:semiHidden/>
    <w:unhideWhenUsed/>
    <w:rsid w:val="00A11DFC"/>
  </w:style>
  <w:style w:type="paragraph" w:styleId="En-ttedetabledesmatires">
    <w:name w:val="TOC Heading"/>
    <w:basedOn w:val="Titre1"/>
    <w:next w:val="Normal"/>
    <w:uiPriority w:val="39"/>
    <w:unhideWhenUsed/>
    <w:qFormat/>
    <w:rsid w:val="00137FA2"/>
    <w:pPr>
      <w:spacing w:before="480" w:line="276" w:lineRule="auto"/>
      <w:outlineLvl w:val="9"/>
    </w:pPr>
    <w:rPr>
      <w:b/>
      <w:bCs/>
      <w:sz w:val="28"/>
      <w:szCs w:val="28"/>
      <w:lang w:val="fr-CA" w:eastAsia="fr-CA"/>
    </w:rPr>
  </w:style>
  <w:style w:type="paragraph" w:styleId="TM1">
    <w:name w:val="toc 1"/>
    <w:basedOn w:val="Normal"/>
    <w:next w:val="Normal"/>
    <w:autoRedefine/>
    <w:uiPriority w:val="39"/>
    <w:unhideWhenUsed/>
    <w:rsid w:val="00137FA2"/>
    <w:pPr>
      <w:spacing w:before="120"/>
    </w:pPr>
    <w:rPr>
      <w:b/>
      <w:bCs/>
      <w:i/>
      <w:iCs/>
    </w:rPr>
  </w:style>
  <w:style w:type="paragraph" w:styleId="TM2">
    <w:name w:val="toc 2"/>
    <w:basedOn w:val="Normal"/>
    <w:next w:val="Normal"/>
    <w:autoRedefine/>
    <w:uiPriority w:val="39"/>
    <w:unhideWhenUsed/>
    <w:rsid w:val="00137FA2"/>
    <w:pPr>
      <w:spacing w:before="120"/>
      <w:ind w:left="240"/>
    </w:pPr>
    <w:rPr>
      <w:b/>
      <w:bCs/>
      <w:sz w:val="22"/>
      <w:szCs w:val="22"/>
    </w:rPr>
  </w:style>
  <w:style w:type="paragraph" w:styleId="TM3">
    <w:name w:val="toc 3"/>
    <w:basedOn w:val="Normal"/>
    <w:next w:val="Normal"/>
    <w:autoRedefine/>
    <w:uiPriority w:val="39"/>
    <w:semiHidden/>
    <w:unhideWhenUsed/>
    <w:rsid w:val="00137FA2"/>
    <w:pPr>
      <w:ind w:left="480"/>
    </w:pPr>
    <w:rPr>
      <w:sz w:val="20"/>
      <w:szCs w:val="20"/>
    </w:rPr>
  </w:style>
  <w:style w:type="paragraph" w:styleId="TM4">
    <w:name w:val="toc 4"/>
    <w:basedOn w:val="Normal"/>
    <w:next w:val="Normal"/>
    <w:autoRedefine/>
    <w:uiPriority w:val="39"/>
    <w:semiHidden/>
    <w:unhideWhenUsed/>
    <w:rsid w:val="00137FA2"/>
    <w:pPr>
      <w:ind w:left="720"/>
    </w:pPr>
    <w:rPr>
      <w:sz w:val="20"/>
      <w:szCs w:val="20"/>
    </w:rPr>
  </w:style>
  <w:style w:type="paragraph" w:styleId="TM5">
    <w:name w:val="toc 5"/>
    <w:basedOn w:val="Normal"/>
    <w:next w:val="Normal"/>
    <w:autoRedefine/>
    <w:uiPriority w:val="39"/>
    <w:semiHidden/>
    <w:unhideWhenUsed/>
    <w:rsid w:val="00137FA2"/>
    <w:pPr>
      <w:ind w:left="960"/>
    </w:pPr>
    <w:rPr>
      <w:sz w:val="20"/>
      <w:szCs w:val="20"/>
    </w:rPr>
  </w:style>
  <w:style w:type="paragraph" w:styleId="TM6">
    <w:name w:val="toc 6"/>
    <w:basedOn w:val="Normal"/>
    <w:next w:val="Normal"/>
    <w:autoRedefine/>
    <w:uiPriority w:val="39"/>
    <w:semiHidden/>
    <w:unhideWhenUsed/>
    <w:rsid w:val="00137FA2"/>
    <w:pPr>
      <w:ind w:left="1200"/>
    </w:pPr>
    <w:rPr>
      <w:sz w:val="20"/>
      <w:szCs w:val="20"/>
    </w:rPr>
  </w:style>
  <w:style w:type="paragraph" w:styleId="TM7">
    <w:name w:val="toc 7"/>
    <w:basedOn w:val="Normal"/>
    <w:next w:val="Normal"/>
    <w:autoRedefine/>
    <w:uiPriority w:val="39"/>
    <w:semiHidden/>
    <w:unhideWhenUsed/>
    <w:rsid w:val="00137FA2"/>
    <w:pPr>
      <w:ind w:left="1440"/>
    </w:pPr>
    <w:rPr>
      <w:sz w:val="20"/>
      <w:szCs w:val="20"/>
    </w:rPr>
  </w:style>
  <w:style w:type="paragraph" w:styleId="TM8">
    <w:name w:val="toc 8"/>
    <w:basedOn w:val="Normal"/>
    <w:next w:val="Normal"/>
    <w:autoRedefine/>
    <w:uiPriority w:val="39"/>
    <w:semiHidden/>
    <w:unhideWhenUsed/>
    <w:rsid w:val="00137FA2"/>
    <w:pPr>
      <w:ind w:left="1680"/>
    </w:pPr>
    <w:rPr>
      <w:sz w:val="20"/>
      <w:szCs w:val="20"/>
    </w:rPr>
  </w:style>
  <w:style w:type="paragraph" w:styleId="TM9">
    <w:name w:val="toc 9"/>
    <w:basedOn w:val="Normal"/>
    <w:next w:val="Normal"/>
    <w:autoRedefine/>
    <w:uiPriority w:val="39"/>
    <w:semiHidden/>
    <w:unhideWhenUsed/>
    <w:rsid w:val="00137FA2"/>
    <w:pPr>
      <w:ind w:left="1920"/>
    </w:pPr>
    <w:rPr>
      <w:sz w:val="20"/>
      <w:szCs w:val="20"/>
    </w:rPr>
  </w:style>
  <w:style w:type="paragraph" w:styleId="Notedebasdepage">
    <w:name w:val="footnote text"/>
    <w:basedOn w:val="Normal"/>
    <w:link w:val="NotedebasdepageCar"/>
    <w:uiPriority w:val="99"/>
    <w:semiHidden/>
    <w:unhideWhenUsed/>
    <w:rsid w:val="00633A42"/>
    <w:rPr>
      <w:sz w:val="20"/>
      <w:szCs w:val="20"/>
    </w:rPr>
  </w:style>
  <w:style w:type="character" w:customStyle="1" w:styleId="NotedebasdepageCar">
    <w:name w:val="Note de bas de page Car"/>
    <w:basedOn w:val="Policepardfaut"/>
    <w:link w:val="Notedebasdepage"/>
    <w:uiPriority w:val="99"/>
    <w:semiHidden/>
    <w:rsid w:val="00633A42"/>
    <w:rPr>
      <w:sz w:val="20"/>
      <w:szCs w:val="20"/>
    </w:rPr>
  </w:style>
  <w:style w:type="character" w:styleId="Appelnotedebasdep">
    <w:name w:val="footnote reference"/>
    <w:basedOn w:val="Policepardfaut"/>
    <w:uiPriority w:val="99"/>
    <w:semiHidden/>
    <w:unhideWhenUsed/>
    <w:rsid w:val="00633A42"/>
    <w:rPr>
      <w:vertAlign w:val="superscript"/>
    </w:rPr>
  </w:style>
  <w:style w:type="character" w:styleId="Lienvisit">
    <w:name w:val="FollowedHyperlink"/>
    <w:basedOn w:val="Policepardfaut"/>
    <w:uiPriority w:val="99"/>
    <w:semiHidden/>
    <w:unhideWhenUsed/>
    <w:rsid w:val="00633A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1A678-61D8-8C45-AAF8-339B26B2A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5856</Words>
  <Characters>32211</Characters>
  <Application>Microsoft Office Word</Application>
  <DocSecurity>0</DocSecurity>
  <Lines>268</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Bourret</dc:creator>
  <cp:keywords/>
  <dc:description/>
  <cp:lastModifiedBy>Olivier Bourret</cp:lastModifiedBy>
  <cp:revision>2</cp:revision>
  <dcterms:created xsi:type="dcterms:W3CDTF">2020-08-30T16:38:00Z</dcterms:created>
  <dcterms:modified xsi:type="dcterms:W3CDTF">2020-08-30T16:38:00Z</dcterms:modified>
</cp:coreProperties>
</file>