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014663" cy="13489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Plan de test End-to-End du parcours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7.5017895490337"/>
        <w:gridCol w:w="7658.010021474589"/>
        <w:tblGridChange w:id="0">
          <w:tblGrid>
            <w:gridCol w:w="1367.5017895490337"/>
            <w:gridCol w:w="7658.01002147458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Scénario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suis un visiteur (non connecté).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 ne remplis pas le champ e-mail ou mot de passe pour la connexion en tant qu'employé et je clique sur le bouton "Se connecter".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reste sur la page de connexion et un message d'erreur m'invite à remplir le champ manquant.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Scénario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suis un visiteur (non connecté).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 remplis le champ e-mail du login employé au mauvais format (sans la forme chaîne@chaîne) et je clique sur le bouton "Se connecter".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reste sur la page Login et je suis invité à remplir le champ e-mail au bon format.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Scénario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suis un visiteur (non connecté).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 remplis le champ e-mail du login employé au bon format (sous la forme chaîne@chaîne), le champ password du login employé et je clique sur le bouton "Se connecter".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suis envoyé sur la page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Scénario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suis connecté en tant qu'employé et je suis sur la page des notes de frais.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clique sur l'icône en forme d'œil pour une note de frais.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 modale apparaît avec le justificatif de la note de frais au format PDF.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Scénario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suis connecté en tant qu'employé et je suis sur la page des notes de frais.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clique sur le bouton "Nouvelle note de frais".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Le formulaire de création de note de frais est affiché, et je peux remplir les champs nécessaires (type de dépense, nom, date, montant, TVA, commentaire, justificatif).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Scénario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suis sur le formulaire de création d'une nouvelle note de frais.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remplis tous les champs obligatoires et je clique sur "Envoyer".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 note de frais est ajoutée à la liste des notes de frais avec un statut initial de "En attente".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Scénario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suis connecté en tant qu'employé et je suis sur le formulaire de création d'une nouvelle note de frais.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laisse un ou plusieurs champs obligatoires vides (par exemple, type de dépense, nom, date, montant, ou justificatif) et je clique sur "Envoyer".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 reste sur le formulaire et un message d'erreur m'indique quels champs sont manquants ou doivent être corrigés.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Scénario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suis connecté en tant qu'employé et je suis sur la page des notes de frais.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consulte la liste des notes de frais.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 peux voir le statut actuel de chaque note de frais (En attente, Accepté, Refusé).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Scénario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Je suis connecté en tant qu'employé et je suis sur la page du tableau de bord des notes de frais.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clique sur l'icône de déconnexion dans la barre latérale.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Je suis redirigé vers la page de connexion.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