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МОСКОВСКИЙ ГОСУДАРСТВЕННЫЙ УНИВЕРСИТЕТ</w:t>
      </w:r>
    </w:p>
    <w:p>
      <w:pPr>
        <w:spacing w:after="120" w:line="276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имени М. В. ЛОМОНОСОВА</w:t>
      </w:r>
    </w:p>
    <w:p>
      <w:pPr>
        <w:spacing w:after="120" w:line="276" w:lineRule="auto"/>
        <w:ind w:firstLine="0"/>
        <w:jc w:val="center"/>
      </w:pPr>
      <w:r>
        <w:rPr>
          <w:rFonts w:ascii="Times New Roman" w:hAnsi="Times New Roman"/>
          <w:b w:val="0"/>
          <w:sz w:val="26"/>
        </w:rPr>
        <w:t>Филиал МГУ имени М. В. Ломоносова в г. Душанбе</w:t>
      </w:r>
    </w:p>
    <w:p>
      <w:pPr>
        <w:spacing w:after="120" w:line="276" w:lineRule="auto"/>
        <w:ind w:firstLine="0"/>
        <w:jc w:val="center"/>
      </w:pPr>
      <w:r>
        <w:rPr>
          <w:rFonts w:ascii="Times New Roman" w:hAnsi="Times New Roman"/>
          <w:b w:val="0"/>
          <w:sz w:val="26"/>
        </w:rPr>
        <w:t>Естественнонаучный факультет</w:t>
      </w:r>
    </w:p>
    <w:p>
      <w:pPr>
        <w:spacing w:after="480" w:line="276" w:lineRule="auto"/>
        <w:ind w:firstLine="0"/>
        <w:jc w:val="center"/>
      </w:pPr>
      <w:r>
        <w:rPr>
          <w:rFonts w:ascii="Times New Roman" w:hAnsi="Times New Roman"/>
          <w:b w:val="0"/>
          <w:sz w:val="26"/>
        </w:rPr>
        <w:t>Направление подготовки: «Прикладная математика и информатика»</w:t>
      </w:r>
    </w:p>
    <w:p>
      <w:pPr>
        <w:spacing w:after="120" w:line="276" w:lineRule="auto"/>
        <w:ind w:firstLine="0"/>
        <w:jc w:val="center"/>
      </w:pPr>
      <w:r>
        <w:rPr>
          <w:rFonts w:ascii="Times New Roman" w:hAnsi="Times New Roman"/>
          <w:b/>
          <w:sz w:val="30"/>
        </w:rPr>
        <w:t>ВЫПУСКНАЯ КВАЛИФИКАЦИОННАЯ РАБОТА</w:t>
      </w:r>
    </w:p>
    <w:p>
      <w:pPr>
        <w:spacing w:after="480" w:line="276" w:lineRule="auto"/>
        <w:ind w:firstLine="0"/>
        <w:jc w:val="center"/>
      </w:pPr>
      <w:r>
        <w:rPr>
          <w:rFonts w:ascii="Times New Roman" w:hAnsi="Times New Roman"/>
          <w:b w:val="0"/>
          <w:sz w:val="26"/>
        </w:rPr>
        <w:t>бакалавра</w:t>
      </w:r>
    </w:p>
    <w:p>
      <w:pPr>
        <w:spacing w:after="120" w:line="276" w:lineRule="auto"/>
        <w:ind w:firstLine="0"/>
        <w:jc w:val="center"/>
      </w:pPr>
      <w:r>
        <w:rPr>
          <w:rFonts w:ascii="Times New Roman" w:hAnsi="Times New Roman"/>
          <w:b w:val="0"/>
          <w:sz w:val="26"/>
        </w:rPr>
        <w:t>на тему:</w:t>
      </w:r>
    </w:p>
    <w:p>
      <w:pPr>
        <w:spacing w:after="0" w:line="276" w:lineRule="auto"/>
        <w:ind w:firstLine="0"/>
        <w:jc w:val="center"/>
      </w:pPr>
      <w:r>
        <w:rPr>
          <w:rFonts w:ascii="Times New Roman" w:hAnsi="Times New Roman"/>
          <w:b/>
          <w:sz w:val="30"/>
        </w:rPr>
        <w:t>«АЛГОРИТМ АВТОМАТИЧЕСКОЙ РАССТАНОВКИ ПОДПИСЕЙ</w:t>
      </w:r>
    </w:p>
    <w:p>
      <w:pPr>
        <w:spacing w:after="720" w:line="276" w:lineRule="auto"/>
        <w:ind w:firstLine="0"/>
        <w:jc w:val="center"/>
      </w:pPr>
      <w:r>
        <w:rPr>
          <w:rFonts w:ascii="Times New Roman" w:hAnsi="Times New Roman"/>
          <w:b/>
          <w:sz w:val="30"/>
        </w:rPr>
        <w:t>НА ЛОМАНЫХ ЛИНИЯХ КАРТЫ С РАЗРЫВОМ ЛИНИИ ПОД ТЕКСТОМ»</w:t>
      </w:r>
    </w:p>
    <w:p>
      <w:pPr>
        <w:spacing w:line="276" w:lineRule="auto"/>
        <w:ind w:firstLine="0"/>
        <w:jc w:val="right"/>
      </w:pPr>
      <w:r>
        <w:rPr>
          <w:rFonts w:ascii="Times New Roman" w:hAnsi="Times New Roman"/>
          <w:sz w:val="26"/>
        </w:rPr>
        <w:t>Выполнил: студент 4 курса</w:t>
        <w:br/>
        <w:t>Табарзода Олимджон</w:t>
        <w:br/>
        <w:t>___________________ /подпись/</w:t>
        <w:br/>
        <w:br/>
        <w:t>Научный руководитель:</w:t>
        <w:br/>
        <w:t>Староверов Владимир Михайлович</w:t>
        <w:br/>
        <w:t>___________________ /подпись/</w:t>
        <w:br/>
        <w:br/>
        <w:t>Допущен к защите</w:t>
        <w:br/>
        <w:t>Заведующий кафедрой</w:t>
        <w:br/>
        <w:t>___________________ /подпись/</w:t>
        <w:br/>
        <w:t>«___» _________________ 2026 г.</w:t>
      </w:r>
    </w:p>
    <w:p>
      <w:pPr>
        <w:spacing w:after="720" w:line="276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line="276" w:lineRule="auto"/>
        <w:ind w:firstLine="0"/>
        <w:jc w:val="center"/>
      </w:pPr>
      <w:r>
        <w:rPr>
          <w:rFonts w:ascii="Times New Roman" w:hAnsi="Times New Roman"/>
          <w:b w:val="0"/>
          <w:sz w:val="26"/>
        </w:rPr>
        <w:t>Душанбе — 2026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РЕФЕРАТ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Объём работы: 30 страниц, 15 рисунков, 4 таблицы, 12 источников, 1 приложение.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Ключевые слова: КАРТОГРАФИЯ, ИЗОЛИНИЯ, ЛОМАНАЯ, РАССТАНОВКА ПОДПИСЕЙ, OBB, SAT, ПАРАМЕТРИЗАЦИЯ КРИВОЙ, CANVAS, NEXT.JS, TYPESCRIPT.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Объект исследования — задача автоматической расстановки текстовых надписей на ломаных линиях карты (изолиниях, реках, дорогах и т. п.) с условием, что подписи не должны перекрываться, а ломаная под надписью не должна выводиться.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Цель работы — разработать и программно реализовать алгоритм, который для произвольного набора ломаных и связанных с ними строк-надписей вычисляет их геометрически корректное размещение, и продемонстрировать его работу в интерактивном веб-приложении.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 работе предложен алгоритм на базе равномерной параметризации ломаной по длине дуги и проверки коллизий повёрнутых прямоугольников методом разделяющей оси (SAT). Для устранения видимости ломаной под надписью применяется техника композиции destination-out, эквивалентная ClippingRegion из MFC.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Программная реализация выполнена на TypeScript / Next.js 16 с использованием HTML5 Canvas. Приложение позволяет рисовать ломаные мышью, задавать им параметры (направление, шаг, цвет, толщину) и в один клик получать результат расстановки.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>Введение</w:t>
        <w:tab/>
        <w:t>5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>1 Постановка задачи</w:t>
        <w:tab/>
        <w:t>7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1.1 Содержательная постановка</w:t>
        <w:tab/>
        <w:t>7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1.2 Формальная постановка</w:t>
        <w:tab/>
        <w:t>8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1.3 Входные и выходные данные</w:t>
        <w:tab/>
        <w:t>9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>2 Обзор существующих подходов</w:t>
        <w:tab/>
        <w:t>10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2.1 Алгоритмы Imhof и Edmondson</w:t>
        <w:tab/>
        <w:t>10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2.2 Реализации в ГИС-системах</w:t>
        <w:tab/>
        <w:t>11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2.3 Анализ применимости</w:t>
        <w:tab/>
        <w:t>12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>3 Математическая модель</w:t>
        <w:tab/>
        <w:t>13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3.1 Параметризация ломаной по длине дуги</w:t>
        <w:tab/>
        <w:t>13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3.2 Касательный вектор и угол наклона надписи</w:t>
        <w:tab/>
        <w:t>14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3.3 Ориентированный охватывающий прямоугольник (OBB)</w:t>
        <w:tab/>
        <w:t>15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3.4 Метод разделяющей оси (SAT)</w:t>
        <w:tab/>
        <w:t>16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>4 Алгоритм расстановки</w:t>
        <w:tab/>
        <w:t>18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4.1 Идея алгоритма</w:t>
        <w:tab/>
        <w:t>18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4.2 Псевдокод</w:t>
        <w:tab/>
        <w:t>19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4.3 Оценка вычислительной сложности</w:t>
        <w:tab/>
        <w:t>20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4.4 Особые случаи и нормализация угла</w:t>
        <w:tab/>
        <w:t>21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>5 Программная реализация</w:t>
        <w:tab/>
        <w:t>22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5.1 Архитектура приложения</w:t>
        <w:tab/>
        <w:t>22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5.2 Технологический стек</w:t>
        <w:tab/>
        <w:t>23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5.3 Модуль геометрии</w:t>
        <w:tab/>
        <w:t>24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5.4 Модуль расстановки подписей</w:t>
        <w:tab/>
        <w:t>25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5.5 Рендеринг и техника clipping-region</w:t>
        <w:tab/>
        <w:t>26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>6 Эксперименты и результаты</w:t>
        <w:tab/>
        <w:t>27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6.1 Демонстрация на тестовом наборе</w:t>
        <w:tab/>
        <w:t>27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 xml:space="preserve">   6.2 Замеры производительности</w:t>
        <w:tab/>
        <w:t>28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>Заключение</w:t>
        <w:tab/>
        <w:t>29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>Список литературы</w:t>
        <w:tab/>
        <w:t>30</w:t>
      </w:r>
    </w:p>
    <w:p>
      <w:pPr>
        <w:tabs>
          <w:tab w:pos="8787" w:val="right" w:leader="hyphen"/>
        </w:tabs>
        <w:spacing w:line="360" w:lineRule="auto"/>
        <w:ind w:firstLine="0"/>
      </w:pPr>
      <w:r>
        <w:rPr>
          <w:rFonts w:ascii="Times New Roman" w:hAnsi="Times New Roman"/>
          <w:sz w:val="28"/>
        </w:rPr>
        <w:t>Приложение А. Исходный код ключевых модулей</w:t>
        <w:tab/>
        <w:t>31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ВВЕДЕНИЕ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Если открыть любую топографическую карту, на ней обязательно найдутся ломаные линии с подписями: изолинии высоты, реки с названиями, дороги, изобары, изотермы. Подпись всегда «лежит» на самой линии, повторяет её изгиб и при этом аккуратно разрывает её — так, чтобы текст был читаем, а саму линию не было видно под буквами. Картографы делали это вручную столетиями. А когда карты стали цифровыми, выяснилось, что задача «разместить подпись красиво» — на удивление трудная.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Я выбрал эту тему, потому что она объединяет сразу несколько интересных мне областей: вычислительную геометрию, компьютерную графику и алгоритмы поиска. На первый взгляд всё просто — «возьми середину, поверни на угол, нарисуй». На практике же возникает целый зоопарк подзадач: как параметризовать ломаную равномерно, как проверять пересечения наклонённых прямоугольников, как «вырезать» из линии место под надпись, как не показать букву вверх ногами при вертикальном участке.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Научный руководитель В. М. Староверов в первом письме обозначил задачу так: для каждой ломаной задана надпись, направление вывода и шаг (одна длина надписи = один шаг). Подписи должны разрывать ломаную, не пересекаться между собой и располагаться не ближе, чем на величину шага. Изначально предполагалась реализация на C++ / MFC c использованием CRgn и Clipping Region. По согласованию с руководителем я выполнил работу на TypeScript и Canvas — функционально это та же задача (то же 2D-рисование, тот же clipping), но с возможностью запустить демонстрацию в любом браузере без установки IDE.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Задача автоматической расстановки подписей (label placement) выделена в литературе по картографии в самостоятельный раздел. Известная теорема Маркса утверждает, что общая задача оптимального размещения подписей на карте является NP-трудной. На практике же используются эвристики, и от их качества зависит читаемость карт в Google Maps, Яндекс.Картах, OpenStreetMap, геоинформационных системах ArcGIS и QGIS. Качественное решение этой задачи — это, без преувеличения, миллиарды просмотров карт ежедневно.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Цель и задачи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Цель работы — разработать и реализовать алгоритм автоматической расстановки текстовых подписей на ломаных линиях с удалением части ломаной под надписью.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изучить существующие алгоритмы размещения подписей вдоль кривых (Imhof, Edmondson, ГИС-реализации);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формализовать задачу в виде математической модели на основе параметризации кривой и геометрии повёрнутых прямоугольников;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разработать алгоритм, проверяющий взаимные пересечения подписей методом разделяющей оси (SAT);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реализовать алгоритм в виде интерактивного веб-приложения с возможностью рисования ломаных и настройки параметров;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провести эксперименты на тестовом наборе ломаных и оценить производительность.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Структура работы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Работа состоит из шести глав. В первой главе ставится задача. Во второй — обзор того, что уже придумано до меня. В третьей выводится математическая модель. В четвёртой — собственно алгоритм с псевдокодом и оценкой сложности. В пятой описана архитектура программы. В шестой — эксперименты и результаты. В конце — заключение, список литературы и приложение с кодом.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1 ПОСТАНОВКА ЗАДАЧИ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1.1 Содержательная постановка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На плоскости (на «листе карты») задано конечное множество ломаных линий. Каждая ломаная — это упорядоченная последовательность точек, соединённых отрезками. С каждой ломаной связаны: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текстовая надпись (название изолинии, реки, улицы — например, «100 м», «Сырдарья», «ул. Айни»);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цвет и толщина линии;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направление вывода надписи (по порядку точек или в обратном порядке с переворотом текста);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шаг вывода — целое или дробное число, измеряемое в «длинах надписи».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Требуется автоматически разместить копии надписи вдоль ломаной так, чтобы: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каждая копия лежала на ломаной (центр надписи — на ломаной, надпись повёрнута по касательной);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копии надписей не перекрывались между собой и не пересекались с подписями других ломаных;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расстояние вдоль ломаной между соседними подписями было не меньше шага;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часть ломаной, попадающая под надпись, не отображалась (надпись «разрывает» линию).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1.1 — Пример: три изолинии с подписями, разрывающими ломаные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1.2 Формальная постановка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Введём обозначения. Пусть имеется множество ломаных: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𝑃 = { 𝐿₁, 𝐿₂, … , 𝐿ₙ },</w:t>
        <w:tab/>
        <w:tab/>
        <w:t>(1.1)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где каждая ломаная задана упорядоченной последовательностью точек: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𝐿ᵢ = ( 𝑣ᵢ,₀, 𝑣ᵢ,₁, … , 𝑣ᵢ,ₘᵢ ),  𝑣ᵢ,ⱼ ∈ ℝ².</w:t>
        <w:tab/>
        <w:tab/>
        <w:t>(1.2)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Каждой ломаной сопоставлена тройка параметров: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𝐴ᵢ = ( 𝑠ᵢ, 𝑑ᵢ, 𝜏ᵢ ),</w:t>
        <w:tab/>
        <w:tab/>
        <w:t>(1.3)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где 𝑠ᵢ ∈ ℝ⁺ — шаг вывода надписи в её «длинах»; 𝑑ᵢ ∈ {+1, −1} — направление; 𝜏ᵢ — текст подписи длиной 𝑤ᵢ (в пикселях) и высотой ℎᵢ.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Размещение подписи определяется тройкой (𝑐, 𝛼, 𝑅), где 𝑐 ∈ ℝ² — её центр, 𝛼 ∈ (−π/2, π/2] — угол поворота, 𝑅 — соответствующий ориентированный прямоугольник.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Множество всех размещений 𝑆 должно удовлетворять условиям: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∀ 𝑘 ∈ 𝑆 : 𝑐ₖ ∈ 𝐿ᵢ(𝑘),  𝛼ₖ = 𝛼̃(𝐿ᵢ(𝑘), 𝑐ₖ),</w:t>
        <w:tab/>
        <w:tab/>
        <w:t>(1.4)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∀ 𝑘, 𝑙 ∈ 𝑆, 𝑘 ≠ 𝑙 : 𝑅ₖ ∩ 𝑅ₗ = ∅,</w:t>
        <w:tab/>
        <w:tab/>
        <w:t>(1.5)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∀ 𝑘, 𝑙 ∈ 𝑆 (𝑖(𝑘) = 𝑖(𝑙)) : |𝑡ₖ − 𝑡ₗ| ≥ (𝑠ᵢ + 1) 𝑤ᵢ,</w:t>
        <w:tab/>
        <w:tab/>
        <w:t>(1.6)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где 𝑡ₖ — параметр (длина дуги от начала ломаной до 𝑐ₖ), 𝛼̃ — функция, дающая угол касательной в точке 𝑐ₖ.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Требуется построить такое 𝑆, которое максимизирует число размещённых подписей |𝑆| при выполнении условий (1.4)–(1.6). Известно, что в общем виде эта задача NP-трудна; в работе применяется жадная эвристика.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1.3 Входные и выходные данные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Входные данные алгоритма представляются в виде структуры Polyline (см. файл lib/types.ts):</w:t>
      </w:r>
    </w:p>
    <w:p>
      <w:pPr>
        <w:spacing w:line="276" w:lineRule="auto" w:after="120" w:before="120"/>
        <w:ind w:firstLine="0" w:left="567"/>
      </w:pPr>
      <w:r>
        <w:rPr>
          <w:rFonts w:ascii="Consolas" w:hAnsi="Consolas" w:eastAsia="Consolas"/>
          <w:sz w:val="22"/>
        </w:rPr>
        <w:t>export interface Polyline {</w:t>
        <w:br/>
        <w:t xml:space="preserve">  id: string;</w:t>
        <w:br/>
        <w:t xml:space="preserve">  points: Point[];          // вершины ломаной</w:t>
        <w:br/>
        <w:t xml:space="preserve">  label: string;            // надпись</w:t>
        <w:br/>
        <w:t xml:space="preserve">  color: string;            // цвет</w:t>
        <w:br/>
        <w:t xml:space="preserve">  step: number;             // шаг = (step+1) длин надписи</w:t>
        <w:br/>
        <w:t xml:space="preserve">  direction: 'forward'|'reverse';</w:t>
        <w:br/>
        <w:t xml:space="preserve">  lineWidth: number;</w:t>
        <w:br/>
        <w:t>}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Выходные данные — массив структур PlacedLabel:</w:t>
      </w:r>
    </w:p>
    <w:p>
      <w:pPr>
        <w:spacing w:line="276" w:lineRule="auto" w:after="120" w:before="120"/>
        <w:ind w:firstLine="0" w:left="567"/>
      </w:pPr>
      <w:r>
        <w:rPr>
          <w:rFonts w:ascii="Consolas" w:hAnsi="Consolas" w:eastAsia="Consolas"/>
          <w:sz w:val="22"/>
        </w:rPr>
        <w:t>export interface PlacedLabel {</w:t>
        <w:br/>
        <w:t xml:space="preserve">  polylineId: string;</w:t>
        <w:br/>
        <w:t xml:space="preserve">  text: string;</w:t>
        <w:br/>
        <w:t xml:space="preserve">  center: Point;</w:t>
        <w:br/>
        <w:t xml:space="preserve">  angle: number;            // радианы</w:t>
        <w:br/>
        <w:t xml:space="preserve">  width: number;</w:t>
        <w:br/>
        <w:t xml:space="preserve">  height: number;</w:t>
        <w:br/>
        <w:t xml:space="preserve">  corners: Point[];         // 4 угла OBB</w:t>
        <w:br/>
        <w:t>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1.2 — Схема входов и выходов алгоритма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2 ОБЗОР СУЩЕСТВУЮЩИХ ПОДХОДОВ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Прежде чем изобретать своё, я хотел понять, что уже сделано. Оказалось — много, но почти всегда это либо коммерческие продукты с закрытым кодом, либо академические статьи без готовой реализации. Это, кстати, и было одним из мотивов руководителя предложить тему: «хорошо реализованных решений почти нет».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2.1 Алгоритмы Imhof и Edmondson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Эдуард Имхоф в работе 1975 года «Positioning Names on Maps» сформулировал классические правила для размещения подписей: подпись должна повторять кривизну линии, не быть перевёрнутой, не пересекать другие объекты карты. Это до сих пор основа практически всех картографических руководств.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Шон Эдмондсон и соавторы (1996) предложили один из первых алгоритмов автоматического размещения, основанный на симулированном отжиге. Его сильная сторона — глобальная оптимизация качества всей карты. Слабая — высокая вычислительная стоимость и трудность настройки.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2.1 — Классификация алгоритмов размещения подписей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2.2 Реализации в ГИС-системах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 ArcGIS используется проприетарный движок Maplex. В QGIS — модуль PAL (Palhares, Castagneri), основанный на эвристике с проверкой коллизий. В OpenStreetMap-рендерерах (Mapnik, MapLibre) подписи на линиях рисуются с использованием SDF-шрифтов и алгоритма «text-along-line», который, по сути, повторяет идею параметризации по длине дуги.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Ни один из этих проектов не даёт «учебной» реализации в одном файле. Самые близкие открытые реализации — это плагины для Leaflet (Leaflet.TextPath) и d3-curve-text-handler. Но они, как правило, не делают трёх вещей: не учитывают взаимные коллизии подписей, не разрывают линию под надписью, не работают с шагом «одна длина надписи».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2.3 Анализ применимости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Сводная таблица критериев представлена ниже.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Решение</w:t>
            </w:r>
          </w:p>
        </w:tc>
        <w:tc>
          <w:tcPr>
            <w:tcW w:type="dxa" w:w="2422"/>
          </w:tcPr>
          <w:p>
            <w:r>
              <w:t>Коллизии</w:t>
            </w:r>
          </w:p>
        </w:tc>
        <w:tc>
          <w:tcPr>
            <w:tcW w:type="dxa" w:w="2422"/>
          </w:tcPr>
          <w:p>
            <w:r>
              <w:t>Разрыв линии</w:t>
            </w:r>
          </w:p>
        </w:tc>
        <w:tc>
          <w:tcPr>
            <w:tcW w:type="dxa" w:w="2422"/>
          </w:tcPr>
          <w:p>
            <w:r>
              <w:t>Открытый код</w:t>
            </w:r>
          </w:p>
        </w:tc>
      </w:tr>
      <w:tr>
        <w:tc>
          <w:tcPr>
            <w:tcW w:type="dxa" w:w="2422"/>
          </w:tcPr>
          <w:p>
            <w:r>
              <w:t>Maplex (ArcGIS)</w:t>
            </w:r>
          </w:p>
        </w:tc>
        <w:tc>
          <w:tcPr>
            <w:tcW w:type="dxa" w:w="2422"/>
          </w:tcPr>
          <w:p>
            <w:r>
              <w:t>да</w:t>
            </w:r>
          </w:p>
        </w:tc>
        <w:tc>
          <w:tcPr>
            <w:tcW w:type="dxa" w:w="2422"/>
          </w:tcPr>
          <w:p>
            <w:r>
              <w:t>да</w:t>
            </w:r>
          </w:p>
        </w:tc>
        <w:tc>
          <w:tcPr>
            <w:tcW w:type="dxa" w:w="2422"/>
          </w:tcPr>
          <w:p>
            <w:r>
              <w:t>нет</w:t>
            </w:r>
          </w:p>
        </w:tc>
      </w:tr>
      <w:tr>
        <w:tc>
          <w:tcPr>
            <w:tcW w:type="dxa" w:w="2422"/>
          </w:tcPr>
          <w:p>
            <w:r>
              <w:t>PAL (QGIS)</w:t>
            </w:r>
          </w:p>
        </w:tc>
        <w:tc>
          <w:tcPr>
            <w:tcW w:type="dxa" w:w="2422"/>
          </w:tcPr>
          <w:p>
            <w:r>
              <w:t>да</w:t>
            </w:r>
          </w:p>
        </w:tc>
        <w:tc>
          <w:tcPr>
            <w:tcW w:type="dxa" w:w="2422"/>
          </w:tcPr>
          <w:p>
            <w:r>
              <w:t>частично</w:t>
            </w:r>
          </w:p>
        </w:tc>
        <w:tc>
          <w:tcPr>
            <w:tcW w:type="dxa" w:w="2422"/>
          </w:tcPr>
          <w:p>
            <w:r>
              <w:t>да</w:t>
            </w:r>
          </w:p>
        </w:tc>
      </w:tr>
      <w:tr>
        <w:tc>
          <w:tcPr>
            <w:tcW w:type="dxa" w:w="2422"/>
          </w:tcPr>
          <w:p>
            <w:r>
              <w:t>Leaflet.TextPath</w:t>
            </w:r>
          </w:p>
        </w:tc>
        <w:tc>
          <w:tcPr>
            <w:tcW w:type="dxa" w:w="2422"/>
          </w:tcPr>
          <w:p>
            <w:r>
              <w:t>нет</w:t>
            </w:r>
          </w:p>
        </w:tc>
        <w:tc>
          <w:tcPr>
            <w:tcW w:type="dxa" w:w="2422"/>
          </w:tcPr>
          <w:p>
            <w:r>
              <w:t>нет</w:t>
            </w:r>
          </w:p>
        </w:tc>
        <w:tc>
          <w:tcPr>
            <w:tcW w:type="dxa" w:w="2422"/>
          </w:tcPr>
          <w:p>
            <w:r>
              <w:t>да</w:t>
            </w:r>
          </w:p>
        </w:tc>
      </w:tr>
      <w:tr>
        <w:tc>
          <w:tcPr>
            <w:tcW w:type="dxa" w:w="2422"/>
          </w:tcPr>
          <w:p>
            <w:r>
              <w:t>Настоящая работа</w:t>
            </w:r>
          </w:p>
        </w:tc>
        <w:tc>
          <w:tcPr>
            <w:tcW w:type="dxa" w:w="2422"/>
          </w:tcPr>
          <w:p>
            <w:r>
              <w:t>да (SAT/OBB)</w:t>
            </w:r>
          </w:p>
        </w:tc>
        <w:tc>
          <w:tcPr>
            <w:tcW w:type="dxa" w:w="2422"/>
          </w:tcPr>
          <w:p>
            <w:r>
              <w:t>да (clipping)</w:t>
            </w:r>
          </w:p>
        </w:tc>
        <w:tc>
          <w:tcPr>
            <w:tcW w:type="dxa" w:w="2422"/>
          </w:tcPr>
          <w:p>
            <w:r>
              <w:t>да</w:t>
            </w:r>
          </w:p>
        </w:tc>
      </w:tr>
    </w:tbl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Таким образом, ниша «простой, открытый, корректный» алгоритм с разрывом линии, коллизиями и шагом — действительно свободна. Что и подтвердило слова руководителя.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3 МАТЕМАТИЧЕСКАЯ МОДЕЛЬ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3.1 Параметризация ломаной по длине дуги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Пусть ломаная 𝐿 задана точками 𝑣₀, 𝑣₁, … , 𝑣ₘ. Длина её 𝑗-го отрезка: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ℓⱼ = ‖𝑣ⱼ − 𝑣ⱼ₋₁‖,  𝑗 = 1, … , 𝑚.</w:t>
        <w:tab/>
        <w:tab/>
        <w:t>(3.1)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Полная длина ломаной: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𝐿𝑒𝑛(𝐿) = Σⱼ₌₁ᵐ ℓⱼ.</w:t>
        <w:tab/>
        <w:tab/>
        <w:t>(3.2)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Параметризация по длине дуги — это отображение 𝛾 : [0, 𝐿𝑒𝑛(𝐿)] → ℝ², возвращающее точку на ломаной на расстоянии 𝑡 от начала. Если 𝑡 принадлежит 𝑗-му отрезку, т. е. 𝑆ⱼ₋₁ ≤ 𝑡 ≤ 𝑆ⱼ, где 𝑆ⱼ = Σₖ₌₁ʲ ℓₖ, то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𝛾(𝑡) = 𝑣ⱼ₋₁ + ((𝑡 − 𝑆ⱼ₋₁) / ℓⱼ) · (𝑣ⱼ − 𝑣ⱼ₋₁).</w:t>
        <w:tab/>
        <w:tab/>
        <w:t>(3.3)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Реализация (упрощённо):</w:t>
      </w:r>
    </w:p>
    <w:p>
      <w:pPr>
        <w:spacing w:line="276" w:lineRule="auto" w:after="120" w:before="120"/>
        <w:ind w:firstLine="0" w:left="567"/>
      </w:pPr>
      <w:r>
        <w:rPr>
          <w:rFonts w:ascii="Consolas" w:hAnsi="Consolas" w:eastAsia="Consolas"/>
          <w:sz w:val="22"/>
        </w:rPr>
        <w:t>export function getPointAtDistance(</w:t>
        <w:br/>
        <w:t xml:space="preserve">  points: Point[], d: number</w:t>
        <w:br/>
        <w:t>): { point: Point; angle: number } | null {</w:t>
        <w:br/>
        <w:t xml:space="preserve">  let remaining = d;</w:t>
        <w:br/>
        <w:t xml:space="preserve">  for (let i = 1; i &lt; points.length; i++) {</w:t>
        <w:br/>
        <w:t xml:space="preserve">    const segLen = dist(points[i-1], points[i]);</w:t>
        <w:br/>
        <w:t xml:space="preserve">    if (remaining &lt;= segLen || i === points.length-1) {</w:t>
        <w:br/>
        <w:t xml:space="preserve">      const t = segLen &gt; 0 ? remaining / segLen : 0;</w:t>
        <w:br/>
        <w:t xml:space="preserve">      ...</w:t>
        <w:br/>
        <w:t xml:space="preserve">    }</w:t>
        <w:br/>
        <w:t xml:space="preserve">    remaining -= segLen;</w:t>
        <w:br/>
        <w:t xml:space="preserve">  }</w:t>
        <w:br/>
        <w:t>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3.1 — Параметризация ломаной по длине дуги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3.2 Касательный вектор и угол наклона надписи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Касательный вектор в точке 𝛾(𝑡), лежащей на 𝑗-м отрезке, параллелен этому отрезку: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𝜏(𝑡) = (𝑣ⱼ − 𝑣ⱼ₋₁) / ℓⱼ.</w:t>
        <w:tab/>
        <w:tab/>
        <w:t>(3.4)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Угол наклона надписи: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𝛼(𝑡) = atan2(𝑦ⱼ − 𝑦ⱼ₋₁, 𝑥ⱼ − 𝑥ⱼ₋₁).</w:t>
        <w:tab/>
        <w:tab/>
        <w:t>(3.5)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Чтобы текст никогда не оказался «вверх ногами», применяется нормализация: если 𝛼 ∉ (−π/2, π/2], то 𝛼 := 𝛼 + π. Геометрически это означает: если линия идёт справа налево или снизу вверх под крутым углом, мы поворачиваем её на 180°, чтобы текст читался слева направо.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𝛼̂ = { 𝛼,        если −π/2 &lt; 𝛼 ≤ π/2; 𝛼 + π, иначе. }</w:t>
        <w:tab/>
        <w:tab/>
        <w:t>(3.6)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3.2 — Нормализация угла поворота надписи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3.3 Ориентированный охватывающий прямоугольник (OBB)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Ориентированный охватывающий прямоугольник (Oriented Bounding Box, OBB) — это прямоугольник, произвольно повёрнутый в плоскости. Он задаётся центром 𝑐 = (𝑐ₓ, 𝑐ᵧ), полу-шириной 𝑤/2, полу-высотой ℎ/2 и углом 𝛼.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Координаты четырёх углов OBB: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𝑞ₖ = 𝑐 + 𝑥ₖ ⋅ 𝐞₁(𝛼) + 𝑦ₖ ⋅ 𝐞₂(𝛼),  𝑘 = 1, … , 4,</w:t>
        <w:tab/>
        <w:tab/>
        <w:t>(3.7)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где локальные координаты углов и базисные векторы: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(𝑥ₖ, 𝑦ₖ) ∈ {(±𝑤/2, ±ℎ/2)},</w:t>
        <w:tab/>
        <w:tab/>
        <w:t>(3.8)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𝐞₁(𝛼) = (cos 𝛼, sin 𝛼),  𝐞₂(𝛼) = (−sin 𝛼, cos 𝛼).</w:t>
        <w:tab/>
        <w:tab/>
        <w:t>(3.9)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 развёрнутом виде каждое 𝑞ₖ = (𝑞ₖₓ, 𝑞ₖᵧ) вычисляется так: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𝑞ₖₓ = 𝑐ₓ + 𝑥ₖ cos 𝛼 − 𝑦ₖ sin 𝛼,</w:t>
        <w:tab/>
        <w:tab/>
        <w:t>(3.10)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𝑞ₖᵧ = 𝑐ᵧ + 𝑥ₖ sin 𝛼 + 𝑦ₖ cos 𝛼.</w:t>
        <w:tab/>
        <w:tab/>
        <w:t>(3.11)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3.3 — Геометрия OBB и его вершины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3.4 Метод разделяющей оси (SAT)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Чтобы понять, пересекаются ли две OBB, я применяю теорему Минковского о разделяющей гиперплоскости, известную в компьютерной графике как Separating Axis Theorem (SAT).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Теорема. Два выпуклых многоугольника 𝐴 и 𝐵 не пересекаются тогда и только тогда, когда существует ось 𝑛 ∈ ℝ², такая что проекции 𝐴 и 𝐵 на эту ось не пересекаются.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Для прямоугольника достаточно проверять оси, перпендикулярные его рёбрам. Для двух прямоугольников достаточно четырёх осей (по две от каждого).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Алгоритм проверки:</w:t>
      </w:r>
    </w:p>
    <w:p>
      <w:pPr>
        <w:spacing w:line="276" w:lineRule="auto" w:after="120" w:before="120"/>
        <w:ind w:firstLine="0" w:left="567"/>
      </w:pPr>
      <w:r>
        <w:rPr>
          <w:rFonts w:ascii="Consolas" w:hAnsi="Consolas" w:eastAsia="Consolas"/>
          <w:sz w:val="22"/>
        </w:rPr>
        <w:t>function intersect(R1, R2):</w:t>
        <w:br/>
        <w:t xml:space="preserve">  axes = edgeNormals(R1) + edgeNormals(R2)</w:t>
        <w:br/>
        <w:t xml:space="preserve">  for axis in axes:</w:t>
        <w:br/>
        <w:t xml:space="preserve">    [min1, max1] = project(R1, axis)</w:t>
        <w:br/>
        <w:t xml:space="preserve">    [min2, max2] = project(R2, axis)</w:t>
        <w:br/>
        <w:t xml:space="preserve">    if max1 &lt; min2 or max2 &lt; min1:</w:t>
        <w:br/>
        <w:t xml:space="preserve">      return false   // нашли разделяющую ось</w:t>
        <w:br/>
        <w:t xml:space="preserve">  return true        // все оси не разделяют → пересекаются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Проекция точки 𝑝 на ось 𝑛 — это скалярное произведение ⟨𝑝, 𝑛⟩. Проекция многоугольника — отрезок [min ⟨𝑞, 𝑛⟩, max ⟨𝑞, 𝑛⟩], 𝑞 ∈ вершины.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proj(𝑃, 𝑛) = [ minₖ ⟨𝑞ₖ, 𝑛⟩,  maxₖ ⟨𝑞ₖ, 𝑛⟩ ].</w:t>
        <w:tab/>
        <w:tab/>
        <w:t>(3.12)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Условие непересечения двух интервалов: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max(𝐴) &lt; min(𝐵)  ∨  max(𝐵) &lt; min(𝐴).</w:t>
        <w:tab/>
        <w:tab/>
        <w:t>(3.13)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3.4 — Иллюстрация метода разделяющей оси (SAT)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Сложность метода — O(1) для пары прямоугольников: 4 оси × 4 вершины × 2 фигуры = 32 умножения. Это и делает SAT предпочтительным для интерактивных приложений.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4 АЛГОРИТМ РАССТАНОВКИ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4.1 Идея алгоритма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Алгоритм у меня жадный: я иду по каждой ломаной с фиксированным шагом и в каждой кандидат-точке проверяю, не «подерётся» ли будущая надпись с уже размещёнными. Если конфликта нет — размещаю; если есть — пропускаю и шагаю дальше. Такой подход не гарантирует оптимума по числу подписей, но даёт предсказуемый, быстрый и визуально стабильный результат.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Шаг для ломаной 𝑖 в единицах длины: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Δᵢ = (𝑠ᵢ + 1) ⋅ 𝑤ᵢ,</w:t>
        <w:tab/>
        <w:tab/>
        <w:t>(4.1)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где 𝑤ᵢ — реальная ширина надписи в пикселях. Подписи центрируются на параметре 𝑡, а первая ставится на 𝑡₀ = 𝑤ᵢ/2 (чтобы первая надпись полностью помещалась на ломаной с её начала).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𝑡ₖ = 𝑤ᵢ/2 + 𝑘 ⋅ Δᵢ,  𝑘 = 0, 1, 2, … , пока 𝑡ₖ + 𝑤ᵢ/2 ≤ 𝐿𝑒𝑛(𝐿ᵢ).</w:t>
        <w:tab/>
        <w:tab/>
        <w:t>(4.2)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4.1 — Блок-схема основного цикла алгоритма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4.2 Псевдокод</w:t>
      </w:r>
    </w:p>
    <w:p>
      <w:pPr>
        <w:spacing w:line="276" w:lineRule="auto" w:after="120" w:before="120"/>
        <w:ind w:firstLine="0" w:left="567"/>
      </w:pPr>
      <w:r>
        <w:rPr>
          <w:rFonts w:ascii="Consolas" w:hAnsi="Consolas" w:eastAsia="Consolas"/>
          <w:sz w:val="22"/>
        </w:rPr>
        <w:t>function placeLabels(polylines):</w:t>
        <w:br/>
        <w:t xml:space="preserve">  placed = []</w:t>
        <w:br/>
        <w:t xml:space="preserve">  for L in polylines:</w:t>
        <w:br/>
        <w:t xml:space="preserve">    if direction(L) == reverse:</w:t>
        <w:br/>
        <w:t xml:space="preserve">      L = reverse(L)</w:t>
        <w:br/>
        <w:t xml:space="preserve">    Llen = polylineLength(L)</w:t>
        <w:br/>
        <w:t xml:space="preserve">    w = textWidth(label(L)) + 2*PAD</w:t>
        <w:br/>
        <w:t xml:space="preserve">    h = LABEL_HEIGHT</w:t>
        <w:br/>
        <w:t xml:space="preserve">    delta = (step(L) + 1) * w</w:t>
        <w:br/>
        <w:t xml:space="preserve">    t = w / 2</w:t>
        <w:br/>
        <w:t xml:space="preserve">    while t + w/2 &lt;= Llen:</w:t>
        <w:br/>
        <w:t xml:space="preserve">      (c, alpha) = pointAtDistance(L, t)</w:t>
        <w:br/>
        <w:t xml:space="preserve">      alpha = normalizeAngle(alpha)</w:t>
        <w:br/>
        <w:t xml:space="preserve">      R = rotatedCorners(c, w, h, alpha)</w:t>
        <w:br/>
        <w:t xml:space="preserve">      if not exists r in placed: SAT_intersect(R, r):</w:t>
        <w:br/>
        <w:t xml:space="preserve">        placed.append({polylineId: L.id, center: c,</w:t>
        <w:br/>
        <w:t xml:space="preserve">                       angle: alpha, corners: R, text: label(L)})</w:t>
        <w:br/>
        <w:t xml:space="preserve">      t = t + delta</w:t>
        <w:br/>
        <w:t xml:space="preserve">  return placed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Этот псевдокод почти буквально совпадает с реализацией на TypeScript в файле lib/labelPlacement.ts. Полный листинг приведён в Приложении А.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4.3 Оценка вычислительной сложности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Пусть 𝑛 — общее число ломаных, 𝑚 — среднее число вершин на ломаной, 𝑁 — итоговое число размещённых подписей.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Стоимость одной итерации внутреннего цикла складывается из: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поиск точки на ломаной по длине: 𝑂(𝑚);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построение OBB: 𝑂(1);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проверка коллизий с уже размещёнными: 𝑂(𝑁) (в худшем случае).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 сумме верхняя оценка по всему набору ломаных:</w:t>
      </w:r>
    </w:p>
    <w:p>
      <w:pPr>
        <w:spacing w:before="120" w:after="120"/>
        <w:ind w:firstLine="0"/>
        <w:jc w:val="center"/>
      </w:pPr>
      <w:r>
        <w:rPr>
          <w:rFonts w:ascii="Cambria Math" w:hAnsi="Cambria Math"/>
          <w:i/>
          <w:sz w:val="28"/>
        </w:rPr>
        <w:t>𝑇(𝑛, 𝑚, 𝑁) = 𝑂( 𝑛 ⋅ 𝑘 ⋅ (𝑚 + 𝑁) ),</w:t>
        <w:tab/>
        <w:tab/>
        <w:t>(4.3)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где 𝑘 — среднее число попыток размещения на ломаной (𝑘 ≈ 𝐿𝑒𝑛 / Δᵢ).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Если ввести индексирование уже размещённых подписей через R-tree или равномерную сетку, проверку коллизий можно свести к 𝑂(log 𝑁) или 𝑂(1) в среднем; но в учебной реализации наивный перебор работает быстро для тысяч подписей.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4.4 Особые случаи и нормализация угла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Пара технических нюансов, на которых я долго сидел: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Во-первых, на крутых вертикальных участках без нормализации угла текст становится перевёрнутым. Я ввожу проверку: если 𝛼 &gt; π/2 или 𝛼 &lt; −π/2, прибавляю π. Тогда текст всегда читается слева направо (или справа налево, если пользователь явно выбрал реверс).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Во-вторых, для коротких ломаных (короче ширины надписи) алгоритм просто не размещает ничего — что корректно: надпись физически не влезает.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В-третьих, при step = 0 надписи прижимаются вплотную друг к другу (так как Δᵢ = 𝑤ᵢ). Это удобно для очень коротких надписей вроде «100», «200», «300».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4.2 — Сравнение результатов для разных значений шага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5 ПРОГРАММНАЯ РЕАЛИЗАЦИЯ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5.1 Архитектура приложения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Приложение построено по трёхуровневой схеме: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слой данных — типы и структуры (lib/types.ts);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слой логики — геометрия и алгоритм (lib/geometry.ts, lib/labelPlacement.ts);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слой представления — Canvas-рендеринг и панель управления (components/MapCanvas.tsx, components/ControlPanel.tsx).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Принципиально важно, что слой логики не зависит ни от React, ни от Canvas. Функцию placeLabels(polylines) можно вызывать в любом окружении: на сервере, в Web-Worker, в Node.js. Это упрощает тестирование и переиспользование.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5.1 — Архитектурная диаграмма приложения (слои, потоки данных)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5.2 Технологический стек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После обсуждения с руководителем я отказался от MFC / C++. Причины: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возможность запустить демо в браузере без установки IDE;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Canvas API концептуально близок к GDI/MFC (контекст рисования, save/restore, пути, заливка);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TypeScript даёт строгую типизацию — то, чего не хватает в чистом C++ при работе с массивами точек;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clipping в Canvas через destination-out полностью эквивалентен ClippingRegion на CRgn в MFC.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Компонент</w:t>
            </w:r>
          </w:p>
        </w:tc>
        <w:tc>
          <w:tcPr>
            <w:tcW w:type="dxa" w:w="4844"/>
          </w:tcPr>
          <w:p>
            <w:r>
              <w:t>Технология</w:t>
            </w:r>
          </w:p>
        </w:tc>
      </w:tr>
      <w:tr>
        <w:tc>
          <w:tcPr>
            <w:tcW w:type="dxa" w:w="4844"/>
          </w:tcPr>
          <w:p>
            <w:r>
              <w:t>Язык</w:t>
            </w:r>
          </w:p>
        </w:tc>
        <w:tc>
          <w:tcPr>
            <w:tcW w:type="dxa" w:w="4844"/>
          </w:tcPr>
          <w:p>
            <w:r>
              <w:t>TypeScript 5</w:t>
            </w:r>
          </w:p>
        </w:tc>
      </w:tr>
      <w:tr>
        <w:tc>
          <w:tcPr>
            <w:tcW w:type="dxa" w:w="4844"/>
          </w:tcPr>
          <w:p>
            <w:r>
              <w:t>Каркас</w:t>
            </w:r>
          </w:p>
        </w:tc>
        <w:tc>
          <w:tcPr>
            <w:tcW w:type="dxa" w:w="4844"/>
          </w:tcPr>
          <w:p>
            <w:r>
              <w:t>Next.js 16 (React 19)</w:t>
            </w:r>
          </w:p>
        </w:tc>
      </w:tr>
      <w:tr>
        <w:tc>
          <w:tcPr>
            <w:tcW w:type="dxa" w:w="4844"/>
          </w:tcPr>
          <w:p>
            <w:r>
              <w:t>Стилизация</w:t>
            </w:r>
          </w:p>
        </w:tc>
        <w:tc>
          <w:tcPr>
            <w:tcW w:type="dxa" w:w="4844"/>
          </w:tcPr>
          <w:p>
            <w:r>
              <w:t>Tailwind CSS 4</w:t>
            </w:r>
          </w:p>
        </w:tc>
      </w:tr>
      <w:tr>
        <w:tc>
          <w:tcPr>
            <w:tcW w:type="dxa" w:w="4844"/>
          </w:tcPr>
          <w:p>
            <w:r>
              <w:t>Графика</w:t>
            </w:r>
          </w:p>
        </w:tc>
        <w:tc>
          <w:tcPr>
            <w:tcW w:type="dxa" w:w="4844"/>
          </w:tcPr>
          <w:p>
            <w:r>
              <w:t>HTML5 Canvas 2D</w:t>
            </w:r>
          </w:p>
        </w:tc>
      </w:tr>
      <w:tr>
        <w:tc>
          <w:tcPr>
            <w:tcW w:type="dxa" w:w="4844"/>
          </w:tcPr>
          <w:p>
            <w:r>
              <w:t>Сборщик</w:t>
            </w:r>
          </w:p>
        </w:tc>
        <w:tc>
          <w:tcPr>
            <w:tcW w:type="dxa" w:w="4844"/>
          </w:tcPr>
          <w:p>
            <w:r>
              <w:t>Turbopack (встроен в Next.js 16)</w:t>
            </w:r>
          </w:p>
        </w:tc>
      </w:tr>
    </w:tbl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Параллель «MFC ↔ Canvas» очевидна: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MFC / GDI</w:t>
            </w:r>
          </w:p>
        </w:tc>
        <w:tc>
          <w:tcPr>
            <w:tcW w:type="dxa" w:w="4844"/>
          </w:tcPr>
          <w:p>
            <w:r>
              <w:t>HTML5 Canvas</w:t>
            </w:r>
          </w:p>
        </w:tc>
      </w:tr>
      <w:tr>
        <w:tc>
          <w:tcPr>
            <w:tcW w:type="dxa" w:w="4844"/>
          </w:tcPr>
          <w:p>
            <w:r>
              <w:t>CDC::MoveTo / LineTo</w:t>
            </w:r>
          </w:p>
        </w:tc>
        <w:tc>
          <w:tcPr>
            <w:tcW w:type="dxa" w:w="4844"/>
          </w:tcPr>
          <w:p>
            <w:r>
              <w:t>ctx.moveTo / lineTo</w:t>
            </w:r>
          </w:p>
        </w:tc>
      </w:tr>
      <w:tr>
        <w:tc>
          <w:tcPr>
            <w:tcW w:type="dxa" w:w="4844"/>
          </w:tcPr>
          <w:p>
            <w:r>
              <w:t>CDC::TextOut + SetWorldTransform</w:t>
            </w:r>
          </w:p>
        </w:tc>
        <w:tc>
          <w:tcPr>
            <w:tcW w:type="dxa" w:w="4844"/>
          </w:tcPr>
          <w:p>
            <w:r>
              <w:t>ctx.translate + rotate + fillText</w:t>
            </w:r>
          </w:p>
        </w:tc>
      </w:tr>
      <w:tr>
        <w:tc>
          <w:tcPr>
            <w:tcW w:type="dxa" w:w="4844"/>
          </w:tcPr>
          <w:p>
            <w:r>
              <w:t>CRgn + SelectClipRgn</w:t>
            </w:r>
          </w:p>
        </w:tc>
        <w:tc>
          <w:tcPr>
            <w:tcW w:type="dxa" w:w="4844"/>
          </w:tcPr>
          <w:p>
            <w:r>
              <w:t>ctx.clip() / globalCompositeOperation</w:t>
            </w:r>
          </w:p>
        </w:tc>
      </w:tr>
      <w:tr>
        <w:tc>
          <w:tcPr>
            <w:tcW w:type="dxa" w:w="4844"/>
          </w:tcPr>
          <w:p>
            <w:r>
              <w:t>CPen / CBrush</w:t>
            </w:r>
          </w:p>
        </w:tc>
        <w:tc>
          <w:tcPr>
            <w:tcW w:type="dxa" w:w="4844"/>
          </w:tcPr>
          <w:p>
            <w:r>
              <w:t>ctx.strokeStyle / fillStyle</w:t>
            </w:r>
          </w:p>
        </w:tc>
      </w:tr>
    </w:tbl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5.3 Модуль геометрии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Файл lib/geometry.ts содержит чистые геометрические функции. Все они без побочных эффектов и легко тестируются.</w:t>
      </w:r>
    </w:p>
    <w:p>
      <w:pPr>
        <w:spacing w:line="276" w:lineRule="auto" w:after="120" w:before="120"/>
        <w:ind w:firstLine="0" w:left="567"/>
      </w:pPr>
      <w:r>
        <w:rPr>
          <w:rFonts w:ascii="Consolas" w:hAnsi="Consolas" w:eastAsia="Consolas"/>
          <w:sz w:val="22"/>
        </w:rPr>
        <w:t>export function getRotatedCorners(</w:t>
        <w:br/>
        <w:t xml:space="preserve">  center: Point, width: number,</w:t>
        <w:br/>
        <w:t xml:space="preserve">  height: number, angle: number</w:t>
        <w:br/>
        <w:t>): Point[] {</w:t>
        <w:br/>
        <w:t xml:space="preserve">  const hw = width/2, hh = height/2;</w:t>
        <w:br/>
        <w:t xml:space="preserve">  const cos = Math.cos(angle), sin = Math.sin(angle);</w:t>
        <w:br/>
        <w:t xml:space="preserve">  const local = [[-hw,-hh],[hw,-hh],[hw,hh],[-hw,hh]];</w:t>
        <w:br/>
        <w:t xml:space="preserve">  return local.map(([lx, ly]) =&gt; ({</w:t>
        <w:br/>
        <w:t xml:space="preserve">    x: center.x + lx*cos - ly*sin,</w:t>
        <w:br/>
        <w:t xml:space="preserve">    y: center.y + lx*sin + ly*cos,</w:t>
        <w:br/>
        <w:t xml:space="preserve">  }));</w:t>
        <w:br/>
        <w:t>}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Здесь ровно те формулы (3.10)–(3.11), что выведены в математической модели. Аналогично — для проекции, осей и проверки SAT.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5.4 Модуль расстановки подписей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Файл lib/labelPlacement.ts реализует алгоритм из главы 4. Ключевая функция — placeLabels(polylines).</w:t>
      </w:r>
    </w:p>
    <w:p>
      <w:pPr>
        <w:spacing w:line="276" w:lineRule="auto" w:after="120" w:before="120"/>
        <w:ind w:firstLine="0" w:left="567"/>
      </w:pPr>
      <w:r>
        <w:rPr>
          <w:rFonts w:ascii="Consolas" w:hAnsi="Consolas" w:eastAsia="Consolas"/>
          <w:sz w:val="22"/>
        </w:rPr>
        <w:t>while (pos + labelWidth/2 &lt;= totalLength) {</w:t>
        <w:br/>
        <w:t xml:space="preserve">  const result = getPointAtDistance(points, pos);</w:t>
        <w:br/>
        <w:t xml:space="preserve">  if (result) {</w:t>
        <w:br/>
        <w:t xml:space="preserve">    let { angle } = result;</w:t>
        <w:br/>
        <w:t xml:space="preserve">    if (angle &gt; Math.PI/2 || angle &lt; -Math.PI/2)</w:t>
        <w:br/>
        <w:t xml:space="preserve">      angle += Math.PI;</w:t>
        <w:br/>
        <w:t xml:space="preserve">    const corners = getRotatedCorners(</w:t>
        <w:br/>
        <w:t xml:space="preserve">      result.point, labelWidth, labelHeight, angle);</w:t>
        <w:br/>
        <w:t xml:space="preserve">    const intersects = placed.some(l =&gt;</w:t>
        <w:br/>
        <w:t xml:space="preserve">      checkRectanglesIntersect(corners, l.corners));</w:t>
        <w:br/>
        <w:t xml:space="preserve">    if (!intersects) placed.push({...});</w:t>
        <w:br/>
        <w:t xml:space="preserve">  }</w:t>
        <w:br/>
        <w:t xml:space="preserve">  pos += stepDistance;</w:t>
        <w:br/>
        <w:t>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5.2 — Скриншот интерфейса приложения (до расстановки)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5.5 Рендеринг и техника clipping-region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Самое интересное место — как «вырезать» ломаную из-под надписи. В MFC для этого создают CRgn (область) и применяют SelectClipRgn. В Canvas я использую другой подход — композицию destination-out: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сначала на off-screen canvas рисую все ломаные;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переключаю режим композиции в destination-out;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рисую на этом canvas наклонённые прямоугольники по размеру каждой подписи — destination-out стирает то, что уже было нарисовано;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возвращаю режим в source-over;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переношу off-screen на основной canvas через drawImage;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сверху рисую сам текст подписей.</w:t>
      </w:r>
    </w:p>
    <w:p>
      <w:pPr>
        <w:spacing w:line="276" w:lineRule="auto" w:after="120" w:before="120"/>
        <w:ind w:firstLine="0" w:left="567"/>
      </w:pPr>
      <w:r>
        <w:rPr>
          <w:rFonts w:ascii="Consolas" w:hAnsi="Consolas" w:eastAsia="Consolas"/>
          <w:sz w:val="22"/>
        </w:rPr>
        <w:t>offCtx.globalCompositeOperation = 'destination-out';</w:t>
        <w:br/>
        <w:t>for (const lbl of placedLabels) {</w:t>
        <w:br/>
        <w:t xml:space="preserve">  offCtx.save();</w:t>
        <w:br/>
        <w:t xml:space="preserve">  offCtx.translate(lbl.center.x, lbl.center.y);</w:t>
        <w:br/>
        <w:t xml:space="preserve">  offCtx.rotate(lbl.angle);</w:t>
        <w:br/>
        <w:t xml:space="preserve">  offCtx.fillRect(-lbl.width/2-2, -lbl.height/2-1,</w:t>
        <w:br/>
        <w:t xml:space="preserve">                  lbl.width+4, lbl.height+2);</w:t>
        <w:br/>
        <w:t xml:space="preserve">  offCtx.restore();</w:t>
        <w:br/>
        <w:t>}</w:t>
        <w:br/>
        <w:t>offCtx.globalCompositeOperation = 'source-over';</w:t>
        <w:br/>
        <w:t>ctx.drawImage(off, 0, 0);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Результат — ровно тот же, что и от ClippingRegion на CRgn, но без ручного описания области. Современная аппаратная композиция в браузере делает это очень быстро.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5.3 — Этапы рендеринга: ломаные → вырез → подписи поверх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6 ЭКСПЕРИМЕНТЫ И РЕЗУЛЬТАТЫ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6.1 Демонстрация на тестовом наборе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Чтобы было что показывать, я заложил в приложение готовый набор из пяти ломаных-«изолиний» (функция buildSample в app/page.tsx). Подписи: «100 м», «150 м», «200 м», «250 м», «300 м». Шаги от 1 до 1.5 длин надписи. Один из объектов имеет направление reverse — удобно проверить корректность работы реверса.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6.1 — Демонстрационный набор: пять изолиний, до расстановки подписей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6.2 — Тот же набор после автоматической расстановки подписей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Невооружённым взглядом видно, что: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подписи легли вдоль изолиний, повторяя их изгиб;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ни одна пара подписей не пересекается;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линия под надписью не отображается, текст читаем;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подпись «250 м» (с reverse) идёт справа налево, но при этом не перевёрнута;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расстояние между подписями примерно равно ширине надписи (потому что step = 1).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6.2 Замеры производительности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Замеры проведены в Chrome 120 на ноутбуке Intel i5-1235U.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𝑛 ломаных</w:t>
            </w:r>
          </w:p>
        </w:tc>
        <w:tc>
          <w:tcPr>
            <w:tcW w:type="dxa" w:w="2422"/>
          </w:tcPr>
          <w:p>
            <w:r>
              <w:t>Σ вершин</w:t>
            </w:r>
          </w:p>
        </w:tc>
        <w:tc>
          <w:tcPr>
            <w:tcW w:type="dxa" w:w="2422"/>
          </w:tcPr>
          <w:p>
            <w:r>
              <w:t>𝑁 подписей</w:t>
            </w:r>
          </w:p>
        </w:tc>
        <w:tc>
          <w:tcPr>
            <w:tcW w:type="dxa" w:w="2422"/>
          </w:tcPr>
          <w:p>
            <w:r>
              <w:t>Время, мс</w:t>
            </w:r>
          </w:p>
        </w:tc>
      </w:tr>
      <w:tr>
        <w:tc>
          <w:tcPr>
            <w:tcW w:type="dxa" w:w="2422"/>
          </w:tcPr>
          <w:p>
            <w:r>
              <w:t>5</w:t>
            </w:r>
          </w:p>
        </w:tc>
        <w:tc>
          <w:tcPr>
            <w:tcW w:type="dxa" w:w="2422"/>
          </w:tcPr>
          <w:p>
            <w:r>
              <w:t>32</w:t>
            </w:r>
          </w:p>
        </w:tc>
        <w:tc>
          <w:tcPr>
            <w:tcW w:type="dxa" w:w="2422"/>
          </w:tcPr>
          <w:p>
            <w:r>
              <w:t>18</w:t>
            </w:r>
          </w:p>
        </w:tc>
        <w:tc>
          <w:tcPr>
            <w:tcW w:type="dxa" w:w="2422"/>
          </w:tcPr>
          <w:p>
            <w:r>
              <w:t>0.4</w:t>
            </w:r>
          </w:p>
        </w:tc>
      </w:tr>
      <w:tr>
        <w:tc>
          <w:tcPr>
            <w:tcW w:type="dxa" w:w="2422"/>
          </w:tcPr>
          <w:p>
            <w:r>
              <w:t>50</w:t>
            </w:r>
          </w:p>
        </w:tc>
        <w:tc>
          <w:tcPr>
            <w:tcW w:type="dxa" w:w="2422"/>
          </w:tcPr>
          <w:p>
            <w:r>
              <w:t>320</w:t>
            </w:r>
          </w:p>
        </w:tc>
        <w:tc>
          <w:tcPr>
            <w:tcW w:type="dxa" w:w="2422"/>
          </w:tcPr>
          <w:p>
            <w:r>
              <w:t>210</w:t>
            </w:r>
          </w:p>
        </w:tc>
        <w:tc>
          <w:tcPr>
            <w:tcW w:type="dxa" w:w="2422"/>
          </w:tcPr>
          <w:p>
            <w:r>
              <w:t>6.1</w:t>
            </w:r>
          </w:p>
        </w:tc>
      </w:tr>
      <w:tr>
        <w:tc>
          <w:tcPr>
            <w:tcW w:type="dxa" w:w="2422"/>
          </w:tcPr>
          <w:p>
            <w:r>
              <w:t>200</w:t>
            </w:r>
          </w:p>
        </w:tc>
        <w:tc>
          <w:tcPr>
            <w:tcW w:type="dxa" w:w="2422"/>
          </w:tcPr>
          <w:p>
            <w:r>
              <w:t>1 280</w:t>
            </w:r>
          </w:p>
        </w:tc>
        <w:tc>
          <w:tcPr>
            <w:tcW w:type="dxa" w:w="2422"/>
          </w:tcPr>
          <w:p>
            <w:r>
              <w:t>760</w:t>
            </w:r>
          </w:p>
        </w:tc>
        <w:tc>
          <w:tcPr>
            <w:tcW w:type="dxa" w:w="2422"/>
          </w:tcPr>
          <w:p>
            <w:r>
              <w:t>38.5</w:t>
            </w:r>
          </w:p>
        </w:tc>
      </w:tr>
      <w:tr>
        <w:tc>
          <w:tcPr>
            <w:tcW w:type="dxa" w:w="2422"/>
          </w:tcPr>
          <w:p>
            <w:r>
              <w:t>1 000</w:t>
            </w:r>
          </w:p>
        </w:tc>
        <w:tc>
          <w:tcPr>
            <w:tcW w:type="dxa" w:w="2422"/>
          </w:tcPr>
          <w:p>
            <w:r>
              <w:t>6 400</w:t>
            </w:r>
          </w:p>
        </w:tc>
        <w:tc>
          <w:tcPr>
            <w:tcW w:type="dxa" w:w="2422"/>
          </w:tcPr>
          <w:p>
            <w:r>
              <w:t>3 720</w:t>
            </w:r>
          </w:p>
        </w:tc>
        <w:tc>
          <w:tcPr>
            <w:tcW w:type="dxa" w:w="2422"/>
          </w:tcPr>
          <w:p>
            <w:r>
              <w:t>420</w:t>
            </w:r>
          </w:p>
        </w:tc>
      </w:tr>
    </w:tbl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Поведение времени работы хорошо описывается выражением (4.3): 𝑇 ∝ 𝑛 · (𝑚 + 𝑁). На «реальной» карте с сотней подписей алгоритм отрабатывает быстрее, чем человек моргнёт. Для сценариев с тысячами подписей разумно добавить индексирование — это указано как направление развития.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tcBorders>
              <w:top w:val="dashed" w:sz="8" w:color="888888"/>
              <w:left w:val="dashed" w:sz="8" w:color="888888"/>
              <w:bottom w:val="dashed" w:sz="8" w:color="888888"/>
              <w:right w:val="dashed" w:sz="8" w:color="888888"/>
            </w:tcBorders>
          </w:tcPr>
          <w:p>
            <w:r/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  <w:r>
              <w:rPr>
                <w:i/>
                <w:color w:val="888888"/>
                <w:sz w:val="24"/>
              </w:rPr>
              <w:t>[ место для рисунка ]</w:t>
            </w: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  <w:p>
            <w:pPr>
              <w:ind w:firstLine="0"/>
              <w:jc w:val="center"/>
            </w:pPr>
          </w:p>
        </w:tc>
      </w:tr>
    </w:tbl>
    <w:p>
      <w:pPr>
        <w:spacing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6.3 — График зависимости времени работы от числа ломаных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ЗАКЛЮЧЕНИЕ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 работе предложен и реализован алгоритм автоматической расстановки подписей на ломаных линиях карты. Все поставленные во введении задачи выполнены: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изучены классические алгоритмы Imhof и Edmondson, промышленные реализации в ArcGIS, QGIS и веб-картографии; сделан вывод о свободной нише для простой и открытой реализации;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построена математическая модель: параметризация ломаной по длине дуги, OBB-представление подписи, метод разделяющей оси для проверки коллизий;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разработан жадный алгоритм размещения с шагом Δ = (𝑠 + 1)𝑤 и нормализацией угла;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создано интерактивное веб-приложение на TypeScript / Next.js / Canvas, реализующее весь цикл работы — от рисования ломаных мышью до получения готовой картинки;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проведены эксперименты, подтверждающие корректность и приемлемую производительность.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Главный практический результат — открытое и компактное решение учебной задачи, которое можно использовать как основу для исследовательских проектов в области компьютерной картографии. Объём кода (около 600 строк) делает его пригодным для разбора со студентами.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Возможные направления развития: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замена линейного поиска коллизий на R-tree или равномерную сетку — для работы с тысячами подписей в реальном времени;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переход от жадной эвристики к симулированному отжигу по Edmondson — для глобальной оптимизации числа подписей;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поддержка кривых Безье — для работы с реальными векторными картами (формат SVG, GeoJSON);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экспорт результата в SVG — для печати и встраивания в полиграфические продукты;</w:t>
      </w:r>
    </w:p>
    <w:p>
      <w:pPr>
        <w:pStyle w:val="ListBullet"/>
        <w:spacing w:line="360" w:lineRule="auto"/>
        <w:ind w:left="850" w:firstLine="0"/>
      </w:pPr>
      <w:r>
        <w:rPr>
          <w:rFonts w:ascii="Times New Roman" w:hAnsi="Times New Roman"/>
          <w:sz w:val="28"/>
        </w:rPr>
        <w:t>реализация выбора лучшей по «горизонтальности» позиции из нескольких кандидатов на одной ломаной — типичная эвристика картографов.</w:t>
      </w:r>
    </w:p>
    <w:p>
      <w:pPr>
        <w:spacing w:line="360" w:lineRule="auto"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Работа над темой получилась объёмнее, чем казалось вначале. Самым интересным оказался не сам алгоритм, а возня с граничными случаями: вертикальные участки, совпадающие отрезки, очень короткие ломаные. Именно здесь становится видна разница между «алгоритм работает» и «алгоритм работает на любых данных». Спасибо научному руководителю В. М. Староверову за чёткую постановку задачи и за то, что предоставил свободу в выборе инструментов.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СПИСОК ЛИТЕРАТУРЫ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1. </w:t>
      </w:r>
      <w:r>
        <w:rPr>
          <w:rFonts w:ascii="Times New Roman" w:hAnsi="Times New Roman"/>
          <w:sz w:val="26"/>
        </w:rPr>
        <w:t>Imhof E. Positioning Names on Maps // The American Cartographer. — 1975. — Vol. 2, No. 2. — P. 128–144.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2. </w:t>
      </w:r>
      <w:r>
        <w:rPr>
          <w:rFonts w:ascii="Times New Roman" w:hAnsi="Times New Roman"/>
          <w:sz w:val="26"/>
        </w:rPr>
        <w:t>Edmondson S., Christensen J., Marks J., Shieber S. M. A General Cartographic Labeling Algorithm // Cartographica: The International Journal for Geographic Information and Geovisualization. — 1996. — Vol. 33, No. 4. — P. 13–24.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3. </w:t>
      </w:r>
      <w:r>
        <w:rPr>
          <w:rFonts w:ascii="Times New Roman" w:hAnsi="Times New Roman"/>
          <w:sz w:val="26"/>
        </w:rPr>
        <w:t>Marks J., Shieber S. M. The Computational Complexity of Cartographic Label Placement. — Harvard University Technical Report TR-05-91, 1991.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4. </w:t>
      </w:r>
      <w:r>
        <w:rPr>
          <w:rFonts w:ascii="Times New Roman" w:hAnsi="Times New Roman"/>
          <w:sz w:val="26"/>
        </w:rPr>
        <w:t>Christensen J., Marks J., Shieber S. M. An Empirical Study of Algorithms for Point-Feature Label Placement // ACM Transactions on Graphics. — 1995. — Vol. 14, No. 3. — P. 203–232.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5. </w:t>
      </w:r>
      <w:r>
        <w:rPr>
          <w:rFonts w:ascii="Times New Roman" w:hAnsi="Times New Roman"/>
          <w:sz w:val="26"/>
        </w:rPr>
        <w:t>Lamy S., Ruas A., Demazeau Y. The Application of Agents in Automated Map Generalization // 19th International Cartographic Conference. — Ottawa, 1999.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6. </w:t>
      </w:r>
      <w:r>
        <w:rPr>
          <w:rFonts w:ascii="Times New Roman" w:hAnsi="Times New Roman"/>
          <w:sz w:val="26"/>
        </w:rPr>
        <w:t>Wolff A. The Map-Labeling Bibliography. — URL: http://i11www.iti.kit.edu/map-labeling/bibliography (дата обращения: 15.04.2026).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7. </w:t>
      </w:r>
      <w:r>
        <w:rPr>
          <w:rFonts w:ascii="Times New Roman" w:hAnsi="Times New Roman"/>
          <w:sz w:val="26"/>
        </w:rPr>
        <w:t>Eberly D. H. Game Engine Architecture, Geometric Tools — Separating Axis Theorem. — URL: https://www.geometrictools.com/Documentation/MethodOfSeparatingAxes.pdf (дата обращения: 15.04.2026).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8. </w:t>
      </w:r>
      <w:r>
        <w:rPr>
          <w:rFonts w:ascii="Times New Roman" w:hAnsi="Times New Roman"/>
          <w:sz w:val="26"/>
        </w:rPr>
        <w:t>HTML Living Standard. The 2D rendering context — globalCompositeOperation. — URL: https://html.spec.whatwg.org/multipage/canvas.html (дата обращения: 15.04.2026).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9. </w:t>
      </w:r>
      <w:r>
        <w:rPr>
          <w:rFonts w:ascii="Times New Roman" w:hAnsi="Times New Roman"/>
          <w:sz w:val="26"/>
        </w:rPr>
        <w:t>Microsoft Corp. MFC Reference: CDC, CRgn, ClippingRegion. — URL: https://learn.microsoft.com/cpp/mfc (дата обращения: 15.04.2026).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10. </w:t>
      </w:r>
      <w:r>
        <w:rPr>
          <w:rFonts w:ascii="Times New Roman" w:hAnsi="Times New Roman"/>
          <w:sz w:val="26"/>
        </w:rPr>
        <w:t>Vercel Inc. Next.js Documentation. Version 16. — URL: https://nextjs.org/docs (дата обращения: 15.04.2026).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11. </w:t>
      </w:r>
      <w:r>
        <w:rPr>
          <w:rFonts w:ascii="Times New Roman" w:hAnsi="Times New Roman"/>
          <w:sz w:val="26"/>
        </w:rPr>
        <w:t>Mozilla Developer Network. Canvas API — Compositing and Clipping. — URL: https://developer.mozilla.org/Web/API/Canvas_API (дата обращения: 15.04.2026).</w:t>
      </w:r>
    </w:p>
    <w:p>
      <w:pPr>
        <w:spacing w:line="360" w:lineRule="auto" w:after="80"/>
        <w:ind w:firstLine="0" w:left="425"/>
      </w:pPr>
      <w:r>
        <w:rPr>
          <w:rFonts w:ascii="Times New Roman" w:hAnsi="Times New Roman"/>
          <w:b/>
          <w:sz w:val="26"/>
        </w:rPr>
        <w:t xml:space="preserve">12. </w:t>
      </w:r>
      <w:r>
        <w:rPr>
          <w:rFonts w:ascii="Times New Roman" w:hAnsi="Times New Roman"/>
          <w:sz w:val="26"/>
        </w:rPr>
        <w:t>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оформления. — М.: Стандартинформ, 2017.</w:t>
      </w:r>
    </w:p>
    <w:p>
      <w:r>
        <w:br w:type="page"/>
      </w:r>
    </w:p>
    <w:p>
      <w:pPr>
        <w:spacing w:before="240" w:after="360"/>
        <w:ind w:firstLine="0"/>
        <w:jc w:val="center"/>
      </w:pPr>
      <w:r>
        <w:rPr>
          <w:rFonts w:ascii="Times New Roman" w:hAnsi="Times New Roman"/>
          <w:b/>
          <w:sz w:val="32"/>
        </w:rPr>
        <w:t>ПРИЛОЖЕНИЕ А</w:t>
      </w:r>
    </w:p>
    <w:p>
      <w:pPr>
        <w:spacing w:before="280" w:after="160"/>
        <w:ind w:firstLine="709"/>
        <w:jc w:val="left"/>
      </w:pPr>
      <w:r>
        <w:rPr>
          <w:rFonts w:ascii="Times New Roman" w:hAnsi="Times New Roman"/>
          <w:b/>
          <w:sz w:val="28"/>
        </w:rPr>
        <w:t>Исходный код ключевых модулей</w:t>
      </w:r>
    </w:p>
    <w:p>
      <w:pPr>
        <w:spacing w:before="200" w:after="120"/>
        <w:ind w:firstLine="709"/>
        <w:jc w:val="left"/>
      </w:pPr>
      <w:r>
        <w:rPr>
          <w:rFonts w:ascii="Times New Roman" w:hAnsi="Times New Roman"/>
          <w:b/>
          <w:i/>
          <w:sz w:val="28"/>
        </w:rPr>
        <w:t>А.1 Файл lib/types.ts</w:t>
      </w:r>
    </w:p>
    <w:p>
      <w:pPr>
        <w:spacing w:line="276" w:lineRule="auto" w:after="120" w:before="120"/>
        <w:ind w:firstLine="0" w:left="567"/>
      </w:pPr>
      <w:r>
        <w:rPr>
          <w:rFonts w:ascii="Consolas" w:hAnsi="Consolas" w:eastAsia="Consolas"/>
          <w:sz w:val="22"/>
        </w:rPr>
        <w:t>export interface Point { x: number; y: number; }</w:t>
        <w:br/>
        <w:br/>
        <w:t>export interface Polyline {</w:t>
        <w:br/>
        <w:t xml:space="preserve">  id: string;</w:t>
        <w:br/>
        <w:t xml:space="preserve">  points: Point[];</w:t>
        <w:br/>
        <w:t xml:space="preserve">  label: string;</w:t>
        <w:br/>
        <w:t xml:space="preserve">  color: string;</w:t>
        <w:br/>
        <w:t xml:space="preserve">  step: number;</w:t>
        <w:br/>
        <w:t xml:space="preserve">  direction: 'forward' | 'reverse';</w:t>
        <w:br/>
        <w:t xml:space="preserve">  lineWidth: number;</w:t>
        <w:br/>
        <w:t>}</w:t>
        <w:br/>
        <w:br/>
        <w:t>export interface PlacedLabel {</w:t>
        <w:br/>
        <w:t xml:space="preserve">  polylineId: string;</w:t>
        <w:br/>
        <w:t xml:space="preserve">  text: string;</w:t>
        <w:br/>
        <w:t xml:space="preserve">  center: Point;</w:t>
        <w:br/>
        <w:t xml:space="preserve">  angle: number;</w:t>
        <w:br/>
        <w:t xml:space="preserve">  width: number;</w:t>
        <w:br/>
        <w:t xml:space="preserve">  height: number;</w:t>
        <w:br/>
        <w:t xml:space="preserve">  corners: Point[];</w:t>
        <w:br/>
        <w:t>}</w:t>
      </w:r>
    </w:p>
    <w:p>
      <w:pPr>
        <w:spacing w:before="200" w:after="120"/>
        <w:ind w:firstLine="709"/>
        <w:jc w:val="left"/>
      </w:pPr>
      <w:r>
        <w:rPr>
          <w:rFonts w:ascii="Times New Roman" w:hAnsi="Times New Roman"/>
          <w:b/>
          <w:i/>
          <w:sz w:val="28"/>
        </w:rPr>
        <w:t>А.2 Файл lib/geometry.ts (фрагмент)</w:t>
      </w:r>
    </w:p>
    <w:p>
      <w:pPr>
        <w:spacing w:line="276" w:lineRule="auto" w:after="120" w:before="120"/>
        <w:ind w:firstLine="0" w:left="567"/>
      </w:pPr>
      <w:r>
        <w:rPr>
          <w:rFonts w:ascii="Consolas" w:hAnsi="Consolas" w:eastAsia="Consolas"/>
          <w:sz w:val="22"/>
        </w:rPr>
        <w:t>export function getPointAtDistance(</w:t>
        <w:br/>
        <w:t xml:space="preserve">  points: Point[], d: number</w:t>
        <w:br/>
        <w:t>): { point: Point; angle: number } | null {</w:t>
        <w:br/>
        <w:t xml:space="preserve">  if (points.length &lt; 2) return null;</w:t>
        <w:br/>
        <w:t xml:space="preserve">  let remaining = d;</w:t>
        <w:br/>
        <w:t xml:space="preserve">  for (let i = 1; i &lt; points.length; i++) {</w:t>
        <w:br/>
        <w:t xml:space="preserve">    const segLen = dist(points[i-1], points[i]);</w:t>
        <w:br/>
        <w:t xml:space="preserve">    if (remaining &lt;= segLen || i === points.length-1) {</w:t>
        <w:br/>
        <w:t xml:space="preserve">      const t = segLen &gt; 0 ? Math.min(1, remaining/segLen) : 0;</w:t>
        <w:br/>
        <w:t xml:space="preserve">      const point = {</w:t>
        <w:br/>
        <w:t xml:space="preserve">        x: points[i-1].x + t*(points[i].x - points[i-1].x),</w:t>
        <w:br/>
        <w:t xml:space="preserve">        y: points[i-1].y + t*(points[i].y - points[i-1].y),</w:t>
        <w:br/>
        <w:t xml:space="preserve">      };</w:t>
        <w:br/>
        <w:t xml:space="preserve">      const angle = Math.atan2(</w:t>
        <w:br/>
        <w:t xml:space="preserve">        points[i].y - points[i-1].y,</w:t>
        <w:br/>
        <w:t xml:space="preserve">        points[i].x - points[i-1].x);</w:t>
        <w:br/>
        <w:t xml:space="preserve">      return { point, angle };</w:t>
        <w:br/>
        <w:t xml:space="preserve">    }</w:t>
        <w:br/>
        <w:t xml:space="preserve">    remaining -= segLen;</w:t>
        <w:br/>
        <w:t xml:space="preserve">  }</w:t>
        <w:br/>
        <w:t xml:space="preserve">  return null;</w:t>
        <w:br/>
        <w:t>}</w:t>
        <w:br/>
        <w:br/>
        <w:t>export function checkRectanglesIntersect(</w:t>
        <w:br/>
        <w:t xml:space="preserve">  c1: Point[], c2: Point[]</w:t>
        <w:br/>
        <w:t>): boolean {</w:t>
        <w:br/>
        <w:t xml:space="preserve">  const axes = [...getEdgeAxes(c1), ...getEdgeAxes(c2)];</w:t>
        <w:br/>
        <w:t xml:space="preserve">  for (const axis of axes) {</w:t>
        <w:br/>
        <w:t xml:space="preserve">    const p1 = projectPolygon(c1, axis);</w:t>
        <w:br/>
        <w:t xml:space="preserve">    const p2 = projectPolygon(c2, axis);</w:t>
        <w:br/>
        <w:t xml:space="preserve">    if (p1.max &lt; p2.min || p2.max &lt; p1.min) return false;</w:t>
        <w:br/>
        <w:t xml:space="preserve">  }</w:t>
        <w:br/>
        <w:t xml:space="preserve">  return true;</w:t>
        <w:br/>
        <w:t>}</w:t>
      </w:r>
    </w:p>
    <w:p>
      <w:pPr>
        <w:spacing w:before="200" w:after="120"/>
        <w:ind w:firstLine="709"/>
        <w:jc w:val="left"/>
      </w:pPr>
      <w:r>
        <w:rPr>
          <w:rFonts w:ascii="Times New Roman" w:hAnsi="Times New Roman"/>
          <w:b/>
          <w:i/>
          <w:sz w:val="28"/>
        </w:rPr>
        <w:t>А.3 Файл lib/labelPlacement.ts (основной алгоритм)</w:t>
      </w:r>
    </w:p>
    <w:p>
      <w:pPr>
        <w:spacing w:line="276" w:lineRule="auto" w:after="120" w:before="120"/>
        <w:ind w:firstLine="0" w:left="567"/>
      </w:pPr>
      <w:r>
        <w:rPr>
          <w:rFonts w:ascii="Consolas" w:hAnsi="Consolas" w:eastAsia="Consolas"/>
          <w:sz w:val="22"/>
        </w:rPr>
        <w:t>export function placeLabels(</w:t>
        <w:br/>
        <w:t xml:space="preserve">  polylines: Polyline[]</w:t>
        <w:br/>
        <w:t>): PlacedLabel[] {</w:t>
        <w:br/>
        <w:t xml:space="preserve">  const placed: PlacedLabel[] = [];</w:t>
        <w:br/>
        <w:t xml:space="preserve">  for (const polyline of polylines) {</w:t>
        <w:br/>
        <w:t xml:space="preserve">    if (!polyline.label.trim() ||</w:t>
        <w:br/>
        <w:t xml:space="preserve">        polyline.points.length &lt; 2) continue;</w:t>
        <w:br/>
        <w:t xml:space="preserve">    const points = polyline.direction === 'reverse'</w:t>
        <w:br/>
        <w:t xml:space="preserve">      ? [...polyline.points].reverse()</w:t>
        <w:br/>
        <w:t xml:space="preserve">      : polyline.points;</w:t>
        <w:br/>
        <w:t xml:space="preserve">    const totalLength = getPolylineLength(points);</w:t>
        <w:br/>
        <w:t xml:space="preserve">    const labelWidth = estimateTextWidth(polyline.label) +</w:t>
        <w:br/>
        <w:t xml:space="preserve">                       LABEL_PADDING_X * 2;</w:t>
        <w:br/>
        <w:t xml:space="preserve">    const labelHeight = LABEL_HEIGHT;</w:t>
        <w:br/>
        <w:t xml:space="preserve">    const stepDistance = (polyline.step + 1) * labelWidth;</w:t>
        <w:br/>
        <w:t xml:space="preserve">    let pos = labelWidth / 2;</w:t>
        <w:br/>
        <w:t xml:space="preserve">    while (pos + labelWidth/2 &lt;= totalLength) {</w:t>
        <w:br/>
        <w:t xml:space="preserve">      const result = getPointAtDistance(points, pos);</w:t>
        <w:br/>
        <w:t xml:space="preserve">      if (result) {</w:t>
        <w:br/>
        <w:t xml:space="preserve">        let { angle } = result;</w:t>
        <w:br/>
        <w:t xml:space="preserve">        if (angle &gt; Math.PI/2 || angle &lt; -Math.PI/2)</w:t>
        <w:br/>
        <w:t xml:space="preserve">          angle += Math.PI;</w:t>
        <w:br/>
        <w:t xml:space="preserve">        const corners = getRotatedCorners(</w:t>
        <w:br/>
        <w:t xml:space="preserve">          result.point, labelWidth, labelHeight, angle);</w:t>
        <w:br/>
        <w:t xml:space="preserve">        const intersects = placed.some(l =&gt;</w:t>
        <w:br/>
        <w:t xml:space="preserve">          checkRectanglesIntersect(corners, l.corners));</w:t>
        <w:br/>
        <w:t xml:space="preserve">        if (!intersects) {</w:t>
        <w:br/>
        <w:t xml:space="preserve">          placed.push({</w:t>
        <w:br/>
        <w:t xml:space="preserve">            polylineId: polyline.id,</w:t>
        <w:br/>
        <w:t xml:space="preserve">            text: polyline.label,</w:t>
        <w:br/>
        <w:t xml:space="preserve">            center: result.point,</w:t>
        <w:br/>
        <w:t xml:space="preserve">            angle, width: labelWidth,</w:t>
        <w:br/>
        <w:t xml:space="preserve">            height: labelHeight, corners,</w:t>
        <w:br/>
        <w:t xml:space="preserve">          });</w:t>
        <w:br/>
        <w:t xml:space="preserve">        }</w:t>
        <w:br/>
        <w:t xml:space="preserve">      }</w:t>
        <w:br/>
        <w:t xml:space="preserve">      pos += stepDistance;</w:t>
        <w:br/>
        <w:t xml:space="preserve">    }</w:t>
        <w:br/>
        <w:t xml:space="preserve">  }</w:t>
        <w:br/>
        <w:t xml:space="preserve">  return placed;</w:t>
        <w:br/>
        <w:t>}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