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4798" w14:textId="77777777" w:rsidR="002C0BDB" w:rsidRPr="00197C9C" w:rsidRDefault="00000000" w:rsidP="00197C9C">
      <w:pPr>
        <w:spacing w:after="0" w:line="240" w:lineRule="auto"/>
        <w:jc w:val="center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sz w:val="40"/>
          <w:szCs w:val="21"/>
          <w:lang w:eastAsia="zh-CN"/>
        </w:rPr>
        <w:t>刘小妍</w:t>
      </w:r>
    </w:p>
    <w:p w14:paraId="28E26A26" w14:textId="1C041392" w:rsidR="002C0BDB" w:rsidRPr="00197C9C" w:rsidRDefault="00000000" w:rsidP="00197C9C">
      <w:pPr>
        <w:pBdr>
          <w:bottom w:val="single" w:sz="6" w:space="1" w:color="auto"/>
        </w:pBdr>
        <w:spacing w:after="0" w:line="240" w:lineRule="auto"/>
        <w:jc w:val="center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sz w:val="18"/>
          <w:szCs w:val="21"/>
          <w:lang w:eastAsia="zh-CN"/>
        </w:rPr>
        <w:t>上海</w:t>
      </w:r>
      <w:r w:rsidRPr="00197C9C">
        <w:rPr>
          <w:rFonts w:ascii="宋体" w:eastAsia="宋体" w:hAnsi="宋体"/>
          <w:sz w:val="18"/>
          <w:szCs w:val="21"/>
          <w:lang w:eastAsia="zh-CN"/>
        </w:rPr>
        <w:t xml:space="preserve"> | 15921978601 | </w:t>
      </w:r>
      <w:hyperlink r:id="rId6" w:history="1">
        <w:r w:rsidR="001F6CF6" w:rsidRPr="00197C9C">
          <w:rPr>
            <w:rStyle w:val="aff9"/>
            <w:rFonts w:ascii="宋体" w:eastAsia="宋体" w:hAnsi="宋体"/>
            <w:color w:val="auto"/>
            <w:sz w:val="18"/>
            <w:szCs w:val="21"/>
            <w:lang w:eastAsia="zh-CN"/>
          </w:rPr>
          <w:t>olina11151@outlook.com</w:t>
        </w:r>
      </w:hyperlink>
      <w:r w:rsidR="001F6CF6" w:rsidRPr="00197C9C">
        <w:rPr>
          <w:rFonts w:ascii="宋体" w:eastAsia="宋体" w:hAnsi="宋体" w:hint="eastAsia"/>
          <w:sz w:val="18"/>
          <w:szCs w:val="21"/>
          <w:lang w:eastAsia="zh-CN"/>
        </w:rPr>
        <w:t xml:space="preserve"> </w:t>
      </w:r>
      <w:r w:rsidR="001F6CF6" w:rsidRPr="00197C9C">
        <w:rPr>
          <w:rFonts w:ascii="宋体" w:eastAsia="宋体" w:hAnsi="宋体"/>
          <w:sz w:val="18"/>
          <w:szCs w:val="21"/>
          <w:lang w:eastAsia="zh-CN"/>
        </w:rPr>
        <w:t>|</w:t>
      </w:r>
      <w:r w:rsidR="001F6CF6" w:rsidRPr="00197C9C">
        <w:rPr>
          <w:rFonts w:ascii="宋体" w:eastAsia="宋体" w:hAnsi="宋体" w:hint="eastAsia"/>
          <w:sz w:val="18"/>
          <w:szCs w:val="21"/>
          <w:lang w:eastAsia="zh-CN"/>
        </w:rPr>
        <w:t xml:space="preserve"> </w:t>
      </w:r>
      <w:r w:rsidRPr="00197C9C">
        <w:rPr>
          <w:rFonts w:ascii="宋体" w:eastAsia="宋体" w:hAnsi="宋体"/>
          <w:sz w:val="18"/>
          <w:szCs w:val="21"/>
          <w:lang w:eastAsia="zh-CN"/>
        </w:rPr>
        <w:t>英语（工作</w:t>
      </w:r>
      <w:r w:rsidR="002D7D2E" w:rsidRPr="00197C9C">
        <w:rPr>
          <w:rFonts w:ascii="宋体" w:eastAsia="宋体" w:hAnsi="宋体" w:hint="eastAsia"/>
          <w:sz w:val="18"/>
          <w:szCs w:val="21"/>
          <w:lang w:eastAsia="zh-CN"/>
        </w:rPr>
        <w:t>语言</w:t>
      </w:r>
      <w:r w:rsidRPr="00197C9C">
        <w:rPr>
          <w:rFonts w:ascii="宋体" w:eastAsia="宋体" w:hAnsi="宋体"/>
          <w:sz w:val="18"/>
          <w:szCs w:val="21"/>
          <w:lang w:eastAsia="zh-CN"/>
        </w:rPr>
        <w:t>） · 普通话（母语）</w:t>
      </w:r>
    </w:p>
    <w:p w14:paraId="110EFB24" w14:textId="77777777" w:rsidR="002C0BDB" w:rsidRPr="00197C9C" w:rsidRDefault="00000000" w:rsidP="00197C9C">
      <w:pPr>
        <w:spacing w:before="24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sz w:val="28"/>
          <w:szCs w:val="21"/>
          <w:lang w:eastAsia="zh-CN"/>
        </w:rPr>
        <w:t>个人概述</w:t>
      </w:r>
    </w:p>
    <w:p w14:paraId="4A0C5EFD" w14:textId="77777777" w:rsidR="003A3615" w:rsidRPr="00197C9C" w:rsidRDefault="003A3615" w:rsidP="00197C9C">
      <w:pPr>
        <w:pBdr>
          <w:bottom w:val="single" w:sz="6" w:space="1" w:color="auto"/>
        </w:pBdr>
        <w:spacing w:before="240" w:after="0" w:line="240" w:lineRule="auto"/>
        <w:rPr>
          <w:rFonts w:ascii="宋体" w:eastAsia="宋体" w:hAnsi="宋体" w:hint="eastAsia"/>
          <w:b/>
          <w:bCs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AI增强的科技项目经理人，</w:t>
      </w:r>
      <w:r w:rsidRPr="00197C9C">
        <w:rPr>
          <w:rFonts w:ascii="宋体" w:eastAsia="宋体" w:hAnsi="宋体"/>
          <w:sz w:val="20"/>
          <w:szCs w:val="21"/>
          <w:lang w:eastAsia="zh-CN"/>
        </w:rPr>
        <w:t>资深跨境项目交付与组合管理经验。擅长在高度不确定的技术环境中推动多团队协作攻关——系统性集成AI工具贯穿需求分析、风险模拟、利益相关方</w:t>
      </w:r>
      <w:proofErr w:type="gramStart"/>
      <w:r w:rsidRPr="00197C9C">
        <w:rPr>
          <w:rFonts w:ascii="宋体" w:eastAsia="宋体" w:hAnsi="宋体"/>
          <w:sz w:val="20"/>
          <w:szCs w:val="21"/>
          <w:lang w:eastAsia="zh-CN"/>
        </w:rPr>
        <w:t>沟通全</w:t>
      </w:r>
      <w:proofErr w:type="gramEnd"/>
      <w:r w:rsidRPr="00197C9C">
        <w:rPr>
          <w:rFonts w:ascii="宋体" w:eastAsia="宋体" w:hAnsi="宋体"/>
          <w:sz w:val="20"/>
          <w:szCs w:val="21"/>
          <w:lang w:eastAsia="zh-CN"/>
        </w:rPr>
        <w:t xml:space="preserve">流程，独立搭建多模型AI Agent工作流（DeepSeek + Claude Code + </w:t>
      </w:r>
      <w:proofErr w:type="gramStart"/>
      <w:r w:rsidRPr="00197C9C">
        <w:rPr>
          <w:rFonts w:ascii="宋体" w:eastAsia="宋体" w:hAnsi="宋体"/>
          <w:sz w:val="20"/>
          <w:szCs w:val="21"/>
          <w:lang w:eastAsia="zh-CN"/>
        </w:rPr>
        <w:t>智谱</w:t>
      </w:r>
      <w:proofErr w:type="gramEnd"/>
      <w:r w:rsidRPr="00197C9C">
        <w:rPr>
          <w:rFonts w:ascii="宋体" w:eastAsia="宋体" w:hAnsi="宋体"/>
          <w:sz w:val="20"/>
          <w:szCs w:val="21"/>
          <w:lang w:eastAsia="zh-CN"/>
        </w:rPr>
        <w:t>GLM + 飞书）实现项目寻源与信息聚合自动化，整体效率提升20-25%。在5000万美元+项目组合中建立ROI驱动的优先级判断框架，连续3年亚太区排名第一。多年与法国、美国、亚太总部跨时区协作，善于在科学家、工程师、产业方之间架设协作桥梁，推动跨领域项目从0到1落地。</w:t>
      </w:r>
    </w:p>
    <w:p w14:paraId="7DE8D447" w14:textId="77777777" w:rsidR="00197C9C" w:rsidRPr="00197C9C" w:rsidRDefault="00197C9C" w:rsidP="00197C9C">
      <w:pPr>
        <w:pBdr>
          <w:bottom w:val="single" w:sz="6" w:space="1" w:color="auto"/>
        </w:pBdr>
        <w:spacing w:before="240" w:after="0" w:line="240" w:lineRule="auto"/>
        <w:rPr>
          <w:rFonts w:ascii="宋体" w:eastAsia="宋体" w:hAnsi="宋体"/>
          <w:b/>
          <w:sz w:val="28"/>
          <w:szCs w:val="21"/>
          <w:lang w:eastAsia="zh-CN"/>
        </w:rPr>
      </w:pPr>
    </w:p>
    <w:p w14:paraId="6856ACD0" w14:textId="4E145AB6" w:rsidR="002C0BDB" w:rsidRPr="00197C9C" w:rsidRDefault="00000000" w:rsidP="00197C9C">
      <w:pPr>
        <w:pBdr>
          <w:bottom w:val="single" w:sz="6" w:space="1" w:color="auto"/>
        </w:pBdr>
        <w:spacing w:before="240" w:after="0" w:line="240" w:lineRule="auto"/>
        <w:rPr>
          <w:rFonts w:ascii="宋体" w:eastAsia="宋体" w:hAnsi="宋体" w:hint="eastAsia"/>
          <w:b/>
          <w:sz w:val="28"/>
          <w:szCs w:val="21"/>
          <w:lang w:eastAsia="zh-CN"/>
        </w:rPr>
      </w:pPr>
      <w:r w:rsidRPr="00197C9C">
        <w:rPr>
          <w:rFonts w:ascii="宋体" w:eastAsia="宋体" w:hAnsi="宋体"/>
          <w:b/>
          <w:sz w:val="28"/>
          <w:szCs w:val="21"/>
          <w:lang w:eastAsia="zh-CN"/>
        </w:rPr>
        <w:t>工作经历</w:t>
      </w:r>
    </w:p>
    <w:p w14:paraId="5DBFEF07" w14:textId="45D2B962" w:rsidR="002D7D2E" w:rsidRPr="00197C9C" w:rsidRDefault="00000000" w:rsidP="00197C9C">
      <w:pPr>
        <w:pStyle w:val="ae"/>
        <w:numPr>
          <w:ilvl w:val="0"/>
          <w:numId w:val="17"/>
        </w:numPr>
        <w:spacing w:before="12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sz w:val="28"/>
          <w:szCs w:val="28"/>
          <w:lang w:eastAsia="zh-CN"/>
        </w:rPr>
        <w:t>BPCE</w:t>
      </w:r>
      <w:r w:rsidR="00197C9C" w:rsidRPr="00197C9C">
        <w:rPr>
          <w:rFonts w:ascii="宋体" w:eastAsia="宋体" w:hAnsi="宋体" w:hint="eastAsia"/>
          <w:b/>
          <w:sz w:val="28"/>
          <w:szCs w:val="28"/>
          <w:lang w:eastAsia="zh-CN"/>
        </w:rPr>
        <w:t xml:space="preserve"> ES</w:t>
      </w:r>
      <w:r w:rsidRPr="00197C9C">
        <w:rPr>
          <w:rFonts w:ascii="宋体" w:eastAsia="宋体" w:hAnsi="宋体"/>
          <w:b/>
          <w:sz w:val="28"/>
          <w:szCs w:val="28"/>
          <w:lang w:eastAsia="zh-CN"/>
        </w:rPr>
        <w:t>（法国BPCE银行集团）</w:t>
      </w:r>
      <w:r w:rsidRPr="00197C9C">
        <w:rPr>
          <w:rFonts w:ascii="宋体" w:eastAsia="宋体" w:hAnsi="宋体"/>
          <w:b/>
          <w:sz w:val="24"/>
          <w:szCs w:val="24"/>
          <w:lang w:eastAsia="zh-CN"/>
        </w:rPr>
        <w:t xml:space="preserve">| </w:t>
      </w:r>
      <w:r w:rsidR="001F6CF6" w:rsidRPr="00197C9C">
        <w:rPr>
          <w:rFonts w:ascii="宋体" w:eastAsia="宋体" w:hAnsi="宋体"/>
          <w:b/>
          <w:sz w:val="24"/>
          <w:szCs w:val="24"/>
          <w:lang w:eastAsia="zh-CN"/>
        </w:rPr>
        <w:t>IT项目经理 | 汇报对象：COO |</w:t>
      </w:r>
      <w:r w:rsidR="001F6CF6" w:rsidRPr="00197C9C">
        <w:rPr>
          <w:rFonts w:ascii="宋体" w:eastAsia="宋体" w:hAnsi="宋体" w:hint="eastAsia"/>
          <w:b/>
          <w:sz w:val="24"/>
          <w:szCs w:val="24"/>
          <w:lang w:eastAsia="zh-CN"/>
        </w:rPr>
        <w:t xml:space="preserve"> </w:t>
      </w:r>
      <w:r w:rsidR="00197C9C" w:rsidRPr="00197C9C">
        <w:rPr>
          <w:rFonts w:ascii="宋体" w:eastAsia="宋体" w:hAnsi="宋体" w:hint="eastAsia"/>
          <w:b/>
          <w:sz w:val="24"/>
          <w:szCs w:val="24"/>
          <w:lang w:eastAsia="zh-CN"/>
        </w:rPr>
        <w:t xml:space="preserve">       </w:t>
      </w:r>
      <w:r w:rsidRPr="00197C9C">
        <w:rPr>
          <w:rFonts w:ascii="宋体" w:eastAsia="宋体" w:hAnsi="宋体"/>
          <w:b/>
          <w:sz w:val="24"/>
          <w:szCs w:val="21"/>
          <w:lang w:eastAsia="zh-CN"/>
        </w:rPr>
        <w:t>2022/11</w:t>
      </w:r>
      <w:r w:rsidR="00A02F3B" w:rsidRPr="00197C9C">
        <w:rPr>
          <w:rFonts w:ascii="宋体" w:eastAsia="宋体" w:hAnsi="宋体" w:hint="eastAsia"/>
          <w:b/>
          <w:sz w:val="24"/>
          <w:szCs w:val="21"/>
          <w:lang w:eastAsia="zh-CN"/>
        </w:rPr>
        <w:t xml:space="preserve"> -</w:t>
      </w:r>
      <w:r w:rsidRPr="00197C9C">
        <w:rPr>
          <w:rFonts w:ascii="宋体" w:eastAsia="宋体" w:hAnsi="宋体"/>
          <w:b/>
          <w:sz w:val="24"/>
          <w:szCs w:val="21"/>
          <w:lang w:eastAsia="zh-CN"/>
        </w:rPr>
        <w:t xml:space="preserve"> </w:t>
      </w:r>
      <w:r w:rsidR="002D7D2E" w:rsidRPr="00197C9C">
        <w:rPr>
          <w:rFonts w:ascii="宋体" w:eastAsia="宋体" w:hAnsi="宋体" w:hint="eastAsia"/>
          <w:b/>
          <w:sz w:val="24"/>
          <w:szCs w:val="21"/>
          <w:lang w:eastAsia="zh-CN"/>
        </w:rPr>
        <w:t>至今</w:t>
      </w:r>
    </w:p>
    <w:p w14:paraId="5D95BBAF" w14:textId="5971F6AA" w:rsidR="00CA77C9" w:rsidRPr="00197C9C" w:rsidRDefault="002D7D2E" w:rsidP="00197C9C">
      <w:pPr>
        <w:pStyle w:val="ae"/>
        <w:spacing w:before="120" w:line="240" w:lineRule="auto"/>
        <w:ind w:leftChars="19" w:left="40" w:firstLineChars="200" w:firstLine="402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AI增强的项目管理</w:t>
      </w:r>
      <w:r w:rsidRPr="00197C9C">
        <w:rPr>
          <w:rFonts w:ascii="宋体" w:eastAsia="宋体" w:hAnsi="宋体" w:hint="eastAsia"/>
          <w:b/>
          <w:bCs/>
          <w:sz w:val="20"/>
          <w:szCs w:val="21"/>
          <w:lang w:eastAsia="zh-CN"/>
        </w:rPr>
        <w:t>，</w:t>
      </w: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中国区唯一PM，全面负责IT系统交付与AI驱动流程创新。</w:t>
      </w:r>
    </w:p>
    <w:p w14:paraId="4EE0D8C3" w14:textId="4459CA05" w:rsidR="00CA77C9" w:rsidRPr="00197C9C" w:rsidRDefault="00CA77C9" w:rsidP="00197C9C">
      <w:pPr>
        <w:pStyle w:val="ae"/>
        <w:numPr>
          <w:ilvl w:val="1"/>
          <w:numId w:val="16"/>
        </w:numPr>
        <w:spacing w:before="12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 w:hint="eastAsia"/>
          <w:sz w:val="20"/>
          <w:szCs w:val="21"/>
          <w:lang w:eastAsia="zh-CN"/>
        </w:rPr>
        <w:t>构建结构化</w:t>
      </w:r>
      <w:r w:rsidRPr="00197C9C">
        <w:rPr>
          <w:rFonts w:ascii="宋体" w:eastAsia="宋体" w:hAnsi="宋体"/>
          <w:sz w:val="20"/>
          <w:szCs w:val="21"/>
          <w:lang w:eastAsia="zh-CN"/>
        </w:rPr>
        <w:t>PM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知识库并设计多模型</w:t>
      </w:r>
      <w:r w:rsidRPr="00197C9C">
        <w:rPr>
          <w:rFonts w:ascii="宋体" w:eastAsia="宋体" w:hAnsi="宋体"/>
          <w:sz w:val="20"/>
          <w:szCs w:val="21"/>
          <w:lang w:eastAsia="zh-CN"/>
        </w:rPr>
        <w:t>AI Agent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工作流（</w:t>
      </w:r>
      <w:r w:rsidRPr="00197C9C">
        <w:rPr>
          <w:rFonts w:ascii="宋体" w:eastAsia="宋体" w:hAnsi="宋体"/>
          <w:sz w:val="20"/>
          <w:szCs w:val="21"/>
          <w:lang w:eastAsia="zh-CN"/>
        </w:rPr>
        <w:t xml:space="preserve">DeepSeek + Claude Code + </w:t>
      </w:r>
      <w:proofErr w:type="gramStart"/>
      <w:r w:rsidRPr="00197C9C">
        <w:rPr>
          <w:rFonts w:ascii="宋体" w:eastAsia="宋体" w:hAnsi="宋体" w:hint="eastAsia"/>
          <w:sz w:val="20"/>
          <w:szCs w:val="21"/>
          <w:lang w:eastAsia="zh-CN"/>
        </w:rPr>
        <w:t>智谱</w:t>
      </w:r>
      <w:proofErr w:type="gramEnd"/>
      <w:r w:rsidRPr="00197C9C">
        <w:rPr>
          <w:rFonts w:ascii="宋体" w:eastAsia="宋体" w:hAnsi="宋体"/>
          <w:sz w:val="20"/>
          <w:szCs w:val="21"/>
          <w:lang w:eastAsia="zh-CN"/>
        </w:rPr>
        <w:t xml:space="preserve">GLM + 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飞书），实现项目信息聚合、风险识别与沟通自动化</w:t>
      </w:r>
      <w:r w:rsidR="0005397C" w:rsidRPr="00197C9C">
        <w:rPr>
          <w:rFonts w:ascii="宋体" w:eastAsia="宋体" w:hAnsi="宋体" w:hint="eastAsia"/>
          <w:sz w:val="20"/>
          <w:szCs w:val="21"/>
          <w:lang w:eastAsia="zh-CN"/>
        </w:rPr>
        <w:t>,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整体效率提升</w:t>
      </w:r>
      <w:r w:rsidRPr="00197C9C">
        <w:rPr>
          <w:rFonts w:ascii="宋体" w:eastAsia="宋体" w:hAnsi="宋体"/>
          <w:sz w:val="20"/>
          <w:szCs w:val="21"/>
          <w:lang w:eastAsia="zh-CN"/>
        </w:rPr>
        <w:t>20-25%</w:t>
      </w:r>
    </w:p>
    <w:p w14:paraId="6EC6F1D5" w14:textId="77777777" w:rsidR="00197C9C" w:rsidRPr="00197C9C" w:rsidRDefault="00CA77C9" w:rsidP="00197C9C">
      <w:pPr>
        <w:pStyle w:val="ae"/>
        <w:numPr>
          <w:ilvl w:val="1"/>
          <w:numId w:val="16"/>
        </w:numPr>
        <w:spacing w:before="120" w:line="240" w:lineRule="auto"/>
        <w:rPr>
          <w:rFonts w:ascii="宋体" w:eastAsia="宋体" w:hAnsi="宋体"/>
          <w:sz w:val="20"/>
          <w:szCs w:val="21"/>
          <w:lang w:eastAsia="zh-CN"/>
        </w:rPr>
      </w:pPr>
      <w:r w:rsidRPr="00197C9C">
        <w:rPr>
          <w:rFonts w:ascii="宋体" w:eastAsia="宋体" w:hAnsi="宋体" w:hint="eastAsia"/>
          <w:sz w:val="20"/>
          <w:szCs w:val="21"/>
          <w:lang w:eastAsia="zh-CN"/>
        </w:rPr>
        <w:t>建立</w:t>
      </w:r>
      <w:r w:rsidRPr="00197C9C">
        <w:rPr>
          <w:rFonts w:ascii="宋体" w:eastAsia="宋体" w:hAnsi="宋体"/>
          <w:sz w:val="20"/>
          <w:szCs w:val="21"/>
          <w:lang w:eastAsia="zh-CN"/>
        </w:rPr>
        <w:t>ROI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驱动的需求优先级框架，辅以低代码数据中枢（飞书</w:t>
      </w:r>
      <w:r w:rsidRPr="00197C9C">
        <w:rPr>
          <w:rFonts w:ascii="宋体" w:eastAsia="宋体" w:hAnsi="宋体"/>
          <w:sz w:val="20"/>
          <w:szCs w:val="21"/>
          <w:lang w:eastAsia="zh-CN"/>
        </w:rPr>
        <w:t>+n8n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）取代分散的</w:t>
      </w:r>
      <w:r w:rsidRPr="00197C9C">
        <w:rPr>
          <w:rFonts w:ascii="宋体" w:eastAsia="宋体" w:hAnsi="宋体"/>
          <w:sz w:val="20"/>
          <w:szCs w:val="21"/>
          <w:lang w:eastAsia="zh-CN"/>
        </w:rPr>
        <w:t>Excel/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邮件孤岛</w:t>
      </w:r>
    </w:p>
    <w:p w14:paraId="15CDAC04" w14:textId="334164DB" w:rsidR="0092703D" w:rsidRPr="00197C9C" w:rsidRDefault="002D7D2E" w:rsidP="00197C9C">
      <w:pPr>
        <w:pStyle w:val="ae"/>
        <w:spacing w:before="120" w:line="240" w:lineRule="auto"/>
        <w:ind w:leftChars="19" w:left="40" w:firstLineChars="200" w:firstLine="402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跨境交付与资源协调</w:t>
      </w:r>
    </w:p>
    <w:p w14:paraId="2D3E6F05" w14:textId="77777777" w:rsidR="0092703D" w:rsidRPr="00197C9C" w:rsidRDefault="002D7D2E" w:rsidP="00197C9C">
      <w:pPr>
        <w:pStyle w:val="ae"/>
        <w:numPr>
          <w:ilvl w:val="1"/>
          <w:numId w:val="16"/>
        </w:numPr>
        <w:spacing w:before="24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sz w:val="20"/>
          <w:szCs w:val="21"/>
          <w:lang w:eastAsia="zh-CN"/>
        </w:rPr>
        <w:t>交付BPCE首个完整全球实体上线（3个核心系统）：</w:t>
      </w: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2个月内100%业务采纳</w:t>
      </w:r>
      <w:r w:rsidRPr="00197C9C">
        <w:rPr>
          <w:rFonts w:ascii="宋体" w:eastAsia="宋体" w:hAnsi="宋体"/>
          <w:sz w:val="20"/>
          <w:szCs w:val="21"/>
          <w:lang w:eastAsia="zh-CN"/>
        </w:rPr>
        <w:t>，</w:t>
      </w:r>
      <w:proofErr w:type="gramStart"/>
      <w:r w:rsidRPr="00197C9C">
        <w:rPr>
          <w:rFonts w:ascii="宋体" w:eastAsia="宋体" w:hAnsi="宋体"/>
          <w:sz w:val="20"/>
          <w:szCs w:val="21"/>
          <w:lang w:eastAsia="zh-CN"/>
        </w:rPr>
        <w:t>零关键</w:t>
      </w:r>
      <w:proofErr w:type="gramEnd"/>
      <w:r w:rsidRPr="00197C9C">
        <w:rPr>
          <w:rFonts w:ascii="宋体" w:eastAsia="宋体" w:hAnsi="宋体"/>
          <w:sz w:val="20"/>
          <w:szCs w:val="21"/>
          <w:lang w:eastAsia="zh-CN"/>
        </w:rPr>
        <w:t>缺陷，部署方案被采纳为</w:t>
      </w: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全球可复制模板</w:t>
      </w:r>
    </w:p>
    <w:p w14:paraId="673AD78E" w14:textId="51330472" w:rsidR="002D7D2E" w:rsidRPr="00197C9C" w:rsidRDefault="002D7D2E" w:rsidP="00197C9C">
      <w:pPr>
        <w:pStyle w:val="ae"/>
        <w:numPr>
          <w:ilvl w:val="1"/>
          <w:numId w:val="16"/>
        </w:numPr>
        <w:spacing w:before="24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sz w:val="20"/>
          <w:szCs w:val="21"/>
          <w:lang w:eastAsia="zh-CN"/>
        </w:rPr>
        <w:t>将中国需求定位为总部KPI加速器，在极</w:t>
      </w:r>
      <w:proofErr w:type="gramStart"/>
      <w:r w:rsidRPr="00197C9C">
        <w:rPr>
          <w:rFonts w:ascii="宋体" w:eastAsia="宋体" w:hAnsi="宋体"/>
          <w:sz w:val="20"/>
          <w:szCs w:val="21"/>
          <w:lang w:eastAsia="zh-CN"/>
        </w:rPr>
        <w:t>小业务</w:t>
      </w:r>
      <w:proofErr w:type="gramEnd"/>
      <w:r w:rsidRPr="00197C9C">
        <w:rPr>
          <w:rFonts w:ascii="宋体" w:eastAsia="宋体" w:hAnsi="宋体"/>
          <w:sz w:val="20"/>
          <w:szCs w:val="21"/>
          <w:lang w:eastAsia="zh-CN"/>
        </w:rPr>
        <w:t>体量下成功争取总部工程资源优先级与第二阶段资金</w:t>
      </w:r>
    </w:p>
    <w:p w14:paraId="53FD4AFB" w14:textId="77777777" w:rsidR="00A02F3B" w:rsidRPr="00197C9C" w:rsidRDefault="00A02F3B" w:rsidP="00197C9C">
      <w:pPr>
        <w:pStyle w:val="ae"/>
        <w:spacing w:before="240" w:after="0" w:line="240" w:lineRule="auto"/>
        <w:ind w:left="880"/>
        <w:rPr>
          <w:rFonts w:ascii="宋体" w:eastAsia="宋体" w:hAnsi="宋体" w:hint="eastAsia"/>
          <w:sz w:val="20"/>
          <w:szCs w:val="21"/>
          <w:lang w:eastAsia="zh-CN"/>
        </w:rPr>
      </w:pPr>
    </w:p>
    <w:p w14:paraId="73606620" w14:textId="02DC2DB7" w:rsidR="00A02F3B" w:rsidRPr="00197C9C" w:rsidRDefault="008E2D52" w:rsidP="00197C9C">
      <w:pPr>
        <w:pStyle w:val="ae"/>
        <w:numPr>
          <w:ilvl w:val="0"/>
          <w:numId w:val="17"/>
        </w:numPr>
        <w:spacing w:before="24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 w:hint="eastAsia"/>
          <w:b/>
          <w:sz w:val="28"/>
          <w:szCs w:val="28"/>
          <w:lang w:eastAsia="zh-CN"/>
        </w:rPr>
        <w:t>NCR</w:t>
      </w:r>
      <w:r w:rsidRPr="00197C9C">
        <w:rPr>
          <w:rFonts w:ascii="宋体" w:eastAsia="宋体" w:hAnsi="宋体"/>
          <w:b/>
          <w:sz w:val="28"/>
          <w:szCs w:val="28"/>
          <w:lang w:eastAsia="zh-CN"/>
        </w:rPr>
        <w:t>公司</w:t>
      </w:r>
      <w:r w:rsidRPr="00197C9C">
        <w:rPr>
          <w:rFonts w:ascii="宋体" w:eastAsia="宋体" w:hAnsi="宋体"/>
          <w:b/>
          <w:sz w:val="24"/>
          <w:szCs w:val="21"/>
          <w:lang w:eastAsia="zh-CN"/>
        </w:rPr>
        <w:t xml:space="preserve"> | </w:t>
      </w:r>
      <w:r w:rsidR="001F6CF6" w:rsidRPr="00197C9C">
        <w:rPr>
          <w:rFonts w:ascii="宋体" w:eastAsia="宋体" w:hAnsi="宋体"/>
          <w:b/>
          <w:sz w:val="24"/>
          <w:szCs w:val="24"/>
          <w:lang w:eastAsia="zh-CN"/>
        </w:rPr>
        <w:t>项目</w:t>
      </w:r>
      <w:proofErr w:type="gramStart"/>
      <w:r w:rsidR="001F6CF6" w:rsidRPr="00197C9C">
        <w:rPr>
          <w:rFonts w:ascii="宋体" w:eastAsia="宋体" w:hAnsi="宋体"/>
          <w:b/>
          <w:sz w:val="24"/>
          <w:szCs w:val="24"/>
          <w:lang w:eastAsia="zh-CN"/>
        </w:rPr>
        <w:t>群经理</w:t>
      </w:r>
      <w:proofErr w:type="gramEnd"/>
      <w:r w:rsidR="001F6CF6" w:rsidRPr="00197C9C">
        <w:rPr>
          <w:rFonts w:ascii="宋体" w:eastAsia="宋体" w:hAnsi="宋体"/>
          <w:b/>
          <w:sz w:val="24"/>
          <w:szCs w:val="24"/>
          <w:lang w:eastAsia="zh-CN"/>
        </w:rPr>
        <w:t xml:space="preserve"> | PMO </w:t>
      </w:r>
      <w:r w:rsidR="001F6CF6" w:rsidRPr="00197C9C">
        <w:rPr>
          <w:rFonts w:ascii="宋体" w:eastAsia="宋体" w:hAnsi="宋体" w:hint="eastAsia"/>
          <w:b/>
          <w:sz w:val="24"/>
          <w:szCs w:val="24"/>
          <w:lang w:eastAsia="zh-CN"/>
        </w:rPr>
        <w:t xml:space="preserve">    </w:t>
      </w:r>
      <w:r w:rsidR="001F6CF6" w:rsidRPr="00197C9C">
        <w:rPr>
          <w:rFonts w:ascii="宋体" w:eastAsia="宋体" w:hAnsi="宋体" w:hint="eastAsia"/>
          <w:b/>
          <w:sz w:val="24"/>
          <w:szCs w:val="21"/>
          <w:lang w:eastAsia="zh-CN"/>
        </w:rPr>
        <w:t xml:space="preserve">                                  </w:t>
      </w:r>
      <w:r w:rsidRPr="00197C9C">
        <w:rPr>
          <w:rFonts w:ascii="宋体" w:eastAsia="宋体" w:hAnsi="宋体"/>
          <w:b/>
          <w:sz w:val="24"/>
          <w:szCs w:val="21"/>
          <w:lang w:eastAsia="zh-CN"/>
        </w:rPr>
        <w:t>2016/09 – 2022/</w:t>
      </w:r>
      <w:r w:rsidR="00197C9C" w:rsidRPr="00197C9C">
        <w:rPr>
          <w:rFonts w:ascii="宋体" w:eastAsia="宋体" w:hAnsi="宋体" w:hint="eastAsia"/>
          <w:b/>
          <w:sz w:val="24"/>
          <w:szCs w:val="21"/>
          <w:lang w:eastAsia="zh-CN"/>
        </w:rPr>
        <w:t>11</w:t>
      </w:r>
    </w:p>
    <w:p w14:paraId="066B337A" w14:textId="4EAD8F54" w:rsidR="002D7D2E" w:rsidRPr="00197C9C" w:rsidRDefault="002D7D2E" w:rsidP="00197C9C">
      <w:pPr>
        <w:pStyle w:val="ae"/>
        <w:spacing w:before="240" w:after="0" w:line="240" w:lineRule="auto"/>
        <w:ind w:leftChars="10" w:left="21" w:firstLineChars="200" w:firstLine="402"/>
        <w:rPr>
          <w:rFonts w:ascii="宋体" w:eastAsia="宋体" w:hAnsi="宋体" w:hint="eastAsia"/>
          <w:b/>
          <w:bCs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管理5000万美元+IT交付项目组合，覆盖大中华区15+并行项目，服务两大行业重点客户。</w:t>
      </w:r>
    </w:p>
    <w:p w14:paraId="42A0D81C" w14:textId="77777777" w:rsidR="002D7D2E" w:rsidRPr="00197C9C" w:rsidRDefault="002D7D2E" w:rsidP="00197C9C">
      <w:pPr>
        <w:pStyle w:val="ae"/>
        <w:numPr>
          <w:ilvl w:val="0"/>
          <w:numId w:val="13"/>
        </w:numPr>
        <w:spacing w:before="24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连续3年亚太区ROI排名第一</w:t>
      </w:r>
      <w:r w:rsidRPr="00197C9C">
        <w:rPr>
          <w:rFonts w:ascii="宋体" w:eastAsia="宋体" w:hAnsi="宋体"/>
          <w:sz w:val="20"/>
          <w:szCs w:val="21"/>
          <w:lang w:eastAsia="zh-CN"/>
        </w:rPr>
        <w:t>（2019-2021），通过</w:t>
      </w:r>
      <w:proofErr w:type="gramStart"/>
      <w:r w:rsidRPr="00197C9C">
        <w:rPr>
          <w:rFonts w:ascii="宋体" w:eastAsia="宋体" w:hAnsi="宋体"/>
          <w:sz w:val="20"/>
          <w:szCs w:val="21"/>
          <w:lang w:eastAsia="zh-CN"/>
        </w:rPr>
        <w:t>跨项目</w:t>
      </w:r>
      <w:proofErr w:type="gramEnd"/>
      <w:r w:rsidRPr="00197C9C">
        <w:rPr>
          <w:rFonts w:ascii="宋体" w:eastAsia="宋体" w:hAnsi="宋体"/>
          <w:sz w:val="20"/>
          <w:szCs w:val="21"/>
          <w:lang w:eastAsia="zh-CN"/>
        </w:rPr>
        <w:t>组合需求整合与资源优化</w:t>
      </w:r>
    </w:p>
    <w:p w14:paraId="13A203A6" w14:textId="77777777" w:rsidR="002D7D2E" w:rsidRPr="00197C9C" w:rsidRDefault="002D7D2E" w:rsidP="00197C9C">
      <w:pPr>
        <w:pStyle w:val="ae"/>
        <w:numPr>
          <w:ilvl w:val="0"/>
          <w:numId w:val="13"/>
        </w:numPr>
        <w:spacing w:before="24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20+</w:t>
      </w:r>
      <w:proofErr w:type="gramStart"/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次生产发布零重大</w:t>
      </w:r>
      <w:proofErr w:type="gramEnd"/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部署故障</w:t>
      </w:r>
      <w:r w:rsidRPr="00197C9C">
        <w:rPr>
          <w:rFonts w:ascii="宋体" w:eastAsia="宋体" w:hAnsi="宋体"/>
          <w:sz w:val="20"/>
          <w:szCs w:val="21"/>
          <w:lang w:eastAsia="zh-CN"/>
        </w:rPr>
        <w:t>；3年</w:t>
      </w:r>
      <w:proofErr w:type="gramStart"/>
      <w:r w:rsidRPr="00197C9C">
        <w:rPr>
          <w:rFonts w:ascii="宋体" w:eastAsia="宋体" w:hAnsi="宋体"/>
          <w:sz w:val="20"/>
          <w:szCs w:val="21"/>
          <w:lang w:eastAsia="zh-CN"/>
        </w:rPr>
        <w:t>审计期零财务</w:t>
      </w:r>
      <w:proofErr w:type="gramEnd"/>
      <w:r w:rsidRPr="00197C9C">
        <w:rPr>
          <w:rFonts w:ascii="宋体" w:eastAsia="宋体" w:hAnsi="宋体"/>
          <w:sz w:val="20"/>
          <w:szCs w:val="21"/>
          <w:lang w:eastAsia="zh-CN"/>
        </w:rPr>
        <w:t>数据合</w:t>
      </w:r>
      <w:proofErr w:type="gramStart"/>
      <w:r w:rsidRPr="00197C9C">
        <w:rPr>
          <w:rFonts w:ascii="宋体" w:eastAsia="宋体" w:hAnsi="宋体"/>
          <w:sz w:val="20"/>
          <w:szCs w:val="21"/>
          <w:lang w:eastAsia="zh-CN"/>
        </w:rPr>
        <w:t>规</w:t>
      </w:r>
      <w:proofErr w:type="gramEnd"/>
      <w:r w:rsidRPr="00197C9C">
        <w:rPr>
          <w:rFonts w:ascii="宋体" w:eastAsia="宋体" w:hAnsi="宋体"/>
          <w:sz w:val="20"/>
          <w:szCs w:val="21"/>
          <w:lang w:eastAsia="zh-CN"/>
        </w:rPr>
        <w:t>事故</w:t>
      </w:r>
    </w:p>
    <w:p w14:paraId="07B05697" w14:textId="77777777" w:rsidR="002D7D2E" w:rsidRPr="00197C9C" w:rsidRDefault="002D7D2E" w:rsidP="00197C9C">
      <w:pPr>
        <w:pStyle w:val="ae"/>
        <w:numPr>
          <w:ilvl w:val="0"/>
          <w:numId w:val="13"/>
        </w:numPr>
        <w:spacing w:before="24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sz w:val="20"/>
          <w:szCs w:val="21"/>
          <w:lang w:eastAsia="zh-CN"/>
        </w:rPr>
        <w:t>担任RFP与QBR论坛的跨组合专家；负责供应商记分卡与SLA分析</w:t>
      </w:r>
    </w:p>
    <w:p w14:paraId="7B226FE2" w14:textId="114463AB" w:rsidR="002D7D2E" w:rsidRPr="00197C9C" w:rsidRDefault="002D7D2E" w:rsidP="00197C9C">
      <w:pPr>
        <w:pStyle w:val="ae"/>
        <w:numPr>
          <w:ilvl w:val="0"/>
          <w:numId w:val="13"/>
        </w:numPr>
        <w:spacing w:before="24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sz w:val="20"/>
          <w:szCs w:val="21"/>
          <w:lang w:eastAsia="zh-CN"/>
        </w:rPr>
        <w:t>EPM系统中国区推广：</w:t>
      </w: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节约30%人力资源</w:t>
      </w:r>
      <w:r w:rsidRPr="00197C9C">
        <w:rPr>
          <w:rFonts w:ascii="宋体" w:eastAsia="宋体" w:hAnsi="宋体"/>
          <w:sz w:val="20"/>
          <w:szCs w:val="21"/>
          <w:lang w:eastAsia="zh-CN"/>
        </w:rPr>
        <w:t>，零数据迁移事故，3个月内95%用户采纳</w:t>
      </w:r>
    </w:p>
    <w:p w14:paraId="1A3E9A6D" w14:textId="77777777" w:rsidR="00197C9C" w:rsidRPr="00197C9C" w:rsidRDefault="00197C9C" w:rsidP="00197C9C">
      <w:pPr>
        <w:pStyle w:val="ae"/>
        <w:spacing w:before="240" w:after="0" w:line="240" w:lineRule="auto"/>
        <w:ind w:left="440"/>
        <w:rPr>
          <w:rFonts w:ascii="宋体" w:eastAsia="宋体" w:hAnsi="宋体" w:hint="eastAsia"/>
          <w:sz w:val="20"/>
          <w:szCs w:val="21"/>
          <w:lang w:eastAsia="zh-CN"/>
        </w:rPr>
      </w:pPr>
    </w:p>
    <w:p w14:paraId="399FB475" w14:textId="15F2B7D0" w:rsidR="002D7D2E" w:rsidRPr="00197C9C" w:rsidRDefault="00000000" w:rsidP="00197C9C">
      <w:pPr>
        <w:pStyle w:val="ae"/>
        <w:numPr>
          <w:ilvl w:val="0"/>
          <w:numId w:val="17"/>
        </w:numPr>
        <w:spacing w:before="24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proofErr w:type="gramStart"/>
      <w:r w:rsidRPr="00197C9C">
        <w:rPr>
          <w:rFonts w:ascii="宋体" w:eastAsia="宋体" w:hAnsi="宋体"/>
          <w:b/>
          <w:sz w:val="28"/>
          <w:szCs w:val="28"/>
          <w:lang w:eastAsia="zh-CN"/>
        </w:rPr>
        <w:t>药明康德</w:t>
      </w:r>
      <w:proofErr w:type="gramEnd"/>
      <w:r w:rsidRPr="00197C9C">
        <w:rPr>
          <w:rFonts w:ascii="宋体" w:eastAsia="宋体" w:hAnsi="宋体"/>
          <w:b/>
          <w:sz w:val="28"/>
          <w:szCs w:val="28"/>
          <w:lang w:eastAsia="zh-CN"/>
        </w:rPr>
        <w:t xml:space="preserve"> </w:t>
      </w:r>
      <w:r w:rsidRPr="00197C9C">
        <w:rPr>
          <w:rFonts w:ascii="宋体" w:eastAsia="宋体" w:hAnsi="宋体"/>
          <w:b/>
          <w:sz w:val="24"/>
          <w:szCs w:val="21"/>
          <w:lang w:eastAsia="zh-CN"/>
        </w:rPr>
        <w:t xml:space="preserve">| </w:t>
      </w:r>
      <w:r w:rsidR="001F6CF6" w:rsidRPr="00197C9C">
        <w:rPr>
          <w:rFonts w:ascii="宋体" w:eastAsia="宋体" w:hAnsi="宋体" w:hint="eastAsia"/>
          <w:b/>
          <w:sz w:val="24"/>
          <w:szCs w:val="21"/>
          <w:lang w:eastAsia="zh-CN"/>
        </w:rPr>
        <w:t xml:space="preserve"> </w:t>
      </w:r>
      <w:r w:rsidR="001F6CF6" w:rsidRPr="00197C9C">
        <w:rPr>
          <w:rFonts w:ascii="宋体" w:eastAsia="宋体" w:hAnsi="宋体"/>
          <w:b/>
          <w:sz w:val="24"/>
          <w:szCs w:val="24"/>
          <w:lang w:eastAsia="zh-CN"/>
        </w:rPr>
        <w:t xml:space="preserve">高级项目经理 | 商业运营 </w:t>
      </w:r>
      <w:r w:rsidR="001F6CF6" w:rsidRPr="00197C9C">
        <w:rPr>
          <w:rFonts w:ascii="宋体" w:eastAsia="宋体" w:hAnsi="宋体" w:hint="eastAsia"/>
          <w:b/>
          <w:sz w:val="24"/>
          <w:szCs w:val="21"/>
          <w:lang w:eastAsia="zh-CN"/>
        </w:rPr>
        <w:t xml:space="preserve">                              </w:t>
      </w:r>
      <w:r w:rsidRPr="00197C9C">
        <w:rPr>
          <w:rFonts w:ascii="宋体" w:eastAsia="宋体" w:hAnsi="宋体"/>
          <w:b/>
          <w:sz w:val="24"/>
          <w:szCs w:val="21"/>
          <w:lang w:eastAsia="zh-CN"/>
        </w:rPr>
        <w:t>2015/05 – 2016/08</w:t>
      </w:r>
      <w:r w:rsidR="002D7D2E" w:rsidRPr="00197C9C">
        <w:rPr>
          <w:rFonts w:ascii="宋体" w:eastAsia="宋体" w:hAnsi="宋体"/>
          <w:sz w:val="20"/>
          <w:szCs w:val="21"/>
          <w:lang w:eastAsia="zh-CN"/>
        </w:rPr>
        <w:t>在CRO（合同研究组织）环境中管理</w:t>
      </w:r>
      <w:proofErr w:type="gramStart"/>
      <w:r w:rsidR="002D7D2E" w:rsidRPr="00197C9C">
        <w:rPr>
          <w:rFonts w:ascii="宋体" w:eastAsia="宋体" w:hAnsi="宋体"/>
          <w:sz w:val="20"/>
          <w:szCs w:val="21"/>
          <w:lang w:eastAsia="zh-CN"/>
        </w:rPr>
        <w:t>跨职能</w:t>
      </w:r>
      <w:proofErr w:type="gramEnd"/>
      <w:r w:rsidR="002D7D2E" w:rsidRPr="00197C9C">
        <w:rPr>
          <w:rFonts w:ascii="宋体" w:eastAsia="宋体" w:hAnsi="宋体"/>
          <w:sz w:val="20"/>
          <w:szCs w:val="21"/>
          <w:lang w:eastAsia="zh-CN"/>
        </w:rPr>
        <w:t>科研项目，协调实验室团队与IT交付团队之间的研发进度与数据治理需求。在保障知识产权前提下实现跨团队数据共享，建立精益</w:t>
      </w:r>
      <w:proofErr w:type="gramStart"/>
      <w:r w:rsidR="002D7D2E" w:rsidRPr="00197C9C">
        <w:rPr>
          <w:rFonts w:ascii="宋体" w:eastAsia="宋体" w:hAnsi="宋体"/>
          <w:sz w:val="20"/>
          <w:szCs w:val="21"/>
          <w:lang w:eastAsia="zh-CN"/>
        </w:rPr>
        <w:t>六西格玛</w:t>
      </w:r>
      <w:proofErr w:type="gramEnd"/>
      <w:r w:rsidR="002D7D2E" w:rsidRPr="00197C9C">
        <w:rPr>
          <w:rFonts w:ascii="宋体" w:eastAsia="宋体" w:hAnsi="宋体"/>
          <w:sz w:val="20"/>
          <w:szCs w:val="21"/>
          <w:lang w:eastAsia="zh-CN"/>
        </w:rPr>
        <w:t>问题解决框架用于流程持续改进。</w:t>
      </w:r>
    </w:p>
    <w:p w14:paraId="7D2F750B" w14:textId="77777777" w:rsidR="00197C9C" w:rsidRPr="00197C9C" w:rsidRDefault="00197C9C" w:rsidP="00197C9C">
      <w:pPr>
        <w:pStyle w:val="ae"/>
        <w:spacing w:before="240" w:after="0" w:line="240" w:lineRule="auto"/>
        <w:ind w:left="440"/>
        <w:rPr>
          <w:rFonts w:ascii="宋体" w:eastAsia="宋体" w:hAnsi="宋体" w:hint="eastAsia"/>
          <w:sz w:val="20"/>
          <w:szCs w:val="21"/>
          <w:lang w:eastAsia="zh-CN"/>
        </w:rPr>
      </w:pPr>
    </w:p>
    <w:p w14:paraId="574E9591" w14:textId="0343CA68" w:rsidR="002C0BDB" w:rsidRPr="00197C9C" w:rsidRDefault="00000000" w:rsidP="00197C9C">
      <w:pPr>
        <w:pStyle w:val="ae"/>
        <w:numPr>
          <w:ilvl w:val="0"/>
          <w:numId w:val="17"/>
        </w:numPr>
        <w:spacing w:before="24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proofErr w:type="gramStart"/>
      <w:r w:rsidRPr="00197C9C">
        <w:rPr>
          <w:rFonts w:ascii="宋体" w:eastAsia="宋体" w:hAnsi="宋体"/>
          <w:b/>
          <w:sz w:val="28"/>
          <w:szCs w:val="28"/>
          <w:lang w:eastAsia="zh-CN"/>
        </w:rPr>
        <w:t>赫兹</w:t>
      </w:r>
      <w:r w:rsidR="00591B80">
        <w:rPr>
          <w:rFonts w:ascii="宋体" w:eastAsia="宋体" w:hAnsi="宋体" w:hint="eastAsia"/>
          <w:b/>
          <w:sz w:val="28"/>
          <w:szCs w:val="28"/>
          <w:lang w:eastAsia="zh-CN"/>
        </w:rPr>
        <w:t>汽车</w:t>
      </w:r>
      <w:proofErr w:type="gramEnd"/>
      <w:r w:rsidR="00591B80">
        <w:rPr>
          <w:rFonts w:ascii="宋体" w:eastAsia="宋体" w:hAnsi="宋体" w:hint="eastAsia"/>
          <w:b/>
          <w:sz w:val="28"/>
          <w:szCs w:val="28"/>
          <w:lang w:eastAsia="zh-CN"/>
        </w:rPr>
        <w:t>租赁</w:t>
      </w:r>
      <w:r w:rsidRPr="00197C9C">
        <w:rPr>
          <w:rFonts w:ascii="宋体" w:eastAsia="宋体" w:hAnsi="宋体"/>
          <w:b/>
          <w:sz w:val="28"/>
          <w:szCs w:val="28"/>
          <w:lang w:eastAsia="zh-CN"/>
        </w:rPr>
        <w:t xml:space="preserve"> </w:t>
      </w:r>
      <w:r w:rsidRPr="00197C9C">
        <w:rPr>
          <w:rFonts w:ascii="宋体" w:eastAsia="宋体" w:hAnsi="宋体"/>
          <w:b/>
          <w:sz w:val="24"/>
          <w:szCs w:val="21"/>
          <w:lang w:eastAsia="zh-CN"/>
        </w:rPr>
        <w:t xml:space="preserve">| </w:t>
      </w:r>
      <w:r w:rsidR="00C61F81" w:rsidRPr="00197C9C">
        <w:rPr>
          <w:rFonts w:ascii="宋体" w:eastAsia="宋体" w:hAnsi="宋体"/>
          <w:b/>
          <w:sz w:val="24"/>
          <w:szCs w:val="24"/>
          <w:lang w:eastAsia="zh-CN"/>
        </w:rPr>
        <w:t>客户关怀主管 | 汇报对象：中国区总裁（SVP）</w:t>
      </w:r>
      <w:r w:rsidR="00C61F81" w:rsidRPr="00197C9C">
        <w:rPr>
          <w:rFonts w:ascii="宋体" w:eastAsia="宋体" w:hAnsi="宋体" w:hint="eastAsia"/>
          <w:b/>
          <w:sz w:val="20"/>
          <w:szCs w:val="21"/>
          <w:lang w:eastAsia="zh-CN"/>
        </w:rPr>
        <w:t xml:space="preserve">          </w:t>
      </w:r>
      <w:r w:rsidRPr="00197C9C">
        <w:rPr>
          <w:rFonts w:ascii="宋体" w:eastAsia="宋体" w:hAnsi="宋体"/>
          <w:b/>
          <w:sz w:val="24"/>
          <w:szCs w:val="21"/>
          <w:lang w:eastAsia="zh-CN"/>
        </w:rPr>
        <w:t>2011/12 – 2015/04</w:t>
      </w:r>
    </w:p>
    <w:p w14:paraId="1A1EE9DE" w14:textId="24E87992" w:rsidR="0092703D" w:rsidRPr="00197C9C" w:rsidRDefault="00000000" w:rsidP="00197C9C">
      <w:pPr>
        <w:spacing w:before="60" w:after="0" w:line="240" w:lineRule="auto"/>
        <w:ind w:firstLineChars="200" w:firstLine="400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/>
          <w:sz w:val="20"/>
          <w:szCs w:val="21"/>
          <w:lang w:eastAsia="zh-CN"/>
        </w:rPr>
        <w:t>通过全球协作开发首个标准化售后手册；在并购整合期间建立供应商记分卡与SLA分析框架。</w:t>
      </w:r>
    </w:p>
    <w:p w14:paraId="1C5D9B1D" w14:textId="77777777" w:rsidR="00197C9C" w:rsidRPr="00197C9C" w:rsidRDefault="00197C9C" w:rsidP="00197C9C">
      <w:pPr>
        <w:pBdr>
          <w:bottom w:val="single" w:sz="6" w:space="1" w:color="auto"/>
        </w:pBdr>
        <w:spacing w:before="240" w:after="0" w:line="240" w:lineRule="auto"/>
        <w:rPr>
          <w:rFonts w:ascii="宋体" w:eastAsia="宋体" w:hAnsi="宋体"/>
          <w:b/>
          <w:sz w:val="28"/>
          <w:szCs w:val="21"/>
          <w:lang w:eastAsia="zh-CN"/>
        </w:rPr>
      </w:pPr>
    </w:p>
    <w:p w14:paraId="4618FB06" w14:textId="7ED0691E" w:rsidR="002C0BDB" w:rsidRPr="00197C9C" w:rsidRDefault="00000000" w:rsidP="00197C9C">
      <w:pPr>
        <w:pBdr>
          <w:bottom w:val="single" w:sz="6" w:space="1" w:color="auto"/>
        </w:pBdr>
        <w:spacing w:before="240" w:after="0" w:line="240" w:lineRule="auto"/>
        <w:rPr>
          <w:rFonts w:ascii="宋体" w:eastAsia="宋体" w:hAnsi="宋体" w:hint="eastAsia"/>
          <w:b/>
          <w:sz w:val="28"/>
          <w:szCs w:val="21"/>
          <w:lang w:eastAsia="zh-CN"/>
        </w:rPr>
      </w:pPr>
      <w:r w:rsidRPr="00197C9C">
        <w:rPr>
          <w:rFonts w:ascii="宋体" w:eastAsia="宋体" w:hAnsi="宋体"/>
          <w:b/>
          <w:sz w:val="28"/>
          <w:szCs w:val="21"/>
          <w:lang w:eastAsia="zh-CN"/>
        </w:rPr>
        <w:t>教育背景</w:t>
      </w:r>
      <w:r w:rsidR="002D7D2E" w:rsidRPr="00197C9C">
        <w:rPr>
          <w:rFonts w:ascii="宋体" w:eastAsia="宋体" w:hAnsi="宋体" w:hint="eastAsia"/>
          <w:b/>
          <w:sz w:val="28"/>
          <w:szCs w:val="21"/>
          <w:lang w:eastAsia="zh-CN"/>
        </w:rPr>
        <w:t>与专业认证</w:t>
      </w:r>
    </w:p>
    <w:p w14:paraId="7484B50D" w14:textId="77777777" w:rsidR="0092703D" w:rsidRPr="00197C9C" w:rsidRDefault="00C61F81" w:rsidP="00197C9C">
      <w:pPr>
        <w:spacing w:before="12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 w:hint="eastAsia"/>
          <w:b/>
          <w:bCs/>
          <w:sz w:val="20"/>
          <w:szCs w:val="21"/>
          <w:lang w:eastAsia="zh-CN"/>
        </w:rPr>
        <w:t>澳大利亚</w:t>
      </w: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伍伦贡大学</w:t>
      </w:r>
      <w:r w:rsidRPr="00197C9C">
        <w:rPr>
          <w:rFonts w:ascii="宋体" w:eastAsia="宋体" w:hAnsi="宋体"/>
          <w:sz w:val="20"/>
          <w:szCs w:val="21"/>
          <w:lang w:eastAsia="zh-CN"/>
        </w:rPr>
        <w:t xml:space="preserve"> | 国际商务硕士 | 2010 – 2011</w:t>
      </w:r>
    </w:p>
    <w:p w14:paraId="32A39ABF" w14:textId="59322A11" w:rsidR="002D7D2E" w:rsidRPr="00197C9C" w:rsidRDefault="00C61F81" w:rsidP="00197C9C">
      <w:pPr>
        <w:spacing w:before="12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 w:hint="eastAsia"/>
          <w:b/>
          <w:sz w:val="20"/>
          <w:szCs w:val="21"/>
          <w:lang w:eastAsia="zh-CN"/>
        </w:rPr>
        <w:t>澳大利亚</w:t>
      </w:r>
      <w:r w:rsidRPr="00197C9C">
        <w:rPr>
          <w:rFonts w:ascii="宋体" w:eastAsia="宋体" w:hAnsi="宋体"/>
          <w:b/>
          <w:sz w:val="20"/>
          <w:szCs w:val="21"/>
          <w:lang w:eastAsia="zh-CN"/>
        </w:rPr>
        <w:t>中央昆士兰大学</w:t>
      </w:r>
      <w:r w:rsidRPr="00197C9C">
        <w:rPr>
          <w:rFonts w:ascii="宋体" w:eastAsia="宋体" w:hAnsi="宋体"/>
          <w:sz w:val="20"/>
          <w:szCs w:val="21"/>
          <w:lang w:eastAsia="zh-CN"/>
        </w:rPr>
        <w:t xml:space="preserve"> | 会计学学士 | 2008 – 2010</w:t>
      </w:r>
    </w:p>
    <w:p w14:paraId="3C5B2341" w14:textId="6945B7A8" w:rsidR="002C0BDB" w:rsidRPr="00197C9C" w:rsidRDefault="00C61F81" w:rsidP="00197C9C">
      <w:pPr>
        <w:spacing w:before="120" w:after="0" w:line="240" w:lineRule="auto"/>
        <w:rPr>
          <w:rFonts w:ascii="宋体" w:eastAsia="宋体" w:hAnsi="宋体" w:hint="eastAsia"/>
          <w:sz w:val="20"/>
          <w:szCs w:val="21"/>
          <w:lang w:eastAsia="zh-CN"/>
        </w:rPr>
      </w:pPr>
      <w:r w:rsidRPr="00197C9C">
        <w:rPr>
          <w:rFonts w:ascii="宋体" w:eastAsia="宋体" w:hAnsi="宋体" w:hint="eastAsia"/>
          <w:b/>
          <w:bCs/>
          <w:sz w:val="20"/>
          <w:szCs w:val="21"/>
          <w:lang w:eastAsia="zh-CN"/>
        </w:rPr>
        <w:t>湖南吉首大学</w:t>
      </w:r>
      <w:r w:rsidRPr="00197C9C">
        <w:rPr>
          <w:rFonts w:ascii="宋体" w:eastAsia="宋体" w:hAnsi="宋体"/>
          <w:sz w:val="20"/>
          <w:szCs w:val="21"/>
          <w:lang w:eastAsia="zh-CN"/>
        </w:rPr>
        <w:t xml:space="preserve">| 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经济学</w:t>
      </w:r>
      <w:r w:rsidRPr="00197C9C">
        <w:rPr>
          <w:rFonts w:ascii="宋体" w:eastAsia="宋体" w:hAnsi="宋体"/>
          <w:sz w:val="20"/>
          <w:szCs w:val="21"/>
          <w:lang w:eastAsia="zh-CN"/>
        </w:rPr>
        <w:t>学士 |</w:t>
      </w:r>
      <w:r w:rsidRPr="00197C9C">
        <w:rPr>
          <w:rFonts w:ascii="宋体" w:eastAsia="宋体" w:hAnsi="宋体" w:hint="eastAsia"/>
          <w:sz w:val="20"/>
          <w:szCs w:val="21"/>
          <w:lang w:eastAsia="zh-CN"/>
        </w:rPr>
        <w:t>2004-2008</w:t>
      </w:r>
    </w:p>
    <w:p w14:paraId="048A1398" w14:textId="6E737335" w:rsidR="002C0BDB" w:rsidRPr="00197C9C" w:rsidRDefault="002D7D2E" w:rsidP="00197C9C">
      <w:pPr>
        <w:spacing w:before="120" w:after="0" w:line="240" w:lineRule="auto"/>
        <w:rPr>
          <w:rFonts w:ascii="宋体" w:eastAsia="宋体" w:hAnsi="宋体" w:hint="eastAsia"/>
          <w:b/>
          <w:bCs/>
          <w:sz w:val="20"/>
          <w:szCs w:val="21"/>
          <w:lang w:eastAsia="zh-CN"/>
        </w:rPr>
      </w:pP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PMP（201</w:t>
      </w:r>
      <w:r w:rsidRPr="00197C9C">
        <w:rPr>
          <w:rFonts w:ascii="宋体" w:eastAsia="宋体" w:hAnsi="宋体" w:hint="eastAsia"/>
          <w:b/>
          <w:bCs/>
          <w:sz w:val="20"/>
          <w:szCs w:val="21"/>
          <w:lang w:eastAsia="zh-CN"/>
        </w:rPr>
        <w:t>8</w:t>
      </w: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 xml:space="preserve">） · </w:t>
      </w:r>
      <w:r w:rsidR="001960BB"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精益</w:t>
      </w:r>
      <w:proofErr w:type="gramStart"/>
      <w:r w:rsidR="001960BB"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六西格玛</w:t>
      </w:r>
      <w:proofErr w:type="gramEnd"/>
      <w:r w:rsidR="001960BB" w:rsidRPr="00197C9C">
        <w:rPr>
          <w:rFonts w:ascii="宋体" w:eastAsia="宋体" w:hAnsi="宋体"/>
          <w:b/>
          <w:bCs/>
          <w:sz w:val="20"/>
          <w:szCs w:val="21"/>
          <w:lang w:eastAsia="zh-CN"/>
        </w:rPr>
        <w:t xml:space="preserve">黄带（2015）·  </w:t>
      </w:r>
      <w:r w:rsidRPr="00197C9C">
        <w:rPr>
          <w:rFonts w:ascii="宋体" w:eastAsia="宋体" w:hAnsi="宋体"/>
          <w:b/>
          <w:bCs/>
          <w:sz w:val="20"/>
          <w:szCs w:val="21"/>
          <w:lang w:eastAsia="zh-CN"/>
        </w:rPr>
        <w:t>ITIL基础（2021） ·大模型应用开发工程师</w:t>
      </w:r>
      <w:r w:rsidRPr="00197C9C">
        <w:rPr>
          <w:rFonts w:ascii="宋体" w:eastAsia="宋体" w:hAnsi="宋体" w:hint="eastAsia"/>
          <w:b/>
          <w:bCs/>
          <w:sz w:val="20"/>
          <w:szCs w:val="21"/>
          <w:lang w:eastAsia="zh-CN"/>
        </w:rPr>
        <w:t>（2026）</w:t>
      </w:r>
    </w:p>
    <w:sectPr w:rsidR="002C0BDB" w:rsidRPr="00197C9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13181"/>
    <w:multiLevelType w:val="multilevel"/>
    <w:tmpl w:val="DB1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32D9B"/>
    <w:multiLevelType w:val="multilevel"/>
    <w:tmpl w:val="B3D4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D02F5"/>
    <w:multiLevelType w:val="hybridMultilevel"/>
    <w:tmpl w:val="8B12D7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7545A97"/>
    <w:multiLevelType w:val="hybridMultilevel"/>
    <w:tmpl w:val="4AC02F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9D55F55"/>
    <w:multiLevelType w:val="multilevel"/>
    <w:tmpl w:val="260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33C0A"/>
    <w:multiLevelType w:val="hybridMultilevel"/>
    <w:tmpl w:val="36BC16C8"/>
    <w:lvl w:ilvl="0" w:tplc="974EF4A6"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E001C8D"/>
    <w:multiLevelType w:val="hybridMultilevel"/>
    <w:tmpl w:val="918C19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B5DC5FCA">
      <w:numFmt w:val="bullet"/>
      <w:lvlText w:val="-"/>
      <w:lvlJc w:val="left"/>
      <w:pPr>
        <w:ind w:left="880" w:hanging="440"/>
      </w:pPr>
      <w:rPr>
        <w:rFonts w:ascii="宋体" w:eastAsia="宋体" w:hAnsi="宋体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8D52DDA"/>
    <w:multiLevelType w:val="hybridMultilevel"/>
    <w:tmpl w:val="7466E650"/>
    <w:lvl w:ilvl="0" w:tplc="B5DC5FCA">
      <w:numFmt w:val="bullet"/>
      <w:lvlText w:val="-"/>
      <w:lvlJc w:val="left"/>
      <w:pPr>
        <w:ind w:left="741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1" w:hanging="440"/>
      </w:pPr>
      <w:rPr>
        <w:rFonts w:ascii="Wingdings" w:hAnsi="Wingdings" w:hint="default"/>
      </w:rPr>
    </w:lvl>
  </w:abstractNum>
  <w:num w:numId="1" w16cid:durableId="59333792">
    <w:abstractNumId w:val="8"/>
  </w:num>
  <w:num w:numId="2" w16cid:durableId="1903910672">
    <w:abstractNumId w:val="6"/>
  </w:num>
  <w:num w:numId="3" w16cid:durableId="1182209977">
    <w:abstractNumId w:val="5"/>
  </w:num>
  <w:num w:numId="4" w16cid:durableId="444547431">
    <w:abstractNumId w:val="4"/>
  </w:num>
  <w:num w:numId="5" w16cid:durableId="1251160849">
    <w:abstractNumId w:val="7"/>
  </w:num>
  <w:num w:numId="6" w16cid:durableId="1754085662">
    <w:abstractNumId w:val="3"/>
  </w:num>
  <w:num w:numId="7" w16cid:durableId="1762599974">
    <w:abstractNumId w:val="2"/>
  </w:num>
  <w:num w:numId="8" w16cid:durableId="218590361">
    <w:abstractNumId w:val="1"/>
  </w:num>
  <w:num w:numId="9" w16cid:durableId="251134614">
    <w:abstractNumId w:val="0"/>
  </w:num>
  <w:num w:numId="10" w16cid:durableId="386686610">
    <w:abstractNumId w:val="14"/>
  </w:num>
  <w:num w:numId="11" w16cid:durableId="2092970608">
    <w:abstractNumId w:val="9"/>
  </w:num>
  <w:num w:numId="12" w16cid:durableId="980158429">
    <w:abstractNumId w:val="13"/>
  </w:num>
  <w:num w:numId="13" w16cid:durableId="1784418894">
    <w:abstractNumId w:val="16"/>
  </w:num>
  <w:num w:numId="14" w16cid:durableId="1997562547">
    <w:abstractNumId w:val="10"/>
  </w:num>
  <w:num w:numId="15" w16cid:durableId="944389251">
    <w:abstractNumId w:val="12"/>
  </w:num>
  <w:num w:numId="16" w16cid:durableId="706293734">
    <w:abstractNumId w:val="15"/>
  </w:num>
  <w:num w:numId="17" w16cid:durableId="1490169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97C"/>
    <w:rsid w:val="0006063C"/>
    <w:rsid w:val="000D4847"/>
    <w:rsid w:val="0015074B"/>
    <w:rsid w:val="001960BB"/>
    <w:rsid w:val="00197C9C"/>
    <w:rsid w:val="001F6CF6"/>
    <w:rsid w:val="0029639D"/>
    <w:rsid w:val="002C0BDB"/>
    <w:rsid w:val="002D7D2E"/>
    <w:rsid w:val="00326F90"/>
    <w:rsid w:val="003A3615"/>
    <w:rsid w:val="00591B80"/>
    <w:rsid w:val="006D0A70"/>
    <w:rsid w:val="008E2D52"/>
    <w:rsid w:val="0092703D"/>
    <w:rsid w:val="00A02F3B"/>
    <w:rsid w:val="00AA1D8D"/>
    <w:rsid w:val="00B47730"/>
    <w:rsid w:val="00C61F81"/>
    <w:rsid w:val="00CA77C9"/>
    <w:rsid w:val="00CB0664"/>
    <w:rsid w:val="00CE6F1D"/>
    <w:rsid w:val="00E00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3A73B"/>
  <w14:defaultImageDpi w14:val="300"/>
  <w15:docId w15:val="{FF6BE03E-6DF1-46E3-A9E0-F9186C7D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1F6CF6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F6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lina1115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648</Words>
  <Characters>812</Characters>
  <Application>Microsoft Office Word</Application>
  <DocSecurity>0</DocSecurity>
  <Lines>23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11</cp:revision>
  <cp:lastPrinted>2026-05-18T06:34:00Z</cp:lastPrinted>
  <dcterms:created xsi:type="dcterms:W3CDTF">2013-12-23T23:15:00Z</dcterms:created>
  <dcterms:modified xsi:type="dcterms:W3CDTF">2026-05-18T06:35:00Z</dcterms:modified>
  <cp:category/>
</cp:coreProperties>
</file>