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1FFAC" w14:textId="410452CE" w:rsidR="0001165D" w:rsidRDefault="007773C6">
      <w:pPr>
        <w:spacing w:after="309" w:line="259" w:lineRule="auto"/>
        <w:ind w:left="0" w:right="45" w:firstLine="0"/>
        <w:jc w:val="center"/>
      </w:pPr>
      <w:r>
        <w:rPr>
          <w:sz w:val="41"/>
        </w:rPr>
        <w:t>Assignment - 1</w:t>
      </w:r>
    </w:p>
    <w:p w14:paraId="0CDA31F2" w14:textId="6D2BFB45" w:rsidR="0001165D" w:rsidRDefault="007773C6">
      <w:pPr>
        <w:spacing w:after="640" w:line="259" w:lineRule="auto"/>
        <w:ind w:left="0" w:right="45" w:firstLine="0"/>
        <w:jc w:val="center"/>
      </w:pPr>
      <w:r>
        <w:rPr>
          <w:sz w:val="29"/>
        </w:rPr>
        <w:t>BSAN 450 (Spring 2023)</w:t>
      </w:r>
    </w:p>
    <w:p w14:paraId="29BAB6D4" w14:textId="5050F510" w:rsidR="0001165D" w:rsidRDefault="007773C6">
      <w:pPr>
        <w:spacing w:after="460" w:line="238" w:lineRule="auto"/>
        <w:ind w:left="0" w:right="45" w:firstLine="0"/>
      </w:pPr>
      <w:r>
        <w:rPr>
          <w:b/>
        </w:rPr>
        <w:t xml:space="preserve">This assignment is due on January 26, </w:t>
      </w:r>
      <w:proofErr w:type="gramStart"/>
      <w:r>
        <w:rPr>
          <w:b/>
        </w:rPr>
        <w:t>2023</w:t>
      </w:r>
      <w:proofErr w:type="gramEnd"/>
      <w:r>
        <w:rPr>
          <w:b/>
        </w:rPr>
        <w:t xml:space="preserve"> at 9:00 PM Central. The total points possible are 100 and there are three (3) problems, each carrying equal points. You can form groups of 3 or less to attempt these problems. Each group will submit one copy of the assignment on Canvas, either in word or pdf, and the assignment should clearly include the names of the group members</w:t>
      </w:r>
      <w:r>
        <w:t>.</w:t>
      </w:r>
    </w:p>
    <w:p w14:paraId="7B04B968" w14:textId="0093E871" w:rsidR="0001165D" w:rsidRDefault="007773C6">
      <w:pPr>
        <w:spacing w:after="447"/>
        <w:ind w:left="567" w:right="0"/>
      </w:pPr>
      <w:r>
        <w:t>1. The iron content of crushed blast furnace slag needs to be determined. Two methods are available. One involves a chemical analysis in the laboratory, which is time consuming and expensive. The other is a much cheaper and quicker magnetic test that can be carried out on site. Both measurements on 53 slags are available, the data are in the file ironcontent.csv. Investigate the extent to which the results of the chemical tests of iron content can be predicted from the magnetic test of iron content.</w:t>
      </w:r>
    </w:p>
    <w:p w14:paraId="7F49B52D" w14:textId="4548FA69" w:rsidR="0001165D" w:rsidRDefault="00A01612">
      <w:pPr>
        <w:numPr>
          <w:ilvl w:val="0"/>
          <w:numId w:val="1"/>
        </w:numPr>
        <w:ind w:right="0" w:hanging="325"/>
      </w:pPr>
      <w:r>
        <w:rPr>
          <w:noProof/>
        </w:rPr>
        <w:drawing>
          <wp:anchor distT="0" distB="0" distL="114300" distR="114300" simplePos="0" relativeHeight="251661312" behindDoc="0" locked="0" layoutInCell="1" allowOverlap="1" wp14:anchorId="68023A10" wp14:editId="08F6B292">
            <wp:simplePos x="0" y="0"/>
            <wp:positionH relativeFrom="column">
              <wp:posOffset>511810</wp:posOffset>
            </wp:positionH>
            <wp:positionV relativeFrom="paragraph">
              <wp:posOffset>332740</wp:posOffset>
            </wp:positionV>
            <wp:extent cx="1925955" cy="2538095"/>
            <wp:effectExtent l="0" t="0" r="4445" b="1905"/>
            <wp:wrapTopAndBottom/>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5955" cy="2538095"/>
                    </a:xfrm>
                    <a:prstGeom prst="rect">
                      <a:avLst/>
                    </a:prstGeom>
                  </pic:spPr>
                </pic:pic>
              </a:graphicData>
            </a:graphic>
            <wp14:sizeRelH relativeFrom="page">
              <wp14:pctWidth>0</wp14:pctWidth>
            </wp14:sizeRelH>
            <wp14:sizeRelV relativeFrom="page">
              <wp14:pctHeight>0</wp14:pctHeight>
            </wp14:sizeRelV>
          </wp:anchor>
        </w:drawing>
      </w:r>
      <w:r w:rsidR="007773C6">
        <w:t>Plot the chemical results versus the magnetic results.</w:t>
      </w:r>
    </w:p>
    <w:p w14:paraId="10FB39E3" w14:textId="25BCE5B6" w:rsidR="00B357D8" w:rsidRDefault="00B357D8" w:rsidP="00B357D8">
      <w:pPr>
        <w:ind w:left="583" w:right="0" w:firstLine="0"/>
      </w:pPr>
    </w:p>
    <w:p w14:paraId="322B7754" w14:textId="4231295A" w:rsidR="00B357D8" w:rsidRDefault="007773C6" w:rsidP="00B357D8">
      <w:pPr>
        <w:numPr>
          <w:ilvl w:val="0"/>
          <w:numId w:val="1"/>
        </w:numPr>
        <w:ind w:right="0" w:hanging="325"/>
      </w:pPr>
      <w:r>
        <w:t>Estimate a simple linear regression model with the chemical results as the response (</w:t>
      </w:r>
      <w:r>
        <w:rPr>
          <w:i/>
        </w:rPr>
        <w:t>Y</w:t>
      </w:r>
      <w:r>
        <w:t>) variable and the iron results as the input (</w:t>
      </w:r>
      <w:r>
        <w:rPr>
          <w:i/>
        </w:rPr>
        <w:t>X</w:t>
      </w:r>
      <w:r>
        <w:t>) variable.</w:t>
      </w:r>
    </w:p>
    <w:p w14:paraId="07F0A35B" w14:textId="19814405" w:rsidR="00B357D8" w:rsidRPr="00B357D8" w:rsidRDefault="004B5C07" w:rsidP="00B357D8">
      <w:pPr>
        <w:ind w:left="583" w:right="0" w:firstLine="0"/>
        <w:rPr>
          <w:color w:val="4472C4" w:themeColor="accent1"/>
        </w:rPr>
      </w:pPr>
      <w:r>
        <w:rPr>
          <w:color w:val="4472C4" w:themeColor="accent1"/>
        </w:rPr>
        <w:t>Chem</w:t>
      </w:r>
      <w:r w:rsidR="00B357D8" w:rsidRPr="00B357D8">
        <w:rPr>
          <w:color w:val="4472C4" w:themeColor="accent1"/>
        </w:rPr>
        <w:t xml:space="preserve"> = 8.9565 + .58664</w:t>
      </w:r>
      <w:r>
        <w:rPr>
          <w:color w:val="4472C4" w:themeColor="accent1"/>
        </w:rPr>
        <w:t>(</w:t>
      </w:r>
      <w:proofErr w:type="spellStart"/>
      <w:r>
        <w:rPr>
          <w:color w:val="4472C4" w:themeColor="accent1"/>
        </w:rPr>
        <w:t>Magn</w:t>
      </w:r>
      <w:proofErr w:type="spellEnd"/>
      <w:r>
        <w:rPr>
          <w:color w:val="4472C4" w:themeColor="accent1"/>
        </w:rPr>
        <w:t>)</w:t>
      </w:r>
    </w:p>
    <w:p w14:paraId="459A9AA0" w14:textId="68608230" w:rsidR="0001165D" w:rsidRDefault="003C4EEE">
      <w:pPr>
        <w:numPr>
          <w:ilvl w:val="0"/>
          <w:numId w:val="1"/>
        </w:numPr>
        <w:ind w:right="0" w:hanging="325"/>
      </w:pPr>
      <w:r>
        <w:rPr>
          <w:noProof/>
        </w:rPr>
        <w:lastRenderedPageBreak/>
        <w:drawing>
          <wp:anchor distT="0" distB="0" distL="114300" distR="114300" simplePos="0" relativeHeight="251660288" behindDoc="0" locked="0" layoutInCell="1" allowOverlap="1" wp14:anchorId="7C4DEDAD" wp14:editId="0235ABB9">
            <wp:simplePos x="0" y="0"/>
            <wp:positionH relativeFrom="column">
              <wp:posOffset>4389120</wp:posOffset>
            </wp:positionH>
            <wp:positionV relativeFrom="paragraph">
              <wp:posOffset>3544570</wp:posOffset>
            </wp:positionV>
            <wp:extent cx="1694180" cy="2233295"/>
            <wp:effectExtent l="0" t="0" r="0" b="1905"/>
            <wp:wrapTopAndBottom/>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4180" cy="2233295"/>
                    </a:xfrm>
                    <a:prstGeom prst="rect">
                      <a:avLst/>
                    </a:prstGeom>
                  </pic:spPr>
                </pic:pic>
              </a:graphicData>
            </a:graphic>
            <wp14:sizeRelH relativeFrom="page">
              <wp14:pctWidth>0</wp14:pctWidth>
            </wp14:sizeRelH>
            <wp14:sizeRelV relativeFrom="page">
              <wp14:pctHeight>0</wp14:pctHeight>
            </wp14:sizeRelV>
          </wp:anchor>
        </w:drawing>
      </w:r>
      <w:r w:rsidR="00B357D8">
        <w:rPr>
          <w:noProof/>
        </w:rPr>
        <w:drawing>
          <wp:anchor distT="0" distB="0" distL="114300" distR="114300" simplePos="0" relativeHeight="251659264" behindDoc="0" locked="0" layoutInCell="1" allowOverlap="1" wp14:anchorId="64883CD9" wp14:editId="44AFC05D">
            <wp:simplePos x="0" y="0"/>
            <wp:positionH relativeFrom="column">
              <wp:posOffset>194564</wp:posOffset>
            </wp:positionH>
            <wp:positionV relativeFrom="paragraph">
              <wp:posOffset>450342</wp:posOffset>
            </wp:positionV>
            <wp:extent cx="4191000" cy="5524500"/>
            <wp:effectExtent l="0" t="0" r="0" b="0"/>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91000" cy="5524500"/>
                    </a:xfrm>
                    <a:prstGeom prst="rect">
                      <a:avLst/>
                    </a:prstGeom>
                  </pic:spPr>
                </pic:pic>
              </a:graphicData>
            </a:graphic>
            <wp14:sizeRelH relativeFrom="page">
              <wp14:pctWidth>0</wp14:pctWidth>
            </wp14:sizeRelH>
            <wp14:sizeRelV relativeFrom="page">
              <wp14:pctHeight>0</wp14:pctHeight>
            </wp14:sizeRelV>
          </wp:anchor>
        </w:drawing>
      </w:r>
      <w:r w:rsidR="007773C6">
        <w:t>Perform the diagnostic checks for the regression model. Are there any problems with the model you estimated?</w:t>
      </w:r>
    </w:p>
    <w:p w14:paraId="2AA16FB6" w14:textId="3032622E" w:rsidR="00B357D8" w:rsidRPr="00F55DEE" w:rsidRDefault="00B357D8" w:rsidP="00B357D8">
      <w:pPr>
        <w:ind w:left="583" w:right="0" w:firstLine="0"/>
        <w:rPr>
          <w:color w:val="4472C4" w:themeColor="accent1"/>
        </w:rPr>
      </w:pPr>
      <w:r w:rsidRPr="003C4EEE">
        <w:rPr>
          <w:color w:val="4472C4" w:themeColor="accent1"/>
        </w:rPr>
        <w:t>The residual</w:t>
      </w:r>
      <w:r w:rsidR="003C4EEE">
        <w:rPr>
          <w:color w:val="4472C4" w:themeColor="accent1"/>
        </w:rPr>
        <w:t>s</w:t>
      </w:r>
      <w:r w:rsidRPr="003C4EEE">
        <w:rPr>
          <w:color w:val="4472C4" w:themeColor="accent1"/>
        </w:rPr>
        <w:t xml:space="preserve"> vs fitted plot looks random, the </w:t>
      </w:r>
      <w:proofErr w:type="spellStart"/>
      <w:r w:rsidRPr="003C4EEE">
        <w:rPr>
          <w:color w:val="4472C4" w:themeColor="accent1"/>
        </w:rPr>
        <w:t>qq</w:t>
      </w:r>
      <w:proofErr w:type="spellEnd"/>
      <w:r w:rsidRPr="003C4EEE">
        <w:rPr>
          <w:color w:val="4472C4" w:themeColor="accent1"/>
        </w:rPr>
        <w:t xml:space="preserve">-plot looks to follow the </w:t>
      </w:r>
      <w:r w:rsidR="003C4EEE" w:rsidRPr="003C4EEE">
        <w:rPr>
          <w:color w:val="4472C4" w:themeColor="accent1"/>
        </w:rPr>
        <w:t>45-degree</w:t>
      </w:r>
      <w:r w:rsidRPr="003C4EEE">
        <w:rPr>
          <w:color w:val="4472C4" w:themeColor="accent1"/>
        </w:rPr>
        <w:t xml:space="preserve"> line, and there does not appear to be any significant outliers in the </w:t>
      </w:r>
      <w:proofErr w:type="gramStart"/>
      <w:r w:rsidR="003C4EEE" w:rsidRPr="003C4EEE">
        <w:rPr>
          <w:color w:val="4472C4" w:themeColor="accent1"/>
        </w:rPr>
        <w:t>residuals</w:t>
      </w:r>
      <w:proofErr w:type="gramEnd"/>
      <w:r w:rsidR="003C4EEE" w:rsidRPr="003C4EEE">
        <w:rPr>
          <w:color w:val="4472C4" w:themeColor="accent1"/>
        </w:rPr>
        <w:t xml:space="preserve"> vs leverage plot. </w:t>
      </w:r>
      <w:r w:rsidR="003C4EEE">
        <w:rPr>
          <w:color w:val="4472C4" w:themeColor="accent1"/>
        </w:rPr>
        <w:t>Additionally, the histogram of the residuals appears to be roughly ~ normal. The Shapiro-</w:t>
      </w:r>
      <w:r w:rsidR="00F55DEE">
        <w:rPr>
          <w:color w:val="4472C4" w:themeColor="accent1"/>
        </w:rPr>
        <w:t>W</w:t>
      </w:r>
      <w:r w:rsidR="003C4EEE">
        <w:rPr>
          <w:color w:val="4472C4" w:themeColor="accent1"/>
        </w:rPr>
        <w:t>ilks test backs this up</w:t>
      </w:r>
      <w:r w:rsidR="00F55DEE">
        <w:rPr>
          <w:color w:val="4472C4" w:themeColor="accent1"/>
        </w:rPr>
        <w:t xml:space="preserve"> (p-value: </w:t>
      </w:r>
      <w:r w:rsidR="00F55DEE" w:rsidRPr="00F55DEE">
        <w:rPr>
          <w:color w:val="4472C4" w:themeColor="accent1"/>
        </w:rPr>
        <w:t>0.3516</w:t>
      </w:r>
      <w:r w:rsidR="00F55DEE">
        <w:rPr>
          <w:color w:val="4472C4" w:themeColor="accent1"/>
        </w:rPr>
        <w:t xml:space="preserve">). </w:t>
      </w:r>
    </w:p>
    <w:p w14:paraId="572AC763" w14:textId="35FE14FF" w:rsidR="0001165D" w:rsidRDefault="007773C6">
      <w:pPr>
        <w:numPr>
          <w:ilvl w:val="0"/>
          <w:numId w:val="1"/>
        </w:numPr>
        <w:ind w:right="0" w:hanging="325"/>
      </w:pPr>
      <w:r>
        <w:t>Test the hypothesis that the slope of the regression line equal 0 versus the alternative hypothesis that the slope of the regression line is not equal to 0. What can you conclude from this test?</w:t>
      </w:r>
    </w:p>
    <w:p w14:paraId="6F78414B" w14:textId="4747E432" w:rsidR="00FD4E01" w:rsidRPr="00A01612" w:rsidRDefault="00A01612" w:rsidP="00FD4E01">
      <w:pPr>
        <w:ind w:left="583" w:right="0" w:firstLine="0"/>
        <w:rPr>
          <w:color w:val="4472C4" w:themeColor="accent1"/>
        </w:rPr>
      </w:pPr>
      <w:r w:rsidRPr="00A01612">
        <w:rPr>
          <w:color w:val="4472C4" w:themeColor="accent1"/>
        </w:rPr>
        <w:t xml:space="preserve">From the summary output, we can see that </w:t>
      </w:r>
      <w:r>
        <w:rPr>
          <w:color w:val="4472C4" w:themeColor="accent1"/>
        </w:rPr>
        <w:t xml:space="preserve">the p-value for </w:t>
      </w:r>
      <w:proofErr w:type="spellStart"/>
      <w:r>
        <w:rPr>
          <w:color w:val="4472C4" w:themeColor="accent1"/>
        </w:rPr>
        <w:t>Magn</w:t>
      </w:r>
      <w:proofErr w:type="spellEnd"/>
      <w:r>
        <w:rPr>
          <w:color w:val="4472C4" w:themeColor="accent1"/>
        </w:rPr>
        <w:t xml:space="preserve"> is 4.38e-10</w:t>
      </w:r>
      <w:r w:rsidR="003C3FC7">
        <w:rPr>
          <w:color w:val="4472C4" w:themeColor="accent1"/>
        </w:rPr>
        <w:t xml:space="preserve"> (t-value derived from estimate/</w:t>
      </w:r>
      <w:proofErr w:type="spellStart"/>
      <w:r w:rsidR="003C3FC7">
        <w:rPr>
          <w:color w:val="4472C4" w:themeColor="accent1"/>
        </w:rPr>
        <w:t>tstd</w:t>
      </w:r>
      <w:proofErr w:type="spellEnd"/>
      <w:r w:rsidR="003C3FC7">
        <w:rPr>
          <w:color w:val="4472C4" w:themeColor="accent1"/>
        </w:rPr>
        <w:t>. error)</w:t>
      </w:r>
      <w:r>
        <w:rPr>
          <w:color w:val="4472C4" w:themeColor="accent1"/>
        </w:rPr>
        <w:t xml:space="preserve">, </w:t>
      </w:r>
      <w:r w:rsidR="002F371D">
        <w:rPr>
          <w:color w:val="4472C4" w:themeColor="accent1"/>
        </w:rPr>
        <w:t xml:space="preserve">so we reject the null that the </w:t>
      </w:r>
      <w:proofErr w:type="spellStart"/>
      <w:r w:rsidR="002F371D">
        <w:rPr>
          <w:color w:val="4472C4" w:themeColor="accent1"/>
        </w:rPr>
        <w:t>Magn</w:t>
      </w:r>
      <w:proofErr w:type="spellEnd"/>
      <w:r w:rsidR="001D3C60">
        <w:rPr>
          <w:color w:val="4472C4" w:themeColor="accent1"/>
        </w:rPr>
        <w:t xml:space="preserve"> = 0</w:t>
      </w:r>
      <w:r w:rsidR="002F371D">
        <w:rPr>
          <w:color w:val="4472C4" w:themeColor="accent1"/>
        </w:rPr>
        <w:t xml:space="preserve">. Therefore, </w:t>
      </w:r>
      <w:proofErr w:type="spellStart"/>
      <w:r w:rsidR="002F371D">
        <w:rPr>
          <w:color w:val="4472C4" w:themeColor="accent1"/>
        </w:rPr>
        <w:t>Magn</w:t>
      </w:r>
      <w:proofErr w:type="spellEnd"/>
      <w:r w:rsidR="002F371D">
        <w:rPr>
          <w:color w:val="4472C4" w:themeColor="accent1"/>
        </w:rPr>
        <w:t xml:space="preserve"> i</w:t>
      </w:r>
      <w:r w:rsidR="001D3C60">
        <w:rPr>
          <w:color w:val="4472C4" w:themeColor="accent1"/>
        </w:rPr>
        <w:t>s a good predictor of</w:t>
      </w:r>
      <w:r w:rsidR="002F371D">
        <w:rPr>
          <w:color w:val="4472C4" w:themeColor="accent1"/>
        </w:rPr>
        <w:t xml:space="preserve"> Chem. </w:t>
      </w:r>
      <w:r w:rsidR="001D3C60">
        <w:rPr>
          <w:color w:val="4472C4" w:themeColor="accent1"/>
        </w:rPr>
        <w:t>Similarly</w:t>
      </w:r>
      <w:r>
        <w:rPr>
          <w:color w:val="4472C4" w:themeColor="accent1"/>
        </w:rPr>
        <w:t>, the F-stat returns a p-value of 4.375e-10, which suggests that the model should be more complex than just an intercept-only model</w:t>
      </w:r>
      <w:r w:rsidR="002F371D">
        <w:rPr>
          <w:color w:val="4472C4" w:themeColor="accent1"/>
        </w:rPr>
        <w:t xml:space="preserve">. </w:t>
      </w:r>
    </w:p>
    <w:p w14:paraId="1F3003F3" w14:textId="407932B1" w:rsidR="0001165D" w:rsidRDefault="007773C6">
      <w:pPr>
        <w:numPr>
          <w:ilvl w:val="0"/>
          <w:numId w:val="1"/>
        </w:numPr>
        <w:ind w:right="0" w:hanging="325"/>
      </w:pPr>
      <w:r>
        <w:lastRenderedPageBreak/>
        <w:t>What is the value of R-squared for this example? What does this value tell you about this model?</w:t>
      </w:r>
    </w:p>
    <w:p w14:paraId="049A7FBB" w14:textId="2CE14D05" w:rsidR="00210014" w:rsidRPr="000A0115" w:rsidRDefault="00210014" w:rsidP="00210014">
      <w:pPr>
        <w:ind w:left="583" w:right="0" w:firstLine="0"/>
        <w:rPr>
          <w:color w:val="4472C4" w:themeColor="accent1"/>
        </w:rPr>
      </w:pPr>
      <w:r w:rsidRPr="000A0115">
        <w:rPr>
          <w:color w:val="4472C4" w:themeColor="accent1"/>
        </w:rPr>
        <w:t>The R-</w:t>
      </w:r>
      <w:r w:rsidR="000A0115" w:rsidRPr="000A0115">
        <w:rPr>
          <w:color w:val="4472C4" w:themeColor="accent1"/>
        </w:rPr>
        <w:t>squared</w:t>
      </w:r>
      <w:r w:rsidRPr="000A0115">
        <w:rPr>
          <w:color w:val="4472C4" w:themeColor="accent1"/>
        </w:rPr>
        <w:t xml:space="preserve"> value, </w:t>
      </w:r>
      <w:r w:rsidR="000A0115" w:rsidRPr="000A0115">
        <w:rPr>
          <w:color w:val="4472C4" w:themeColor="accent1"/>
        </w:rPr>
        <w:t xml:space="preserve">0.5372, suggests that 54% of the variation in Chem can be explained by </w:t>
      </w:r>
      <w:proofErr w:type="spellStart"/>
      <w:r w:rsidR="000A0115" w:rsidRPr="000A0115">
        <w:rPr>
          <w:color w:val="4472C4" w:themeColor="accent1"/>
        </w:rPr>
        <w:t>Magn</w:t>
      </w:r>
      <w:proofErr w:type="spellEnd"/>
      <w:r w:rsidR="000A0115" w:rsidRPr="000A0115">
        <w:rPr>
          <w:color w:val="4472C4" w:themeColor="accent1"/>
        </w:rPr>
        <w:t>.</w:t>
      </w:r>
    </w:p>
    <w:p w14:paraId="101432BC" w14:textId="775DD0C1" w:rsidR="0001165D" w:rsidRDefault="007773C6">
      <w:pPr>
        <w:numPr>
          <w:ilvl w:val="0"/>
          <w:numId w:val="1"/>
        </w:numPr>
        <w:ind w:right="0" w:hanging="325"/>
      </w:pPr>
      <w:r>
        <w:t xml:space="preserve">Find a 95% confidence interval for the parameters </w:t>
      </w:r>
      <w:r>
        <w:rPr>
          <w:i/>
        </w:rPr>
        <w:t>β</w:t>
      </w:r>
      <w:r>
        <w:rPr>
          <w:vertAlign w:val="subscript"/>
        </w:rPr>
        <w:t xml:space="preserve">0 </w:t>
      </w:r>
      <w:r>
        <w:t xml:space="preserve">and </w:t>
      </w:r>
      <w:r>
        <w:rPr>
          <w:i/>
        </w:rPr>
        <w:t>β</w:t>
      </w:r>
      <w:r>
        <w:rPr>
          <w:vertAlign w:val="subscript"/>
        </w:rPr>
        <w:t>1</w:t>
      </w:r>
      <w:r>
        <w:t>.</w:t>
      </w:r>
    </w:p>
    <w:tbl>
      <w:tblPr>
        <w:tblStyle w:val="TableGrid"/>
        <w:tblW w:w="0" w:type="auto"/>
        <w:tblInd w:w="583" w:type="dxa"/>
        <w:tblLook w:val="04A0" w:firstRow="1" w:lastRow="0" w:firstColumn="1" w:lastColumn="0" w:noHBand="0" w:noVBand="1"/>
      </w:tblPr>
      <w:tblGrid>
        <w:gridCol w:w="1392"/>
        <w:gridCol w:w="1710"/>
        <w:gridCol w:w="1710"/>
      </w:tblGrid>
      <w:tr w:rsidR="002F371D" w:rsidRPr="002F371D" w14:paraId="006D642B" w14:textId="77777777" w:rsidTr="002F371D">
        <w:tc>
          <w:tcPr>
            <w:tcW w:w="1392" w:type="dxa"/>
          </w:tcPr>
          <w:p w14:paraId="095FDFE2" w14:textId="77777777" w:rsidR="000A0115" w:rsidRPr="002F371D" w:rsidRDefault="000A0115" w:rsidP="000A0115">
            <w:pPr>
              <w:ind w:left="0" w:right="0" w:firstLine="0"/>
              <w:rPr>
                <w:color w:val="4472C4" w:themeColor="accent1"/>
              </w:rPr>
            </w:pPr>
          </w:p>
        </w:tc>
        <w:tc>
          <w:tcPr>
            <w:tcW w:w="1710" w:type="dxa"/>
          </w:tcPr>
          <w:p w14:paraId="3E1C8A3D" w14:textId="564C3E71" w:rsidR="000A0115" w:rsidRPr="002F371D" w:rsidRDefault="000A0115" w:rsidP="000A0115">
            <w:pPr>
              <w:ind w:left="0" w:right="0" w:firstLine="0"/>
              <w:rPr>
                <w:color w:val="4472C4" w:themeColor="accent1"/>
              </w:rPr>
            </w:pPr>
            <w:r w:rsidRPr="002F371D">
              <w:rPr>
                <w:color w:val="4472C4" w:themeColor="accent1"/>
              </w:rPr>
              <w:t>2.5%</w:t>
            </w:r>
          </w:p>
        </w:tc>
        <w:tc>
          <w:tcPr>
            <w:tcW w:w="1710" w:type="dxa"/>
          </w:tcPr>
          <w:p w14:paraId="67F01548" w14:textId="3B4C0AA1" w:rsidR="000A0115" w:rsidRPr="002F371D" w:rsidRDefault="000A0115" w:rsidP="000A0115">
            <w:pPr>
              <w:ind w:left="0" w:right="0" w:firstLine="0"/>
              <w:rPr>
                <w:color w:val="4472C4" w:themeColor="accent1"/>
              </w:rPr>
            </w:pPr>
            <w:r w:rsidRPr="002F371D">
              <w:rPr>
                <w:color w:val="4472C4" w:themeColor="accent1"/>
              </w:rPr>
              <w:t>97.5%</w:t>
            </w:r>
          </w:p>
        </w:tc>
      </w:tr>
      <w:tr w:rsidR="002F371D" w:rsidRPr="002F371D" w14:paraId="3EC7C16A" w14:textId="77777777" w:rsidTr="002F371D">
        <w:tc>
          <w:tcPr>
            <w:tcW w:w="1392" w:type="dxa"/>
          </w:tcPr>
          <w:p w14:paraId="7FA88681" w14:textId="7A02E6AC" w:rsidR="000A0115" w:rsidRPr="002F371D" w:rsidRDefault="000A0115" w:rsidP="000A0115">
            <w:pPr>
              <w:ind w:left="0" w:right="0" w:firstLine="0"/>
              <w:rPr>
                <w:color w:val="4472C4" w:themeColor="accent1"/>
              </w:rPr>
            </w:pPr>
            <w:r w:rsidRPr="002F371D">
              <w:rPr>
                <w:color w:val="4472C4" w:themeColor="accent1"/>
              </w:rPr>
              <w:t>Intercept</w:t>
            </w:r>
          </w:p>
        </w:tc>
        <w:tc>
          <w:tcPr>
            <w:tcW w:w="1710" w:type="dxa"/>
          </w:tcPr>
          <w:p w14:paraId="7F3D0E9A" w14:textId="7FA13CBB" w:rsidR="000A0115" w:rsidRPr="002F371D" w:rsidRDefault="000A0115" w:rsidP="000A0115">
            <w:pPr>
              <w:ind w:left="0" w:right="0" w:firstLine="0"/>
              <w:rPr>
                <w:color w:val="4472C4" w:themeColor="accent1"/>
              </w:rPr>
            </w:pPr>
            <w:r w:rsidRPr="002F371D">
              <w:rPr>
                <w:color w:val="4472C4" w:themeColor="accent1"/>
              </w:rPr>
              <w:t>5.6392798</w:t>
            </w:r>
          </w:p>
        </w:tc>
        <w:tc>
          <w:tcPr>
            <w:tcW w:w="1710" w:type="dxa"/>
          </w:tcPr>
          <w:p w14:paraId="64662C8B" w14:textId="45BAFB5C" w:rsidR="000A0115" w:rsidRPr="002F371D" w:rsidRDefault="000A0115" w:rsidP="000A0115">
            <w:pPr>
              <w:ind w:left="0" w:right="0" w:firstLine="0"/>
              <w:rPr>
                <w:color w:val="4472C4" w:themeColor="accent1"/>
              </w:rPr>
            </w:pPr>
            <w:r w:rsidRPr="002F371D">
              <w:rPr>
                <w:color w:val="4472C4" w:themeColor="accent1"/>
              </w:rPr>
              <w:t>12.2737223</w:t>
            </w:r>
          </w:p>
        </w:tc>
      </w:tr>
      <w:tr w:rsidR="002F371D" w:rsidRPr="002F371D" w14:paraId="3622168F" w14:textId="77777777" w:rsidTr="002F371D">
        <w:tc>
          <w:tcPr>
            <w:tcW w:w="1392" w:type="dxa"/>
          </w:tcPr>
          <w:p w14:paraId="1053CF16" w14:textId="3E45C376" w:rsidR="000A0115" w:rsidRPr="002F371D" w:rsidRDefault="000A0115" w:rsidP="000A0115">
            <w:pPr>
              <w:ind w:left="0" w:right="0" w:firstLine="0"/>
              <w:rPr>
                <w:color w:val="4472C4" w:themeColor="accent1"/>
              </w:rPr>
            </w:pPr>
            <w:proofErr w:type="spellStart"/>
            <w:r w:rsidRPr="002F371D">
              <w:rPr>
                <w:color w:val="4472C4" w:themeColor="accent1"/>
              </w:rPr>
              <w:t>Magn</w:t>
            </w:r>
            <w:proofErr w:type="spellEnd"/>
          </w:p>
        </w:tc>
        <w:tc>
          <w:tcPr>
            <w:tcW w:w="1710" w:type="dxa"/>
          </w:tcPr>
          <w:p w14:paraId="7A3C2EB8" w14:textId="6BA65010" w:rsidR="000A0115" w:rsidRPr="002F371D" w:rsidRDefault="000A0115" w:rsidP="000A0115">
            <w:pPr>
              <w:ind w:left="0" w:right="0" w:firstLine="0"/>
              <w:rPr>
                <w:color w:val="4472C4" w:themeColor="accent1"/>
              </w:rPr>
            </w:pPr>
            <w:r w:rsidRPr="002F371D">
              <w:rPr>
                <w:color w:val="4472C4" w:themeColor="accent1"/>
              </w:rPr>
              <w:t xml:space="preserve">0.4335801  </w:t>
            </w:r>
          </w:p>
        </w:tc>
        <w:tc>
          <w:tcPr>
            <w:tcW w:w="1710" w:type="dxa"/>
          </w:tcPr>
          <w:p w14:paraId="71D93DBB" w14:textId="6276F2AF" w:rsidR="000A0115" w:rsidRPr="002F371D" w:rsidRDefault="000A0115" w:rsidP="000A0115">
            <w:pPr>
              <w:ind w:left="0" w:right="0" w:firstLine="0"/>
              <w:rPr>
                <w:color w:val="4472C4" w:themeColor="accent1"/>
              </w:rPr>
            </w:pPr>
            <w:r w:rsidRPr="002F371D">
              <w:rPr>
                <w:color w:val="4472C4" w:themeColor="accent1"/>
              </w:rPr>
              <w:t>0.7397025</w:t>
            </w:r>
          </w:p>
        </w:tc>
      </w:tr>
    </w:tbl>
    <w:p w14:paraId="651E6D1A" w14:textId="370A639B" w:rsidR="000A0115" w:rsidRDefault="000A0115" w:rsidP="000A0115">
      <w:pPr>
        <w:ind w:left="583" w:right="0" w:firstLine="0"/>
      </w:pPr>
    </w:p>
    <w:p w14:paraId="71EB0546" w14:textId="566AD2D5" w:rsidR="0001165D" w:rsidRDefault="007773C6">
      <w:pPr>
        <w:numPr>
          <w:ilvl w:val="0"/>
          <w:numId w:val="1"/>
        </w:numPr>
        <w:spacing w:after="448"/>
        <w:ind w:right="0" w:hanging="325"/>
      </w:pPr>
      <w:r>
        <w:t>Use your model to predict the chemical result for a magnetic result of 20. Include 95% prediction limits.</w:t>
      </w:r>
    </w:p>
    <w:tbl>
      <w:tblPr>
        <w:tblStyle w:val="TableGrid"/>
        <w:tblW w:w="0" w:type="auto"/>
        <w:tblInd w:w="583" w:type="dxa"/>
        <w:tblLook w:val="04A0" w:firstRow="1" w:lastRow="0" w:firstColumn="1" w:lastColumn="0" w:noHBand="0" w:noVBand="1"/>
      </w:tblPr>
      <w:tblGrid>
        <w:gridCol w:w="762"/>
        <w:gridCol w:w="1350"/>
        <w:gridCol w:w="1440"/>
        <w:gridCol w:w="1260"/>
      </w:tblGrid>
      <w:tr w:rsidR="002F371D" w:rsidRPr="002F371D" w14:paraId="5DF940C7" w14:textId="77777777" w:rsidTr="001D3C60">
        <w:trPr>
          <w:trHeight w:val="341"/>
        </w:trPr>
        <w:tc>
          <w:tcPr>
            <w:tcW w:w="762" w:type="dxa"/>
          </w:tcPr>
          <w:p w14:paraId="285242BA" w14:textId="77777777" w:rsidR="002F371D" w:rsidRPr="002F371D" w:rsidRDefault="002F371D" w:rsidP="00A925D8">
            <w:pPr>
              <w:spacing w:after="448"/>
              <w:ind w:left="0" w:right="0" w:firstLine="0"/>
              <w:rPr>
                <w:color w:val="4472C4" w:themeColor="accent1"/>
              </w:rPr>
            </w:pPr>
          </w:p>
        </w:tc>
        <w:tc>
          <w:tcPr>
            <w:tcW w:w="1350" w:type="dxa"/>
          </w:tcPr>
          <w:p w14:paraId="76D69476" w14:textId="180758F9" w:rsidR="002F371D" w:rsidRPr="002F371D" w:rsidRDefault="002F371D" w:rsidP="00A925D8">
            <w:pPr>
              <w:spacing w:after="448"/>
              <w:ind w:left="0" w:right="0" w:firstLine="0"/>
              <w:rPr>
                <w:color w:val="4472C4" w:themeColor="accent1"/>
              </w:rPr>
            </w:pPr>
            <w:r w:rsidRPr="002F371D">
              <w:rPr>
                <w:color w:val="4472C4" w:themeColor="accent1"/>
              </w:rPr>
              <w:t>fit</w:t>
            </w:r>
          </w:p>
        </w:tc>
        <w:tc>
          <w:tcPr>
            <w:tcW w:w="1440" w:type="dxa"/>
          </w:tcPr>
          <w:p w14:paraId="210A6A3B" w14:textId="39F1EAA9" w:rsidR="002F371D" w:rsidRPr="002F371D" w:rsidRDefault="002F371D" w:rsidP="00A925D8">
            <w:pPr>
              <w:spacing w:after="448"/>
              <w:ind w:left="0" w:right="0" w:firstLine="0"/>
              <w:rPr>
                <w:color w:val="4472C4" w:themeColor="accent1"/>
              </w:rPr>
            </w:pPr>
            <w:proofErr w:type="spellStart"/>
            <w:r w:rsidRPr="002F371D">
              <w:rPr>
                <w:color w:val="4472C4" w:themeColor="accent1"/>
              </w:rPr>
              <w:t>lwr</w:t>
            </w:r>
            <w:proofErr w:type="spellEnd"/>
          </w:p>
        </w:tc>
        <w:tc>
          <w:tcPr>
            <w:tcW w:w="1260" w:type="dxa"/>
          </w:tcPr>
          <w:p w14:paraId="279A1A8C" w14:textId="0E0771D9" w:rsidR="002F371D" w:rsidRPr="002F371D" w:rsidRDefault="002F371D" w:rsidP="00A925D8">
            <w:pPr>
              <w:spacing w:after="448"/>
              <w:ind w:left="0" w:right="0" w:firstLine="0"/>
              <w:rPr>
                <w:color w:val="4472C4" w:themeColor="accent1"/>
              </w:rPr>
            </w:pPr>
            <w:proofErr w:type="spellStart"/>
            <w:r w:rsidRPr="002F371D">
              <w:rPr>
                <w:color w:val="4472C4" w:themeColor="accent1"/>
              </w:rPr>
              <w:t>upr</w:t>
            </w:r>
            <w:proofErr w:type="spellEnd"/>
          </w:p>
        </w:tc>
      </w:tr>
      <w:tr w:rsidR="002F371D" w:rsidRPr="002F371D" w14:paraId="1629371D" w14:textId="77777777" w:rsidTr="002F371D">
        <w:trPr>
          <w:trHeight w:val="116"/>
        </w:trPr>
        <w:tc>
          <w:tcPr>
            <w:tcW w:w="762" w:type="dxa"/>
          </w:tcPr>
          <w:p w14:paraId="3E36FCEB" w14:textId="4EA758DD" w:rsidR="002F371D" w:rsidRPr="002F371D" w:rsidRDefault="002F371D" w:rsidP="00A925D8">
            <w:pPr>
              <w:spacing w:after="448"/>
              <w:ind w:left="0" w:right="0" w:firstLine="0"/>
              <w:rPr>
                <w:color w:val="4472C4" w:themeColor="accent1"/>
              </w:rPr>
            </w:pPr>
            <w:r w:rsidRPr="002F371D">
              <w:rPr>
                <w:color w:val="4472C4" w:themeColor="accent1"/>
              </w:rPr>
              <w:t>1</w:t>
            </w:r>
          </w:p>
        </w:tc>
        <w:tc>
          <w:tcPr>
            <w:tcW w:w="1350" w:type="dxa"/>
          </w:tcPr>
          <w:p w14:paraId="5E91890E" w14:textId="3E821311" w:rsidR="002F371D" w:rsidRPr="002F371D" w:rsidRDefault="002F371D" w:rsidP="00A925D8">
            <w:pPr>
              <w:spacing w:after="448"/>
              <w:ind w:left="0" w:right="0" w:firstLine="0"/>
              <w:rPr>
                <w:color w:val="4472C4" w:themeColor="accent1"/>
              </w:rPr>
            </w:pPr>
            <w:r w:rsidRPr="002F371D">
              <w:rPr>
                <w:color w:val="4472C4" w:themeColor="accent1"/>
              </w:rPr>
              <w:t>20.68933</w:t>
            </w:r>
          </w:p>
        </w:tc>
        <w:tc>
          <w:tcPr>
            <w:tcW w:w="1440" w:type="dxa"/>
          </w:tcPr>
          <w:p w14:paraId="1043B515" w14:textId="34ABE546" w:rsidR="002F371D" w:rsidRPr="002F371D" w:rsidRDefault="002F371D" w:rsidP="00A925D8">
            <w:pPr>
              <w:spacing w:after="448"/>
              <w:ind w:left="0" w:right="0" w:firstLine="0"/>
              <w:rPr>
                <w:color w:val="4472C4" w:themeColor="accent1"/>
              </w:rPr>
            </w:pPr>
            <w:r w:rsidRPr="002F371D">
              <w:rPr>
                <w:color w:val="4472C4" w:themeColor="accent1"/>
              </w:rPr>
              <w:t>13.66964</w:t>
            </w:r>
          </w:p>
        </w:tc>
        <w:tc>
          <w:tcPr>
            <w:tcW w:w="1260" w:type="dxa"/>
          </w:tcPr>
          <w:p w14:paraId="108695B0" w14:textId="27285DBD" w:rsidR="002F371D" w:rsidRPr="002F371D" w:rsidRDefault="002F371D" w:rsidP="00A925D8">
            <w:pPr>
              <w:spacing w:after="448"/>
              <w:ind w:left="0" w:right="0" w:firstLine="0"/>
              <w:rPr>
                <w:color w:val="4472C4" w:themeColor="accent1"/>
              </w:rPr>
            </w:pPr>
            <w:r w:rsidRPr="002F371D">
              <w:rPr>
                <w:color w:val="4472C4" w:themeColor="accent1"/>
              </w:rPr>
              <w:t>27.70901</w:t>
            </w:r>
          </w:p>
        </w:tc>
      </w:tr>
    </w:tbl>
    <w:p w14:paraId="5B270D32" w14:textId="77777777" w:rsidR="00A925D8" w:rsidRDefault="00A925D8" w:rsidP="00A925D8">
      <w:pPr>
        <w:spacing w:after="448"/>
        <w:ind w:left="583" w:right="0" w:firstLine="0"/>
      </w:pPr>
    </w:p>
    <w:p w14:paraId="1DCF960C" w14:textId="40DD5E18" w:rsidR="0001165D" w:rsidRDefault="007773C6" w:rsidP="00CC26BC">
      <w:pPr>
        <w:spacing w:after="508"/>
        <w:ind w:left="567" w:right="0"/>
      </w:pPr>
      <w:r>
        <w:t>2. In this example there are 2 variables: Salary = the salary of the managers in a company and Experience = the years of experience for the manager. The objective is to fit a model for the Salary in terms of the Experience. The data is in a file named ManSalary.csv.</w:t>
      </w:r>
    </w:p>
    <w:p w14:paraId="3FBC100B" w14:textId="77777777" w:rsidR="0001165D" w:rsidRDefault="007773C6">
      <w:pPr>
        <w:ind w:left="586" w:right="0" w:hanging="9"/>
      </w:pPr>
      <w:r>
        <w:t>After you set the working directory in which this file is stored on your computer, read the data into R Studio.</w:t>
      </w:r>
    </w:p>
    <w:p w14:paraId="2CC04CFD" w14:textId="076FA5D3" w:rsidR="0001165D" w:rsidRDefault="007773C6">
      <w:pPr>
        <w:numPr>
          <w:ilvl w:val="0"/>
          <w:numId w:val="2"/>
        </w:numPr>
        <w:spacing w:after="167" w:line="242" w:lineRule="auto"/>
        <w:ind w:right="0" w:hanging="317"/>
      </w:pPr>
      <w:r>
        <w:t>Plot a scatter plot of the Salary on the vertical axis and Experience on the horizontal axis. Comment on this plot. Is there a relationship between these two variables? How would you describe this relationship?</w:t>
      </w:r>
    </w:p>
    <w:p w14:paraId="7E033DDB" w14:textId="77777777" w:rsidR="005D79BC" w:rsidRDefault="005D79BC" w:rsidP="00CC26BC">
      <w:pPr>
        <w:spacing w:after="167" w:line="242" w:lineRule="auto"/>
        <w:ind w:left="575" w:right="0" w:firstLine="0"/>
      </w:pPr>
    </w:p>
    <w:p w14:paraId="1F2F5F2D" w14:textId="77777777" w:rsidR="005D79BC" w:rsidRDefault="005D79BC" w:rsidP="00CC26BC">
      <w:pPr>
        <w:spacing w:after="167" w:line="242" w:lineRule="auto"/>
        <w:ind w:left="575" w:right="0" w:firstLine="0"/>
      </w:pPr>
    </w:p>
    <w:p w14:paraId="2C2B9F3F" w14:textId="77777777" w:rsidR="005D79BC" w:rsidRDefault="005D79BC" w:rsidP="00CC26BC">
      <w:pPr>
        <w:spacing w:after="167" w:line="242" w:lineRule="auto"/>
        <w:ind w:left="575" w:right="0" w:firstLine="0"/>
      </w:pPr>
    </w:p>
    <w:p w14:paraId="613940BB" w14:textId="74E1AB2E" w:rsidR="00CC26BC" w:rsidRDefault="001176C6" w:rsidP="00CC26BC">
      <w:pPr>
        <w:spacing w:after="167" w:line="242" w:lineRule="auto"/>
        <w:ind w:left="575" w:right="0" w:firstLine="0"/>
      </w:pPr>
      <w:r>
        <w:rPr>
          <w:noProof/>
        </w:rPr>
        <w:lastRenderedPageBreak/>
        <w:drawing>
          <wp:anchor distT="0" distB="0" distL="114300" distR="114300" simplePos="0" relativeHeight="251665408" behindDoc="0" locked="0" layoutInCell="1" allowOverlap="1" wp14:anchorId="596A5A67" wp14:editId="7D1731BE">
            <wp:simplePos x="0" y="0"/>
            <wp:positionH relativeFrom="column">
              <wp:posOffset>2938145</wp:posOffset>
            </wp:positionH>
            <wp:positionV relativeFrom="paragraph">
              <wp:posOffset>2540</wp:posOffset>
            </wp:positionV>
            <wp:extent cx="2120900" cy="2795905"/>
            <wp:effectExtent l="0" t="0" r="0" b="0"/>
            <wp:wrapTopAndBottom/>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0900" cy="27959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1EC6E567" wp14:editId="14CEF609">
            <wp:simplePos x="0" y="0"/>
            <wp:positionH relativeFrom="column">
              <wp:posOffset>280035</wp:posOffset>
            </wp:positionH>
            <wp:positionV relativeFrom="paragraph">
              <wp:posOffset>2540</wp:posOffset>
            </wp:positionV>
            <wp:extent cx="2120900" cy="2795905"/>
            <wp:effectExtent l="0" t="0" r="0" b="0"/>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0900" cy="2795905"/>
                    </a:xfrm>
                    <a:prstGeom prst="rect">
                      <a:avLst/>
                    </a:prstGeom>
                  </pic:spPr>
                </pic:pic>
              </a:graphicData>
            </a:graphic>
            <wp14:sizeRelH relativeFrom="page">
              <wp14:pctWidth>0</wp14:pctWidth>
            </wp14:sizeRelH>
            <wp14:sizeRelV relativeFrom="page">
              <wp14:pctHeight>0</wp14:pctHeight>
            </wp14:sizeRelV>
          </wp:anchor>
        </w:drawing>
      </w:r>
    </w:p>
    <w:p w14:paraId="3388AE4C" w14:textId="21815303" w:rsidR="005D79BC" w:rsidRPr="005D79BC" w:rsidRDefault="005D79BC" w:rsidP="00CC26BC">
      <w:pPr>
        <w:spacing w:after="167" w:line="242" w:lineRule="auto"/>
        <w:ind w:left="575" w:right="0" w:firstLine="0"/>
        <w:rPr>
          <w:color w:val="4472C4" w:themeColor="accent1"/>
        </w:rPr>
      </w:pPr>
      <w:r w:rsidRPr="005D79BC">
        <w:rPr>
          <w:color w:val="4472C4" w:themeColor="accent1"/>
        </w:rPr>
        <w:t xml:space="preserve">There looks to be a </w:t>
      </w:r>
      <w:r>
        <w:rPr>
          <w:color w:val="4472C4" w:themeColor="accent1"/>
        </w:rPr>
        <w:t xml:space="preserve">moderately-strong, </w:t>
      </w:r>
      <w:r w:rsidRPr="005D79BC">
        <w:rPr>
          <w:color w:val="4472C4" w:themeColor="accent1"/>
        </w:rPr>
        <w:t xml:space="preserve">positive, </w:t>
      </w:r>
      <w:r w:rsidR="001176C6">
        <w:rPr>
          <w:color w:val="4472C4" w:themeColor="accent1"/>
        </w:rPr>
        <w:t xml:space="preserve">somewhat </w:t>
      </w:r>
      <w:r>
        <w:rPr>
          <w:color w:val="4472C4" w:themeColor="accent1"/>
        </w:rPr>
        <w:t xml:space="preserve">linear relationship between experience and salary. </w:t>
      </w:r>
      <w:r w:rsidR="001176C6">
        <w:rPr>
          <w:color w:val="4472C4" w:themeColor="accent1"/>
        </w:rPr>
        <w:t>However, the second plot shows that a linear relationship may not be the best fit</w:t>
      </w:r>
      <w:r w:rsidR="001D3C60">
        <w:rPr>
          <w:color w:val="4472C4" w:themeColor="accent1"/>
        </w:rPr>
        <w:t>.</w:t>
      </w:r>
    </w:p>
    <w:p w14:paraId="68565B54" w14:textId="7C67880D" w:rsidR="0001165D" w:rsidRDefault="007773C6">
      <w:pPr>
        <w:numPr>
          <w:ilvl w:val="0"/>
          <w:numId w:val="2"/>
        </w:numPr>
        <w:ind w:right="0" w:hanging="317"/>
      </w:pPr>
      <w:r>
        <w:t xml:space="preserve">Estimate a simple linear model with the </w:t>
      </w:r>
      <w:r>
        <w:rPr>
          <w:i/>
        </w:rPr>
        <w:t xml:space="preserve">Y </w:t>
      </w:r>
      <w:r>
        <w:t xml:space="preserve">variable equal to Salary and the </w:t>
      </w:r>
      <w:r>
        <w:rPr>
          <w:i/>
        </w:rPr>
        <w:t xml:space="preserve">X </w:t>
      </w:r>
      <w:r>
        <w:t>variable equal to Experience. Print out a summary of this model.</w:t>
      </w:r>
    </w:p>
    <w:p w14:paraId="3ACFC950" w14:textId="1531880B" w:rsidR="005D79BC" w:rsidRPr="005D79BC" w:rsidRDefault="00027272" w:rsidP="005D79BC">
      <w:pPr>
        <w:ind w:left="575" w:right="0" w:firstLine="0"/>
        <w:rPr>
          <w:color w:val="4472C4" w:themeColor="accent1"/>
        </w:rPr>
      </w:pPr>
      <w:r>
        <w:rPr>
          <w:color w:val="4472C4" w:themeColor="accent1"/>
        </w:rPr>
        <w:t>Salary</w:t>
      </w:r>
      <w:r w:rsidR="005D79BC" w:rsidRPr="005D79BC">
        <w:rPr>
          <w:color w:val="4472C4" w:themeColor="accent1"/>
        </w:rPr>
        <w:t xml:space="preserve"> = </w:t>
      </w:r>
      <w:r w:rsidR="005D79BC" w:rsidRPr="005D79BC">
        <w:rPr>
          <w:color w:val="4472C4" w:themeColor="accent1"/>
        </w:rPr>
        <w:t>11369.2</w:t>
      </w:r>
      <w:r w:rsidR="005D79BC" w:rsidRPr="005D79BC">
        <w:rPr>
          <w:color w:val="4472C4" w:themeColor="accent1"/>
        </w:rPr>
        <w:t xml:space="preserve"> + </w:t>
      </w:r>
      <w:r w:rsidR="005D79BC" w:rsidRPr="005D79BC">
        <w:rPr>
          <w:color w:val="4472C4" w:themeColor="accent1"/>
        </w:rPr>
        <w:t>2141.3</w:t>
      </w:r>
      <w:r>
        <w:rPr>
          <w:color w:val="4472C4" w:themeColor="accent1"/>
        </w:rPr>
        <w:t>(Experience)</w:t>
      </w:r>
    </w:p>
    <w:p w14:paraId="53FA820D" w14:textId="40B8AE5D" w:rsidR="0001165D" w:rsidRDefault="001176C6">
      <w:pPr>
        <w:numPr>
          <w:ilvl w:val="0"/>
          <w:numId w:val="2"/>
        </w:numPr>
        <w:ind w:right="0" w:hanging="317"/>
      </w:pPr>
      <w:r>
        <w:rPr>
          <w:noProof/>
        </w:rPr>
        <w:drawing>
          <wp:anchor distT="0" distB="0" distL="114300" distR="114300" simplePos="0" relativeHeight="251664384" behindDoc="0" locked="0" layoutInCell="1" allowOverlap="1" wp14:anchorId="0778278D" wp14:editId="447FD971">
            <wp:simplePos x="0" y="0"/>
            <wp:positionH relativeFrom="column">
              <wp:posOffset>2865120</wp:posOffset>
            </wp:positionH>
            <wp:positionV relativeFrom="paragraph">
              <wp:posOffset>524256</wp:posOffset>
            </wp:positionV>
            <wp:extent cx="2670048" cy="3520024"/>
            <wp:effectExtent l="0" t="0" r="0" b="0"/>
            <wp:wrapTopAndBottom/>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1447" cy="352186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30978D80" wp14:editId="1C667467">
            <wp:simplePos x="0" y="0"/>
            <wp:positionH relativeFrom="column">
              <wp:posOffset>83820</wp:posOffset>
            </wp:positionH>
            <wp:positionV relativeFrom="paragraph">
              <wp:posOffset>431165</wp:posOffset>
            </wp:positionV>
            <wp:extent cx="2719705" cy="3583940"/>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9705" cy="3583940"/>
                    </a:xfrm>
                    <a:prstGeom prst="rect">
                      <a:avLst/>
                    </a:prstGeom>
                  </pic:spPr>
                </pic:pic>
              </a:graphicData>
            </a:graphic>
            <wp14:sizeRelH relativeFrom="page">
              <wp14:pctWidth>0</wp14:pctWidth>
            </wp14:sizeRelH>
            <wp14:sizeRelV relativeFrom="page">
              <wp14:pctHeight>0</wp14:pctHeight>
            </wp14:sizeRelV>
          </wp:anchor>
        </w:drawing>
      </w:r>
      <w:r w:rsidR="007773C6">
        <w:t>Perform the diagnostic checks of the residuals for the model you estimated in part (b). For each plot is there any indication of a problem with the model?</w:t>
      </w:r>
    </w:p>
    <w:p w14:paraId="18A0DF5D" w14:textId="569F7A55" w:rsidR="005D79BC" w:rsidRPr="005D79BC" w:rsidRDefault="005D79BC" w:rsidP="005D79BC">
      <w:pPr>
        <w:pStyle w:val="ListParagraph"/>
        <w:ind w:left="575" w:right="0" w:firstLine="0"/>
        <w:rPr>
          <w:color w:val="4472C4" w:themeColor="accent1"/>
        </w:rPr>
      </w:pPr>
      <w:r w:rsidRPr="005D79BC">
        <w:rPr>
          <w:color w:val="4472C4" w:themeColor="accent1"/>
        </w:rPr>
        <w:lastRenderedPageBreak/>
        <w:t xml:space="preserve">The residuals vs fitted plot looks random, the </w:t>
      </w:r>
      <w:proofErr w:type="spellStart"/>
      <w:r w:rsidRPr="005D79BC">
        <w:rPr>
          <w:color w:val="4472C4" w:themeColor="accent1"/>
        </w:rPr>
        <w:t>qq</w:t>
      </w:r>
      <w:proofErr w:type="spellEnd"/>
      <w:r w:rsidRPr="005D79BC">
        <w:rPr>
          <w:color w:val="4472C4" w:themeColor="accent1"/>
        </w:rPr>
        <w:t xml:space="preserve">-plot looks to follow the 45-degree line, and there does not appear to be any significant outliers in the </w:t>
      </w:r>
      <w:proofErr w:type="gramStart"/>
      <w:r w:rsidRPr="005D79BC">
        <w:rPr>
          <w:color w:val="4472C4" w:themeColor="accent1"/>
        </w:rPr>
        <w:t>residuals</w:t>
      </w:r>
      <w:proofErr w:type="gramEnd"/>
      <w:r w:rsidRPr="005D79BC">
        <w:rPr>
          <w:color w:val="4472C4" w:themeColor="accent1"/>
        </w:rPr>
        <w:t xml:space="preserve"> vs leverage plot. Additionally, the histogram of the residuals appears to be roughly ~ normal. The Shapiro-Wilks test backs this up (p-value: 0.3219). </w:t>
      </w:r>
    </w:p>
    <w:p w14:paraId="4C5C1313" w14:textId="709573F8" w:rsidR="0001165D" w:rsidRDefault="007773C6">
      <w:pPr>
        <w:numPr>
          <w:ilvl w:val="0"/>
          <w:numId w:val="2"/>
        </w:numPr>
        <w:ind w:right="0" w:hanging="317"/>
      </w:pPr>
      <w:r>
        <w:t>If you find problem(s) with the diagnostic checks then suggest an appropriate transformation for Salary and re-analyze the data after you make the appropriate transformation.</w:t>
      </w:r>
    </w:p>
    <w:p w14:paraId="2A289E3C" w14:textId="1705FBA6" w:rsidR="005D79BC" w:rsidRDefault="00FB4D0A" w:rsidP="005D79BC">
      <w:pPr>
        <w:ind w:left="575" w:right="0" w:firstLine="0"/>
      </w:pPr>
      <w:r>
        <w:rPr>
          <w:noProof/>
        </w:rPr>
        <w:drawing>
          <wp:inline distT="0" distB="0" distL="0" distR="0" wp14:anchorId="5B4AF51F" wp14:editId="177D03B3">
            <wp:extent cx="2194560" cy="2892829"/>
            <wp:effectExtent l="0" t="0" r="2540" b="317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8192" cy="2910799"/>
                    </a:xfrm>
                    <a:prstGeom prst="rect">
                      <a:avLst/>
                    </a:prstGeom>
                  </pic:spPr>
                </pic:pic>
              </a:graphicData>
            </a:graphic>
          </wp:inline>
        </w:drawing>
      </w:r>
    </w:p>
    <w:p w14:paraId="282E0151" w14:textId="38B0AB11" w:rsidR="00FB4D0A" w:rsidRDefault="001C7416" w:rsidP="005D79BC">
      <w:pPr>
        <w:ind w:left="575" w:right="0" w:firstLine="0"/>
        <w:rPr>
          <w:color w:val="4472C4" w:themeColor="accent1"/>
        </w:rPr>
      </w:pPr>
      <w:r>
        <w:rPr>
          <w:noProof/>
          <w:color w:val="4472C4" w:themeColor="accent1"/>
        </w:rPr>
        <w:drawing>
          <wp:anchor distT="0" distB="0" distL="114300" distR="114300" simplePos="0" relativeHeight="251667456" behindDoc="0" locked="0" layoutInCell="1" allowOverlap="1" wp14:anchorId="6D01FE9D" wp14:editId="48AFABF1">
            <wp:simplePos x="0" y="0"/>
            <wp:positionH relativeFrom="column">
              <wp:posOffset>3145155</wp:posOffset>
            </wp:positionH>
            <wp:positionV relativeFrom="paragraph">
              <wp:posOffset>323850</wp:posOffset>
            </wp:positionV>
            <wp:extent cx="2682240" cy="3535680"/>
            <wp:effectExtent l="0" t="0" r="0" b="0"/>
            <wp:wrapTopAndBottom/>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2240" cy="35356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42DB64E2" wp14:editId="34E07FB0">
            <wp:simplePos x="0" y="0"/>
            <wp:positionH relativeFrom="column">
              <wp:posOffset>304800</wp:posOffset>
            </wp:positionH>
            <wp:positionV relativeFrom="paragraph">
              <wp:posOffset>288290</wp:posOffset>
            </wp:positionV>
            <wp:extent cx="2706370" cy="3567430"/>
            <wp:effectExtent l="0" t="0" r="0" b="1270"/>
            <wp:wrapTopAndBottom/>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6370" cy="3567430"/>
                    </a:xfrm>
                    <a:prstGeom prst="rect">
                      <a:avLst/>
                    </a:prstGeom>
                  </pic:spPr>
                </pic:pic>
              </a:graphicData>
            </a:graphic>
            <wp14:sizeRelH relativeFrom="page">
              <wp14:pctWidth>0</wp14:pctWidth>
            </wp14:sizeRelH>
            <wp14:sizeRelV relativeFrom="page">
              <wp14:pctHeight>0</wp14:pctHeight>
            </wp14:sizeRelV>
          </wp:anchor>
        </w:drawing>
      </w:r>
      <w:r w:rsidR="00FB4D0A" w:rsidRPr="00FB4D0A">
        <w:rPr>
          <w:color w:val="4472C4" w:themeColor="accent1"/>
        </w:rPr>
        <w:t xml:space="preserve">Lambda = </w:t>
      </w:r>
      <w:r w:rsidR="00FB4D0A" w:rsidRPr="00FB4D0A">
        <w:rPr>
          <w:color w:val="4472C4" w:themeColor="accent1"/>
        </w:rPr>
        <w:t>0.06060606</w:t>
      </w:r>
    </w:p>
    <w:p w14:paraId="3C4BE6E2" w14:textId="5F4FFAA7" w:rsidR="001C7416" w:rsidRPr="00FB4D0A" w:rsidRDefault="001C7416" w:rsidP="005D79BC">
      <w:pPr>
        <w:ind w:left="575" w:right="0" w:firstLine="0"/>
        <w:rPr>
          <w:color w:val="4472C4" w:themeColor="accent1"/>
        </w:rPr>
      </w:pPr>
    </w:p>
    <w:p w14:paraId="49453A17" w14:textId="6AB803E4" w:rsidR="00695C85" w:rsidRDefault="007773C6" w:rsidP="00695C85">
      <w:pPr>
        <w:numPr>
          <w:ilvl w:val="0"/>
          <w:numId w:val="2"/>
        </w:numPr>
        <w:spacing w:after="448"/>
        <w:ind w:right="0" w:hanging="317"/>
      </w:pPr>
      <w:r>
        <w:t>Why is the model that you estimated in part (d) above better than the one you estimated in part (b)?</w:t>
      </w:r>
    </w:p>
    <w:p w14:paraId="307A4088" w14:textId="2CEF2E63" w:rsidR="00695C85" w:rsidRDefault="00695C85" w:rsidP="00695C85">
      <w:pPr>
        <w:spacing w:after="448"/>
        <w:ind w:left="575" w:right="0" w:firstLine="0"/>
      </w:pPr>
      <w:r>
        <w:rPr>
          <w:noProof/>
        </w:rPr>
        <w:drawing>
          <wp:inline distT="0" distB="0" distL="0" distR="0" wp14:anchorId="487BBC48" wp14:editId="5B74C079">
            <wp:extent cx="2816352" cy="3712464"/>
            <wp:effectExtent l="0" t="0" r="3175" b="0"/>
            <wp:docPr id="14" name="Picture 1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28154" cy="3728021"/>
                    </a:xfrm>
                    <a:prstGeom prst="rect">
                      <a:avLst/>
                    </a:prstGeom>
                  </pic:spPr>
                </pic:pic>
              </a:graphicData>
            </a:graphic>
          </wp:inline>
        </w:drawing>
      </w:r>
      <w:r>
        <w:rPr>
          <w:noProof/>
        </w:rPr>
        <w:drawing>
          <wp:inline distT="0" distB="0" distL="0" distR="0" wp14:anchorId="779FA00D" wp14:editId="33E9D723">
            <wp:extent cx="1988557" cy="2621280"/>
            <wp:effectExtent l="0" t="0" r="5715"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91985" cy="2625798"/>
                    </a:xfrm>
                    <a:prstGeom prst="rect">
                      <a:avLst/>
                    </a:prstGeom>
                  </pic:spPr>
                </pic:pic>
              </a:graphicData>
            </a:graphic>
          </wp:inline>
        </w:drawing>
      </w:r>
    </w:p>
    <w:p w14:paraId="25F90560" w14:textId="1714798C" w:rsidR="005D79BC" w:rsidRPr="00695C85" w:rsidRDefault="00695C85" w:rsidP="005D79BC">
      <w:pPr>
        <w:spacing w:after="448"/>
        <w:ind w:left="575" w:right="0" w:firstLine="0"/>
        <w:rPr>
          <w:color w:val="4472C4" w:themeColor="accent1"/>
        </w:rPr>
      </w:pPr>
      <w:r w:rsidRPr="00695C85">
        <w:rPr>
          <w:color w:val="4472C4" w:themeColor="accent1"/>
        </w:rPr>
        <w:t>The diagnostic plots look slightly better all around</w:t>
      </w:r>
      <w:r>
        <w:rPr>
          <w:color w:val="4472C4" w:themeColor="accent1"/>
        </w:rPr>
        <w:t>. Most notably, the residuals vs fitted follows mean 0 better. Additionally, the p-value from the Shapiro-Wilk test was higher (</w:t>
      </w:r>
      <w:r w:rsidRPr="00695C85">
        <w:rPr>
          <w:color w:val="4472C4" w:themeColor="accent1"/>
        </w:rPr>
        <w:t>0.4381</w:t>
      </w:r>
      <w:r>
        <w:rPr>
          <w:color w:val="4472C4" w:themeColor="accent1"/>
        </w:rPr>
        <w:t>).</w:t>
      </w:r>
    </w:p>
    <w:p w14:paraId="604D17AD" w14:textId="5186BDF7" w:rsidR="0001165D" w:rsidRDefault="007773C6">
      <w:pPr>
        <w:spacing w:after="6661"/>
        <w:ind w:left="567" w:right="0"/>
      </w:pPr>
      <w:r>
        <w:t>3. In an industrial laboratory, under uniform conditions, batches of electrical insulating fluid were subjected to constant voltages until the insulating property of the fluids broke down. Seven different voltage levels were studied. The measured responses were the times, in minutes, until breakdown. The data are in the file named breakdown.csv and the variables in the file are Time and Voltage. Analyze this data to find a model to predict Time based on Voltage.</w:t>
      </w:r>
    </w:p>
    <w:p w14:paraId="17019190" w14:textId="396EC3C3" w:rsidR="004C68E5" w:rsidRDefault="004C68E5" w:rsidP="004C68E5">
      <w:pPr>
        <w:spacing w:after="6661"/>
        <w:ind w:left="567" w:right="0"/>
        <w:rPr>
          <w:color w:val="4472C4" w:themeColor="accent1"/>
        </w:rPr>
      </w:pPr>
      <w:r w:rsidRPr="004C68E5">
        <w:rPr>
          <w:noProof/>
          <w:color w:val="4472C4" w:themeColor="accent1"/>
        </w:rPr>
        <w:lastRenderedPageBreak/>
        <w:drawing>
          <wp:anchor distT="0" distB="0" distL="114300" distR="114300" simplePos="0" relativeHeight="251668480" behindDoc="0" locked="0" layoutInCell="1" allowOverlap="1" wp14:anchorId="68C254EB" wp14:editId="2B1882D1">
            <wp:simplePos x="0" y="0"/>
            <wp:positionH relativeFrom="column">
              <wp:posOffset>169545</wp:posOffset>
            </wp:positionH>
            <wp:positionV relativeFrom="paragraph">
              <wp:posOffset>429641</wp:posOffset>
            </wp:positionV>
            <wp:extent cx="2596515" cy="3422650"/>
            <wp:effectExtent l="0" t="0" r="0" b="6350"/>
            <wp:wrapTopAndBottom/>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96515" cy="3422650"/>
                    </a:xfrm>
                    <a:prstGeom prst="rect">
                      <a:avLst/>
                    </a:prstGeom>
                  </pic:spPr>
                </pic:pic>
              </a:graphicData>
            </a:graphic>
            <wp14:sizeRelH relativeFrom="page">
              <wp14:pctWidth>0</wp14:pctWidth>
            </wp14:sizeRelH>
            <wp14:sizeRelV relativeFrom="page">
              <wp14:pctHeight>0</wp14:pctHeight>
            </wp14:sizeRelV>
          </wp:anchor>
        </w:drawing>
      </w:r>
      <w:r>
        <w:rPr>
          <w:color w:val="4472C4" w:themeColor="accent1"/>
        </w:rPr>
        <w:tab/>
      </w:r>
      <w:r w:rsidRPr="004C68E5">
        <w:rPr>
          <w:color w:val="4472C4" w:themeColor="accent1"/>
        </w:rPr>
        <w:t>1) Plot data</w:t>
      </w:r>
    </w:p>
    <w:p w14:paraId="6325B907" w14:textId="77777777" w:rsidR="00461A6A" w:rsidRDefault="004C68E5" w:rsidP="004C68E5">
      <w:pPr>
        <w:spacing w:after="5640"/>
        <w:ind w:left="309" w:right="144"/>
        <w:rPr>
          <w:color w:val="4472C4" w:themeColor="accent1"/>
        </w:rPr>
      </w:pPr>
      <w:r>
        <w:rPr>
          <w:color w:val="4472C4" w:themeColor="accent1"/>
        </w:rPr>
        <w:tab/>
        <w:t xml:space="preserve">From this data, it is obvious that a linear model will not fit the data well. </w:t>
      </w:r>
    </w:p>
    <w:p w14:paraId="3A9BB7F6" w14:textId="77777777" w:rsidR="00461A6A" w:rsidRDefault="00461A6A" w:rsidP="004C68E5">
      <w:pPr>
        <w:spacing w:after="5640"/>
        <w:ind w:left="309" w:right="144"/>
        <w:rPr>
          <w:color w:val="4472C4" w:themeColor="accent1"/>
        </w:rPr>
      </w:pPr>
    </w:p>
    <w:p w14:paraId="59417628" w14:textId="39382978" w:rsidR="004C68E5" w:rsidRPr="004C68E5" w:rsidRDefault="004C68E5" w:rsidP="004C68E5">
      <w:pPr>
        <w:spacing w:after="5640"/>
        <w:ind w:left="309" w:right="144"/>
        <w:rPr>
          <w:color w:val="4472C4" w:themeColor="accent1"/>
        </w:rPr>
      </w:pPr>
      <w:r>
        <w:rPr>
          <w:color w:val="4472C4" w:themeColor="accent1"/>
        </w:rPr>
        <w:lastRenderedPageBreak/>
        <w:t>Additionally, the Shapiro-Wilks test returns a p-value &lt; .05, therefore the residuals are not normally distributed.</w:t>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t xml:space="preserve">        </w:t>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t xml:space="preserve">         2) From </w:t>
      </w:r>
    </w:p>
    <w:sectPr w:rsidR="004C68E5" w:rsidRPr="004C68E5">
      <w:pgSz w:w="12240" w:h="15840"/>
      <w:pgMar w:top="1512" w:right="1394" w:bottom="7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0BBA"/>
    <w:multiLevelType w:val="hybridMultilevel"/>
    <w:tmpl w:val="2EEC7EF4"/>
    <w:lvl w:ilvl="0" w:tplc="D2E8B6DC">
      <w:start w:val="1"/>
      <w:numFmt w:val="lowerLetter"/>
      <w:lvlText w:val="%1)"/>
      <w:lvlJc w:val="left"/>
      <w:pPr>
        <w:ind w:left="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A20BA6">
      <w:start w:val="1"/>
      <w:numFmt w:val="lowerLetter"/>
      <w:lvlText w:val="%2"/>
      <w:lvlJc w:val="left"/>
      <w:pPr>
        <w:ind w:left="1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34C5BA">
      <w:start w:val="1"/>
      <w:numFmt w:val="lowerRoman"/>
      <w:lvlText w:val="%3"/>
      <w:lvlJc w:val="left"/>
      <w:pPr>
        <w:ind w:left="2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4567DFC">
      <w:start w:val="1"/>
      <w:numFmt w:val="decimal"/>
      <w:lvlText w:val="%4"/>
      <w:lvlJc w:val="left"/>
      <w:pPr>
        <w:ind w:left="2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008206">
      <w:start w:val="1"/>
      <w:numFmt w:val="lowerLetter"/>
      <w:lvlText w:val="%5"/>
      <w:lvlJc w:val="left"/>
      <w:pPr>
        <w:ind w:left="3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B20FEE">
      <w:start w:val="1"/>
      <w:numFmt w:val="lowerRoman"/>
      <w:lvlText w:val="%6"/>
      <w:lvlJc w:val="left"/>
      <w:pPr>
        <w:ind w:left="4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1145154">
      <w:start w:val="1"/>
      <w:numFmt w:val="decimal"/>
      <w:lvlText w:val="%7"/>
      <w:lvlJc w:val="left"/>
      <w:pPr>
        <w:ind w:left="4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94413A">
      <w:start w:val="1"/>
      <w:numFmt w:val="lowerLetter"/>
      <w:lvlText w:val="%8"/>
      <w:lvlJc w:val="left"/>
      <w:pPr>
        <w:ind w:left="5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B2B634">
      <w:start w:val="1"/>
      <w:numFmt w:val="lowerRoman"/>
      <w:lvlText w:val="%9"/>
      <w:lvlJc w:val="left"/>
      <w:pPr>
        <w:ind w:left="6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4826C4"/>
    <w:multiLevelType w:val="hybridMultilevel"/>
    <w:tmpl w:val="DFBA77D8"/>
    <w:lvl w:ilvl="0" w:tplc="F642E4D8">
      <w:start w:val="1"/>
      <w:numFmt w:val="lowerLetter"/>
      <w:lvlText w:val="%1)"/>
      <w:lvlJc w:val="left"/>
      <w:pPr>
        <w:ind w:left="5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528880">
      <w:start w:val="1"/>
      <w:numFmt w:val="lowerLetter"/>
      <w:lvlText w:val="%2"/>
      <w:lvlJc w:val="left"/>
      <w:pPr>
        <w:ind w:left="10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3271B0">
      <w:start w:val="1"/>
      <w:numFmt w:val="lowerRoman"/>
      <w:lvlText w:val="%3"/>
      <w:lvlJc w:val="left"/>
      <w:pPr>
        <w:ind w:left="18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BAB3DA">
      <w:start w:val="1"/>
      <w:numFmt w:val="decimal"/>
      <w:lvlText w:val="%4"/>
      <w:lvlJc w:val="left"/>
      <w:pPr>
        <w:ind w:left="25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F4C7C8E">
      <w:start w:val="1"/>
      <w:numFmt w:val="lowerLetter"/>
      <w:lvlText w:val="%5"/>
      <w:lvlJc w:val="left"/>
      <w:pPr>
        <w:ind w:left="32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ABA08AA">
      <w:start w:val="1"/>
      <w:numFmt w:val="lowerRoman"/>
      <w:lvlText w:val="%6"/>
      <w:lvlJc w:val="left"/>
      <w:pPr>
        <w:ind w:left="39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1C7436">
      <w:start w:val="1"/>
      <w:numFmt w:val="decimal"/>
      <w:lvlText w:val="%7"/>
      <w:lvlJc w:val="left"/>
      <w:pPr>
        <w:ind w:left="46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DD2ECBC">
      <w:start w:val="1"/>
      <w:numFmt w:val="lowerLetter"/>
      <w:lvlText w:val="%8"/>
      <w:lvlJc w:val="left"/>
      <w:pPr>
        <w:ind w:left="54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C8A3F2">
      <w:start w:val="1"/>
      <w:numFmt w:val="lowerRoman"/>
      <w:lvlText w:val="%9"/>
      <w:lvlJc w:val="left"/>
      <w:pPr>
        <w:ind w:left="61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02307607">
    <w:abstractNumId w:val="0"/>
  </w:num>
  <w:num w:numId="2" w16cid:durableId="1686133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5D"/>
    <w:rsid w:val="0001165D"/>
    <w:rsid w:val="00027272"/>
    <w:rsid w:val="000A0115"/>
    <w:rsid w:val="001176C6"/>
    <w:rsid w:val="001B746C"/>
    <w:rsid w:val="001C7416"/>
    <w:rsid w:val="001D3C60"/>
    <w:rsid w:val="00210014"/>
    <w:rsid w:val="002F371D"/>
    <w:rsid w:val="003C3FC7"/>
    <w:rsid w:val="003C4EEE"/>
    <w:rsid w:val="00461A6A"/>
    <w:rsid w:val="004B5C07"/>
    <w:rsid w:val="004C68E5"/>
    <w:rsid w:val="005D79BC"/>
    <w:rsid w:val="00663E70"/>
    <w:rsid w:val="00695C85"/>
    <w:rsid w:val="007773C6"/>
    <w:rsid w:val="00A01612"/>
    <w:rsid w:val="00A925D8"/>
    <w:rsid w:val="00B357D8"/>
    <w:rsid w:val="00CC26BC"/>
    <w:rsid w:val="00E75493"/>
    <w:rsid w:val="00F55DEE"/>
    <w:rsid w:val="00FB4D0A"/>
    <w:rsid w:val="00FB5282"/>
    <w:rsid w:val="00FD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7E5FD"/>
  <w15:docId w15:val="{78B8850D-EA1B-4970-9665-B7C1A821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48" w:lineRule="auto"/>
      <w:ind w:left="595" w:right="39" w:hanging="309"/>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7D8"/>
    <w:pPr>
      <w:ind w:left="720"/>
      <w:contextualSpacing/>
    </w:pPr>
  </w:style>
  <w:style w:type="character" w:customStyle="1" w:styleId="textlayer--absolute">
    <w:name w:val="textlayer--absolute"/>
    <w:basedOn w:val="DefaultParagraphFont"/>
    <w:rsid w:val="00B357D8"/>
  </w:style>
  <w:style w:type="table" w:styleId="TableGrid">
    <w:name w:val="Table Grid"/>
    <w:basedOn w:val="TableNormal"/>
    <w:uiPriority w:val="39"/>
    <w:rsid w:val="000A0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Assignment - 1</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- 1</dc:title>
  <dc:subject/>
  <dc:creator>BSAN 450 (Spring 2023)</dc:creator>
  <cp:keywords/>
  <cp:lastModifiedBy>Yoder, Olin R</cp:lastModifiedBy>
  <cp:revision>23</cp:revision>
  <dcterms:created xsi:type="dcterms:W3CDTF">2023-01-19T14:42:00Z</dcterms:created>
  <dcterms:modified xsi:type="dcterms:W3CDTF">2023-01-23T18:35:00Z</dcterms:modified>
</cp:coreProperties>
</file>