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515" w:rsidRDefault="0000580F" w:rsidP="0000580F">
      <w:pPr>
        <w:jc w:val="center"/>
      </w:pPr>
      <w:r>
        <w:t>Sortowanie</w:t>
      </w:r>
    </w:p>
    <w:p w:rsidR="0000580F" w:rsidRDefault="0000580F" w:rsidP="0000580F">
      <w:pPr>
        <w:jc w:val="center"/>
      </w:pPr>
      <w:r>
        <w:t>Każdy typ sortowania sprawdzałem w trzech próbach na czterech różnych ilościach elementów:</w:t>
      </w:r>
    </w:p>
    <w:p w:rsidR="0000580F" w:rsidRDefault="0000580F" w:rsidP="0000580F">
      <w:pPr>
        <w:jc w:val="center"/>
      </w:pPr>
      <w:r>
        <w:t>1000, 2000, 10000, 20000 elementów</w:t>
      </w:r>
    </w:p>
    <w:p w:rsidR="0000580F" w:rsidRDefault="0000580F" w:rsidP="0000580F">
      <w:pPr>
        <w:jc w:val="center"/>
      </w:pPr>
      <w:r>
        <w:t>Wyniki umieszczone w tabelach poniżej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80"/>
        <w:gridCol w:w="976"/>
      </w:tblGrid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wyniki dla 1000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elementow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0,0415453</w:t>
            </w:r>
          </w:p>
        </w:tc>
        <w:tc>
          <w:tcPr>
            <w:tcW w:w="960" w:type="dxa"/>
            <w:vMerge w:val="restar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0,041396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0,0417989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0,0408445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0,0093037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0,009357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0,0094036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0,0093645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0,01819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0,01824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0,0185124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0,0180167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0,0006999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0,000696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0,000695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0,0006937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0,0005902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0,000599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0,0005931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0,0006124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0,0041208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0,004076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0,004089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0,0040168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00580F" w:rsidRDefault="0000580F" w:rsidP="0000580F">
      <w:pPr>
        <w:jc w:val="center"/>
      </w:pP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80"/>
        <w:gridCol w:w="976"/>
      </w:tblGrid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wyniki dla 2000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elementow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0,164268</w:t>
            </w:r>
          </w:p>
        </w:tc>
        <w:tc>
          <w:tcPr>
            <w:tcW w:w="960" w:type="dxa"/>
            <w:vMerge w:val="restar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0,184119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0,214837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0,173251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0,0366268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0,039582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0,0443826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0,0377364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0,077555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0,083012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0,0772882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0,0941919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0,0017568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0,001662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0,0015806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0,001649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0,0014335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0,001457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0,0014325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0,0015062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0,008921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0,009226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0,0104057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0,0083526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80"/>
        <w:gridCol w:w="976"/>
      </w:tblGrid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wyniki dla 10000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elementow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4,26037</w:t>
            </w:r>
          </w:p>
        </w:tc>
        <w:tc>
          <w:tcPr>
            <w:tcW w:w="960" w:type="dxa"/>
            <w:vMerge w:val="restar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4,189293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4,2618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4,04571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0,951562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0,935733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0,932168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0,923468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1,80115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1,811017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1,83407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1,79783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0,009832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0,009725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0,0096826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0,009659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0,0091028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0,009124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0,0090413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0,0092281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0,0775425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0,07627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0,0755829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0,0756851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00580F" w:rsidRDefault="0000580F" w:rsidP="0000580F">
      <w:pPr>
        <w:jc w:val="center"/>
      </w:pP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80"/>
        <w:gridCol w:w="976"/>
      </w:tblGrid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wyniki dla 20000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elementow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16,3348</w:t>
            </w:r>
          </w:p>
        </w:tc>
        <w:tc>
          <w:tcPr>
            <w:tcW w:w="960" w:type="dxa"/>
            <w:vMerge w:val="restar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16,21907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16,131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babelkowego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16,1914</w:t>
            </w:r>
          </w:p>
        </w:tc>
        <w:tc>
          <w:tcPr>
            <w:tcW w:w="960" w:type="dxa"/>
            <w:vMerge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3,7224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3,797943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3,82336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wstawieniowego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3,84807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7,29882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7,18586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7,12178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sortowania przez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wybor</w:t>
            </w:r>
            <w:proofErr w:type="spellEnd"/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7,13698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0,0202704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0,020196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0,0202264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funkcja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0,0200925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1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0,0173378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0,016826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2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0,0165703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3 </w:t>
            </w: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0,01657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1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0,218477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0,229379</w:t>
            </w: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2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0,242156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0580F" w:rsidRPr="0000580F" w:rsidTr="0000580F">
        <w:trPr>
          <w:trHeight w:val="300"/>
        </w:trPr>
        <w:tc>
          <w:tcPr>
            <w:tcW w:w="34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czas 3 sortowania przez scalenie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0,227505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vAlign w:val="center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  <w:r>
        <w:lastRenderedPageBreak/>
        <w:t xml:space="preserve">Uśrednione wartości przeniosłem do tabelki z której następnie wygenerowałem wykres wzrostu czasu sortowania do ilości elementów. </w:t>
      </w: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76"/>
        <w:gridCol w:w="976"/>
        <w:gridCol w:w="976"/>
        <w:gridCol w:w="976"/>
      </w:tblGrid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</w:tr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Typ sortowania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</w:tr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Bąbelkowe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0,041396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0,184119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4,189293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16,21907</w:t>
            </w:r>
          </w:p>
        </w:tc>
      </w:tr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Wstawieniowe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0,039582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0,935733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3,797943</w:t>
            </w:r>
          </w:p>
        </w:tc>
      </w:tr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Przez wybór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0,083012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1,811017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7,18586</w:t>
            </w:r>
          </w:p>
        </w:tc>
      </w:tr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Funkcją 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0,020196</w:t>
            </w:r>
          </w:p>
        </w:tc>
      </w:tr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0,016826</w:t>
            </w:r>
          </w:p>
        </w:tc>
      </w:tr>
      <w:tr w:rsidR="0000580F" w:rsidRPr="0000580F" w:rsidTr="0000580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Przez scalanie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0,004076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0,009226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0,07627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80F" w:rsidRPr="0000580F" w:rsidRDefault="0000580F" w:rsidP="00005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580F">
              <w:rPr>
                <w:rFonts w:ascii="Calibri" w:eastAsia="Times New Roman" w:hAnsi="Calibri" w:cs="Calibri"/>
                <w:color w:val="000000"/>
                <w:lang w:eastAsia="pl-PL"/>
              </w:rPr>
              <w:t>0,229379</w:t>
            </w:r>
          </w:p>
        </w:tc>
      </w:tr>
    </w:tbl>
    <w:p w:rsidR="0000580F" w:rsidRDefault="0000580F" w:rsidP="0000580F">
      <w:pPr>
        <w:jc w:val="center"/>
      </w:pPr>
    </w:p>
    <w:p w:rsidR="0000580F" w:rsidRDefault="0000580F" w:rsidP="0000580F">
      <w:pPr>
        <w:jc w:val="center"/>
      </w:pPr>
      <w:r>
        <w:t>Tak wygląda wykres</w:t>
      </w:r>
    </w:p>
    <w:p w:rsidR="0000580F" w:rsidRDefault="0000580F" w:rsidP="0000580F">
      <w:pPr>
        <w:jc w:val="center"/>
      </w:pPr>
      <w:r w:rsidRPr="0000580F">
        <w:drawing>
          <wp:inline distT="0" distB="0" distL="0" distR="0" wp14:anchorId="4F5111E1" wp14:editId="5B4626E3">
            <wp:extent cx="6879568" cy="3885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2651" cy="38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0F" w:rsidRDefault="0000580F" w:rsidP="0000580F">
      <w:pPr>
        <w:jc w:val="center"/>
      </w:pPr>
      <w:r>
        <w:t xml:space="preserve">Możemy z niego dowiedzieć się, że wzrost </w:t>
      </w:r>
      <w:r w:rsidR="00B451EF">
        <w:t xml:space="preserve">czasu </w:t>
      </w:r>
      <w:r>
        <w:t>poszczególnych</w:t>
      </w:r>
      <w:r w:rsidR="00B451EF">
        <w:t xml:space="preserve"> wartości nie jest liniowy. Najszybszy okazuje się być </w:t>
      </w:r>
      <w:proofErr w:type="spellStart"/>
      <w:r w:rsidR="00B451EF">
        <w:t>quick</w:t>
      </w:r>
      <w:proofErr w:type="spellEnd"/>
      <w:r w:rsidR="00B451EF">
        <w:t xml:space="preserve"> sort, który</w:t>
      </w:r>
      <w:r>
        <w:t xml:space="preserve"> </w:t>
      </w:r>
      <w:r w:rsidR="00B451EF">
        <w:t xml:space="preserve">nawet 20 tysięcy elementów posortuje w średnio 0.01sekundy. Najwolniejszy typ sortowania to sortowanie bąbelkowe którego czas sortowania takiej samej ilości elementów wynosi średnio ponad 16 sekund. </w:t>
      </w:r>
      <w:bookmarkStart w:id="0" w:name="_GoBack"/>
      <w:bookmarkEnd w:id="0"/>
    </w:p>
    <w:sectPr w:rsidR="0000580F" w:rsidSect="000058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F"/>
    <w:rsid w:val="0000580F"/>
    <w:rsid w:val="00362539"/>
    <w:rsid w:val="00384285"/>
    <w:rsid w:val="006469F3"/>
    <w:rsid w:val="00B451EF"/>
    <w:rsid w:val="00D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D268"/>
  <w15:chartTrackingRefBased/>
  <w15:docId w15:val="{F2017E82-CA17-424D-BF69-6E265DC9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606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olipop210@dom.sci.edu.pl</dc:creator>
  <cp:keywords/>
  <dc:description/>
  <cp:lastModifiedBy>olipop210@dom.sci.edu.pl</cp:lastModifiedBy>
  <cp:revision>1</cp:revision>
  <dcterms:created xsi:type="dcterms:W3CDTF">2022-01-11T14:12:00Z</dcterms:created>
  <dcterms:modified xsi:type="dcterms:W3CDTF">2022-01-11T14:35:00Z</dcterms:modified>
</cp:coreProperties>
</file>