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C8B2B" w14:textId="28B5A270" w:rsidR="00880FE8" w:rsidRDefault="00880FE8" w:rsidP="00880FE8">
      <w:pPr>
        <w:rPr>
          <w:b/>
        </w:rPr>
      </w:pPr>
      <w:r>
        <w:rPr>
          <w:b/>
        </w:rPr>
        <w:t>Group #:</w:t>
      </w:r>
      <w:r w:rsidR="00A545FF">
        <w:rPr>
          <w:b/>
        </w:rPr>
        <w:t xml:space="preserve"> </w:t>
      </w:r>
      <w:r w:rsidR="000A0B3E">
        <w:rPr>
          <w:b/>
        </w:rPr>
        <w:t>1</w:t>
      </w:r>
    </w:p>
    <w:p w14:paraId="1D3305C6" w14:textId="18A82D4A" w:rsidR="00216A2A" w:rsidRPr="00D528EC" w:rsidRDefault="00897EA7" w:rsidP="752A2172">
      <w:pPr>
        <w:rPr>
          <w:b/>
          <w:bCs/>
        </w:rPr>
      </w:pPr>
      <w:r w:rsidRPr="752A2172">
        <w:rPr>
          <w:b/>
          <w:bCs/>
        </w:rPr>
        <w:t xml:space="preserve">Total: </w:t>
      </w:r>
      <w:commentRangeStart w:id="0"/>
      <w:commentRangeStart w:id="1"/>
      <w:r w:rsidRPr="752A2172">
        <w:rPr>
          <w:b/>
          <w:bCs/>
        </w:rPr>
        <w:t>(</w:t>
      </w:r>
      <w:r w:rsidR="00F5090A" w:rsidRPr="752A2172">
        <w:rPr>
          <w:b/>
          <w:bCs/>
        </w:rPr>
        <w:t>54</w:t>
      </w:r>
      <w:r w:rsidRPr="752A2172">
        <w:rPr>
          <w:b/>
          <w:bCs/>
        </w:rPr>
        <w:t>/60</w:t>
      </w:r>
      <w:r w:rsidR="00880FE8" w:rsidRPr="752A2172">
        <w:rPr>
          <w:b/>
          <w:bCs/>
        </w:rPr>
        <w:t>)</w:t>
      </w:r>
      <w:commentRangeEnd w:id="0"/>
      <w:r>
        <w:commentReference w:id="0"/>
      </w:r>
      <w:commentRangeEnd w:id="1"/>
      <w:r w:rsidR="00C175FC">
        <w:rPr>
          <w:rStyle w:val="CommentReference"/>
        </w:rPr>
        <w:commentReference w:id="1"/>
      </w:r>
    </w:p>
    <w:p w14:paraId="49714A41" w14:textId="638D383B" w:rsidR="00897EA7" w:rsidRPr="00447A31" w:rsidRDefault="00897EA7" w:rsidP="00897EA7">
      <w:pPr>
        <w:rPr>
          <w:b/>
        </w:rPr>
      </w:pPr>
      <w:r w:rsidRPr="00447A31">
        <w:rPr>
          <w:b/>
        </w:rPr>
        <w:t xml:space="preserve">a) </w:t>
      </w:r>
      <w:r>
        <w:rPr>
          <w:b/>
        </w:rPr>
        <w:t>Horizontal Prototype (</w:t>
      </w:r>
      <w:r w:rsidR="0021674F">
        <w:rPr>
          <w:b/>
        </w:rPr>
        <w:t>10</w:t>
      </w:r>
      <w:r>
        <w:rPr>
          <w:b/>
        </w:rPr>
        <w:t>/10</w:t>
      </w:r>
      <w:r w:rsidRPr="00447A31">
        <w:rPr>
          <w:b/>
        </w:rPr>
        <w:t>)</w:t>
      </w:r>
    </w:p>
    <w:p w14:paraId="792EAFCD" w14:textId="3819B9F4" w:rsidR="00F72A32" w:rsidRDefault="00F72A32" w:rsidP="00897EA7">
      <w:pPr>
        <w:rPr>
          <w:bCs/>
        </w:rPr>
      </w:pPr>
      <w:r>
        <w:rPr>
          <w:bCs/>
        </w:rPr>
        <w:t xml:space="preserve"> </w:t>
      </w:r>
      <w:r w:rsidR="0021674F" w:rsidRPr="0021674F">
        <w:rPr>
          <w:bCs/>
        </w:rPr>
        <w:t>Excellent job on your horizontal prototyping. Your prototyping does a great job of conveying your high-level system concept. The overall flow of the interface and system concept are clear.</w:t>
      </w:r>
    </w:p>
    <w:p w14:paraId="52ED0ACF" w14:textId="47E894BC" w:rsidR="00897EA7" w:rsidRPr="00447A31" w:rsidRDefault="00897EA7" w:rsidP="00897EA7">
      <w:pPr>
        <w:rPr>
          <w:b/>
        </w:rPr>
      </w:pPr>
      <w:r>
        <w:rPr>
          <w:b/>
        </w:rPr>
        <w:t>b</w:t>
      </w:r>
      <w:r w:rsidRPr="00447A31">
        <w:rPr>
          <w:b/>
        </w:rPr>
        <w:t xml:space="preserve">) </w:t>
      </w:r>
      <w:r>
        <w:rPr>
          <w:b/>
        </w:rPr>
        <w:t>Vertical Prototype 1 (</w:t>
      </w:r>
      <w:r w:rsidR="00C175FC">
        <w:rPr>
          <w:b/>
        </w:rPr>
        <w:t>8</w:t>
      </w:r>
      <w:r>
        <w:rPr>
          <w:b/>
        </w:rPr>
        <w:t>/10</w:t>
      </w:r>
      <w:r w:rsidRPr="00447A31">
        <w:rPr>
          <w:b/>
        </w:rPr>
        <w:t>)</w:t>
      </w:r>
    </w:p>
    <w:p w14:paraId="4E879AFB" w14:textId="4240FAFD" w:rsidR="00214E10" w:rsidRPr="00DF1A26" w:rsidRDefault="00DC2CBB">
      <w:pPr>
        <w:rPr>
          <w:bCs/>
        </w:rPr>
      </w:pPr>
      <w:r w:rsidRPr="00DC2CBB">
        <w:rPr>
          <w:bCs/>
        </w:rPr>
        <w:t xml:space="preserve">Excellent vertical prototype. Your prototype is complete enough to enable more detailed user testing. </w:t>
      </w:r>
      <w:r w:rsidR="00C14DFF">
        <w:rPr>
          <w:bCs/>
        </w:rPr>
        <w:t xml:space="preserve"> Excellent pop-up hint </w:t>
      </w:r>
      <w:r w:rsidR="00DF1A26">
        <w:rPr>
          <w:bCs/>
        </w:rPr>
        <w:t xml:space="preserve">for Discover page. Consider capitalization pattern. It’s inconsistent. Look up different ways to emphasize actions, e.g. bold “swipe the card </w:t>
      </w:r>
      <w:r w:rsidR="00DF1A26">
        <w:rPr>
          <w:b/>
        </w:rPr>
        <w:t>left</w:t>
      </w:r>
      <w:r w:rsidR="00DF1A26">
        <w:rPr>
          <w:bCs/>
        </w:rPr>
        <w:t xml:space="preserve"> or </w:t>
      </w:r>
      <w:r w:rsidR="00DF1A26">
        <w:rPr>
          <w:b/>
        </w:rPr>
        <w:t>right</w:t>
      </w:r>
      <w:r w:rsidR="00DF1A26">
        <w:rPr>
          <w:bCs/>
        </w:rPr>
        <w:t xml:space="preserve"> …”</w:t>
      </w:r>
      <w:r w:rsidR="001349B0">
        <w:rPr>
          <w:bCs/>
        </w:rPr>
        <w:t>. Also, consider a way to “hide” or “dismiss” the pop-up message</w:t>
      </w:r>
      <w:r w:rsidR="00214E10">
        <w:rPr>
          <w:bCs/>
        </w:rPr>
        <w:t xml:space="preserve"> as it covers the user group if the window is skinny enough. </w:t>
      </w:r>
    </w:p>
    <w:p w14:paraId="0FF8E9E9" w14:textId="0326134F" w:rsidR="00216A2A" w:rsidRPr="00DC26C7" w:rsidRDefault="00897EA7">
      <w:pPr>
        <w:rPr>
          <w:b/>
        </w:rPr>
      </w:pPr>
      <w:r>
        <w:rPr>
          <w:b/>
        </w:rPr>
        <w:t>c</w:t>
      </w:r>
      <w:r w:rsidRPr="00447A31">
        <w:rPr>
          <w:b/>
        </w:rPr>
        <w:t xml:space="preserve">) </w:t>
      </w:r>
      <w:r>
        <w:rPr>
          <w:b/>
        </w:rPr>
        <w:t>Vertical Prototype 2 (</w:t>
      </w:r>
      <w:r w:rsidR="005152DA">
        <w:rPr>
          <w:b/>
        </w:rPr>
        <w:t>8</w:t>
      </w:r>
      <w:r>
        <w:rPr>
          <w:b/>
        </w:rPr>
        <w:t>/10</w:t>
      </w:r>
      <w:r w:rsidRPr="00447A31">
        <w:rPr>
          <w:b/>
        </w:rPr>
        <w:t>)</w:t>
      </w:r>
    </w:p>
    <w:p w14:paraId="5A6EBABE" w14:textId="60E03E3B" w:rsidR="00AD2BB4" w:rsidRDefault="005152DA" w:rsidP="00897EA7">
      <w:pPr>
        <w:rPr>
          <w:bCs/>
        </w:rPr>
      </w:pPr>
      <w:r w:rsidRPr="005152DA">
        <w:rPr>
          <w:bCs/>
        </w:rPr>
        <w:t xml:space="preserve">Good job on your vertical prototyping. Your vertical prototype has enough depth to enable user testing. </w:t>
      </w:r>
      <w:r w:rsidR="00AD2BB4">
        <w:rPr>
          <w:bCs/>
        </w:rPr>
        <w:br/>
        <w:t>Good adding error message for when “adding” a friend. Good searching feature for “any including this substring”</w:t>
      </w:r>
      <w:r w:rsidR="00941AD0">
        <w:rPr>
          <w:bCs/>
        </w:rPr>
        <w:t xml:space="preserve"> allowing for both upper and lower case. </w:t>
      </w:r>
    </w:p>
    <w:p w14:paraId="27C06912" w14:textId="4FE21001" w:rsidR="005152DA" w:rsidRDefault="005152DA" w:rsidP="00897EA7">
      <w:pPr>
        <w:rPr>
          <w:bCs/>
        </w:rPr>
      </w:pPr>
      <w:r w:rsidRPr="005152DA">
        <w:rPr>
          <w:bCs/>
        </w:rPr>
        <w:t xml:space="preserve">It is missing some nuances like </w:t>
      </w:r>
      <w:r>
        <w:rPr>
          <w:bCs/>
        </w:rPr>
        <w:t>:</w:t>
      </w:r>
    </w:p>
    <w:p w14:paraId="2DD7AB3E" w14:textId="7E8E37F2" w:rsidR="005F0606" w:rsidRDefault="005152DA" w:rsidP="00897EA7">
      <w:pPr>
        <w:rPr>
          <w:bCs/>
        </w:rPr>
      </w:pPr>
      <w:r>
        <w:rPr>
          <w:bCs/>
        </w:rPr>
        <w:t xml:space="preserve">* </w:t>
      </w:r>
      <w:r w:rsidR="00C47894">
        <w:rPr>
          <w:bCs/>
        </w:rPr>
        <w:t xml:space="preserve">No back button, need to click “friends” button to go to the list again. This is not necessarily intuitive. </w:t>
      </w:r>
    </w:p>
    <w:p w14:paraId="399776E1" w14:textId="425425E6" w:rsidR="00974F9D" w:rsidRDefault="00974F9D" w:rsidP="00897EA7">
      <w:pPr>
        <w:rPr>
          <w:bCs/>
        </w:rPr>
      </w:pPr>
      <w:r>
        <w:rPr>
          <w:bCs/>
        </w:rPr>
        <w:t>* No option to delete or remove a friend</w:t>
      </w:r>
    </w:p>
    <w:p w14:paraId="343437B1" w14:textId="2D9F371E" w:rsidR="00897EA7" w:rsidRPr="00447A31" w:rsidRDefault="00897EA7" w:rsidP="00897EA7">
      <w:pPr>
        <w:rPr>
          <w:b/>
        </w:rPr>
      </w:pPr>
      <w:r>
        <w:rPr>
          <w:b/>
        </w:rPr>
        <w:t>d</w:t>
      </w:r>
      <w:r w:rsidRPr="00447A31">
        <w:rPr>
          <w:b/>
        </w:rPr>
        <w:t xml:space="preserve">) </w:t>
      </w:r>
      <w:r>
        <w:rPr>
          <w:b/>
        </w:rPr>
        <w:t>Usability (</w:t>
      </w:r>
      <w:r w:rsidR="005621A2">
        <w:rPr>
          <w:b/>
        </w:rPr>
        <w:t>8</w:t>
      </w:r>
      <w:r>
        <w:rPr>
          <w:b/>
        </w:rPr>
        <w:t>/10</w:t>
      </w:r>
      <w:r w:rsidRPr="00447A31">
        <w:rPr>
          <w:b/>
        </w:rPr>
        <w:t>)</w:t>
      </w:r>
    </w:p>
    <w:p w14:paraId="18A23549" w14:textId="731B10D9" w:rsidR="00862861" w:rsidRDefault="00862861" w:rsidP="0015626C">
      <w:pPr>
        <w:rPr>
          <w:rFonts w:cs="TTFFFFF900C08C0F50t00"/>
          <w:bCs/>
        </w:rPr>
      </w:pPr>
      <w:r>
        <w:rPr>
          <w:rFonts w:cs="TTFFFFF900C08C0F50t00"/>
          <w:bCs/>
        </w:rPr>
        <w:t xml:space="preserve">Great </w:t>
      </w:r>
      <w:r w:rsidRPr="00862861">
        <w:rPr>
          <w:rFonts w:cs="TTFFFFF900C08C0F50t00"/>
          <w:bCs/>
        </w:rPr>
        <w:t>job paying attention to usability issues. There were a few small problems (</w:t>
      </w:r>
      <w:r>
        <w:rPr>
          <w:rFonts w:cs="TTFFFFF900C08C0F50t00"/>
          <w:bCs/>
        </w:rPr>
        <w:t>see below</w:t>
      </w:r>
      <w:r w:rsidRPr="00862861">
        <w:rPr>
          <w:rFonts w:cs="TTFFFFF900C08C0F50t00"/>
          <w:bCs/>
        </w:rPr>
        <w:t>), however, for the most part, this component was well done.</w:t>
      </w:r>
    </w:p>
    <w:p w14:paraId="089372A4" w14:textId="727549EE" w:rsidR="005F0606" w:rsidRDefault="007A2612" w:rsidP="0015626C">
      <w:pPr>
        <w:rPr>
          <w:rFonts w:cs="TTFFFFF900C08C0F50t00"/>
          <w:bCs/>
        </w:rPr>
      </w:pPr>
      <w:r>
        <w:rPr>
          <w:rFonts w:cs="TTFFFFF900C08C0F50t00"/>
          <w:bCs/>
        </w:rPr>
        <w:t>* Easy to navigate</w:t>
      </w:r>
    </w:p>
    <w:p w14:paraId="36BBC297" w14:textId="6AE8994A" w:rsidR="001E519B" w:rsidRDefault="001E519B" w:rsidP="0015626C">
      <w:pPr>
        <w:rPr>
          <w:rFonts w:cs="TTFFFFF900C08C0F50t00"/>
          <w:bCs/>
        </w:rPr>
      </w:pPr>
      <w:r>
        <w:rPr>
          <w:rFonts w:cs="TTFFFFF900C08C0F50t00"/>
          <w:bCs/>
        </w:rPr>
        <w:t>* layout properly defined</w:t>
      </w:r>
    </w:p>
    <w:p w14:paraId="56961C53" w14:textId="241189DE" w:rsidR="001E519B" w:rsidRDefault="001E519B" w:rsidP="0015626C">
      <w:pPr>
        <w:rPr>
          <w:rFonts w:cs="TTFFFFF900C08C0F50t00"/>
          <w:bCs/>
        </w:rPr>
      </w:pPr>
      <w:r>
        <w:rPr>
          <w:rFonts w:cs="TTFFFFF900C08C0F50t00"/>
          <w:bCs/>
        </w:rPr>
        <w:t>* proper widgets used</w:t>
      </w:r>
    </w:p>
    <w:p w14:paraId="486D0713" w14:textId="5DA75306" w:rsidR="001E519B" w:rsidRDefault="001E519B" w:rsidP="0015626C">
      <w:pPr>
        <w:rPr>
          <w:rFonts w:cs="TTFFFFF900C08C0F50t00"/>
          <w:bCs/>
        </w:rPr>
      </w:pPr>
      <w:r>
        <w:rPr>
          <w:rFonts w:cs="TTFFFFF900C08C0F50t00"/>
          <w:bCs/>
        </w:rPr>
        <w:t>* memorable and easy to learn</w:t>
      </w:r>
    </w:p>
    <w:p w14:paraId="4ACE17FA" w14:textId="0A316816" w:rsidR="005A5178" w:rsidRDefault="001E519B" w:rsidP="005A5178">
      <w:pPr>
        <w:rPr>
          <w:rFonts w:cs="TTFFFFF900C08C0F50t00"/>
          <w:bCs/>
        </w:rPr>
      </w:pPr>
      <w:r>
        <w:rPr>
          <w:rFonts w:cs="TTFFFFF900C08C0F50t00"/>
          <w:bCs/>
        </w:rPr>
        <w:t>* effective and efficient</w:t>
      </w:r>
    </w:p>
    <w:p w14:paraId="2AB78F5E" w14:textId="22889D18" w:rsidR="00600C7C" w:rsidRPr="00600C7C" w:rsidRDefault="00600C7C" w:rsidP="005A5178">
      <w:pPr>
        <w:rPr>
          <w:rFonts w:cs="TTFFFFF900C08C0F50t00"/>
          <w:b/>
        </w:rPr>
      </w:pPr>
      <w:r>
        <w:rPr>
          <w:rFonts w:cs="TTFFFFF900C08C0F50t00"/>
          <w:b/>
        </w:rPr>
        <w:t xml:space="preserve">Bugs: </w:t>
      </w:r>
    </w:p>
    <w:p w14:paraId="6D5603D5" w14:textId="4B0AD0B2" w:rsidR="00517F82" w:rsidRPr="00600C7C" w:rsidRDefault="00517F82" w:rsidP="00600C7C">
      <w:pPr>
        <w:pStyle w:val="ListParagraph"/>
        <w:numPr>
          <w:ilvl w:val="0"/>
          <w:numId w:val="3"/>
        </w:numPr>
        <w:rPr>
          <w:rFonts w:cs="TTFFFFF900C08C0F50t00"/>
          <w:bCs/>
        </w:rPr>
      </w:pPr>
      <w:r w:rsidRPr="00600C7C">
        <w:rPr>
          <w:rFonts w:cs="TTFFFFF900C08C0F50t00"/>
          <w:bCs/>
        </w:rPr>
        <w:t xml:space="preserve">Breaks when </w:t>
      </w:r>
      <w:r w:rsidR="00600C7C" w:rsidRPr="00600C7C">
        <w:rPr>
          <w:rFonts w:cs="TTFFFFF900C08C0F50t00"/>
          <w:bCs/>
        </w:rPr>
        <w:t>adding a new group, then trying to select it.</w:t>
      </w:r>
    </w:p>
    <w:p w14:paraId="2809A873" w14:textId="77777777" w:rsidR="00862861" w:rsidRPr="00BD1CF0" w:rsidRDefault="00862861" w:rsidP="00862861">
      <w:pPr>
        <w:rPr>
          <w:bCs/>
        </w:rPr>
      </w:pPr>
      <w:r>
        <w:rPr>
          <w:b/>
        </w:rPr>
        <w:t>Suggestions for M4</w:t>
      </w:r>
      <w:r w:rsidRPr="00BD1CF0">
        <w:rPr>
          <w:b/>
        </w:rPr>
        <w:t>:</w:t>
      </w:r>
    </w:p>
    <w:p w14:paraId="0446A4D6" w14:textId="77777777" w:rsidR="00862861" w:rsidRPr="002A3FCF" w:rsidRDefault="00862861" w:rsidP="00862861">
      <w:pPr>
        <w:pStyle w:val="ListParagraph"/>
        <w:numPr>
          <w:ilvl w:val="0"/>
          <w:numId w:val="2"/>
        </w:numPr>
        <w:rPr>
          <w:b/>
        </w:rPr>
      </w:pPr>
      <w:r w:rsidRPr="00BD1CF0">
        <w:rPr>
          <w:bCs/>
        </w:rPr>
        <w:t xml:space="preserve">some people may not know what </w:t>
      </w:r>
      <w:proofErr w:type="spellStart"/>
      <w:r w:rsidRPr="00BD1CF0">
        <w:rPr>
          <w:bCs/>
        </w:rPr>
        <w:t>color</w:t>
      </w:r>
      <w:proofErr w:type="spellEnd"/>
      <w:r w:rsidRPr="00BD1CF0">
        <w:rPr>
          <w:bCs/>
        </w:rPr>
        <w:t xml:space="preserve"> scheme is “—</w:t>
      </w:r>
      <w:proofErr w:type="spellStart"/>
      <w:r w:rsidRPr="00BD1CF0">
        <w:rPr>
          <w:bCs/>
        </w:rPr>
        <w:t>opia</w:t>
      </w:r>
      <w:proofErr w:type="spellEnd"/>
      <w:r w:rsidRPr="00BD1CF0">
        <w:rPr>
          <w:bCs/>
        </w:rPr>
        <w:t>”, but using laymen terms may be more functional</w:t>
      </w:r>
    </w:p>
    <w:p w14:paraId="77C6FDF5" w14:textId="1899A370" w:rsidR="00862861" w:rsidRPr="00FF7239" w:rsidRDefault="00862861" w:rsidP="0015626C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profile &amp; group pages, consider allowing for feature to “view more details” on a movie, similar to the cards shown in “discover page”</w:t>
      </w:r>
    </w:p>
    <w:p w14:paraId="1D154A9B" w14:textId="5AB9AD7B" w:rsidR="00FF7239" w:rsidRPr="00454318" w:rsidRDefault="00FF7239" w:rsidP="0015626C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Allow for “undo” or “go back” when swiping</w:t>
      </w:r>
    </w:p>
    <w:p w14:paraId="606BA614" w14:textId="3F5F77B3" w:rsidR="0015626C" w:rsidRPr="00DF0235" w:rsidRDefault="00897EA7" w:rsidP="752A2172">
      <w:pPr>
        <w:rPr>
          <w:rFonts w:cs="TTFFFFF900C08C0F50t00"/>
          <w:b/>
          <w:bCs/>
        </w:rPr>
      </w:pPr>
      <w:r w:rsidRPr="752A2172">
        <w:rPr>
          <w:rFonts w:cs="TTFFFFF900C08C0F50t00"/>
          <w:b/>
          <w:bCs/>
        </w:rPr>
        <w:t>e</w:t>
      </w:r>
      <w:commentRangeStart w:id="2"/>
      <w:commentRangeStart w:id="3"/>
      <w:r w:rsidR="0015626C" w:rsidRPr="752A2172">
        <w:rPr>
          <w:rFonts w:cs="TTFFFFF900C08C0F50t00"/>
          <w:b/>
          <w:bCs/>
        </w:rPr>
        <w:t>) Innovation / Uniqueness (</w:t>
      </w:r>
      <w:r w:rsidR="004531D9">
        <w:rPr>
          <w:rFonts w:cs="TTFFFFF900C08C0F50t00"/>
          <w:b/>
          <w:bCs/>
        </w:rPr>
        <w:t>10</w:t>
      </w:r>
      <w:r w:rsidR="0015626C" w:rsidRPr="752A2172">
        <w:rPr>
          <w:rFonts w:cs="TTFFFFF900C08C0F50t00"/>
          <w:b/>
          <w:bCs/>
        </w:rPr>
        <w:t>/10)</w:t>
      </w:r>
      <w:commentRangeEnd w:id="2"/>
      <w:r>
        <w:commentReference w:id="2"/>
      </w:r>
      <w:commentRangeEnd w:id="3"/>
      <w:r w:rsidR="004531D9">
        <w:rPr>
          <w:rStyle w:val="CommentReference"/>
        </w:rPr>
        <w:commentReference w:id="3"/>
      </w:r>
    </w:p>
    <w:p w14:paraId="25F54D8B" w14:textId="4B8F8B22" w:rsidR="005F0606" w:rsidRDefault="00BE2C13" w:rsidP="752A2172">
      <w:pPr>
        <w:rPr>
          <w:rFonts w:cs="TTFFFFF900C08C0F50t00"/>
        </w:rPr>
      </w:pPr>
      <w:r w:rsidRPr="752A2172">
        <w:rPr>
          <w:rFonts w:cs="TTFFFFF900C08C0F50t00"/>
        </w:rPr>
        <w:t>Good job trying to distinguish your approach to existing systems. There are some unique elements to your system.</w:t>
      </w:r>
      <w:r w:rsidR="005656A7" w:rsidRPr="752A2172">
        <w:rPr>
          <w:rFonts w:cs="TTFFFFF900C08C0F50t00"/>
        </w:rPr>
        <w:t xml:space="preserve"> </w:t>
      </w:r>
      <w:r w:rsidR="002A1CD8" w:rsidRPr="752A2172">
        <w:rPr>
          <w:rFonts w:cs="TTFFFFF900C08C0F50t00"/>
        </w:rPr>
        <w:t>S</w:t>
      </w:r>
      <w:r w:rsidR="005656A7" w:rsidRPr="752A2172">
        <w:rPr>
          <w:rFonts w:cs="TTFFFFF900C08C0F50t00"/>
        </w:rPr>
        <w:t>wipe feature</w:t>
      </w:r>
      <w:r w:rsidR="002A1CD8" w:rsidRPr="752A2172">
        <w:rPr>
          <w:rFonts w:cs="TTFFFFF900C08C0F50t00"/>
        </w:rPr>
        <w:t xml:space="preserve">, app settings for more customizability (dark mode, </w:t>
      </w:r>
      <w:r w:rsidR="00682F50" w:rsidRPr="752A2172">
        <w:rPr>
          <w:rFonts w:cs="TTFFFFF900C08C0F50t00"/>
        </w:rPr>
        <w:t>haptics, colour schem</w:t>
      </w:r>
      <w:r w:rsidR="006E5D44">
        <w:rPr>
          <w:rFonts w:cs="TTFFFFF900C08C0F50t00"/>
        </w:rPr>
        <w:t>e)</w:t>
      </w:r>
    </w:p>
    <w:p w14:paraId="6094ECB3" w14:textId="65B8D1A4" w:rsidR="005A5178" w:rsidRDefault="00C74FD6" w:rsidP="005A5178">
      <w:pPr>
        <w:rPr>
          <w:rFonts w:cs="TTFFFFF900C08C0F50t00"/>
          <w:bCs/>
        </w:rPr>
      </w:pPr>
      <w:r>
        <w:rPr>
          <w:rFonts w:cs="TTFFFFF900C08C0F50t00"/>
          <w:b/>
        </w:rPr>
        <w:t>f</w:t>
      </w:r>
      <w:r w:rsidR="00897EA7">
        <w:rPr>
          <w:rFonts w:cs="TTFFFFF900C08C0F50t00"/>
          <w:b/>
        </w:rPr>
        <w:t xml:space="preserve">) </w:t>
      </w:r>
      <w:r w:rsidR="00897EA7">
        <w:rPr>
          <w:b/>
        </w:rPr>
        <w:t>General</w:t>
      </w:r>
      <w:r w:rsidR="00897EA7" w:rsidRPr="00A96105">
        <w:rPr>
          <w:b/>
        </w:rPr>
        <w:t xml:space="preserve"> Report </w:t>
      </w:r>
      <w:r w:rsidR="00897EA7">
        <w:rPr>
          <w:b/>
        </w:rPr>
        <w:t xml:space="preserve">Quality </w:t>
      </w:r>
      <w:r w:rsidR="00897EA7" w:rsidRPr="00A96105">
        <w:rPr>
          <w:b/>
        </w:rPr>
        <w:t>(</w:t>
      </w:r>
      <w:r w:rsidR="009A5B4B">
        <w:rPr>
          <w:b/>
        </w:rPr>
        <w:t>10</w:t>
      </w:r>
      <w:r w:rsidR="00897EA7" w:rsidRPr="00A96105">
        <w:rPr>
          <w:b/>
        </w:rPr>
        <w:t>/10)</w:t>
      </w:r>
    </w:p>
    <w:p w14:paraId="56F5D09C" w14:textId="0B1B28B7" w:rsidR="00897EA7" w:rsidRDefault="00A30024" w:rsidP="00897EA7">
      <w:pPr>
        <w:rPr>
          <w:b/>
        </w:rPr>
      </w:pPr>
      <w:r w:rsidRPr="00A30024">
        <w:rPr>
          <w:rFonts w:cs="TTFFFFF900C08C0F50t00"/>
          <w:bCs/>
        </w:rPr>
        <w:t>Excellent report. Your report is clear, well-structured and easy to navigate. Your report does an excellent job of conveying the focus of your prototyping.</w:t>
      </w:r>
    </w:p>
    <w:p w14:paraId="2F50E0D7" w14:textId="4EAC943A" w:rsidR="00D528EC" w:rsidRPr="00ED37CF" w:rsidRDefault="00D528EC" w:rsidP="00897EA7">
      <w:pPr>
        <w:rPr>
          <w:rFonts w:cs="TTFFFFF900C08C0F50t00"/>
          <w:bCs/>
        </w:rPr>
      </w:pPr>
    </w:p>
    <w:sectPr w:rsidR="00D528EC" w:rsidRPr="00ED37CF" w:rsidSect="00877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enise Geiskkovitch" w:date="2024-11-29T09:17:00Z" w:initials="DG">
    <w:p w14:paraId="267B07DC" w14:textId="13FD743F" w:rsidR="00000000" w:rsidRDefault="00000000">
      <w:r>
        <w:annotationRef/>
      </w:r>
      <w:r w:rsidRPr="630E1AFE">
        <w:t>grades don't seem to match feedback. vertical 1 has negative feedback but 10/10, innovation has only positive feedback but 8/10</w:t>
      </w:r>
    </w:p>
    <w:p w14:paraId="16305059" w14:textId="2BCBB851" w:rsidR="00000000" w:rsidRDefault="00000000"/>
  </w:comment>
  <w:comment w:id="1" w:author="Holly Koponen" w:date="2024-11-29T11:18:00Z" w:initials="HK">
    <w:p w14:paraId="409ED1C7" w14:textId="77777777" w:rsidR="00C175FC" w:rsidRDefault="00C175FC" w:rsidP="00C175FC">
      <w:r>
        <w:rPr>
          <w:rStyle w:val="CommentReference"/>
        </w:rPr>
        <w:annotationRef/>
      </w:r>
      <w:r>
        <w:rPr>
          <w:sz w:val="20"/>
          <w:szCs w:val="20"/>
        </w:rPr>
        <w:t>Updated vertical 1 to 8/10 instead of 10/10. Innovation updated to 10/10 instead of 8/10</w:t>
      </w:r>
    </w:p>
  </w:comment>
  <w:comment w:id="2" w:author="Denise Geiskkovitch" w:date="2024-11-29T09:17:00Z" w:initials="DG">
    <w:p w14:paraId="7E5CD594" w14:textId="31739CEA" w:rsidR="00000000" w:rsidRDefault="00000000">
      <w:r>
        <w:annotationRef/>
      </w:r>
      <w:r w:rsidRPr="43499F10">
        <w:t>seems pretty innovative to me</w:t>
      </w:r>
    </w:p>
  </w:comment>
  <w:comment w:id="3" w:author="Holly Koponen" w:date="2024-11-29T11:18:00Z" w:initials="HK">
    <w:p w14:paraId="4C7FF342" w14:textId="77777777" w:rsidR="004531D9" w:rsidRDefault="004531D9" w:rsidP="004531D9">
      <w:r>
        <w:rPr>
          <w:rStyle w:val="CommentReference"/>
        </w:rPr>
        <w:annotationRef/>
      </w:r>
      <w:r>
        <w:rPr>
          <w:sz w:val="20"/>
          <w:szCs w:val="20"/>
        </w:rPr>
        <w:t>Updated to 10/10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6305059" w15:done="0"/>
  <w15:commentEx w15:paraId="409ED1C7" w15:paraIdParent="16305059" w15:done="0"/>
  <w15:commentEx w15:paraId="7E5CD594" w15:done="0"/>
  <w15:commentEx w15:paraId="4C7FF342" w15:paraIdParent="7E5CD5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A7FF3F9" w16cex:dateUtc="2024-11-29T14:17:00Z"/>
  <w16cex:commentExtensible w16cex:durableId="4AFA4C78" w16cex:dateUtc="2024-11-29T16:18:00Z"/>
  <w16cex:commentExtensible w16cex:durableId="3517F784" w16cex:dateUtc="2024-11-29T14:17:00Z"/>
  <w16cex:commentExtensible w16cex:durableId="3B67C6C1" w16cex:dateUtc="2024-11-29T16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6305059" w16cid:durableId="0A7FF3F9"/>
  <w16cid:commentId w16cid:paraId="409ED1C7" w16cid:durableId="4AFA4C78"/>
  <w16cid:commentId w16cid:paraId="7E5CD594" w16cid:durableId="3517F784"/>
  <w16cid:commentId w16cid:paraId="4C7FF342" w16cid:durableId="3B67C6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FFFFF900C08C0F50t00"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C38B6"/>
    <w:multiLevelType w:val="hybridMultilevel"/>
    <w:tmpl w:val="AE1036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1E01"/>
    <w:multiLevelType w:val="hybridMultilevel"/>
    <w:tmpl w:val="7C428DDA"/>
    <w:lvl w:ilvl="0" w:tplc="C8E20C8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44872"/>
    <w:multiLevelType w:val="hybridMultilevel"/>
    <w:tmpl w:val="C42A2202"/>
    <w:lvl w:ilvl="0" w:tplc="AB869D9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TFFFFF900C08C0F50t00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912918">
    <w:abstractNumId w:val="1"/>
  </w:num>
  <w:num w:numId="2" w16cid:durableId="926765097">
    <w:abstractNumId w:val="0"/>
  </w:num>
  <w:num w:numId="3" w16cid:durableId="157844024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enise Geiskkovitch">
    <w15:presenceInfo w15:providerId="AD" w15:userId="S::geiskkod@mcmaster.ca::2182ac9a-7030-4050-ae58-e1d4565f45e4"/>
  </w15:person>
  <w15:person w15:author="Holly Koponen">
    <w15:presenceInfo w15:providerId="AD" w15:userId="S::koponeh@mcmaster.ca::ff037b7a-27f8-41aa-be3f-b1018a9581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A87"/>
    <w:rsid w:val="00066043"/>
    <w:rsid w:val="00066F10"/>
    <w:rsid w:val="00093443"/>
    <w:rsid w:val="000A0B3E"/>
    <w:rsid w:val="001257CA"/>
    <w:rsid w:val="001349B0"/>
    <w:rsid w:val="0015626C"/>
    <w:rsid w:val="001E519B"/>
    <w:rsid w:val="00214E10"/>
    <w:rsid w:val="0021674F"/>
    <w:rsid w:val="00216A2A"/>
    <w:rsid w:val="00250682"/>
    <w:rsid w:val="002A1CD8"/>
    <w:rsid w:val="002A3FCF"/>
    <w:rsid w:val="002C2BB7"/>
    <w:rsid w:val="002E2217"/>
    <w:rsid w:val="002F5206"/>
    <w:rsid w:val="002F5C80"/>
    <w:rsid w:val="00312A18"/>
    <w:rsid w:val="00343A5B"/>
    <w:rsid w:val="003919F3"/>
    <w:rsid w:val="003A4B91"/>
    <w:rsid w:val="003F21AE"/>
    <w:rsid w:val="003F5DFD"/>
    <w:rsid w:val="003F6EC6"/>
    <w:rsid w:val="004001A7"/>
    <w:rsid w:val="00423BF1"/>
    <w:rsid w:val="00447A31"/>
    <w:rsid w:val="00450A29"/>
    <w:rsid w:val="004531D9"/>
    <w:rsid w:val="00453299"/>
    <w:rsid w:val="00454318"/>
    <w:rsid w:val="004A430F"/>
    <w:rsid w:val="004B6849"/>
    <w:rsid w:val="004E25AB"/>
    <w:rsid w:val="004E738F"/>
    <w:rsid w:val="004F024C"/>
    <w:rsid w:val="004F7028"/>
    <w:rsid w:val="005152DA"/>
    <w:rsid w:val="00517F82"/>
    <w:rsid w:val="00523D8A"/>
    <w:rsid w:val="00524620"/>
    <w:rsid w:val="00531D5C"/>
    <w:rsid w:val="005407C3"/>
    <w:rsid w:val="00552FD5"/>
    <w:rsid w:val="005621A2"/>
    <w:rsid w:val="005656A7"/>
    <w:rsid w:val="005A5178"/>
    <w:rsid w:val="005A6878"/>
    <w:rsid w:val="005C0529"/>
    <w:rsid w:val="005D5D0D"/>
    <w:rsid w:val="005F0606"/>
    <w:rsid w:val="00600C7C"/>
    <w:rsid w:val="00614967"/>
    <w:rsid w:val="00641752"/>
    <w:rsid w:val="0064317B"/>
    <w:rsid w:val="00671BD8"/>
    <w:rsid w:val="00682F50"/>
    <w:rsid w:val="006E5D44"/>
    <w:rsid w:val="00741DFB"/>
    <w:rsid w:val="00761ADF"/>
    <w:rsid w:val="00777D27"/>
    <w:rsid w:val="00795A87"/>
    <w:rsid w:val="007A2612"/>
    <w:rsid w:val="00832741"/>
    <w:rsid w:val="00862861"/>
    <w:rsid w:val="00877D06"/>
    <w:rsid w:val="00880FE8"/>
    <w:rsid w:val="008977BA"/>
    <w:rsid w:val="00897EA7"/>
    <w:rsid w:val="008A7045"/>
    <w:rsid w:val="00941AD0"/>
    <w:rsid w:val="00974F9D"/>
    <w:rsid w:val="00991EDA"/>
    <w:rsid w:val="009A5B4B"/>
    <w:rsid w:val="009B1C1A"/>
    <w:rsid w:val="00A30024"/>
    <w:rsid w:val="00A406DD"/>
    <w:rsid w:val="00A545FF"/>
    <w:rsid w:val="00A63E67"/>
    <w:rsid w:val="00A97D3E"/>
    <w:rsid w:val="00AC4430"/>
    <w:rsid w:val="00AD2BB4"/>
    <w:rsid w:val="00AE13E8"/>
    <w:rsid w:val="00B069D8"/>
    <w:rsid w:val="00B14E44"/>
    <w:rsid w:val="00B26D27"/>
    <w:rsid w:val="00B64678"/>
    <w:rsid w:val="00BC69B7"/>
    <w:rsid w:val="00BD1CF0"/>
    <w:rsid w:val="00BE2C13"/>
    <w:rsid w:val="00BF5804"/>
    <w:rsid w:val="00C14DFF"/>
    <w:rsid w:val="00C175FC"/>
    <w:rsid w:val="00C47894"/>
    <w:rsid w:val="00C51E3F"/>
    <w:rsid w:val="00C73122"/>
    <w:rsid w:val="00C74FD6"/>
    <w:rsid w:val="00CE1AA2"/>
    <w:rsid w:val="00CF522B"/>
    <w:rsid w:val="00CF5F1F"/>
    <w:rsid w:val="00D00DE6"/>
    <w:rsid w:val="00D178A4"/>
    <w:rsid w:val="00D31CCE"/>
    <w:rsid w:val="00D528EC"/>
    <w:rsid w:val="00DC26C7"/>
    <w:rsid w:val="00DC2CBB"/>
    <w:rsid w:val="00DF1A26"/>
    <w:rsid w:val="00DF1A6B"/>
    <w:rsid w:val="00E02C4F"/>
    <w:rsid w:val="00E20878"/>
    <w:rsid w:val="00E442CB"/>
    <w:rsid w:val="00E6009F"/>
    <w:rsid w:val="00E9384B"/>
    <w:rsid w:val="00EA4181"/>
    <w:rsid w:val="00EC2F90"/>
    <w:rsid w:val="00ED37CF"/>
    <w:rsid w:val="00F44BE3"/>
    <w:rsid w:val="00F5090A"/>
    <w:rsid w:val="00F72A32"/>
    <w:rsid w:val="00FE19A8"/>
    <w:rsid w:val="00FF7239"/>
    <w:rsid w:val="752A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8826"/>
  <w15:docId w15:val="{495A28D0-B475-4A53-9C1A-8DDAB990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06"/>
  </w:style>
  <w:style w:type="paragraph" w:styleId="Heading1">
    <w:name w:val="heading 1"/>
    <w:basedOn w:val="Normal"/>
    <w:next w:val="Normal"/>
    <w:link w:val="Heading1Char"/>
    <w:uiPriority w:val="9"/>
    <w:qFormat/>
    <w:rsid w:val="004E73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1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73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1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5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5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1916</Characters>
  <Application>Microsoft Office Word</Application>
  <DocSecurity>0</DocSecurity>
  <Lines>15</Lines>
  <Paragraphs>4</Paragraphs>
  <ScaleCrop>false</ScaleCrop>
  <Company>University of Manitoba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bunt</dc:creator>
  <cp:lastModifiedBy>Holly Koponen</cp:lastModifiedBy>
  <cp:revision>52</cp:revision>
  <dcterms:created xsi:type="dcterms:W3CDTF">2024-11-25T19:23:00Z</dcterms:created>
  <dcterms:modified xsi:type="dcterms:W3CDTF">2024-11-29T16:19:00Z</dcterms:modified>
</cp:coreProperties>
</file>