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6EE33" w14:textId="77777777" w:rsidR="00815B12" w:rsidRPr="00C911A6" w:rsidRDefault="00C911A6" w:rsidP="00C911A6">
      <w:pPr>
        <w:pStyle w:val="Ttulo"/>
        <w:spacing w:after="360"/>
        <w:jc w:val="center"/>
        <w:rPr>
          <w:rFonts w:ascii="Aptos Display" w:hAnsi="Aptos Display"/>
          <w:b/>
          <w:sz w:val="36"/>
        </w:rPr>
      </w:pPr>
      <w:r w:rsidRPr="00C911A6">
        <w:rPr>
          <w:rFonts w:ascii="Aptos Display" w:hAnsi="Aptos Display"/>
          <w:b/>
          <w:sz w:val="36"/>
        </w:rPr>
        <w:t>PROCEDIMENTO OPERACIONAL PADRÃO (POP)</w:t>
      </w:r>
      <w:r w:rsidRPr="00C911A6">
        <w:rPr>
          <w:rFonts w:ascii="Aptos Display" w:hAnsi="Aptos Display"/>
          <w:b/>
          <w:sz w:val="36"/>
        </w:rPr>
        <w:br/>
        <w:t>Automação de Atendimento Financeiro e Emissão de Boletos (Sellflux + Asaas)</w:t>
      </w:r>
    </w:p>
    <w:p w14:paraId="242CDFD7" w14:textId="77777777" w:rsidR="00815B12" w:rsidRPr="00C911A6" w:rsidRDefault="00C911A6" w:rsidP="00C911A6">
      <w:pPr>
        <w:pStyle w:val="Ttulo1"/>
        <w:spacing w:before="240" w:after="120"/>
      </w:pPr>
      <w:r w:rsidRPr="00C911A6">
        <w:t>1. Objetivo</w:t>
      </w:r>
    </w:p>
    <w:p w14:paraId="6893EF41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Automatizar o atendimento de solicitações financeiras via WhatsApp (integração Sellflux + Asaas), garantindo máxima agilidade na identificação do cliente através de uma varredura cruzada de histórico entre os números do escritório, aplicação de travas inteligentes contra inadimplência, e controle rigoroso de filas e encerramento de chamados pela equipe.</w:t>
      </w:r>
    </w:p>
    <w:p w14:paraId="0E4E7AA4" w14:textId="77777777" w:rsidR="00815B12" w:rsidRPr="00C911A6" w:rsidRDefault="00C911A6" w:rsidP="00C911A6">
      <w:pPr>
        <w:pStyle w:val="Ttulo1"/>
        <w:spacing w:before="240" w:after="120"/>
      </w:pPr>
      <w:r w:rsidRPr="00C911A6">
        <w:t>2. Fluxo de Entrada e Triagem no SAC</w:t>
      </w:r>
    </w:p>
    <w:p w14:paraId="73C399E0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 Identificação do Canal: O cliente entra em contato por um dos dois números oficiais do escritório (Calandrini Principal ou Calandrini Advogados - Reserva) gerenciados pelo Sellflux.</w:t>
      </w:r>
    </w:p>
    <w:p w14:paraId="31F31E56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 Menu Principal do SAC: O bot apresenta as opções iniciais e o cliente escolhe a Opção 3 - Financeiro.</w:t>
      </w:r>
    </w:p>
    <w:p w14:paraId="56DF9BBD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 Submenu Financeiro (Novo Fluxo da IA): A IA assume o departamento e exibe as opções de atendimento:</w:t>
      </w:r>
    </w:p>
    <w:p w14:paraId="28A0A647" w14:textId="77777777" w:rsidR="00D83F66" w:rsidRDefault="00D83F66" w:rsidP="00C911A6">
      <w:pPr>
        <w:spacing w:after="120" w:line="240" w:lineRule="auto"/>
        <w:ind w:left="720"/>
        <w:rPr>
          <w:rFonts w:ascii="Aptos" w:hAnsi="Aptos"/>
          <w:i/>
          <w:sz w:val="21"/>
        </w:rPr>
      </w:pPr>
    </w:p>
    <w:p w14:paraId="455CCC08" w14:textId="77777777" w:rsidR="00D83F66" w:rsidRPr="00D83F66" w:rsidRDefault="00D83F66" w:rsidP="00D83F66">
      <w:pPr>
        <w:keepNext/>
        <w:spacing w:before="227" w:after="113" w:line="240" w:lineRule="auto"/>
        <w:ind w:left="720"/>
        <w:rPr>
          <w:rFonts w:ascii="Aptos" w:hAnsi="Aptos"/>
          <w:b/>
          <w:i/>
          <w:sz w:val="26"/>
        </w:rPr>
      </w:pPr>
      <w:r w:rsidRPr="00D83F66">
        <w:rPr>
          <w:rFonts w:ascii="Aptos" w:hAnsi="Aptos"/>
          <w:b/>
          <w:i/>
          <w:sz w:val="26"/>
        </w:rPr>
        <w:t>Fluxo operacional resumido</w:t>
      </w:r>
    </w:p>
    <w:p w14:paraId="2F399371" w14:textId="77777777" w:rsidR="00D83F66" w:rsidRPr="00D83F66" w:rsidRDefault="00D83F66" w:rsidP="00D83F66">
      <w:pPr>
        <w:spacing w:after="68" w:line="240" w:lineRule="auto"/>
        <w:ind w:left="283" w:hanging="283"/>
        <w:rPr>
          <w:rFonts w:ascii="Aptos" w:hAnsi="Aptos"/>
          <w:i/>
          <w:sz w:val="21"/>
        </w:rPr>
      </w:pPr>
      <w:r w:rsidRPr="00D83F66">
        <w:rPr>
          <w:rFonts w:ascii="Aptos" w:hAnsi="Aptos"/>
          <w:i/>
          <w:sz w:val="21"/>
        </w:rPr>
        <w:t>Etapa 1 - Entrada: o cliente inicia o contato em um dos nÃºmeros oficiais e escolhe a opÃ§Ã£o Financeiro no SAC.</w:t>
      </w:r>
    </w:p>
    <w:p w14:paraId="22DC55F8" w14:textId="77777777" w:rsidR="00D83F66" w:rsidRPr="00D83F66" w:rsidRDefault="00D83F66" w:rsidP="00D83F66">
      <w:pPr>
        <w:spacing w:after="68" w:line="240" w:lineRule="auto"/>
        <w:ind w:left="283" w:hanging="283"/>
        <w:rPr>
          <w:rFonts w:ascii="Aptos" w:hAnsi="Aptos"/>
          <w:i/>
          <w:sz w:val="21"/>
        </w:rPr>
      </w:pPr>
      <w:r w:rsidRPr="00D83F66">
        <w:rPr>
          <w:rFonts w:ascii="Aptos" w:hAnsi="Aptos"/>
          <w:i/>
          <w:sz w:val="21"/>
        </w:rPr>
        <w:t>Etapa 2 - Triagem: a IA apresenta as opÃ§Ãµes Pagamento de boleto, RenegociaÃ§Ã£o de dÃ­vida ou Outros assuntos.</w:t>
      </w:r>
    </w:p>
    <w:p w14:paraId="4CD0138A" w14:textId="77777777" w:rsidR="00D83F66" w:rsidRPr="00D83F66" w:rsidRDefault="00D83F66" w:rsidP="00D83F66">
      <w:pPr>
        <w:spacing w:after="68" w:line="240" w:lineRule="auto"/>
        <w:ind w:left="283" w:hanging="283"/>
        <w:rPr>
          <w:rFonts w:ascii="Aptos" w:hAnsi="Aptos"/>
          <w:i/>
          <w:sz w:val="21"/>
        </w:rPr>
      </w:pPr>
      <w:r w:rsidRPr="00D83F66">
        <w:rPr>
          <w:rFonts w:ascii="Aptos" w:hAnsi="Aptos"/>
          <w:i/>
          <w:sz w:val="21"/>
        </w:rPr>
        <w:t>Etapa 3 - IdentificaÃ§Ã£o: para pagamento ou renegociaÃ§Ã£o, a IA consulta o canal atual, o outro nÃºmero oficial, o Asaas e documentos enviados.</w:t>
      </w:r>
    </w:p>
    <w:p w14:paraId="7A26515B" w14:textId="77777777" w:rsidR="00D83F66" w:rsidRPr="00D83F66" w:rsidRDefault="00D83F66" w:rsidP="00D83F66">
      <w:pPr>
        <w:spacing w:after="68" w:line="240" w:lineRule="auto"/>
        <w:ind w:left="283" w:hanging="283"/>
        <w:rPr>
          <w:rFonts w:ascii="Aptos" w:hAnsi="Aptos"/>
          <w:i/>
          <w:sz w:val="21"/>
        </w:rPr>
      </w:pPr>
      <w:r w:rsidRPr="00D83F66">
        <w:rPr>
          <w:rFonts w:ascii="Aptos" w:hAnsi="Aptos"/>
          <w:i/>
          <w:sz w:val="21"/>
        </w:rPr>
        <w:t>Etapa 4 - ValidaÃ§Ã£o: antes de compartilhar informaÃ§Ãµes financeiras, a IA confirma que o cadastro localizado corresponde ao cliente.</w:t>
      </w:r>
    </w:p>
    <w:p w14:paraId="08C1AD20" w14:textId="77777777" w:rsidR="00D83F66" w:rsidRPr="00D83F66" w:rsidRDefault="00D83F66" w:rsidP="00D83F66">
      <w:pPr>
        <w:spacing w:after="68" w:line="240" w:lineRule="auto"/>
        <w:ind w:left="283" w:hanging="283"/>
        <w:rPr>
          <w:rFonts w:ascii="Aptos" w:hAnsi="Aptos"/>
          <w:i/>
          <w:sz w:val="21"/>
        </w:rPr>
      </w:pPr>
      <w:r w:rsidRPr="00D83F66">
        <w:rPr>
          <w:rFonts w:ascii="Aptos" w:hAnsi="Aptos"/>
          <w:i/>
          <w:sz w:val="21"/>
        </w:rPr>
        <w:t>Etapa 5 - Tratamento: a IA executa a aÃ§Ã£o adequada ao cenÃ¡rio ou transfere o atendimento para a equipe financeira.</w:t>
      </w:r>
    </w:p>
    <w:p w14:paraId="5FDE1FA5" w14:textId="77777777" w:rsidR="00D83F66" w:rsidRPr="00D83F66" w:rsidRDefault="00D83F66" w:rsidP="00D83F66">
      <w:pPr>
        <w:spacing w:after="68" w:line="240" w:lineRule="auto"/>
        <w:ind w:left="283" w:hanging="283"/>
        <w:rPr>
          <w:rFonts w:ascii="Aptos" w:hAnsi="Aptos"/>
          <w:i/>
          <w:sz w:val="21"/>
        </w:rPr>
      </w:pPr>
      <w:r w:rsidRPr="00D83F66">
        <w:rPr>
          <w:rFonts w:ascii="Aptos" w:hAnsi="Aptos"/>
          <w:i/>
          <w:sz w:val="21"/>
        </w:rPr>
        <w:t>Etapa 6 - Acompanhamento: casos com pendÃªncias, renegociaÃ§Ã£o ou inconsistÃªncias permanecem em fila para atuaÃ§Ã£o humana.</w:t>
      </w:r>
    </w:p>
    <w:p w14:paraId="73C65075" w14:textId="77777777" w:rsidR="00D83F66" w:rsidRPr="00D83F66" w:rsidRDefault="00D83F66" w:rsidP="00D83F66">
      <w:pPr>
        <w:spacing w:after="68" w:line="240" w:lineRule="auto"/>
        <w:ind w:left="283" w:hanging="283"/>
        <w:rPr>
          <w:rFonts w:ascii="Aptos" w:hAnsi="Aptos"/>
          <w:i/>
          <w:sz w:val="21"/>
        </w:rPr>
      </w:pPr>
      <w:r w:rsidRPr="00D83F66">
        <w:rPr>
          <w:rFonts w:ascii="Aptos" w:hAnsi="Aptos"/>
          <w:i/>
          <w:sz w:val="21"/>
        </w:rPr>
        <w:t>Etapa 7 - Encerramento: atendimentos sem pendÃªncia sÃ£o encerrados apÃ³s duas horas de inatividade; exceÃ§Ãµes seguem a regra da seÃ§Ã£o 5.</w:t>
      </w:r>
    </w:p>
    <w:p w14:paraId="5B667AF9" w14:textId="6770F726" w:rsidR="00815B12" w:rsidRPr="00C911A6" w:rsidRDefault="00C911A6" w:rsidP="00C911A6">
      <w:pPr>
        <w:spacing w:after="120" w:line="240" w:lineRule="auto"/>
        <w:ind w:left="720"/>
        <w:rPr>
          <w:rFonts w:ascii="Aptos" w:hAnsi="Aptos"/>
          <w:sz w:val="21"/>
        </w:rPr>
      </w:pPr>
      <w:r w:rsidRPr="00C911A6">
        <w:rPr>
          <w:rFonts w:ascii="Aptos" w:hAnsi="Aptos"/>
          <w:i/>
          <w:sz w:val="21"/>
        </w:rPr>
        <w:t>"Perfeito! Para agilizar seu atendimento, escolha uma das opções abaixo: 👇</w:t>
      </w:r>
      <w:r w:rsidRPr="00C911A6">
        <w:rPr>
          <w:rFonts w:ascii="Aptos" w:hAnsi="Aptos"/>
          <w:i/>
          <w:sz w:val="21"/>
        </w:rPr>
        <w:br/>
        <w:t>1. Pagamento de boleto (Segunda via / Em aberto)</w:t>
      </w:r>
      <w:r w:rsidRPr="00C911A6">
        <w:rPr>
          <w:rFonts w:ascii="Aptos" w:hAnsi="Aptos"/>
          <w:i/>
          <w:sz w:val="21"/>
        </w:rPr>
        <w:br/>
        <w:t>2. Renegociação de dívida</w:t>
      </w:r>
      <w:r w:rsidRPr="00C911A6">
        <w:rPr>
          <w:rFonts w:ascii="Aptos" w:hAnsi="Aptos"/>
          <w:i/>
          <w:sz w:val="21"/>
        </w:rPr>
        <w:br/>
        <w:t>3. Outros assuntos"</w:t>
      </w:r>
    </w:p>
    <w:p w14:paraId="05889015" w14:textId="77777777" w:rsidR="00815B12" w:rsidRPr="00C911A6" w:rsidRDefault="00C911A6" w:rsidP="00C911A6">
      <w:pPr>
        <w:pStyle w:val="Ttulo1"/>
        <w:spacing w:before="240" w:after="120"/>
      </w:pPr>
      <w:r w:rsidRPr="00C911A6">
        <w:t>3. Mecanismo de Identificação Inteligente (Busca Cruzada + Asaas)</w:t>
      </w:r>
    </w:p>
    <w:p w14:paraId="630C1F23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Ao selecionar a Opção 1 ou 2, a IA executa uma sequência rigorosa para localizar o cadastro do cliente:</w:t>
      </w:r>
    </w:p>
    <w:p w14:paraId="631373AE" w14:textId="77777777" w:rsidR="00815B12" w:rsidRPr="00C911A6" w:rsidRDefault="00C911A6" w:rsidP="00C911A6">
      <w:pPr>
        <w:pStyle w:val="Ttulo1"/>
        <w:spacing w:before="240" w:after="120"/>
      </w:pPr>
      <w:r w:rsidRPr="00C911A6">
        <w:lastRenderedPageBreak/>
        <w:t>1. Busca no Canal Atual: A IA lê o histórico da conversa no número que o cliente está utilizando no momento.</w:t>
      </w:r>
    </w:p>
    <w:p w14:paraId="7C49BE9D" w14:textId="77777777" w:rsidR="00815B12" w:rsidRPr="00C911A6" w:rsidRDefault="00C911A6" w:rsidP="00C911A6">
      <w:pPr>
        <w:pStyle w:val="Ttulo1"/>
        <w:spacing w:before="240" w:after="120"/>
      </w:pPr>
      <w:r w:rsidRPr="00C911A6">
        <w:t>2. Busca Cruzada no Outro Número: Se não encontrar no canal atual, a IA faz uma varredura cruzada no histórico do outro número do escritório (Principal ou Reserva) para resgatar dados anteriores.</w:t>
      </w:r>
    </w:p>
    <w:p w14:paraId="34227629" w14:textId="77777777" w:rsidR="00815B12" w:rsidRPr="00C911A6" w:rsidRDefault="00C911A6" w:rsidP="00C911A6">
      <w:pPr>
        <w:pStyle w:val="Ttulo1"/>
        <w:spacing w:before="240" w:after="120"/>
      </w:pPr>
      <w:r w:rsidRPr="00C911A6">
        <w:t>3. Busca Direta no Asaas: O sistema cruza o número de celular direto na base da API do Asaas.</w:t>
      </w:r>
    </w:p>
    <w:p w14:paraId="291BD6BE" w14:textId="77777777" w:rsidR="00815B12" w:rsidRPr="00C911A6" w:rsidRDefault="00C911A6" w:rsidP="00C911A6">
      <w:pPr>
        <w:pStyle w:val="Ttulo1"/>
        <w:spacing w:before="240" w:after="120"/>
      </w:pPr>
      <w:r w:rsidRPr="00C911A6">
        <w:t>4. Leitura de Documentos em Imagem: Se o cliente enviou uma foto de documento (RG, CNH, etc.) no histórico ou na mensagem atual, a IA tenta fazer a leitura visual (OCR) para extrair o CPF.</w:t>
      </w:r>
    </w:p>
    <w:p w14:paraId="2C09F451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 xml:space="preserve">   • Se a foto enviada agora pelo cliente estiver ilegível, cortada ou sem nitidez: A IA responde imediatamente: "Recebi sua foto, mas não consegui identificar os dados com nitidez na imagem. Você poderia digitar rapidinho apenas o seu CPF ou nome completo para eu localizar seu cadastro?"</w:t>
      </w:r>
    </w:p>
    <w:p w14:paraId="14EE913C" w14:textId="77777777" w:rsidR="00815B12" w:rsidRPr="00C911A6" w:rsidRDefault="00C911A6" w:rsidP="00C911A6">
      <w:pPr>
        <w:pStyle w:val="Ttulo1"/>
        <w:spacing w:before="240" w:after="120"/>
      </w:pPr>
      <w:r w:rsidRPr="00C911A6">
        <w:t>5. Rede de Segurança Final: Se realmente não houver nenhum rastro em nenhum dos históricos ou imagens válidas, a IA solicita de forma ágil: "Para localizar seu cadastro com maior agilidade, pode, por favor, me informar seu CPF ou Nome Completo?"</w:t>
      </w:r>
    </w:p>
    <w:p w14:paraId="1F465B0E" w14:textId="77777777" w:rsidR="00815B12" w:rsidRPr="00C911A6" w:rsidRDefault="00C911A6" w:rsidP="00C911A6">
      <w:pPr>
        <w:pStyle w:val="Ttulo1"/>
        <w:spacing w:before="240" w:after="120"/>
      </w:pPr>
      <w:r w:rsidRPr="00C911A6">
        <w:t>4. Tratamento por Cenário de Atendimento</w:t>
      </w:r>
    </w:p>
    <w:p w14:paraId="691FDAA9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b/>
          <w:sz w:val="21"/>
        </w:rPr>
        <w:t>Cenário 1: Pagamento de Boleto (A vencer)</w:t>
      </w:r>
    </w:p>
    <w:p w14:paraId="0614768A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 Ação da IA: Consulta a API do Asaas e envia o link do boleto dentro da janela aberta de atendimento da Meta.</w:t>
      </w:r>
      <w:r w:rsidRPr="00C911A6">
        <w:rPr>
          <w:rFonts w:ascii="Aptos" w:hAnsi="Aptos"/>
          <w:sz w:val="21"/>
        </w:rPr>
        <w:br/>
        <w:t>• Confirmação de Pagamento: Se o pagamento for identificado no Asaas dentro do prazo da janela aberta: "Seu pagamento já foi identificado em nosso sistema, muito obrigada! Posso te ajudar com algo mais?"</w:t>
      </w:r>
      <w:r w:rsidRPr="00C911A6">
        <w:rPr>
          <w:rFonts w:ascii="Aptos" w:hAnsi="Aptos"/>
          <w:sz w:val="21"/>
        </w:rPr>
        <w:br/>
        <w:t>• Dúvidas sobre o Processo: Se o cliente quiser tirar dúvidas do processo, a IA encerra o fluxo financeiro e transfere: "Certo, vou lhe enviar ao setor responsável por informações de processos. Um momento." (Direciona para a fila do departamento de informações processuais).</w:t>
      </w:r>
    </w:p>
    <w:p w14:paraId="5A144A3F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b/>
          <w:sz w:val="21"/>
        </w:rPr>
        <w:t>Cenário 2: Presença de Boletos Vencidos (Inadimplência)</w:t>
      </w:r>
    </w:p>
    <w:p w14:paraId="577142FA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 Ação da IA: Identifica múltiplos boletos em aberto e envia os links com as respectivas datas.</w:t>
      </w:r>
      <w:r w:rsidRPr="00C911A6">
        <w:rPr>
          <w:rFonts w:ascii="Aptos" w:hAnsi="Aptos"/>
          <w:sz w:val="21"/>
        </w:rPr>
        <w:br/>
        <w:t>• Trava de Orientação: "⚠️ Importante: Para mantermos sua regularidade conosco, o ideal é a quitação de todas as pendências. Caso precise unificar os valores, digite '2' para falar sobre Renegociação de Dívida."</w:t>
      </w:r>
      <w:r w:rsidRPr="00C911A6">
        <w:rPr>
          <w:rFonts w:ascii="Aptos" w:hAnsi="Aptos"/>
          <w:sz w:val="21"/>
        </w:rPr>
        <w:br/>
        <w:t>• Regra para Pagamento Parcial: Se o cliente pagar apenas um boleto e continuar inadimplente nos demais, o sistema mantém o caso na fila para monitoramento ativo da assistente.</w:t>
      </w:r>
    </w:p>
    <w:p w14:paraId="2F2366D5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b/>
          <w:sz w:val="21"/>
        </w:rPr>
        <w:t>Cenário 3: Renegociação de Dívida</w:t>
      </w:r>
    </w:p>
    <w:p w14:paraId="7C2CD670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 Ação da IA: Soma o valor total de todos os boletos vencidos (com juros e multas do Asaas) e direciona: "Vou lhe transferir para uma de nossas atendentes para conversarmos sobre as opções. Um instante!"</w:t>
      </w:r>
      <w:r w:rsidRPr="00C911A6">
        <w:rPr>
          <w:rFonts w:ascii="Aptos" w:hAnsi="Aptos"/>
          <w:sz w:val="21"/>
        </w:rPr>
        <w:br/>
        <w:t>• Ação da Assistente: O atendimento vai para a fila do departamento financeiro e a assistente puxa manualmente o atendimento para o seu chat pessoal.</w:t>
      </w:r>
    </w:p>
    <w:p w14:paraId="5F2B7774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b/>
          <w:sz w:val="21"/>
        </w:rPr>
        <w:t>Cenário 4: Outros Assuntos</w:t>
      </w:r>
    </w:p>
    <w:p w14:paraId="21928538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 Ação da IA: Direciona para a equipe: "Certo! Vou lhe transferir para uma de nossas atendentes do setor financeiro para te ajudar com isso. Só um minutinho."</w:t>
      </w:r>
    </w:p>
    <w:p w14:paraId="0D0D7449" w14:textId="77777777" w:rsidR="00815B12" w:rsidRPr="00C911A6" w:rsidRDefault="00C911A6" w:rsidP="00C911A6">
      <w:pPr>
        <w:pStyle w:val="Ttulo1"/>
        <w:spacing w:before="240" w:after="120"/>
      </w:pPr>
      <w:r w:rsidRPr="00C911A6">
        <w:t>5. Regra de Encerramento (Fechamento de Chamado)</w:t>
      </w:r>
    </w:p>
    <w:p w14:paraId="5832DE2C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Critério: Fechamento automático de chamados após 2 horas de inatividade, com exceção estrita dos casos que exigem intervenção e monitoramento ativo da equipe humana. Os casos de exceção que NÃO são fechados automaticamente incluem:</w:t>
      </w:r>
      <w:r w:rsidRPr="00C911A6">
        <w:rPr>
          <w:rFonts w:ascii="Aptos" w:hAnsi="Aptos"/>
          <w:sz w:val="21"/>
        </w:rPr>
        <w:br/>
      </w:r>
      <w:r w:rsidRPr="00C911A6">
        <w:rPr>
          <w:rFonts w:ascii="Aptos" w:hAnsi="Aptos"/>
          <w:sz w:val="21"/>
        </w:rPr>
        <w:br/>
        <w:t>1. Inadimplência Parcial: Clientes que quitaram apenas parte dos débitos e mantêm pendências ativas.</w:t>
      </w:r>
      <w:r w:rsidRPr="00C911A6">
        <w:rPr>
          <w:rFonts w:ascii="Aptos" w:hAnsi="Aptos"/>
          <w:sz w:val="21"/>
        </w:rPr>
        <w:br/>
        <w:t>2. Renegociações Pendentes: Solicitações de acordos e unificação de valores aguardando tratativa da equipe.</w:t>
      </w:r>
      <w:r w:rsidRPr="00C911A6">
        <w:rPr>
          <w:rFonts w:ascii="Aptos" w:hAnsi="Aptos"/>
          <w:sz w:val="21"/>
        </w:rPr>
        <w:br/>
        <w:t>3. Outros Assuntos (Opção 3): Solicitações genéricas ou específicas que aguardam a assistente puxar para o chat pessoal.</w:t>
      </w:r>
      <w:r w:rsidRPr="00C911A6">
        <w:rPr>
          <w:rFonts w:ascii="Aptos" w:hAnsi="Aptos"/>
          <w:sz w:val="21"/>
        </w:rPr>
        <w:br/>
        <w:t>4. Inconsistências de Dados / Falhas de Identificação: Casos onde a IA esgotou as buscas (Asaas, OCR e histórico) e o cadastro precisa de validação manual.</w:t>
      </w:r>
    </w:p>
    <w:sectPr w:rsidR="00815B12" w:rsidRPr="00C911A6" w:rsidSect="00C911A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0090704">
    <w:abstractNumId w:val="8"/>
  </w:num>
  <w:num w:numId="2" w16cid:durableId="750540201">
    <w:abstractNumId w:val="6"/>
  </w:num>
  <w:num w:numId="3" w16cid:durableId="1588732176">
    <w:abstractNumId w:val="5"/>
  </w:num>
  <w:num w:numId="4" w16cid:durableId="484905221">
    <w:abstractNumId w:val="4"/>
  </w:num>
  <w:num w:numId="5" w16cid:durableId="1096753756">
    <w:abstractNumId w:val="7"/>
  </w:num>
  <w:num w:numId="6" w16cid:durableId="479808260">
    <w:abstractNumId w:val="3"/>
  </w:num>
  <w:num w:numId="7" w16cid:durableId="1726955140">
    <w:abstractNumId w:val="2"/>
  </w:num>
  <w:num w:numId="8" w16cid:durableId="1354961253">
    <w:abstractNumId w:val="1"/>
  </w:num>
  <w:num w:numId="9" w16cid:durableId="1006440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917"/>
    <w:rsid w:val="0015074B"/>
    <w:rsid w:val="00242896"/>
    <w:rsid w:val="0029639D"/>
    <w:rsid w:val="00326F90"/>
    <w:rsid w:val="00815B12"/>
    <w:rsid w:val="00AA1D8D"/>
    <w:rsid w:val="00B47730"/>
    <w:rsid w:val="00C911A6"/>
    <w:rsid w:val="00CB0664"/>
    <w:rsid w:val="00D83F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9A341B"/>
  <w14:defaultImageDpi w14:val="300"/>
  <w15:docId w15:val="{4C2BED2F-4641-474C-A501-DB3996154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873</Words>
  <Characters>4978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Priscila Santos</cp:lastModifiedBy>
  <cp:revision>3</cp:revision>
  <dcterms:created xsi:type="dcterms:W3CDTF">2013-12-23T23:15:00Z</dcterms:created>
  <dcterms:modified xsi:type="dcterms:W3CDTF">2026-09-15T22:28:00Z</dcterms:modified>
  <cp:category/>
</cp:coreProperties>
</file>