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exercício2;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@author Aluno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Pessoa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private String cpf, rg, nome, estadocivil;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private Cidade  cidade;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private Estado estado;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Telefone telefone;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package exercício2;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* @author Aluno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Medico extends Pessoa{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String crm, especialidade;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package exercício2;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* @author Aluno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Paciente extends Pessoa{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Convenio c1;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exercício2;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 @author Aluno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Especialidade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double codigo;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private String descr;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package exercício2;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 @author Aluno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Convenio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private double codigo;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private String descr;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package exercício2;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* @author Aluno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class Exercício2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Medico m1 = new Medico();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Medico m2 = new Medico();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Pessoa p1 = new Pessoa();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Paciente pa1 = new Paciente();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List&lt;Pessoa&gt; lp = new ArrayList&lt;&gt;();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lp.add(m1);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lp.add(m2);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lp.add(p1);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lp.add(pa1);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Iterator i = lp.iterator();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while (i.hasNext())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 System.out.print(i.next() + " - ");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