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C43D2B"/>
          <w:sz w:val="30"/>
          <w:szCs w:val="30"/>
        </w:rPr>
        <w:t xml:space="preserve">CELEBBRA</w:t>
      </w:r>
    </w:p>
    <w:p>
      <w:pPr>
        <w:spacing w:after="260"/>
      </w:pPr>
      <w:r>
        <w:rPr>
          <w:i/>
          <w:iCs/>
          <w:color w:val="5B6472"/>
          <w:sz w:val="19"/>
          <w:szCs w:val="19"/>
        </w:rPr>
        <w:t xml:space="preserve">Transformando momentos em celebrações.</w:t>
      </w:r>
    </w:p>
    <w:p>
      <w:pPr>
        <w:pStyle w:val="Title"/>
        <w:spacing w:after="60"/>
      </w:pPr>
      <w:r>
        <w:rPr>
          <w:b/>
          <w:bCs/>
          <w:color w:val="1C2B4A"/>
          <w:sz w:val="26"/>
          <w:szCs w:val="26"/>
        </w:rPr>
        <w:t xml:space="preserve">CONTRATO DE LOCAÇÃO DE MÓVEIS, ESTRUTURAS E BRINQUEDOS PARA FESTAS</w:t>
      </w:r>
    </w:p>
    <w:p>
      <w:pPr>
        <w:spacing w:after="160" w:line="300"/>
      </w:pPr>
      <w:r>
        <w:rPr>
          <w:i/>
          <w:iCs/>
          <w:color w:val="5B6472"/>
          <w:sz w:val="18"/>
          <w:szCs w:val="18"/>
        </w:rPr>
        <w:t xml:space="preserve">Modelo inicial — recomendamos revisão por um advogado antes do uso oficial. Os campos entre parênteses e as linhas em branco devem ser preenchidos manualmente ou automaticamente a partir dos dados da reserva.</w:t>
      </w:r>
    </w:p>
    <w:p>
      <w:pPr>
        <w:pStyle w:val="Heading1"/>
        <w:spacing w:after="140" w:before="320"/>
      </w:pPr>
      <w:r>
        <w:rPr>
          <w:b/>
          <w:bCs/>
          <w:color w:val="C43D2B"/>
          <w:sz w:val="24"/>
          <w:szCs w:val="24"/>
        </w:rPr>
        <w:t xml:space="preserve">1. Partes</w:t>
      </w:r>
    </w:p>
    <w:p>
      <w:pPr>
        <w:spacing w:after="160" w:line="300"/>
      </w:pPr>
      <w:r>
        <w:rPr>
          <w:color w:val="1C2B4A"/>
          <w:sz w:val="21"/>
          <w:szCs w:val="21"/>
        </w:rPr>
        <w:t xml:space="preserve">LOCADORA:</w:t>
      </w:r>
    </w:p>
    <w:p>
      <w:pPr>
        <w:spacing w:after="220"/>
      </w:pPr>
      <w:r>
        <w:rPr>
          <w:b/>
          <w:bCs/>
          <w:color w:val="1C2B4A"/>
          <w:sz w:val="21"/>
          <w:szCs w:val="21"/>
        </w:rPr>
        <w:t xml:space="preserve">Razão social: </w:t>
      </w:r>
      <w:r>
        <w:rPr>
          <w:color w:val="5B6472"/>
          <w:sz w:val="21"/>
          <w:szCs w:val="21"/>
        </w:rPr>
        <w:t xml:space="preserve">______________________________</w:t>
      </w:r>
    </w:p>
    <w:p>
      <w:pPr>
        <w:spacing w:after="220"/>
      </w:pPr>
      <w:r>
        <w:rPr>
          <w:b/>
          <w:bCs/>
          <w:color w:val="1C2B4A"/>
          <w:sz w:val="21"/>
          <w:szCs w:val="21"/>
        </w:rPr>
        <w:t xml:space="preserve">CNPJ: </w:t>
      </w:r>
      <w:r>
        <w:rPr>
          <w:color w:val="5B6472"/>
          <w:sz w:val="21"/>
          <w:szCs w:val="21"/>
        </w:rPr>
        <w:t xml:space="preserve">_________________________</w:t>
      </w:r>
    </w:p>
    <w:p>
      <w:pPr>
        <w:spacing w:after="220"/>
      </w:pPr>
      <w:r>
        <w:rPr>
          <w:b/>
          <w:bCs/>
          <w:color w:val="1C2B4A"/>
          <w:sz w:val="21"/>
          <w:szCs w:val="21"/>
        </w:rPr>
        <w:t xml:space="preserve">Endereço: </w:t>
      </w:r>
      <w:r>
        <w:rPr>
          <w:color w:val="5B6472"/>
          <w:sz w:val="21"/>
          <w:szCs w:val="21"/>
        </w:rPr>
        <w:t xml:space="preserve">_____________________________________________</w:t>
      </w:r>
    </w:p>
    <w:p>
      <w:pPr>
        <w:spacing w:after="220"/>
      </w:pPr>
      <w:r>
        <w:rPr>
          <w:b/>
          <w:bCs/>
          <w:color w:val="1C2B4A"/>
          <w:sz w:val="21"/>
          <w:szCs w:val="21"/>
        </w:rPr>
        <w:t xml:space="preserve">E-mail: </w:t>
      </w:r>
      <w:r>
        <w:rPr>
          <w:color w:val="5B6472"/>
          <w:sz w:val="21"/>
          <w:szCs w:val="21"/>
        </w:rPr>
        <w:t xml:space="preserve">_________________________</w:t>
      </w:r>
    </w:p>
    <w:p>
      <w:pPr>
        <w:spacing w:after="220"/>
      </w:pPr>
      <w:r>
        <w:rPr>
          <w:b/>
          <w:bCs/>
          <w:color w:val="1C2B4A"/>
          <w:sz w:val="21"/>
          <w:szCs w:val="21"/>
        </w:rPr>
        <w:t xml:space="preserve">WhatsApp: </w:t>
      </w:r>
      <w:r>
        <w:rPr>
          <w:color w:val="5B6472"/>
          <w:sz w:val="21"/>
          <w:szCs w:val="21"/>
        </w:rPr>
        <w:t xml:space="preserve">_________________________</w:t>
      </w:r>
    </w:p>
    <w:p>
      <w:pPr>
        <w:spacing w:after="160" w:line="300"/>
      </w:pPr>
      <w:r>
        <w:rPr>
          <w:color w:val="1C2B4A"/>
          <w:sz w:val="21"/>
          <w:szCs w:val="21"/>
        </w:rPr>
        <w:t xml:space="preserve">LOCATÁRIO(A) (Contratante):</w:t>
      </w:r>
    </w:p>
    <w:p>
      <w:pPr>
        <w:spacing w:after="220"/>
      </w:pPr>
      <w:r>
        <w:rPr>
          <w:b/>
          <w:bCs/>
          <w:color w:val="1C2B4A"/>
          <w:sz w:val="21"/>
          <w:szCs w:val="21"/>
        </w:rPr>
        <w:t xml:space="preserve">Nome completo: </w:t>
      </w:r>
      <w:r>
        <w:rPr>
          <w:color w:val="5B6472"/>
          <w:sz w:val="21"/>
          <w:szCs w:val="21"/>
        </w:rPr>
        <w:t xml:space="preserve">________________________________________</w:t>
      </w:r>
    </w:p>
    <w:p>
      <w:pPr>
        <w:spacing w:after="220"/>
      </w:pPr>
      <w:r>
        <w:rPr>
          <w:b/>
          <w:bCs/>
          <w:color w:val="1C2B4A"/>
          <w:sz w:val="21"/>
          <w:szCs w:val="21"/>
        </w:rPr>
        <w:t xml:space="preserve">CPF: </w:t>
      </w:r>
      <w:r>
        <w:rPr>
          <w:color w:val="5B6472"/>
          <w:sz w:val="21"/>
          <w:szCs w:val="21"/>
        </w:rPr>
        <w:t xml:space="preserve">_________________________</w:t>
      </w:r>
    </w:p>
    <w:p>
      <w:pPr>
        <w:spacing w:after="220"/>
      </w:pPr>
      <w:r>
        <w:rPr>
          <w:b/>
          <w:bCs/>
          <w:color w:val="1C2B4A"/>
          <w:sz w:val="21"/>
          <w:szCs w:val="21"/>
        </w:rPr>
        <w:t xml:space="preserve">Endereço: </w:t>
      </w:r>
      <w:r>
        <w:rPr>
          <w:color w:val="5B6472"/>
          <w:sz w:val="21"/>
          <w:szCs w:val="21"/>
        </w:rPr>
        <w:t xml:space="preserve">_____________________________________________</w:t>
      </w:r>
    </w:p>
    <w:p>
      <w:pPr>
        <w:spacing w:after="220"/>
      </w:pPr>
      <w:r>
        <w:rPr>
          <w:b/>
          <w:bCs/>
          <w:color w:val="1C2B4A"/>
          <w:sz w:val="21"/>
          <w:szCs w:val="21"/>
        </w:rPr>
        <w:t xml:space="preserve">Telefone / WhatsApp: </w:t>
      </w:r>
      <w:r>
        <w:rPr>
          <w:color w:val="5B6472"/>
          <w:sz w:val="21"/>
          <w:szCs w:val="21"/>
        </w:rPr>
        <w:t xml:space="preserve">_________________________</w:t>
      </w:r>
    </w:p>
    <w:p>
      <w:pPr>
        <w:spacing w:after="220"/>
      </w:pPr>
      <w:r>
        <w:rPr>
          <w:b/>
          <w:bCs/>
          <w:color w:val="1C2B4A"/>
          <w:sz w:val="21"/>
          <w:szCs w:val="21"/>
        </w:rPr>
        <w:t xml:space="preserve">E-mail: </w:t>
      </w:r>
      <w:r>
        <w:rPr>
          <w:color w:val="5B6472"/>
          <w:sz w:val="21"/>
          <w:szCs w:val="21"/>
        </w:rPr>
        <w:t xml:space="preserve">_________________________</w:t>
      </w:r>
    </w:p>
    <w:p>
      <w:pPr>
        <w:pStyle w:val="Heading1"/>
        <w:spacing w:after="140" w:before="320"/>
      </w:pPr>
      <w:r>
        <w:rPr>
          <w:b/>
          <w:bCs/>
          <w:color w:val="C43D2B"/>
          <w:sz w:val="24"/>
          <w:szCs w:val="24"/>
        </w:rPr>
        <w:t xml:space="preserve">2. Objeto do contrato</w:t>
      </w:r>
    </w:p>
    <w:p>
      <w:pPr>
        <w:spacing w:after="160" w:line="300"/>
      </w:pPr>
      <w:r>
        <w:rPr>
          <w:color w:val="1C2B4A"/>
          <w:sz w:val="21"/>
          <w:szCs w:val="21"/>
        </w:rPr>
        <w:t xml:space="preserve">A LOCADORA cede em locação ao LOCATÁRIO os itens abaixo relacionados, destinados exclusivamente ao uso no evento descrito neste contrato: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800"/>
        <w:gridCol w:w="1800"/>
        <w:gridCol w:w="1600"/>
      </w:tblGrid>
      <w:tr>
        <w:tc>
          <w:tcPr>
            <w:tcW w:type="dxa" w:w="3400"/>
            <w:shd w:fill="F3ECD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C2B4A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shd w:fill="F3ECD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C2B4A"/>
                <w:sz w:val="20"/>
                <w:szCs w:val="20"/>
              </w:rPr>
              <w:t xml:space="preserve">Qtd.</w:t>
            </w:r>
          </w:p>
        </w:tc>
        <w:tc>
          <w:tcPr>
            <w:tcW w:type="dxa" w:w="1800"/>
            <w:shd w:fill="F3ECD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C2B4A"/>
                <w:sz w:val="20"/>
                <w:szCs w:val="20"/>
              </w:rPr>
              <w:t xml:space="preserve">Valor diária</w:t>
            </w:r>
          </w:p>
        </w:tc>
        <w:tc>
          <w:tcPr>
            <w:tcW w:type="dxa" w:w="1800"/>
            <w:shd w:fill="F3ECD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C2B4A"/>
                <w:sz w:val="20"/>
                <w:szCs w:val="20"/>
              </w:rPr>
              <w:t xml:space="preserve">Nº diárias</w:t>
            </w:r>
          </w:p>
        </w:tc>
        <w:tc>
          <w:tcPr>
            <w:tcW w:type="dxa" w:w="1600"/>
            <w:shd w:fill="F3ECD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C2B4A"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400"/>
            <w:gridSpan w:val="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C2B4A"/>
                <w:sz w:val="21"/>
                <w:szCs w:val="21"/>
              </w:rPr>
              <w:t xml:space="preserve">TOTAL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2B4A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C43D2B"/>
          <w:sz w:val="24"/>
          <w:szCs w:val="24"/>
        </w:rPr>
        <w:t xml:space="preserve">3. Período de locação</w:t>
      </w:r>
    </w:p>
    <w:p>
      <w:pPr>
        <w:spacing w:after="220"/>
      </w:pPr>
      <w:r>
        <w:rPr>
          <w:b/>
          <w:bCs/>
          <w:color w:val="1C2B4A"/>
          <w:sz w:val="21"/>
          <w:szCs w:val="21"/>
        </w:rPr>
        <w:t xml:space="preserve">Data e horário de retirada / entrega dos itens: </w:t>
      </w:r>
      <w:r>
        <w:rPr>
          <w:color w:val="5B6472"/>
          <w:sz w:val="21"/>
          <w:szCs w:val="21"/>
        </w:rPr>
        <w:t xml:space="preserve">______________________________</w:t>
      </w:r>
    </w:p>
    <w:p>
      <w:pPr>
        <w:spacing w:after="220"/>
      </w:pPr>
      <w:r>
        <w:rPr>
          <w:b/>
          <w:bCs/>
          <w:color w:val="1C2B4A"/>
          <w:sz w:val="21"/>
          <w:szCs w:val="21"/>
        </w:rPr>
        <w:t xml:space="preserve">Endereço do evento: </w:t>
      </w:r>
      <w:r>
        <w:rPr>
          <w:color w:val="5B6472"/>
          <w:sz w:val="21"/>
          <w:szCs w:val="21"/>
        </w:rPr>
        <w:t xml:space="preserve">_____________________________________________</w:t>
      </w:r>
    </w:p>
    <w:p>
      <w:pPr>
        <w:spacing w:after="220"/>
      </w:pPr>
      <w:r>
        <w:rPr>
          <w:b/>
          <w:bCs/>
          <w:color w:val="1C2B4A"/>
          <w:sz w:val="21"/>
          <w:szCs w:val="21"/>
        </w:rPr>
        <w:t xml:space="preserve">Data e horário de devolução / coleta dos itens: </w:t>
      </w:r>
      <w:r>
        <w:rPr>
          <w:color w:val="5B6472"/>
          <w:sz w:val="21"/>
          <w:szCs w:val="21"/>
        </w:rPr>
        <w:t xml:space="preserve">______________________________</w:t>
      </w:r>
    </w:p>
    <w:p>
      <w:pPr>
        <w:spacing w:after="160" w:line="300"/>
      </w:pPr>
      <w:r>
        <w:rPr>
          <w:color w:val="1C2B4A"/>
          <w:sz w:val="21"/>
          <w:szCs w:val="21"/>
        </w:rPr>
        <w:t xml:space="preserve">O não cumprimento do horário de devolução combinado sujeita o LOCATÁRIO à cobrança de diária adicional proporcional ao atraso, conforme tabela vigente da Celebbra.</w:t>
      </w:r>
    </w:p>
    <w:p>
      <w:pPr>
        <w:pStyle w:val="Heading1"/>
        <w:spacing w:after="140" w:before="320"/>
      </w:pPr>
      <w:r>
        <w:rPr>
          <w:b/>
          <w:bCs/>
          <w:color w:val="C43D2B"/>
          <w:sz w:val="24"/>
          <w:szCs w:val="24"/>
        </w:rPr>
        <w:t xml:space="preserve">4. Valor e forma de pagamento</w:t>
      </w:r>
    </w:p>
    <w:p>
      <w:pPr>
        <w:spacing w:after="220"/>
      </w:pPr>
      <w:r>
        <w:rPr>
          <w:b/>
          <w:bCs/>
          <w:color w:val="1C2B4A"/>
          <w:sz w:val="21"/>
          <w:szCs w:val="21"/>
        </w:rPr>
        <w:t xml:space="preserve">Valor total: </w:t>
      </w:r>
      <w:r>
        <w:rPr>
          <w:color w:val="5B6472"/>
          <w:sz w:val="21"/>
          <w:szCs w:val="21"/>
        </w:rPr>
        <w:t xml:space="preserve">____________________</w:t>
      </w:r>
    </w:p>
    <w:p>
      <w:pPr>
        <w:spacing w:after="220"/>
      </w:pPr>
      <w:r>
        <w:rPr>
          <w:b/>
          <w:bCs/>
          <w:color w:val="1C2B4A"/>
          <w:sz w:val="21"/>
          <w:szCs w:val="21"/>
        </w:rPr>
        <w:t xml:space="preserve">Forma de pagamento (Pix / Débito / Crédito): </w:t>
      </w:r>
      <w:r>
        <w:rPr>
          <w:color w:val="5B6472"/>
          <w:sz w:val="21"/>
          <w:szCs w:val="21"/>
        </w:rPr>
        <w:t xml:space="preserve">_______________</w:t>
      </w:r>
    </w:p>
    <w:p>
      <w:pPr>
        <w:spacing w:after="220"/>
      </w:pPr>
      <w:r>
        <w:rPr>
          <w:b/>
          <w:bCs/>
          <w:color w:val="1C2B4A"/>
          <w:sz w:val="21"/>
          <w:szCs w:val="21"/>
        </w:rPr>
        <w:t xml:space="preserve">Caução (depósito de segurança), se houver: </w:t>
      </w:r>
      <w:r>
        <w:rPr>
          <w:color w:val="5B6472"/>
          <w:sz w:val="21"/>
          <w:szCs w:val="21"/>
        </w:rPr>
        <w:t xml:space="preserve">____________________</w:t>
      </w:r>
    </w:p>
    <w:p>
      <w:pPr>
        <w:spacing w:after="160" w:line="300"/>
      </w:pPr>
      <w:r>
        <w:rPr>
          <w:color w:val="1C2B4A"/>
          <w:sz w:val="21"/>
          <w:szCs w:val="21"/>
        </w:rPr>
        <w:t xml:space="preserve">A caução, quando cobrada, é devolvida em até 5 (cinco) dias úteis após a conferência do estado dos itens devolvidos, descontado eventual valor referente a danos identificados.</w:t>
      </w:r>
    </w:p>
    <w:p>
      <w:pPr>
        <w:pStyle w:val="Heading1"/>
        <w:spacing w:after="140" w:before="320"/>
      </w:pPr>
      <w:r>
        <w:rPr>
          <w:b/>
          <w:bCs/>
          <w:color w:val="C43D2B"/>
          <w:sz w:val="24"/>
          <w:szCs w:val="24"/>
        </w:rPr>
        <w:t xml:space="preserve">5. Responsabilidades do LOCATÁRIO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C2B4A"/>
          <w:sz w:val="21"/>
          <w:szCs w:val="21"/>
        </w:rPr>
        <w:t xml:space="preserve">Utilizar os itens estritamente conforme sua finalidade e dentro da capacidade indicada pela LOCADORA (ex.: número máximo de crianças em brinquedos infláveis).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C2B4A"/>
          <w:sz w:val="21"/>
          <w:szCs w:val="21"/>
        </w:rPr>
        <w:t xml:space="preserve">Zelar pela guarda e integridade dos itens durante todo o período de locação.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C2B4A"/>
          <w:sz w:val="21"/>
          <w:szCs w:val="21"/>
        </w:rPr>
        <w:t xml:space="preserve">Comunicar imediatamente a LOCADORA em caso de dano, mau funcionamento ou acidente envolvendo os itens locados.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C2B4A"/>
          <w:sz w:val="21"/>
          <w:szCs w:val="21"/>
        </w:rPr>
        <w:t xml:space="preserve">Permitir o acesso da equipe da LOCADORA para montagem, desmontagem e retirada dos itens nos horários combinados.</w:t>
      </w:r>
    </w:p>
    <w:p>
      <w:pPr>
        <w:pStyle w:val="Heading1"/>
        <w:spacing w:after="140" w:before="320"/>
      </w:pPr>
      <w:r>
        <w:rPr>
          <w:b/>
          <w:bCs/>
          <w:color w:val="C43D2B"/>
          <w:sz w:val="24"/>
          <w:szCs w:val="24"/>
        </w:rPr>
        <w:t xml:space="preserve">6. Danos, avarias e perdas</w:t>
      </w:r>
    </w:p>
    <w:p>
      <w:pPr>
        <w:spacing w:after="160" w:line="300"/>
      </w:pPr>
      <w:r>
        <w:rPr>
          <w:color w:val="1C2B4A"/>
          <w:sz w:val="21"/>
          <w:szCs w:val="21"/>
        </w:rPr>
        <w:t xml:space="preserve">Danos causados por mau uso, além do desgaste normal de utilização, serão apurados mediante vistoria e cobrados do LOCATÁRIO conforme o custo de reparo ou reposição do item. Em caso de perda total do item, será cobrado o valor de mercado de um item equivalente novo.</w:t>
      </w:r>
    </w:p>
    <w:p>
      <w:pPr>
        <w:pStyle w:val="Heading1"/>
        <w:spacing w:after="140" w:before="320"/>
      </w:pPr>
      <w:r>
        <w:rPr>
          <w:b/>
          <w:bCs/>
          <w:color w:val="C43D2B"/>
          <w:sz w:val="24"/>
          <w:szCs w:val="24"/>
        </w:rPr>
        <w:t xml:space="preserve">7. Cancelamento</w:t>
      </w:r>
    </w:p>
    <w:p>
      <w:pPr>
        <w:spacing w:after="160" w:line="300"/>
      </w:pPr>
      <w:r>
        <w:rPr>
          <w:color w:val="1C2B4A"/>
          <w:sz w:val="21"/>
          <w:szCs w:val="21"/>
        </w:rPr>
        <w:t xml:space="preserve">As condições de cancelamento e reembolso seguem a Política de Cancelamento vigente da Celebbra, disponível em celebbra.com.br/cancelamento.html e resumida a seguir: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C2B4A"/>
          <w:sz w:val="21"/>
          <w:szCs w:val="21"/>
        </w:rPr>
        <w:t xml:space="preserve">Cancelamento com 7 dias ou mais de antecedência: reembolso de 100% do valor pago.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C2B4A"/>
          <w:sz w:val="21"/>
          <w:szCs w:val="21"/>
        </w:rPr>
        <w:t xml:space="preserve">Cancelamento entre 3 e 6 dias de antecedência: reembolso de 50%, ou crédito de 100% para uso em até 90 dias.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C2B4A"/>
          <w:sz w:val="21"/>
          <w:szCs w:val="21"/>
        </w:rPr>
        <w:t xml:space="preserve">Cancelamento com menos de 48 horas de antecedência ou não comparecimento: sem reembolso.</w:t>
      </w:r>
    </w:p>
    <w:p>
      <w:pPr>
        <w:pStyle w:val="Heading1"/>
        <w:spacing w:after="140" w:before="320"/>
      </w:pPr>
      <w:r>
        <w:rPr>
          <w:b/>
          <w:bCs/>
          <w:color w:val="C43D2B"/>
          <w:sz w:val="24"/>
          <w:szCs w:val="24"/>
        </w:rPr>
        <w:t xml:space="preserve">8. Condições climáticas (itens ao ar livre)</w:t>
      </w:r>
    </w:p>
    <w:p>
      <w:pPr>
        <w:spacing w:after="160" w:line="300"/>
      </w:pPr>
      <w:r>
        <w:rPr>
          <w:color w:val="1C2B4A"/>
          <w:sz w:val="21"/>
          <w:szCs w:val="21"/>
        </w:rPr>
        <w:t xml:space="preserve">Para itens de uso ao ar livre (infláveis, piscina de bolinhas, tendas), em caso de chuva forte ou condição climática que inviabilize o uso seguro, aplica-se a regra específica da Política de Cancelamento, permitindo reagendamento sem custo ou crédito integral, desde que comunicado com pelo menos 24 horas de antecedência ao horário de entrega.</w:t>
      </w:r>
    </w:p>
    <w:p>
      <w:pPr>
        <w:pStyle w:val="Heading1"/>
        <w:spacing w:after="140" w:before="320"/>
      </w:pPr>
      <w:r>
        <w:rPr>
          <w:b/>
          <w:bCs/>
          <w:color w:val="C43D2B"/>
          <w:sz w:val="24"/>
          <w:szCs w:val="24"/>
        </w:rPr>
        <w:t xml:space="preserve">9. Disposições gerais</w:t>
      </w:r>
    </w:p>
    <w:p>
      <w:pPr>
        <w:spacing w:after="160" w:line="300"/>
      </w:pPr>
      <w:r>
        <w:rPr>
          <w:color w:val="1C2B4A"/>
          <w:sz w:val="21"/>
          <w:szCs w:val="21"/>
        </w:rPr>
        <w:t xml:space="preserve">Este contrato é complementar aos Termos de Uso e à Política de Privacidade da Celebbra, disponíveis em celebbra.com.br. Em caso de conflito entre este contrato e os Termos de Uso quanto às condições específicas desta locação, prevalece o disposto neste contrato.</w:t>
      </w:r>
    </w:p>
    <w:p>
      <w:pPr>
        <w:spacing w:after="160" w:line="300"/>
      </w:pPr>
      <w:r>
        <w:rPr>
          <w:color w:val="1C2B4A"/>
          <w:sz w:val="21"/>
          <w:szCs w:val="21"/>
        </w:rPr>
        <w:t xml:space="preserve">Fica eleito o foro da comarca do domicílio da LOCADORA para dirimir quaisquer controvérsias oriundas deste contrato, com renúncia a qualquer outro, por mais privilegiado que seja.</w:t>
      </w:r>
    </w:p>
    <w:p>
      <w:pPr>
        <w:pStyle w:val="Heading1"/>
        <w:spacing w:after="140" w:before="320"/>
      </w:pPr>
      <w:r>
        <w:rPr>
          <w:b/>
          <w:bCs/>
          <w:color w:val="C43D2B"/>
          <w:sz w:val="24"/>
          <w:szCs w:val="24"/>
        </w:rPr>
        <w:t xml:space="preserve">10. Assinaturas</w:t>
      </w:r>
    </w:p>
    <w:p>
      <w:pPr>
        <w:spacing w:after="160" w:line="300"/>
      </w:pPr>
      <w:r>
        <w:rPr>
          <w:color w:val="1C2B4A"/>
          <w:sz w:val="21"/>
          <w:szCs w:val="21"/>
        </w:rPr>
        <w:t xml:space="preserve">Por estarem de acordo com todas as condições acima, as partes firmam o presente contrato, que também pode ser aceito digitalmente (com registro de data, hora e IP) no momento da confirmação da reserva.</w:t>
      </w:r>
    </w:p>
    <w:p>
      <w:pPr>
        <w:spacing w:after="60" w:before="400"/>
      </w:pPr>
      <w:r>
        <w:rPr>
          <w:color w:val="5B6472"/>
        </w:rPr>
        <w:t xml:space="preserve">____________________________________________</w:t>
      </w:r>
    </w:p>
    <w:p>
      <w:pPr>
        <w:spacing w:after="260"/>
      </w:pPr>
      <w:r>
        <w:rPr>
          <w:b/>
          <w:bCs/>
          <w:color w:val="1C2B4A"/>
          <w:sz w:val="20"/>
          <w:szCs w:val="20"/>
        </w:rPr>
        <w:t xml:space="preserve">LOCADORA — Celebbra</w:t>
      </w:r>
    </w:p>
    <w:p>
      <w:pPr>
        <w:spacing w:after="60" w:before="200"/>
      </w:pPr>
      <w:r>
        <w:rPr>
          <w:color w:val="5B6472"/>
        </w:rPr>
        <w:t xml:space="preserve">____________________________________________</w:t>
      </w:r>
    </w:p>
    <w:p>
      <w:pPr>
        <w:spacing w:after="260"/>
      </w:pPr>
      <w:r>
        <w:rPr>
          <w:b/>
          <w:bCs/>
          <w:color w:val="1C2B4A"/>
          <w:sz w:val="20"/>
          <w:szCs w:val="20"/>
        </w:rPr>
        <w:t xml:space="preserve">LOCATÁRIO(A)</w:t>
      </w:r>
    </w:p>
    <w:p>
      <w:pPr>
        <w:spacing w:after="220"/>
      </w:pPr>
      <w:r>
        <w:rPr>
          <w:b/>
          <w:bCs/>
          <w:color w:val="1C2B4A"/>
          <w:sz w:val="21"/>
          <w:szCs w:val="21"/>
        </w:rPr>
        <w:t xml:space="preserve">Local e data: </w:t>
      </w:r>
      <w:r>
        <w:rPr>
          <w:color w:val="5B6472"/>
          <w:sz w:val="21"/>
          <w:szCs w:val="21"/>
        </w:rPr>
        <w:t xml:space="preserve">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2026-08-11T03:27:56.679Z</dcterms:created>
  <dcterms:modified xsi:type="dcterms:W3CDTF">2026-08-11T03:27:56.693Z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