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86B75" w14:textId="77777777" w:rsidR="006B1E66" w:rsidRPr="000F5B8B" w:rsidRDefault="00CC3326">
      <w:pPr>
        <w:spacing w:line="360" w:lineRule="auto"/>
        <w:jc w:val="center"/>
        <w:rPr>
          <w:lang w:val="pt-BR"/>
        </w:rPr>
      </w:pPr>
      <w:r>
        <w:rPr>
          <w:b/>
          <w:bCs/>
          <w:lang w:val="pt-BR"/>
        </w:rPr>
        <w:t>UNIVERSIDADE PAULISTA – UNIP</w:t>
      </w:r>
    </w:p>
    <w:p w14:paraId="6E2F2F35" w14:textId="77777777" w:rsidR="006B1E66" w:rsidRPr="000F5B8B" w:rsidRDefault="00CC3326">
      <w:pPr>
        <w:spacing w:line="360" w:lineRule="auto"/>
        <w:jc w:val="center"/>
        <w:rPr>
          <w:lang w:val="pt-BR"/>
        </w:rPr>
      </w:pPr>
      <w:r>
        <w:rPr>
          <w:b/>
          <w:bCs/>
          <w:lang w:val="pt-BR"/>
        </w:rPr>
        <w:t>CIÊNCIA DA COMPUTAÇÃO – 8º SEMESTRE</w:t>
      </w:r>
    </w:p>
    <w:p w14:paraId="2332FDF1" w14:textId="77777777" w:rsidR="006B1E66" w:rsidRPr="000F5B8B" w:rsidRDefault="006B1E66">
      <w:pPr>
        <w:spacing w:line="360" w:lineRule="auto"/>
        <w:rPr>
          <w:lang w:val="pt-BR"/>
        </w:rPr>
      </w:pPr>
    </w:p>
    <w:p w14:paraId="7644B96D" w14:textId="77777777" w:rsidR="006B1E66" w:rsidRPr="000F5B8B" w:rsidRDefault="006B1E66">
      <w:pPr>
        <w:spacing w:line="360" w:lineRule="auto"/>
        <w:rPr>
          <w:lang w:val="pt-BR"/>
        </w:rPr>
      </w:pPr>
    </w:p>
    <w:p w14:paraId="458A7140" w14:textId="77777777" w:rsidR="006B1E66" w:rsidRPr="000F5B8B" w:rsidRDefault="006B1E66">
      <w:pPr>
        <w:spacing w:line="360" w:lineRule="auto"/>
        <w:rPr>
          <w:lang w:val="pt-BR"/>
        </w:rPr>
      </w:pPr>
    </w:p>
    <w:p w14:paraId="6B277864" w14:textId="77777777" w:rsidR="006B1E66" w:rsidRPr="000F5B8B" w:rsidRDefault="006B1E66">
      <w:pPr>
        <w:spacing w:line="360" w:lineRule="auto"/>
        <w:rPr>
          <w:lang w:val="pt-BR"/>
        </w:rPr>
      </w:pPr>
    </w:p>
    <w:p w14:paraId="644293DB" w14:textId="77777777" w:rsidR="006B1E66" w:rsidRPr="000F5B8B" w:rsidRDefault="00CC3326">
      <w:pPr>
        <w:spacing w:line="360" w:lineRule="auto"/>
        <w:jc w:val="center"/>
        <w:rPr>
          <w:lang w:val="pt-BR"/>
        </w:rPr>
      </w:pPr>
      <w:r>
        <w:rPr>
          <w:lang w:val="pt-BR"/>
        </w:rPr>
        <w:t>BRUNO BONAVIGO DACAL – N309EC4</w:t>
      </w:r>
    </w:p>
    <w:p w14:paraId="692F1864" w14:textId="77777777" w:rsidR="006B1E66" w:rsidRPr="000F5B8B" w:rsidRDefault="00CC3326">
      <w:pPr>
        <w:spacing w:line="360" w:lineRule="auto"/>
        <w:jc w:val="center"/>
        <w:rPr>
          <w:lang w:val="pt-BR"/>
        </w:rPr>
      </w:pPr>
      <w:r>
        <w:rPr>
          <w:lang w:val="pt-BR"/>
        </w:rPr>
        <w:t>LUCAS DE ARAUJO VERGARA – N090758</w:t>
      </w:r>
    </w:p>
    <w:p w14:paraId="4EC79A61" w14:textId="77777777" w:rsidR="006B1E66" w:rsidRPr="000F5B8B" w:rsidRDefault="00CC3326">
      <w:pPr>
        <w:spacing w:line="360" w:lineRule="auto"/>
        <w:jc w:val="center"/>
        <w:rPr>
          <w:lang w:val="pt-BR"/>
        </w:rPr>
      </w:pPr>
      <w:r>
        <w:rPr>
          <w:lang w:val="pt-BR"/>
        </w:rPr>
        <w:t>VITOR OLIVEIRA DOS SANTOS – N083DG1</w:t>
      </w:r>
    </w:p>
    <w:p w14:paraId="5A7A6436" w14:textId="77777777" w:rsidR="006B1E66" w:rsidRPr="000F5B8B" w:rsidRDefault="006B1E66">
      <w:pPr>
        <w:spacing w:line="360" w:lineRule="auto"/>
        <w:rPr>
          <w:lang w:val="pt-BR"/>
        </w:rPr>
      </w:pPr>
    </w:p>
    <w:p w14:paraId="246357D1" w14:textId="77777777" w:rsidR="006B1E66" w:rsidRPr="000F5B8B" w:rsidRDefault="006B1E66">
      <w:pPr>
        <w:spacing w:line="360" w:lineRule="auto"/>
        <w:rPr>
          <w:lang w:val="pt-BR"/>
        </w:rPr>
      </w:pPr>
    </w:p>
    <w:p w14:paraId="122CAB7E" w14:textId="77777777" w:rsidR="006B1E66" w:rsidRPr="000F5B8B" w:rsidRDefault="006B1E66">
      <w:pPr>
        <w:spacing w:line="360" w:lineRule="auto"/>
        <w:rPr>
          <w:lang w:val="pt-BR"/>
        </w:rPr>
      </w:pPr>
    </w:p>
    <w:p w14:paraId="56BBCDF3" w14:textId="77777777" w:rsidR="006B1E66" w:rsidRPr="000F5B8B" w:rsidRDefault="006B1E66">
      <w:pPr>
        <w:spacing w:line="360" w:lineRule="auto"/>
        <w:rPr>
          <w:lang w:val="pt-BR"/>
        </w:rPr>
      </w:pPr>
    </w:p>
    <w:p w14:paraId="7DD8C08F" w14:textId="77777777" w:rsidR="006B1E66" w:rsidRPr="000F5B8B" w:rsidRDefault="006B1E66">
      <w:pPr>
        <w:spacing w:line="360" w:lineRule="auto"/>
        <w:rPr>
          <w:lang w:val="pt-BR"/>
        </w:rPr>
      </w:pPr>
    </w:p>
    <w:p w14:paraId="7F60339E"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28A93667" w14:textId="77777777" w:rsidR="006B1E66" w:rsidRPr="000F5B8B" w:rsidRDefault="006B1E66">
      <w:pPr>
        <w:spacing w:line="360" w:lineRule="auto"/>
        <w:rPr>
          <w:lang w:val="pt-BR"/>
        </w:rPr>
      </w:pPr>
    </w:p>
    <w:p w14:paraId="7E98C696" w14:textId="77777777" w:rsidR="006B1E66" w:rsidRPr="000F5B8B" w:rsidRDefault="006B1E66">
      <w:pPr>
        <w:spacing w:line="360" w:lineRule="auto"/>
        <w:rPr>
          <w:lang w:val="pt-BR"/>
        </w:rPr>
      </w:pPr>
    </w:p>
    <w:p w14:paraId="46075909" w14:textId="77777777" w:rsidR="006B1E66" w:rsidRPr="000F5B8B" w:rsidRDefault="00CC3326">
      <w:pPr>
        <w:spacing w:line="360" w:lineRule="auto"/>
        <w:jc w:val="center"/>
        <w:rPr>
          <w:lang w:val="pt-BR"/>
        </w:rPr>
      </w:pPr>
      <w:r>
        <w:rPr>
          <w:lang w:val="pt-BR"/>
        </w:rPr>
        <w:t>TRABALHO DE CONCLUSÃO DE CURSO</w:t>
      </w:r>
    </w:p>
    <w:p w14:paraId="22EF8184" w14:textId="77777777" w:rsidR="006B1E66" w:rsidRPr="000F5B8B" w:rsidRDefault="006B1E66">
      <w:pPr>
        <w:spacing w:line="360" w:lineRule="auto"/>
        <w:rPr>
          <w:lang w:val="pt-BR"/>
        </w:rPr>
      </w:pPr>
    </w:p>
    <w:p w14:paraId="59487739" w14:textId="77777777" w:rsidR="006B1E66" w:rsidRPr="000F5B8B" w:rsidRDefault="006B1E66">
      <w:pPr>
        <w:spacing w:line="360" w:lineRule="auto"/>
        <w:rPr>
          <w:lang w:val="pt-BR"/>
        </w:rPr>
      </w:pPr>
    </w:p>
    <w:p w14:paraId="4C12B07B" w14:textId="77777777" w:rsidR="006B1E66" w:rsidRPr="000F5B8B" w:rsidRDefault="006B1E66">
      <w:pPr>
        <w:spacing w:line="360" w:lineRule="auto"/>
        <w:rPr>
          <w:lang w:val="pt-BR"/>
        </w:rPr>
      </w:pPr>
    </w:p>
    <w:p w14:paraId="0409324F" w14:textId="77777777" w:rsidR="006B1E66" w:rsidRPr="000F5B8B" w:rsidRDefault="006B1E66">
      <w:pPr>
        <w:spacing w:line="360" w:lineRule="auto"/>
        <w:rPr>
          <w:lang w:val="pt-BR"/>
        </w:rPr>
      </w:pPr>
    </w:p>
    <w:p w14:paraId="6FDBA915" w14:textId="77777777" w:rsidR="006B1E66" w:rsidRPr="000F5B8B" w:rsidRDefault="006B1E66">
      <w:pPr>
        <w:spacing w:line="360" w:lineRule="auto"/>
        <w:rPr>
          <w:lang w:val="pt-BR"/>
        </w:rPr>
      </w:pPr>
    </w:p>
    <w:p w14:paraId="58F28729" w14:textId="77777777" w:rsidR="006B1E66" w:rsidRPr="000F5B8B" w:rsidRDefault="006B1E66">
      <w:pPr>
        <w:spacing w:line="360" w:lineRule="auto"/>
        <w:rPr>
          <w:lang w:val="pt-BR"/>
        </w:rPr>
      </w:pPr>
    </w:p>
    <w:p w14:paraId="6B380589" w14:textId="77777777" w:rsidR="006B1E66" w:rsidRPr="000F5B8B" w:rsidRDefault="006B1E66">
      <w:pPr>
        <w:spacing w:line="360" w:lineRule="auto"/>
        <w:rPr>
          <w:lang w:val="pt-BR"/>
        </w:rPr>
      </w:pPr>
    </w:p>
    <w:p w14:paraId="5F394A36" w14:textId="77777777" w:rsidR="006B1E66" w:rsidRPr="000F5B8B" w:rsidRDefault="006B1E66">
      <w:pPr>
        <w:spacing w:line="360" w:lineRule="auto"/>
        <w:rPr>
          <w:lang w:val="pt-BR"/>
        </w:rPr>
      </w:pPr>
    </w:p>
    <w:p w14:paraId="33E0D3C2" w14:textId="77777777" w:rsidR="006B1E66" w:rsidRPr="000F5B8B" w:rsidRDefault="00CC3326">
      <w:pPr>
        <w:spacing w:line="360" w:lineRule="auto"/>
        <w:jc w:val="center"/>
        <w:rPr>
          <w:lang w:val="pt-BR"/>
        </w:rPr>
      </w:pPr>
      <w:r>
        <w:rPr>
          <w:lang w:val="pt-BR"/>
        </w:rPr>
        <w:t>SÃO PAULO</w:t>
      </w:r>
    </w:p>
    <w:p w14:paraId="532880A8" w14:textId="77777777" w:rsidR="006B1E66" w:rsidRPr="000F5B8B" w:rsidRDefault="00CC3326">
      <w:pPr>
        <w:spacing w:line="360" w:lineRule="auto"/>
        <w:jc w:val="center"/>
        <w:rPr>
          <w:lang w:val="pt-BR"/>
        </w:rPr>
      </w:pPr>
      <w:r>
        <w:rPr>
          <w:lang w:val="pt-BR"/>
        </w:rPr>
        <w:t>2026</w:t>
      </w:r>
    </w:p>
    <w:p w14:paraId="53DC9C4D" w14:textId="77777777" w:rsidR="006B1E66" w:rsidRPr="000F5B8B" w:rsidRDefault="00CC3326">
      <w:pPr>
        <w:rPr>
          <w:lang w:val="pt-BR"/>
        </w:rPr>
      </w:pPr>
      <w:r>
        <w:rPr>
          <w:lang w:val="pt-BR"/>
        </w:rPr>
        <w:br w:type="page"/>
      </w:r>
    </w:p>
    <w:p w14:paraId="516505B2" w14:textId="77777777" w:rsidR="006B1E66" w:rsidRPr="000F5B8B" w:rsidRDefault="00CC3326">
      <w:pPr>
        <w:spacing w:line="360" w:lineRule="auto"/>
        <w:jc w:val="center"/>
        <w:rPr>
          <w:lang w:val="pt-BR"/>
        </w:rPr>
      </w:pPr>
      <w:r>
        <w:rPr>
          <w:lang w:val="pt-BR"/>
        </w:rPr>
        <w:lastRenderedPageBreak/>
        <w:t>BRUNO BONAVIGO DACAL – N309EC4</w:t>
      </w:r>
    </w:p>
    <w:p w14:paraId="2B9861B2" w14:textId="77777777" w:rsidR="006B1E66" w:rsidRPr="000F5B8B" w:rsidRDefault="00CC3326">
      <w:pPr>
        <w:spacing w:line="360" w:lineRule="auto"/>
        <w:jc w:val="center"/>
        <w:rPr>
          <w:lang w:val="pt-BR"/>
        </w:rPr>
      </w:pPr>
      <w:r>
        <w:rPr>
          <w:lang w:val="pt-BR"/>
        </w:rPr>
        <w:t>LUCAS DE ARAUJO VERGARA – N090758</w:t>
      </w:r>
    </w:p>
    <w:p w14:paraId="0FE8AFF3" w14:textId="77777777" w:rsidR="006B1E66" w:rsidRPr="000F5B8B" w:rsidRDefault="00CC3326">
      <w:pPr>
        <w:spacing w:line="360" w:lineRule="auto"/>
        <w:jc w:val="center"/>
        <w:rPr>
          <w:lang w:val="pt-BR"/>
        </w:rPr>
      </w:pPr>
      <w:r>
        <w:rPr>
          <w:lang w:val="pt-BR"/>
        </w:rPr>
        <w:t>VITOR OLIVEIRA DOS SANTOS – N083DG1</w:t>
      </w:r>
    </w:p>
    <w:p w14:paraId="6CB2BF49" w14:textId="77777777" w:rsidR="006B1E66" w:rsidRPr="000F5B8B" w:rsidRDefault="006B1E66">
      <w:pPr>
        <w:spacing w:line="360" w:lineRule="auto"/>
        <w:rPr>
          <w:lang w:val="pt-BR"/>
        </w:rPr>
      </w:pPr>
    </w:p>
    <w:p w14:paraId="206154B3" w14:textId="77777777" w:rsidR="006B1E66" w:rsidRPr="000F5B8B" w:rsidRDefault="006B1E66">
      <w:pPr>
        <w:spacing w:line="360" w:lineRule="auto"/>
        <w:rPr>
          <w:lang w:val="pt-BR"/>
        </w:rPr>
      </w:pPr>
    </w:p>
    <w:p w14:paraId="50FB1032" w14:textId="77777777" w:rsidR="006B1E66" w:rsidRPr="000F5B8B" w:rsidRDefault="006B1E66">
      <w:pPr>
        <w:spacing w:line="360" w:lineRule="auto"/>
        <w:rPr>
          <w:lang w:val="pt-BR"/>
        </w:rPr>
      </w:pPr>
    </w:p>
    <w:p w14:paraId="4AA93EB5" w14:textId="77777777" w:rsidR="006B1E66" w:rsidRPr="000F5B8B" w:rsidRDefault="006B1E66">
      <w:pPr>
        <w:spacing w:line="360" w:lineRule="auto"/>
        <w:rPr>
          <w:lang w:val="pt-BR"/>
        </w:rPr>
      </w:pPr>
    </w:p>
    <w:p w14:paraId="59D778D9" w14:textId="77777777" w:rsidR="006B1E66" w:rsidRPr="000F5B8B" w:rsidRDefault="006B1E66">
      <w:pPr>
        <w:spacing w:line="360" w:lineRule="auto"/>
        <w:rPr>
          <w:lang w:val="pt-BR"/>
        </w:rPr>
      </w:pPr>
    </w:p>
    <w:p w14:paraId="3A440788"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EE1B90E" w14:textId="77777777" w:rsidR="006B1E66" w:rsidRPr="000F5B8B" w:rsidRDefault="006B1E66">
      <w:pPr>
        <w:spacing w:line="360" w:lineRule="auto"/>
        <w:rPr>
          <w:lang w:val="pt-BR"/>
        </w:rPr>
      </w:pPr>
    </w:p>
    <w:p w14:paraId="14854753" w14:textId="77777777" w:rsidR="006B1E66" w:rsidRPr="000F5B8B" w:rsidRDefault="006B1E66">
      <w:pPr>
        <w:spacing w:line="360" w:lineRule="auto"/>
        <w:rPr>
          <w:lang w:val="pt-BR"/>
        </w:rPr>
      </w:pPr>
    </w:p>
    <w:p w14:paraId="580DEA95" w14:textId="77777777" w:rsidR="006B1E66" w:rsidRPr="000F5B8B" w:rsidRDefault="006B1E66">
      <w:pPr>
        <w:spacing w:line="360" w:lineRule="auto"/>
        <w:rPr>
          <w:lang w:val="pt-BR"/>
        </w:rPr>
      </w:pPr>
    </w:p>
    <w:p w14:paraId="28ED2F2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2E367031" w14:textId="77777777" w:rsidR="006B1E66" w:rsidRPr="000F5B8B" w:rsidRDefault="006B1E66">
      <w:pPr>
        <w:spacing w:line="360" w:lineRule="auto"/>
        <w:rPr>
          <w:lang w:val="pt-BR"/>
        </w:rPr>
      </w:pPr>
    </w:p>
    <w:p w14:paraId="797AC1CB" w14:textId="77777777" w:rsidR="006B1E66" w:rsidRPr="000F5B8B" w:rsidRDefault="00CC3326">
      <w:pPr>
        <w:ind w:left="4536"/>
        <w:rPr>
          <w:lang w:val="pt-BR"/>
        </w:rPr>
      </w:pPr>
      <w:r>
        <w:rPr>
          <w:lang w:val="pt-BR"/>
        </w:rPr>
        <w:t>Orientador: Prof. Marco Gomes</w:t>
      </w:r>
    </w:p>
    <w:p w14:paraId="75697936" w14:textId="77777777" w:rsidR="006B1E66" w:rsidRPr="000F5B8B" w:rsidRDefault="006B1E66">
      <w:pPr>
        <w:spacing w:line="360" w:lineRule="auto"/>
        <w:rPr>
          <w:lang w:val="pt-BR"/>
        </w:rPr>
      </w:pPr>
    </w:p>
    <w:p w14:paraId="6A5BFF2E" w14:textId="77777777" w:rsidR="006B1E66" w:rsidRPr="000F5B8B" w:rsidRDefault="006B1E66">
      <w:pPr>
        <w:spacing w:line="360" w:lineRule="auto"/>
        <w:rPr>
          <w:lang w:val="pt-BR"/>
        </w:rPr>
      </w:pPr>
    </w:p>
    <w:p w14:paraId="66597D92" w14:textId="77777777" w:rsidR="006B1E66" w:rsidRPr="000F5B8B" w:rsidRDefault="006B1E66">
      <w:pPr>
        <w:spacing w:line="360" w:lineRule="auto"/>
        <w:rPr>
          <w:lang w:val="pt-BR"/>
        </w:rPr>
      </w:pPr>
    </w:p>
    <w:p w14:paraId="12333F88" w14:textId="77777777" w:rsidR="006B1E66" w:rsidRPr="000F5B8B" w:rsidRDefault="006B1E66">
      <w:pPr>
        <w:spacing w:line="360" w:lineRule="auto"/>
        <w:rPr>
          <w:lang w:val="pt-BR"/>
        </w:rPr>
      </w:pPr>
    </w:p>
    <w:p w14:paraId="5318F0B0" w14:textId="77777777" w:rsidR="006B1E66" w:rsidRPr="000F5B8B" w:rsidRDefault="006B1E66">
      <w:pPr>
        <w:spacing w:line="360" w:lineRule="auto"/>
        <w:rPr>
          <w:lang w:val="pt-BR"/>
        </w:rPr>
      </w:pPr>
    </w:p>
    <w:p w14:paraId="7ED6772F" w14:textId="77777777" w:rsidR="006B1E66" w:rsidRPr="000F5B8B" w:rsidRDefault="006B1E66">
      <w:pPr>
        <w:spacing w:line="360" w:lineRule="auto"/>
        <w:rPr>
          <w:lang w:val="pt-BR"/>
        </w:rPr>
      </w:pPr>
    </w:p>
    <w:p w14:paraId="04A751D2" w14:textId="77777777" w:rsidR="006B1E66" w:rsidRPr="000F5B8B" w:rsidRDefault="006B1E66">
      <w:pPr>
        <w:spacing w:line="360" w:lineRule="auto"/>
        <w:rPr>
          <w:lang w:val="pt-BR"/>
        </w:rPr>
      </w:pPr>
    </w:p>
    <w:p w14:paraId="21FA8FA0" w14:textId="77777777" w:rsidR="006B1E66" w:rsidRPr="000F5B8B" w:rsidRDefault="006B1E66">
      <w:pPr>
        <w:spacing w:line="360" w:lineRule="auto"/>
        <w:rPr>
          <w:lang w:val="pt-BR"/>
        </w:rPr>
      </w:pPr>
    </w:p>
    <w:p w14:paraId="2464B8A8" w14:textId="77777777" w:rsidR="006B1E66" w:rsidRPr="000F5B8B" w:rsidRDefault="00CC3326">
      <w:pPr>
        <w:spacing w:line="360" w:lineRule="auto"/>
        <w:jc w:val="center"/>
        <w:rPr>
          <w:lang w:val="pt-BR"/>
        </w:rPr>
      </w:pPr>
      <w:r>
        <w:rPr>
          <w:lang w:val="pt-BR"/>
        </w:rPr>
        <w:t>SÃO PAULO</w:t>
      </w:r>
    </w:p>
    <w:p w14:paraId="470CBC1A" w14:textId="77777777" w:rsidR="006B1E66" w:rsidRPr="000F5B8B" w:rsidRDefault="00CC3326">
      <w:pPr>
        <w:spacing w:line="360" w:lineRule="auto"/>
        <w:jc w:val="center"/>
        <w:rPr>
          <w:lang w:val="pt-BR"/>
        </w:rPr>
      </w:pPr>
      <w:r>
        <w:rPr>
          <w:lang w:val="pt-BR"/>
        </w:rPr>
        <w:t>2026</w:t>
      </w:r>
    </w:p>
    <w:p w14:paraId="4E991EB1" w14:textId="77777777" w:rsidR="006B1E66" w:rsidRDefault="00CC3326">
      <w:pPr>
        <w:rPr>
          <w:lang w:val="pt-BR"/>
        </w:rPr>
      </w:pPr>
      <w:r>
        <w:rPr>
          <w:lang w:val="pt-BR"/>
        </w:rPr>
        <w:br w:type="page"/>
      </w:r>
    </w:p>
    <w:p w14:paraId="633B3FB2" w14:textId="77777777" w:rsidR="00E01C3A" w:rsidRDefault="00CC3326">
      <w:pPr>
        <w:spacing w:after="480"/>
        <w:jc w:val="center"/>
        <w:rPr>
          <w:b/>
          <w:bCs/>
          <w:lang w:val="pt-BR"/>
        </w:rPr>
      </w:pPr>
      <w:r>
        <w:rPr>
          <w:b/>
          <w:bCs/>
          <w:lang w:val="pt-BR"/>
        </w:rPr>
        <w:lastRenderedPageBreak/>
        <w:t>RESUMO</w:t>
      </w:r>
    </w:p>
    <w:p w14:paraId="73076FDF"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7F5BA08A"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792AC8F0" w14:textId="77777777" w:rsidR="00E01C3A" w:rsidRDefault="00CC3326">
      <w:pPr>
        <w:rPr>
          <w:lang w:val="pt-BR"/>
        </w:rPr>
      </w:pPr>
      <w:r>
        <w:rPr>
          <w:lang w:val="pt-BR"/>
        </w:rPr>
        <w:br w:type="page"/>
      </w:r>
    </w:p>
    <w:p w14:paraId="796B944C" w14:textId="77777777" w:rsidR="00E01C3A" w:rsidRDefault="00CC3326">
      <w:pPr>
        <w:spacing w:after="480"/>
        <w:jc w:val="center"/>
        <w:rPr>
          <w:b/>
          <w:bCs/>
          <w:lang w:val="pt-BR"/>
        </w:rPr>
      </w:pPr>
      <w:r>
        <w:rPr>
          <w:b/>
          <w:bCs/>
          <w:lang w:val="pt-BR"/>
        </w:rPr>
        <w:t>ABSTRACT</w:t>
      </w:r>
    </w:p>
    <w:p w14:paraId="2F252437"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3EEB2E84" w14:textId="77777777" w:rsidR="00E01C3A" w:rsidRPr="00CE1B46" w:rsidRDefault="00CC3326">
      <w:pPr>
        <w:spacing w:after="240"/>
        <w:jc w:val="both"/>
      </w:pPr>
      <w:r>
        <w:rPr>
          <w:b/>
          <w:bCs/>
        </w:rPr>
        <w:t xml:space="preserve">Keywords: </w:t>
      </w:r>
      <w:r>
        <w:t>street lighting; remote management; Internet of Things; fuzzy logic; smart cities.</w:t>
      </w:r>
    </w:p>
    <w:p w14:paraId="5F64644E" w14:textId="77777777" w:rsidR="00E01C3A" w:rsidRPr="00CE1B46" w:rsidRDefault="00CC3326">
      <w:r>
        <w:br w:type="page"/>
      </w:r>
    </w:p>
    <w:p w14:paraId="2968E2D2" w14:textId="77777777" w:rsidR="00E01C3A" w:rsidRDefault="00CC3326">
      <w:pPr>
        <w:spacing w:after="480"/>
        <w:jc w:val="center"/>
        <w:rPr>
          <w:b/>
          <w:bCs/>
          <w:lang w:val="pt-BR"/>
        </w:rPr>
      </w:pPr>
      <w:r>
        <w:rPr>
          <w:b/>
          <w:bCs/>
          <w:lang w:val="pt-BR"/>
        </w:rPr>
        <w:t>LISTA DE QUADROS</w:t>
      </w:r>
    </w:p>
    <w:p w14:paraId="37D26E01"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1ED2DC6E"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1A5F270E"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F69F550"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2EF4E4DE"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03FCD438"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15662B5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0B991E32"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0C280E21"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7B2B0AC"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1D30A887"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6EBE0833"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0B4D7F79"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371FEAA6"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5E79A3CA"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7B8D7324" w14:textId="77777777" w:rsidR="00847C0D" w:rsidRDefault="00CC3326">
      <w:pPr>
        <w:tabs>
          <w:tab w:val="right" w:leader="dot" w:pos="9071"/>
        </w:tabs>
        <w:spacing w:after="100"/>
      </w:pPr>
      <w:r>
        <w:rPr>
          <w:lang w:val="pt-BR"/>
        </w:rPr>
        <w:t>Quadro 16 – Tabelas do banco de dados: atributos, domínios, restrições e uso</w:t>
      </w:r>
    </w:p>
    <w:p w14:paraId="7C872875" w14:textId="77777777" w:rsidR="00847C0D" w:rsidRDefault="00CC3326">
      <w:pPr>
        <w:tabs>
          <w:tab w:val="right" w:leader="dot" w:pos="9071"/>
        </w:tabs>
        <w:spacing w:after="100"/>
      </w:pPr>
      <w:r>
        <w:rPr>
          <w:lang w:val="pt-BR"/>
        </w:rPr>
        <w:t>Quadro 17 – Casos de teste</w:t>
      </w:r>
    </w:p>
    <w:p w14:paraId="6827FE6C" w14:textId="7AC4F285" w:rsidR="00E01C3A" w:rsidRDefault="00CC3326">
      <w:pPr>
        <w:tabs>
          <w:tab w:val="right" w:leader="dot" w:pos="9071"/>
        </w:tabs>
        <w:spacing w:after="100"/>
        <w:rPr>
          <w:lang w:val="pt-BR"/>
        </w:rPr>
      </w:pPr>
      <w:r>
        <w:rPr>
          <w:lang w:val="pt-BR"/>
        </w:rPr>
        <w:t>Quadro 18 – Matriz</w:t>
      </w:r>
      <w:r>
        <w:rPr>
          <w:lang w:val="pt-BR"/>
        </w:rPr>
        <w:t xml:space="preserve"> de emprego técnico de inteligência artificial</w:t>
      </w:r>
      <w:r>
        <w:rPr>
          <w:lang w:val="pt-BR"/>
        </w:rPr>
        <w:tab/>
        <w:t>84</w:t>
      </w:r>
    </w:p>
    <w:p w14:paraId="6158610E" w14:textId="77777777" w:rsidR="00E01C3A" w:rsidRDefault="00CC3326">
      <w:pPr>
        <w:rPr>
          <w:lang w:val="pt-BR"/>
        </w:rPr>
      </w:pPr>
      <w:r>
        <w:rPr>
          <w:lang w:val="pt-BR"/>
        </w:rPr>
        <w:br w:type="page"/>
      </w:r>
    </w:p>
    <w:p w14:paraId="16903E8A" w14:textId="77777777" w:rsidR="00E01C3A" w:rsidRDefault="00CC3326">
      <w:pPr>
        <w:spacing w:after="480"/>
        <w:jc w:val="center"/>
        <w:rPr>
          <w:b/>
          <w:bCs/>
          <w:lang w:val="pt-BR"/>
        </w:rPr>
      </w:pPr>
      <w:r>
        <w:rPr>
          <w:b/>
          <w:bCs/>
          <w:lang w:val="pt-BR"/>
        </w:rPr>
        <w:t>LISTA DE FIGURAS</w:t>
      </w:r>
    </w:p>
    <w:p w14:paraId="36BBEF8D"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62E1CFA2" w14:textId="77777777" w:rsidR="00E01C3A" w:rsidRDefault="00CC3326">
      <w:pPr>
        <w:tabs>
          <w:tab w:val="right" w:leader="dot" w:pos="9071"/>
        </w:tabs>
        <w:spacing w:after="100"/>
        <w:rPr>
          <w:lang w:val="pt-BR"/>
        </w:rPr>
      </w:pPr>
      <w:r>
        <w:rPr>
          <w:lang w:val="pt-BR"/>
        </w:rPr>
        <w:t>Figura 2 – Diagrama entidade-relacionamento do banco de dados</w:t>
      </w:r>
      <w:r>
        <w:rPr>
          <w:lang w:val="pt-BR"/>
        </w:rPr>
        <w:tab/>
        <w:t>70</w:t>
      </w:r>
    </w:p>
    <w:p w14:paraId="0BE76AC6" w14:textId="77777777" w:rsidR="00E01C3A" w:rsidRDefault="00CC3326">
      <w:pPr>
        <w:rPr>
          <w:lang w:val="pt-BR"/>
        </w:rPr>
      </w:pPr>
      <w:r>
        <w:rPr>
          <w:lang w:val="pt-BR"/>
        </w:rPr>
        <w:br w:type="page"/>
      </w:r>
    </w:p>
    <w:p w14:paraId="47F7D724" w14:textId="77777777" w:rsidR="000F5B8B" w:rsidRPr="000F5B8B" w:rsidRDefault="000F5B8B" w:rsidP="000F5B8B">
      <w:pPr>
        <w:jc w:val="center"/>
        <w:rPr>
          <w:b/>
          <w:bCs/>
          <w:lang w:val="pt-BR"/>
        </w:rPr>
      </w:pPr>
      <w:r>
        <w:rPr>
          <w:b/>
          <w:bCs/>
          <w:lang w:val="pt-BR"/>
        </w:rPr>
        <w:t>SUMÁRIO</w:t>
      </w:r>
    </w:p>
    <w:p w14:paraId="0A05562D"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09C7A483" w14:textId="77777777" w:rsidR="00E01C3A" w:rsidRDefault="00E01C3A">
          <w:pPr>
            <w:pStyle w:val="TOCHeading"/>
          </w:pPr>
        </w:p>
        <w:p w14:paraId="4AFEF6DA" w14:textId="77777777" w:rsidR="00CE1B46"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0909190" w:history="1">
            <w:r w:rsidR="00CE1B46">
              <w:rPr>
                <w:rStyle w:val="Hyperlink"/>
                <w:noProof/>
                <w:lang w:val="pt-BR"/>
              </w:rPr>
              <w:t>1 INTRODUÇÃO</w:t>
            </w:r>
            <w:r w:rsidR="00CE1B46">
              <w:rPr>
                <w:noProof/>
                <w:webHidden/>
              </w:rPr>
              <w:tab/>
            </w:r>
            <w:r w:rsidR="00CE1B46">
              <w:rPr>
                <w:noProof/>
                <w:webHidden/>
              </w:rPr>
              <w:fldChar w:fldCharType="begin"/>
            </w:r>
            <w:r w:rsidR="00CE1B46">
              <w:rPr>
                <w:noProof/>
                <w:webHidden/>
              </w:rPr>
              <w:instrText xml:space="preserve"> PAGEREF _Toc240909190 \h </w:instrText>
            </w:r>
            <w:r w:rsidR="00CE1B46">
              <w:rPr>
                <w:noProof/>
                <w:webHidden/>
              </w:rPr>
            </w:r>
            <w:r w:rsidR="00CE1B46">
              <w:rPr>
                <w:noProof/>
                <w:webHidden/>
              </w:rPr>
              <w:fldChar w:fldCharType="separate"/>
            </w:r>
            <w:r w:rsidR="00CE1B46">
              <w:rPr>
                <w:noProof/>
                <w:webHidden/>
              </w:rPr>
              <w:t>9</w:t>
            </w:r>
            <w:r w:rsidR="00CE1B46">
              <w:rPr>
                <w:noProof/>
                <w:webHidden/>
              </w:rPr>
              <w:fldChar w:fldCharType="end"/>
            </w:r>
          </w:hyperlink>
        </w:p>
        <w:p w14:paraId="3250EB0E"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191" w:history="1">
            <w:r>
              <w:rPr>
                <w:rStyle w:val="Hyperlink"/>
                <w:noProof/>
                <w:lang w:val="pt-BR"/>
              </w:rPr>
              <w:t>1.1 Contextualização</w:t>
            </w:r>
            <w:r>
              <w:rPr>
                <w:noProof/>
                <w:webHidden/>
              </w:rPr>
              <w:tab/>
            </w:r>
            <w:r>
              <w:rPr>
                <w:noProof/>
                <w:webHidden/>
              </w:rPr>
              <w:fldChar w:fldCharType="begin"/>
            </w:r>
            <w:r>
              <w:rPr>
                <w:noProof/>
                <w:webHidden/>
              </w:rPr>
              <w:instrText xml:space="preserve"> PAGEREF _Toc240909191 \h </w:instrText>
            </w:r>
            <w:r>
              <w:rPr>
                <w:noProof/>
                <w:webHidden/>
              </w:rPr>
            </w:r>
            <w:r>
              <w:rPr>
                <w:noProof/>
                <w:webHidden/>
              </w:rPr>
              <w:fldChar w:fldCharType="separate"/>
            </w:r>
            <w:r>
              <w:rPr>
                <w:noProof/>
                <w:webHidden/>
              </w:rPr>
              <w:t>9</w:t>
            </w:r>
            <w:r>
              <w:rPr>
                <w:noProof/>
                <w:webHidden/>
              </w:rPr>
              <w:fldChar w:fldCharType="end"/>
            </w:r>
          </w:hyperlink>
        </w:p>
        <w:p w14:paraId="6556341A"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192" w:history="1">
            <w:r>
              <w:rPr>
                <w:rStyle w:val="Hyperlink"/>
                <w:noProof/>
                <w:lang w:val="pt-BR"/>
              </w:rPr>
              <w:t>1.2 Termos-chave</w:t>
            </w:r>
            <w:r>
              <w:rPr>
                <w:noProof/>
                <w:webHidden/>
              </w:rPr>
              <w:tab/>
            </w:r>
            <w:r>
              <w:rPr>
                <w:noProof/>
                <w:webHidden/>
              </w:rPr>
              <w:fldChar w:fldCharType="begin"/>
            </w:r>
            <w:r>
              <w:rPr>
                <w:noProof/>
                <w:webHidden/>
              </w:rPr>
              <w:instrText xml:space="preserve"> PAGEREF _Toc240909192 \h </w:instrText>
            </w:r>
            <w:r>
              <w:rPr>
                <w:noProof/>
                <w:webHidden/>
              </w:rPr>
            </w:r>
            <w:r>
              <w:rPr>
                <w:noProof/>
                <w:webHidden/>
              </w:rPr>
              <w:fldChar w:fldCharType="separate"/>
            </w:r>
            <w:r>
              <w:rPr>
                <w:noProof/>
                <w:webHidden/>
              </w:rPr>
              <w:t>9</w:t>
            </w:r>
            <w:r>
              <w:rPr>
                <w:noProof/>
                <w:webHidden/>
              </w:rPr>
              <w:fldChar w:fldCharType="end"/>
            </w:r>
          </w:hyperlink>
        </w:p>
        <w:p w14:paraId="3719B63E"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193" w:history="1">
            <w:r>
              <w:rPr>
                <w:rStyle w:val="Hyperlink"/>
                <w:noProof/>
                <w:lang w:val="pt-BR"/>
              </w:rPr>
              <w:t>1.2.1 Cidades inteligentes</w:t>
            </w:r>
            <w:r>
              <w:rPr>
                <w:noProof/>
                <w:webHidden/>
              </w:rPr>
              <w:tab/>
            </w:r>
            <w:r>
              <w:rPr>
                <w:noProof/>
                <w:webHidden/>
              </w:rPr>
              <w:fldChar w:fldCharType="begin"/>
            </w:r>
            <w:r>
              <w:rPr>
                <w:noProof/>
                <w:webHidden/>
              </w:rPr>
              <w:instrText xml:space="preserve"> PAGEREF _Toc240909193 \h </w:instrText>
            </w:r>
            <w:r>
              <w:rPr>
                <w:noProof/>
                <w:webHidden/>
              </w:rPr>
            </w:r>
            <w:r>
              <w:rPr>
                <w:noProof/>
                <w:webHidden/>
              </w:rPr>
              <w:fldChar w:fldCharType="separate"/>
            </w:r>
            <w:r>
              <w:rPr>
                <w:noProof/>
                <w:webHidden/>
              </w:rPr>
              <w:t>9</w:t>
            </w:r>
            <w:r>
              <w:rPr>
                <w:noProof/>
                <w:webHidden/>
              </w:rPr>
              <w:fldChar w:fldCharType="end"/>
            </w:r>
          </w:hyperlink>
        </w:p>
        <w:p w14:paraId="70713878"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194" w:history="1">
            <w:r>
              <w:rPr>
                <w:rStyle w:val="Hyperlink"/>
                <w:noProof/>
                <w:lang w:val="pt-BR"/>
              </w:rPr>
              <w:t>1.2.2 Internet das Coisas</w:t>
            </w:r>
            <w:r>
              <w:rPr>
                <w:noProof/>
                <w:webHidden/>
              </w:rPr>
              <w:tab/>
            </w:r>
            <w:r>
              <w:rPr>
                <w:noProof/>
                <w:webHidden/>
              </w:rPr>
              <w:fldChar w:fldCharType="begin"/>
            </w:r>
            <w:r>
              <w:rPr>
                <w:noProof/>
                <w:webHidden/>
              </w:rPr>
              <w:instrText xml:space="preserve"> PAGEREF _Toc240909194 \h </w:instrText>
            </w:r>
            <w:r>
              <w:rPr>
                <w:noProof/>
                <w:webHidden/>
              </w:rPr>
            </w:r>
            <w:r>
              <w:rPr>
                <w:noProof/>
                <w:webHidden/>
              </w:rPr>
              <w:fldChar w:fldCharType="separate"/>
            </w:r>
            <w:r>
              <w:rPr>
                <w:noProof/>
                <w:webHidden/>
              </w:rPr>
              <w:t>9</w:t>
            </w:r>
            <w:r>
              <w:rPr>
                <w:noProof/>
                <w:webHidden/>
              </w:rPr>
              <w:fldChar w:fldCharType="end"/>
            </w:r>
          </w:hyperlink>
        </w:p>
        <w:p w14:paraId="42904C87"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195" w:history="1">
            <w:r>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_Toc240909195 \h </w:instrText>
            </w:r>
            <w:r>
              <w:rPr>
                <w:noProof/>
                <w:webHidden/>
              </w:rPr>
            </w:r>
            <w:r>
              <w:rPr>
                <w:noProof/>
                <w:webHidden/>
              </w:rPr>
              <w:fldChar w:fldCharType="separate"/>
            </w:r>
            <w:r>
              <w:rPr>
                <w:noProof/>
                <w:webHidden/>
              </w:rPr>
              <w:t>9</w:t>
            </w:r>
            <w:r>
              <w:rPr>
                <w:noProof/>
                <w:webHidden/>
              </w:rPr>
              <w:fldChar w:fldCharType="end"/>
            </w:r>
          </w:hyperlink>
        </w:p>
        <w:p w14:paraId="34D4B77A"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196" w:history="1">
            <w:r>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_Toc240909196 \h </w:instrText>
            </w:r>
            <w:r>
              <w:rPr>
                <w:noProof/>
                <w:webHidden/>
              </w:rPr>
            </w:r>
            <w:r>
              <w:rPr>
                <w:noProof/>
                <w:webHidden/>
              </w:rPr>
              <w:fldChar w:fldCharType="separate"/>
            </w:r>
            <w:r>
              <w:rPr>
                <w:noProof/>
                <w:webHidden/>
              </w:rPr>
              <w:t>9</w:t>
            </w:r>
            <w:r>
              <w:rPr>
                <w:noProof/>
                <w:webHidden/>
              </w:rPr>
              <w:fldChar w:fldCharType="end"/>
            </w:r>
          </w:hyperlink>
        </w:p>
        <w:p w14:paraId="5F8F9464"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197" w:history="1">
            <w:r>
              <w:rPr>
                <w:rStyle w:val="Hyperlink"/>
                <w:noProof/>
                <w:lang w:val="pt-BR"/>
              </w:rPr>
              <w:t>1.4 Problema de pesquisa</w:t>
            </w:r>
            <w:r>
              <w:rPr>
                <w:noProof/>
                <w:webHidden/>
              </w:rPr>
              <w:tab/>
            </w:r>
            <w:r>
              <w:rPr>
                <w:noProof/>
                <w:webHidden/>
              </w:rPr>
              <w:fldChar w:fldCharType="begin"/>
            </w:r>
            <w:r>
              <w:rPr>
                <w:noProof/>
                <w:webHidden/>
              </w:rPr>
              <w:instrText xml:space="preserve"> PAGEREF _Toc240909197 \h </w:instrText>
            </w:r>
            <w:r>
              <w:rPr>
                <w:noProof/>
                <w:webHidden/>
              </w:rPr>
            </w:r>
            <w:r>
              <w:rPr>
                <w:noProof/>
                <w:webHidden/>
              </w:rPr>
              <w:fldChar w:fldCharType="separate"/>
            </w:r>
            <w:r>
              <w:rPr>
                <w:noProof/>
                <w:webHidden/>
              </w:rPr>
              <w:t>9</w:t>
            </w:r>
            <w:r>
              <w:rPr>
                <w:noProof/>
                <w:webHidden/>
              </w:rPr>
              <w:fldChar w:fldCharType="end"/>
            </w:r>
          </w:hyperlink>
        </w:p>
        <w:p w14:paraId="223CAEB3"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198" w:history="1">
            <w:r>
              <w:rPr>
                <w:rStyle w:val="Hyperlink"/>
                <w:noProof/>
                <w:lang w:val="pt-BR"/>
              </w:rPr>
              <w:t>1.5 Objetivos</w:t>
            </w:r>
            <w:r>
              <w:rPr>
                <w:noProof/>
                <w:webHidden/>
              </w:rPr>
              <w:tab/>
            </w:r>
            <w:r>
              <w:rPr>
                <w:noProof/>
                <w:webHidden/>
              </w:rPr>
              <w:fldChar w:fldCharType="begin"/>
            </w:r>
            <w:r>
              <w:rPr>
                <w:noProof/>
                <w:webHidden/>
              </w:rPr>
              <w:instrText xml:space="preserve"> PAGEREF _Toc240909198 \h </w:instrText>
            </w:r>
            <w:r>
              <w:rPr>
                <w:noProof/>
                <w:webHidden/>
              </w:rPr>
            </w:r>
            <w:r>
              <w:rPr>
                <w:noProof/>
                <w:webHidden/>
              </w:rPr>
              <w:fldChar w:fldCharType="separate"/>
            </w:r>
            <w:r>
              <w:rPr>
                <w:noProof/>
                <w:webHidden/>
              </w:rPr>
              <w:t>9</w:t>
            </w:r>
            <w:r>
              <w:rPr>
                <w:noProof/>
                <w:webHidden/>
              </w:rPr>
              <w:fldChar w:fldCharType="end"/>
            </w:r>
          </w:hyperlink>
        </w:p>
        <w:p w14:paraId="0D06D1DC"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199" w:history="1">
            <w:r>
              <w:rPr>
                <w:rStyle w:val="Hyperlink"/>
                <w:noProof/>
                <w:lang w:val="pt-BR"/>
              </w:rPr>
              <w:t>1.5.1 Objetivo geral</w:t>
            </w:r>
            <w:r>
              <w:rPr>
                <w:noProof/>
                <w:webHidden/>
              </w:rPr>
              <w:tab/>
            </w:r>
            <w:r>
              <w:rPr>
                <w:noProof/>
                <w:webHidden/>
              </w:rPr>
              <w:fldChar w:fldCharType="begin"/>
            </w:r>
            <w:r>
              <w:rPr>
                <w:noProof/>
                <w:webHidden/>
              </w:rPr>
              <w:instrText xml:space="preserve"> PAGEREF _Toc240909199 \h </w:instrText>
            </w:r>
            <w:r>
              <w:rPr>
                <w:noProof/>
                <w:webHidden/>
              </w:rPr>
            </w:r>
            <w:r>
              <w:rPr>
                <w:noProof/>
                <w:webHidden/>
              </w:rPr>
              <w:fldChar w:fldCharType="separate"/>
            </w:r>
            <w:r>
              <w:rPr>
                <w:noProof/>
                <w:webHidden/>
              </w:rPr>
              <w:t>9</w:t>
            </w:r>
            <w:r>
              <w:rPr>
                <w:noProof/>
                <w:webHidden/>
              </w:rPr>
              <w:fldChar w:fldCharType="end"/>
            </w:r>
          </w:hyperlink>
        </w:p>
        <w:p w14:paraId="59ADADAD"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00" w:history="1">
            <w:r>
              <w:rPr>
                <w:rStyle w:val="Hyperlink"/>
                <w:noProof/>
                <w:lang w:val="pt-BR"/>
              </w:rPr>
              <w:t>1.5.2 Objetivos específicos</w:t>
            </w:r>
            <w:r>
              <w:rPr>
                <w:noProof/>
                <w:webHidden/>
              </w:rPr>
              <w:tab/>
            </w:r>
            <w:r>
              <w:rPr>
                <w:noProof/>
                <w:webHidden/>
              </w:rPr>
              <w:fldChar w:fldCharType="begin"/>
            </w:r>
            <w:r>
              <w:rPr>
                <w:noProof/>
                <w:webHidden/>
              </w:rPr>
              <w:instrText xml:space="preserve"> PAGEREF _Toc240909200 \h </w:instrText>
            </w:r>
            <w:r>
              <w:rPr>
                <w:noProof/>
                <w:webHidden/>
              </w:rPr>
            </w:r>
            <w:r>
              <w:rPr>
                <w:noProof/>
                <w:webHidden/>
              </w:rPr>
              <w:fldChar w:fldCharType="separate"/>
            </w:r>
            <w:r>
              <w:rPr>
                <w:noProof/>
                <w:webHidden/>
              </w:rPr>
              <w:t>9</w:t>
            </w:r>
            <w:r>
              <w:rPr>
                <w:noProof/>
                <w:webHidden/>
              </w:rPr>
              <w:fldChar w:fldCharType="end"/>
            </w:r>
          </w:hyperlink>
        </w:p>
        <w:p w14:paraId="76ECADFF"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1" w:history="1">
            <w:r>
              <w:rPr>
                <w:rStyle w:val="Hyperlink"/>
                <w:noProof/>
                <w:lang w:val="pt-BR"/>
              </w:rPr>
              <w:t>1.6 Justificativa</w:t>
            </w:r>
            <w:r>
              <w:rPr>
                <w:noProof/>
                <w:webHidden/>
              </w:rPr>
              <w:tab/>
            </w:r>
            <w:r>
              <w:rPr>
                <w:noProof/>
                <w:webHidden/>
              </w:rPr>
              <w:fldChar w:fldCharType="begin"/>
            </w:r>
            <w:r>
              <w:rPr>
                <w:noProof/>
                <w:webHidden/>
              </w:rPr>
              <w:instrText xml:space="preserve"> PAGEREF _Toc240909201 \h </w:instrText>
            </w:r>
            <w:r>
              <w:rPr>
                <w:noProof/>
                <w:webHidden/>
              </w:rPr>
            </w:r>
            <w:r>
              <w:rPr>
                <w:noProof/>
                <w:webHidden/>
              </w:rPr>
              <w:fldChar w:fldCharType="separate"/>
            </w:r>
            <w:r>
              <w:rPr>
                <w:noProof/>
                <w:webHidden/>
              </w:rPr>
              <w:t>9</w:t>
            </w:r>
            <w:r>
              <w:rPr>
                <w:noProof/>
                <w:webHidden/>
              </w:rPr>
              <w:fldChar w:fldCharType="end"/>
            </w:r>
          </w:hyperlink>
        </w:p>
        <w:p w14:paraId="70DBFBE8"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2" w:history="1">
            <w:r>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_Toc240909202 \h </w:instrText>
            </w:r>
            <w:r>
              <w:rPr>
                <w:noProof/>
                <w:webHidden/>
              </w:rPr>
            </w:r>
            <w:r>
              <w:rPr>
                <w:noProof/>
                <w:webHidden/>
              </w:rPr>
              <w:fldChar w:fldCharType="separate"/>
            </w:r>
            <w:r>
              <w:rPr>
                <w:noProof/>
                <w:webHidden/>
              </w:rPr>
              <w:t>9</w:t>
            </w:r>
            <w:r>
              <w:rPr>
                <w:noProof/>
                <w:webHidden/>
              </w:rPr>
              <w:fldChar w:fldCharType="end"/>
            </w:r>
          </w:hyperlink>
        </w:p>
        <w:p w14:paraId="425BDF41"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03" w:history="1">
            <w:r>
              <w:rPr>
                <w:rStyle w:val="Hyperlink"/>
                <w:noProof/>
                <w:lang w:val="pt-BR"/>
              </w:rPr>
              <w:t>2 REVISÃO BIBLIOGRÁFICA</w:t>
            </w:r>
            <w:r>
              <w:rPr>
                <w:noProof/>
                <w:webHidden/>
              </w:rPr>
              <w:tab/>
            </w:r>
            <w:r>
              <w:rPr>
                <w:noProof/>
                <w:webHidden/>
              </w:rPr>
              <w:fldChar w:fldCharType="begin"/>
            </w:r>
            <w:r>
              <w:rPr>
                <w:noProof/>
                <w:webHidden/>
              </w:rPr>
              <w:instrText xml:space="preserve"> PAGEREF _Toc240909203 \h </w:instrText>
            </w:r>
            <w:r>
              <w:rPr>
                <w:noProof/>
                <w:webHidden/>
              </w:rPr>
            </w:r>
            <w:r>
              <w:rPr>
                <w:noProof/>
                <w:webHidden/>
              </w:rPr>
              <w:fldChar w:fldCharType="separate"/>
            </w:r>
            <w:r>
              <w:rPr>
                <w:noProof/>
                <w:webHidden/>
              </w:rPr>
              <w:t>9</w:t>
            </w:r>
            <w:r>
              <w:rPr>
                <w:noProof/>
                <w:webHidden/>
              </w:rPr>
              <w:fldChar w:fldCharType="end"/>
            </w:r>
          </w:hyperlink>
        </w:p>
        <w:p w14:paraId="599090B6"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4" w:history="1">
            <w:r>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_Toc240909204 \h </w:instrText>
            </w:r>
            <w:r>
              <w:rPr>
                <w:noProof/>
                <w:webHidden/>
              </w:rPr>
            </w:r>
            <w:r>
              <w:rPr>
                <w:noProof/>
                <w:webHidden/>
              </w:rPr>
              <w:fldChar w:fldCharType="separate"/>
            </w:r>
            <w:r>
              <w:rPr>
                <w:noProof/>
                <w:webHidden/>
              </w:rPr>
              <w:t>9</w:t>
            </w:r>
            <w:r>
              <w:rPr>
                <w:noProof/>
                <w:webHidden/>
              </w:rPr>
              <w:fldChar w:fldCharType="end"/>
            </w:r>
          </w:hyperlink>
        </w:p>
        <w:p w14:paraId="1A0C76A1"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5" w:history="1">
            <w:r>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_Toc240909205 \h </w:instrText>
            </w:r>
            <w:r>
              <w:rPr>
                <w:noProof/>
                <w:webHidden/>
              </w:rPr>
            </w:r>
            <w:r>
              <w:rPr>
                <w:noProof/>
                <w:webHidden/>
              </w:rPr>
              <w:fldChar w:fldCharType="separate"/>
            </w:r>
            <w:r>
              <w:rPr>
                <w:noProof/>
                <w:webHidden/>
              </w:rPr>
              <w:t>9</w:t>
            </w:r>
            <w:r>
              <w:rPr>
                <w:noProof/>
                <w:webHidden/>
              </w:rPr>
              <w:fldChar w:fldCharType="end"/>
            </w:r>
          </w:hyperlink>
        </w:p>
        <w:p w14:paraId="6B2FB02A"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6" w:history="1">
            <w:r>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_Toc240909206 \h </w:instrText>
            </w:r>
            <w:r>
              <w:rPr>
                <w:noProof/>
                <w:webHidden/>
              </w:rPr>
            </w:r>
            <w:r>
              <w:rPr>
                <w:noProof/>
                <w:webHidden/>
              </w:rPr>
              <w:fldChar w:fldCharType="separate"/>
            </w:r>
            <w:r>
              <w:rPr>
                <w:noProof/>
                <w:webHidden/>
              </w:rPr>
              <w:t>9</w:t>
            </w:r>
            <w:r>
              <w:rPr>
                <w:noProof/>
                <w:webHidden/>
              </w:rPr>
              <w:fldChar w:fldCharType="end"/>
            </w:r>
          </w:hyperlink>
        </w:p>
        <w:p w14:paraId="1F862582"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7" w:history="1">
            <w:r>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_Toc240909207 \h </w:instrText>
            </w:r>
            <w:r>
              <w:rPr>
                <w:noProof/>
                <w:webHidden/>
              </w:rPr>
            </w:r>
            <w:r>
              <w:rPr>
                <w:noProof/>
                <w:webHidden/>
              </w:rPr>
              <w:fldChar w:fldCharType="separate"/>
            </w:r>
            <w:r>
              <w:rPr>
                <w:noProof/>
                <w:webHidden/>
              </w:rPr>
              <w:t>9</w:t>
            </w:r>
            <w:r>
              <w:rPr>
                <w:noProof/>
                <w:webHidden/>
              </w:rPr>
              <w:fldChar w:fldCharType="end"/>
            </w:r>
          </w:hyperlink>
        </w:p>
        <w:p w14:paraId="7859B594"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8" w:history="1">
            <w:r>
              <w:rPr>
                <w:rStyle w:val="Hyperlink"/>
                <w:noProof/>
                <w:lang w:val="pt-BR"/>
              </w:rPr>
              <w:t>2.5 Requisitos normativos</w:t>
            </w:r>
            <w:r>
              <w:rPr>
                <w:noProof/>
                <w:webHidden/>
              </w:rPr>
              <w:tab/>
            </w:r>
            <w:r>
              <w:rPr>
                <w:noProof/>
                <w:webHidden/>
              </w:rPr>
              <w:fldChar w:fldCharType="begin"/>
            </w:r>
            <w:r>
              <w:rPr>
                <w:noProof/>
                <w:webHidden/>
              </w:rPr>
              <w:instrText xml:space="preserve"> PAGEREF _Toc240909208 \h </w:instrText>
            </w:r>
            <w:r>
              <w:rPr>
                <w:noProof/>
                <w:webHidden/>
              </w:rPr>
            </w:r>
            <w:r>
              <w:rPr>
                <w:noProof/>
                <w:webHidden/>
              </w:rPr>
              <w:fldChar w:fldCharType="separate"/>
            </w:r>
            <w:r>
              <w:rPr>
                <w:noProof/>
                <w:webHidden/>
              </w:rPr>
              <w:t>9</w:t>
            </w:r>
            <w:r>
              <w:rPr>
                <w:noProof/>
                <w:webHidden/>
              </w:rPr>
              <w:fldChar w:fldCharType="end"/>
            </w:r>
          </w:hyperlink>
        </w:p>
        <w:p w14:paraId="2497E84D"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9" w:history="1">
            <w:r>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_Toc240909209 \h </w:instrText>
            </w:r>
            <w:r>
              <w:rPr>
                <w:noProof/>
                <w:webHidden/>
              </w:rPr>
            </w:r>
            <w:r>
              <w:rPr>
                <w:noProof/>
                <w:webHidden/>
              </w:rPr>
              <w:fldChar w:fldCharType="separate"/>
            </w:r>
            <w:r>
              <w:rPr>
                <w:noProof/>
                <w:webHidden/>
              </w:rPr>
              <w:t>9</w:t>
            </w:r>
            <w:r>
              <w:rPr>
                <w:noProof/>
                <w:webHidden/>
              </w:rPr>
              <w:fldChar w:fldCharType="end"/>
            </w:r>
          </w:hyperlink>
        </w:p>
        <w:p w14:paraId="72B79D6C"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0" w:history="1">
            <w:r>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_Toc240909210 \h </w:instrText>
            </w:r>
            <w:r>
              <w:rPr>
                <w:noProof/>
                <w:webHidden/>
              </w:rPr>
            </w:r>
            <w:r>
              <w:rPr>
                <w:noProof/>
                <w:webHidden/>
              </w:rPr>
              <w:fldChar w:fldCharType="separate"/>
            </w:r>
            <w:r>
              <w:rPr>
                <w:noProof/>
                <w:webHidden/>
              </w:rPr>
              <w:t>9</w:t>
            </w:r>
            <w:r>
              <w:rPr>
                <w:noProof/>
                <w:webHidden/>
              </w:rPr>
              <w:fldChar w:fldCharType="end"/>
            </w:r>
          </w:hyperlink>
        </w:p>
        <w:p w14:paraId="091F3512"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1" w:history="1">
            <w:r>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_Toc240909211 \h </w:instrText>
            </w:r>
            <w:r>
              <w:rPr>
                <w:noProof/>
                <w:webHidden/>
              </w:rPr>
            </w:r>
            <w:r>
              <w:rPr>
                <w:noProof/>
                <w:webHidden/>
              </w:rPr>
              <w:fldChar w:fldCharType="separate"/>
            </w:r>
            <w:r>
              <w:rPr>
                <w:noProof/>
                <w:webHidden/>
              </w:rPr>
              <w:t>9</w:t>
            </w:r>
            <w:r>
              <w:rPr>
                <w:noProof/>
                <w:webHidden/>
              </w:rPr>
              <w:fldChar w:fldCharType="end"/>
            </w:r>
          </w:hyperlink>
        </w:p>
        <w:p w14:paraId="0D439855"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2" w:history="1">
            <w:r>
              <w:rPr>
                <w:rStyle w:val="Hyperlink"/>
                <w:noProof/>
                <w:lang w:val="pt-BR"/>
              </w:rPr>
              <w:t>2.9 Lacuna identificada</w:t>
            </w:r>
            <w:r>
              <w:rPr>
                <w:noProof/>
                <w:webHidden/>
              </w:rPr>
              <w:tab/>
            </w:r>
            <w:r>
              <w:rPr>
                <w:noProof/>
                <w:webHidden/>
              </w:rPr>
              <w:fldChar w:fldCharType="begin"/>
            </w:r>
            <w:r>
              <w:rPr>
                <w:noProof/>
                <w:webHidden/>
              </w:rPr>
              <w:instrText xml:space="preserve"> PAGEREF _Toc240909212 \h </w:instrText>
            </w:r>
            <w:r>
              <w:rPr>
                <w:noProof/>
                <w:webHidden/>
              </w:rPr>
            </w:r>
            <w:r>
              <w:rPr>
                <w:noProof/>
                <w:webHidden/>
              </w:rPr>
              <w:fldChar w:fldCharType="separate"/>
            </w:r>
            <w:r>
              <w:rPr>
                <w:noProof/>
                <w:webHidden/>
              </w:rPr>
              <w:t>9</w:t>
            </w:r>
            <w:r>
              <w:rPr>
                <w:noProof/>
                <w:webHidden/>
              </w:rPr>
              <w:fldChar w:fldCharType="end"/>
            </w:r>
          </w:hyperlink>
        </w:p>
        <w:p w14:paraId="7537AF78"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3" w:history="1">
            <w:r>
              <w:rPr>
                <w:rStyle w:val="Hyperlink"/>
                <w:noProof/>
                <w:lang w:val="pt-BR"/>
              </w:rPr>
              <w:t>2.10 Hipóteses da pesquisa</w:t>
            </w:r>
            <w:r>
              <w:rPr>
                <w:noProof/>
                <w:webHidden/>
              </w:rPr>
              <w:tab/>
            </w:r>
            <w:r>
              <w:rPr>
                <w:noProof/>
                <w:webHidden/>
              </w:rPr>
              <w:fldChar w:fldCharType="begin"/>
            </w:r>
            <w:r>
              <w:rPr>
                <w:noProof/>
                <w:webHidden/>
              </w:rPr>
              <w:instrText xml:space="preserve"> PAGEREF _Toc240909213 \h </w:instrText>
            </w:r>
            <w:r>
              <w:rPr>
                <w:noProof/>
                <w:webHidden/>
              </w:rPr>
            </w:r>
            <w:r>
              <w:rPr>
                <w:noProof/>
                <w:webHidden/>
              </w:rPr>
              <w:fldChar w:fldCharType="separate"/>
            </w:r>
            <w:r>
              <w:rPr>
                <w:noProof/>
                <w:webHidden/>
              </w:rPr>
              <w:t>9</w:t>
            </w:r>
            <w:r>
              <w:rPr>
                <w:noProof/>
                <w:webHidden/>
              </w:rPr>
              <w:fldChar w:fldCharType="end"/>
            </w:r>
          </w:hyperlink>
        </w:p>
        <w:p w14:paraId="74539071"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14" w:history="1">
            <w:r>
              <w:rPr>
                <w:rStyle w:val="Hyperlink"/>
                <w:noProof/>
                <w:lang w:val="pt-BR"/>
              </w:rPr>
              <w:t>3 METODOLOGIA</w:t>
            </w:r>
            <w:r>
              <w:rPr>
                <w:noProof/>
                <w:webHidden/>
              </w:rPr>
              <w:tab/>
            </w:r>
            <w:r>
              <w:rPr>
                <w:noProof/>
                <w:webHidden/>
              </w:rPr>
              <w:fldChar w:fldCharType="begin"/>
            </w:r>
            <w:r>
              <w:rPr>
                <w:noProof/>
                <w:webHidden/>
              </w:rPr>
              <w:instrText xml:space="preserve"> PAGEREF _Toc240909214 \h </w:instrText>
            </w:r>
            <w:r>
              <w:rPr>
                <w:noProof/>
                <w:webHidden/>
              </w:rPr>
            </w:r>
            <w:r>
              <w:rPr>
                <w:noProof/>
                <w:webHidden/>
              </w:rPr>
              <w:fldChar w:fldCharType="separate"/>
            </w:r>
            <w:r>
              <w:rPr>
                <w:noProof/>
                <w:webHidden/>
              </w:rPr>
              <w:t>9</w:t>
            </w:r>
            <w:r>
              <w:rPr>
                <w:noProof/>
                <w:webHidden/>
              </w:rPr>
              <w:fldChar w:fldCharType="end"/>
            </w:r>
          </w:hyperlink>
        </w:p>
        <w:p w14:paraId="44D93703"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5" w:history="1">
            <w:r>
              <w:rPr>
                <w:rStyle w:val="Hyperlink"/>
                <w:noProof/>
                <w:lang w:val="pt-BR"/>
              </w:rPr>
              <w:t>3.1 Classificação da pesquisa</w:t>
            </w:r>
            <w:r>
              <w:rPr>
                <w:noProof/>
                <w:webHidden/>
              </w:rPr>
              <w:tab/>
            </w:r>
            <w:r>
              <w:rPr>
                <w:noProof/>
                <w:webHidden/>
              </w:rPr>
              <w:fldChar w:fldCharType="begin"/>
            </w:r>
            <w:r>
              <w:rPr>
                <w:noProof/>
                <w:webHidden/>
              </w:rPr>
              <w:instrText xml:space="preserve"> PAGEREF _Toc240909215 \h </w:instrText>
            </w:r>
            <w:r>
              <w:rPr>
                <w:noProof/>
                <w:webHidden/>
              </w:rPr>
            </w:r>
            <w:r>
              <w:rPr>
                <w:noProof/>
                <w:webHidden/>
              </w:rPr>
              <w:fldChar w:fldCharType="separate"/>
            </w:r>
            <w:r>
              <w:rPr>
                <w:noProof/>
                <w:webHidden/>
              </w:rPr>
              <w:t>9</w:t>
            </w:r>
            <w:r>
              <w:rPr>
                <w:noProof/>
                <w:webHidden/>
              </w:rPr>
              <w:fldChar w:fldCharType="end"/>
            </w:r>
          </w:hyperlink>
        </w:p>
        <w:p w14:paraId="5C204096"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6" w:history="1">
            <w:r>
              <w:rPr>
                <w:rStyle w:val="Hyperlink"/>
                <w:noProof/>
                <w:lang w:val="pt-BR"/>
              </w:rPr>
              <w:t>3.2 Arquitetura do sistema</w:t>
            </w:r>
            <w:r>
              <w:rPr>
                <w:noProof/>
                <w:webHidden/>
              </w:rPr>
              <w:tab/>
            </w:r>
            <w:r>
              <w:rPr>
                <w:noProof/>
                <w:webHidden/>
              </w:rPr>
              <w:fldChar w:fldCharType="begin"/>
            </w:r>
            <w:r>
              <w:rPr>
                <w:noProof/>
                <w:webHidden/>
              </w:rPr>
              <w:instrText xml:space="preserve"> PAGEREF _Toc240909216 \h </w:instrText>
            </w:r>
            <w:r>
              <w:rPr>
                <w:noProof/>
                <w:webHidden/>
              </w:rPr>
            </w:r>
            <w:r>
              <w:rPr>
                <w:noProof/>
                <w:webHidden/>
              </w:rPr>
              <w:fldChar w:fldCharType="separate"/>
            </w:r>
            <w:r>
              <w:rPr>
                <w:noProof/>
                <w:webHidden/>
              </w:rPr>
              <w:t>9</w:t>
            </w:r>
            <w:r>
              <w:rPr>
                <w:noProof/>
                <w:webHidden/>
              </w:rPr>
              <w:fldChar w:fldCharType="end"/>
            </w:r>
          </w:hyperlink>
        </w:p>
        <w:p w14:paraId="5C5A93CE"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7" w:history="1">
            <w:r>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_Toc240909217 \h </w:instrText>
            </w:r>
            <w:r>
              <w:rPr>
                <w:noProof/>
                <w:webHidden/>
              </w:rPr>
            </w:r>
            <w:r>
              <w:rPr>
                <w:noProof/>
                <w:webHidden/>
              </w:rPr>
              <w:fldChar w:fldCharType="separate"/>
            </w:r>
            <w:r>
              <w:rPr>
                <w:noProof/>
                <w:webHidden/>
              </w:rPr>
              <w:t>9</w:t>
            </w:r>
            <w:r>
              <w:rPr>
                <w:noProof/>
                <w:webHidden/>
              </w:rPr>
              <w:fldChar w:fldCharType="end"/>
            </w:r>
          </w:hyperlink>
        </w:p>
        <w:p w14:paraId="19E53375"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8" w:history="1">
            <w:r>
              <w:rPr>
                <w:rStyle w:val="Hyperlink"/>
                <w:noProof/>
                <w:lang w:val="pt-BR"/>
              </w:rPr>
              <w:t>3.4 O nó de demonstração</w:t>
            </w:r>
            <w:r>
              <w:rPr>
                <w:noProof/>
                <w:webHidden/>
              </w:rPr>
              <w:tab/>
            </w:r>
            <w:r>
              <w:rPr>
                <w:noProof/>
                <w:webHidden/>
              </w:rPr>
              <w:fldChar w:fldCharType="begin"/>
            </w:r>
            <w:r>
              <w:rPr>
                <w:noProof/>
                <w:webHidden/>
              </w:rPr>
              <w:instrText xml:space="preserve"> PAGEREF _Toc240909218 \h </w:instrText>
            </w:r>
            <w:r>
              <w:rPr>
                <w:noProof/>
                <w:webHidden/>
              </w:rPr>
            </w:r>
            <w:r>
              <w:rPr>
                <w:noProof/>
                <w:webHidden/>
              </w:rPr>
              <w:fldChar w:fldCharType="separate"/>
            </w:r>
            <w:r>
              <w:rPr>
                <w:noProof/>
                <w:webHidden/>
              </w:rPr>
              <w:t>9</w:t>
            </w:r>
            <w:r>
              <w:rPr>
                <w:noProof/>
                <w:webHidden/>
              </w:rPr>
              <w:fldChar w:fldCharType="end"/>
            </w:r>
          </w:hyperlink>
        </w:p>
        <w:p w14:paraId="08F3DF62"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19" w:history="1">
            <w:r>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_Toc240909219 \h </w:instrText>
            </w:r>
            <w:r>
              <w:rPr>
                <w:noProof/>
                <w:webHidden/>
              </w:rPr>
            </w:r>
            <w:r>
              <w:rPr>
                <w:noProof/>
                <w:webHidden/>
              </w:rPr>
              <w:fldChar w:fldCharType="separate"/>
            </w:r>
            <w:r>
              <w:rPr>
                <w:noProof/>
                <w:webHidden/>
              </w:rPr>
              <w:t>9</w:t>
            </w:r>
            <w:r>
              <w:rPr>
                <w:noProof/>
                <w:webHidden/>
              </w:rPr>
              <w:fldChar w:fldCharType="end"/>
            </w:r>
          </w:hyperlink>
        </w:p>
        <w:p w14:paraId="0ECD57D8"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20" w:history="1">
            <w:r>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_Toc240909220 \h </w:instrText>
            </w:r>
            <w:r>
              <w:rPr>
                <w:noProof/>
                <w:webHidden/>
              </w:rPr>
            </w:r>
            <w:r>
              <w:rPr>
                <w:noProof/>
                <w:webHidden/>
              </w:rPr>
              <w:fldChar w:fldCharType="separate"/>
            </w:r>
            <w:r>
              <w:rPr>
                <w:noProof/>
                <w:webHidden/>
              </w:rPr>
              <w:t>9</w:t>
            </w:r>
            <w:r>
              <w:rPr>
                <w:noProof/>
                <w:webHidden/>
              </w:rPr>
              <w:fldChar w:fldCharType="end"/>
            </w:r>
          </w:hyperlink>
        </w:p>
        <w:p w14:paraId="76AFB782"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21" w:history="1">
            <w:r>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_Toc240909221 \h </w:instrText>
            </w:r>
            <w:r>
              <w:rPr>
                <w:noProof/>
                <w:webHidden/>
              </w:rPr>
            </w:r>
            <w:r>
              <w:rPr>
                <w:noProof/>
                <w:webHidden/>
              </w:rPr>
              <w:fldChar w:fldCharType="separate"/>
            </w:r>
            <w:r>
              <w:rPr>
                <w:noProof/>
                <w:webHidden/>
              </w:rPr>
              <w:t>9</w:t>
            </w:r>
            <w:r>
              <w:rPr>
                <w:noProof/>
                <w:webHidden/>
              </w:rPr>
              <w:fldChar w:fldCharType="end"/>
            </w:r>
          </w:hyperlink>
        </w:p>
        <w:p w14:paraId="4E1FDF5A"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22" w:history="1">
            <w:r>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_Toc240909222 \h </w:instrText>
            </w:r>
            <w:r>
              <w:rPr>
                <w:noProof/>
                <w:webHidden/>
              </w:rPr>
            </w:r>
            <w:r>
              <w:rPr>
                <w:noProof/>
                <w:webHidden/>
              </w:rPr>
              <w:fldChar w:fldCharType="separate"/>
            </w:r>
            <w:r>
              <w:rPr>
                <w:noProof/>
                <w:webHidden/>
              </w:rPr>
              <w:t>9</w:t>
            </w:r>
            <w:r>
              <w:rPr>
                <w:noProof/>
                <w:webHidden/>
              </w:rPr>
              <w:fldChar w:fldCharType="end"/>
            </w:r>
          </w:hyperlink>
        </w:p>
        <w:p w14:paraId="37C8538A"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23" w:history="1">
            <w:r>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_Toc240909223 \h </w:instrText>
            </w:r>
            <w:r>
              <w:rPr>
                <w:noProof/>
                <w:webHidden/>
              </w:rPr>
            </w:r>
            <w:r>
              <w:rPr>
                <w:noProof/>
                <w:webHidden/>
              </w:rPr>
              <w:fldChar w:fldCharType="separate"/>
            </w:r>
            <w:r>
              <w:rPr>
                <w:noProof/>
                <w:webHidden/>
              </w:rPr>
              <w:t>9</w:t>
            </w:r>
            <w:r>
              <w:rPr>
                <w:noProof/>
                <w:webHidden/>
              </w:rPr>
              <w:fldChar w:fldCharType="end"/>
            </w:r>
          </w:hyperlink>
        </w:p>
        <w:p w14:paraId="1B39B8CA"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24" w:history="1">
            <w:r>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_Toc240909224 \h </w:instrText>
            </w:r>
            <w:r>
              <w:rPr>
                <w:noProof/>
                <w:webHidden/>
              </w:rPr>
            </w:r>
            <w:r>
              <w:rPr>
                <w:noProof/>
                <w:webHidden/>
              </w:rPr>
              <w:fldChar w:fldCharType="separate"/>
            </w:r>
            <w:r>
              <w:rPr>
                <w:noProof/>
                <w:webHidden/>
              </w:rPr>
              <w:t>9</w:t>
            </w:r>
            <w:r>
              <w:rPr>
                <w:noProof/>
                <w:webHidden/>
              </w:rPr>
              <w:fldChar w:fldCharType="end"/>
            </w:r>
          </w:hyperlink>
        </w:p>
        <w:p w14:paraId="1072E731"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25" w:history="1">
            <w:r>
              <w:rPr>
                <w:rStyle w:val="Hyperlink"/>
                <w:noProof/>
                <w:lang w:val="pt-BR"/>
              </w:rPr>
              <w:t>3.6 Camada de previsão</w:t>
            </w:r>
            <w:r>
              <w:rPr>
                <w:noProof/>
                <w:webHidden/>
              </w:rPr>
              <w:tab/>
            </w:r>
            <w:r>
              <w:rPr>
                <w:noProof/>
                <w:webHidden/>
              </w:rPr>
              <w:fldChar w:fldCharType="begin"/>
            </w:r>
            <w:r>
              <w:rPr>
                <w:noProof/>
                <w:webHidden/>
              </w:rPr>
              <w:instrText xml:space="preserve"> PAGEREF _Toc240909225 \h </w:instrText>
            </w:r>
            <w:r>
              <w:rPr>
                <w:noProof/>
                <w:webHidden/>
              </w:rPr>
            </w:r>
            <w:r>
              <w:rPr>
                <w:noProof/>
                <w:webHidden/>
              </w:rPr>
              <w:fldChar w:fldCharType="separate"/>
            </w:r>
            <w:r>
              <w:rPr>
                <w:noProof/>
                <w:webHidden/>
              </w:rPr>
              <w:t>9</w:t>
            </w:r>
            <w:r>
              <w:rPr>
                <w:noProof/>
                <w:webHidden/>
              </w:rPr>
              <w:fldChar w:fldCharType="end"/>
            </w:r>
          </w:hyperlink>
        </w:p>
        <w:p w14:paraId="231BF30F"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26" w:history="1">
            <w:r>
              <w:rPr>
                <w:rStyle w:val="Hyperlink"/>
                <w:noProof/>
                <w:lang w:val="pt-BR"/>
              </w:rPr>
              <w:t>3.7 Mecanismo de decisão</w:t>
            </w:r>
            <w:r>
              <w:rPr>
                <w:noProof/>
                <w:webHidden/>
              </w:rPr>
              <w:tab/>
            </w:r>
            <w:r>
              <w:rPr>
                <w:noProof/>
                <w:webHidden/>
              </w:rPr>
              <w:fldChar w:fldCharType="begin"/>
            </w:r>
            <w:r>
              <w:rPr>
                <w:noProof/>
                <w:webHidden/>
              </w:rPr>
              <w:instrText xml:space="preserve"> PAGEREF _Toc240909226 \h </w:instrText>
            </w:r>
            <w:r>
              <w:rPr>
                <w:noProof/>
                <w:webHidden/>
              </w:rPr>
            </w:r>
            <w:r>
              <w:rPr>
                <w:noProof/>
                <w:webHidden/>
              </w:rPr>
              <w:fldChar w:fldCharType="separate"/>
            </w:r>
            <w:r>
              <w:rPr>
                <w:noProof/>
                <w:webHidden/>
              </w:rPr>
              <w:t>9</w:t>
            </w:r>
            <w:r>
              <w:rPr>
                <w:noProof/>
                <w:webHidden/>
              </w:rPr>
              <w:fldChar w:fldCharType="end"/>
            </w:r>
          </w:hyperlink>
        </w:p>
        <w:p w14:paraId="02483908"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27" w:history="1">
            <w:r>
              <w:rPr>
                <w:rStyle w:val="Hyperlink"/>
                <w:noProof/>
                <w:lang w:val="pt-BR"/>
              </w:rPr>
              <w:t>3.8 Classe de iluminação adotada</w:t>
            </w:r>
            <w:r>
              <w:rPr>
                <w:noProof/>
                <w:webHidden/>
              </w:rPr>
              <w:tab/>
            </w:r>
            <w:r>
              <w:rPr>
                <w:noProof/>
                <w:webHidden/>
              </w:rPr>
              <w:fldChar w:fldCharType="begin"/>
            </w:r>
            <w:r>
              <w:rPr>
                <w:noProof/>
                <w:webHidden/>
              </w:rPr>
              <w:instrText xml:space="preserve"> PAGEREF _Toc240909227 \h </w:instrText>
            </w:r>
            <w:r>
              <w:rPr>
                <w:noProof/>
                <w:webHidden/>
              </w:rPr>
            </w:r>
            <w:r>
              <w:rPr>
                <w:noProof/>
                <w:webHidden/>
              </w:rPr>
              <w:fldChar w:fldCharType="separate"/>
            </w:r>
            <w:r>
              <w:rPr>
                <w:noProof/>
                <w:webHidden/>
              </w:rPr>
              <w:t>9</w:t>
            </w:r>
            <w:r>
              <w:rPr>
                <w:noProof/>
                <w:webHidden/>
              </w:rPr>
              <w:fldChar w:fldCharType="end"/>
            </w:r>
          </w:hyperlink>
        </w:p>
        <w:p w14:paraId="27C08C53"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28" w:history="1">
            <w:r>
              <w:rPr>
                <w:rStyle w:val="Hyperlink"/>
                <w:noProof/>
                <w:lang w:val="pt-BR"/>
              </w:rPr>
              <w:t>3.9 Procedimentos e avaliação</w:t>
            </w:r>
            <w:r>
              <w:rPr>
                <w:noProof/>
                <w:webHidden/>
              </w:rPr>
              <w:tab/>
            </w:r>
            <w:r>
              <w:rPr>
                <w:noProof/>
                <w:webHidden/>
              </w:rPr>
              <w:fldChar w:fldCharType="begin"/>
            </w:r>
            <w:r>
              <w:rPr>
                <w:noProof/>
                <w:webHidden/>
              </w:rPr>
              <w:instrText xml:space="preserve"> PAGEREF _Toc240909228 \h </w:instrText>
            </w:r>
            <w:r>
              <w:rPr>
                <w:noProof/>
                <w:webHidden/>
              </w:rPr>
            </w:r>
            <w:r>
              <w:rPr>
                <w:noProof/>
                <w:webHidden/>
              </w:rPr>
              <w:fldChar w:fldCharType="separate"/>
            </w:r>
            <w:r>
              <w:rPr>
                <w:noProof/>
                <w:webHidden/>
              </w:rPr>
              <w:t>9</w:t>
            </w:r>
            <w:r>
              <w:rPr>
                <w:noProof/>
                <w:webHidden/>
              </w:rPr>
              <w:fldChar w:fldCharType="end"/>
            </w:r>
          </w:hyperlink>
        </w:p>
        <w:p w14:paraId="20D40A46"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29" w:history="1">
            <w:r>
              <w:rPr>
                <w:rStyle w:val="Hyperlink"/>
                <w:noProof/>
                <w:lang w:val="pt-BR"/>
              </w:rPr>
              <w:t>3.10 Tratamento de dados pessoais</w:t>
            </w:r>
            <w:r>
              <w:rPr>
                <w:noProof/>
                <w:webHidden/>
              </w:rPr>
              <w:tab/>
            </w:r>
            <w:r>
              <w:rPr>
                <w:noProof/>
                <w:webHidden/>
              </w:rPr>
              <w:fldChar w:fldCharType="begin"/>
            </w:r>
            <w:r>
              <w:rPr>
                <w:noProof/>
                <w:webHidden/>
              </w:rPr>
              <w:instrText xml:space="preserve"> PAGEREF _Toc240909229 \h </w:instrText>
            </w:r>
            <w:r>
              <w:rPr>
                <w:noProof/>
                <w:webHidden/>
              </w:rPr>
            </w:r>
            <w:r>
              <w:rPr>
                <w:noProof/>
                <w:webHidden/>
              </w:rPr>
              <w:fldChar w:fldCharType="separate"/>
            </w:r>
            <w:r>
              <w:rPr>
                <w:noProof/>
                <w:webHidden/>
              </w:rPr>
              <w:t>9</w:t>
            </w:r>
            <w:r>
              <w:rPr>
                <w:noProof/>
                <w:webHidden/>
              </w:rPr>
              <w:fldChar w:fldCharType="end"/>
            </w:r>
          </w:hyperlink>
        </w:p>
        <w:p w14:paraId="019AD9CE"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0" w:history="1">
            <w:r>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_Toc240909230 \h </w:instrText>
            </w:r>
            <w:r>
              <w:rPr>
                <w:noProof/>
                <w:webHidden/>
              </w:rPr>
            </w:r>
            <w:r>
              <w:rPr>
                <w:noProof/>
                <w:webHidden/>
              </w:rPr>
              <w:fldChar w:fldCharType="separate"/>
            </w:r>
            <w:r>
              <w:rPr>
                <w:noProof/>
                <w:webHidden/>
              </w:rPr>
              <w:t>9</w:t>
            </w:r>
            <w:r>
              <w:rPr>
                <w:noProof/>
                <w:webHidden/>
              </w:rPr>
              <w:fldChar w:fldCharType="end"/>
            </w:r>
          </w:hyperlink>
        </w:p>
        <w:p w14:paraId="2CA2540E"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31" w:history="1">
            <w:r>
              <w:rPr>
                <w:rStyle w:val="Hyperlink"/>
                <w:noProof/>
                <w:lang w:val="pt-BR"/>
              </w:rPr>
              <w:t>4 ENGENHARIA DE SOFTWARE</w:t>
            </w:r>
            <w:r>
              <w:rPr>
                <w:noProof/>
                <w:webHidden/>
              </w:rPr>
              <w:tab/>
            </w:r>
            <w:r>
              <w:rPr>
                <w:noProof/>
                <w:webHidden/>
              </w:rPr>
              <w:fldChar w:fldCharType="begin"/>
            </w:r>
            <w:r>
              <w:rPr>
                <w:noProof/>
                <w:webHidden/>
              </w:rPr>
              <w:instrText xml:space="preserve"> PAGEREF _Toc240909231 \h </w:instrText>
            </w:r>
            <w:r>
              <w:rPr>
                <w:noProof/>
                <w:webHidden/>
              </w:rPr>
            </w:r>
            <w:r>
              <w:rPr>
                <w:noProof/>
                <w:webHidden/>
              </w:rPr>
              <w:fldChar w:fldCharType="separate"/>
            </w:r>
            <w:r>
              <w:rPr>
                <w:noProof/>
                <w:webHidden/>
              </w:rPr>
              <w:t>9</w:t>
            </w:r>
            <w:r>
              <w:rPr>
                <w:noProof/>
                <w:webHidden/>
              </w:rPr>
              <w:fldChar w:fldCharType="end"/>
            </w:r>
          </w:hyperlink>
        </w:p>
        <w:p w14:paraId="6A7F7AF8"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2" w:history="1">
            <w:r>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_Toc240909232 \h </w:instrText>
            </w:r>
            <w:r>
              <w:rPr>
                <w:noProof/>
                <w:webHidden/>
              </w:rPr>
            </w:r>
            <w:r>
              <w:rPr>
                <w:noProof/>
                <w:webHidden/>
              </w:rPr>
              <w:fldChar w:fldCharType="separate"/>
            </w:r>
            <w:r>
              <w:rPr>
                <w:noProof/>
                <w:webHidden/>
              </w:rPr>
              <w:t>9</w:t>
            </w:r>
            <w:r>
              <w:rPr>
                <w:noProof/>
                <w:webHidden/>
              </w:rPr>
              <w:fldChar w:fldCharType="end"/>
            </w:r>
          </w:hyperlink>
        </w:p>
        <w:p w14:paraId="379D784A"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3" w:history="1">
            <w:r>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_Toc240909233 \h </w:instrText>
            </w:r>
            <w:r>
              <w:rPr>
                <w:noProof/>
                <w:webHidden/>
              </w:rPr>
            </w:r>
            <w:r>
              <w:rPr>
                <w:noProof/>
                <w:webHidden/>
              </w:rPr>
              <w:fldChar w:fldCharType="separate"/>
            </w:r>
            <w:r>
              <w:rPr>
                <w:noProof/>
                <w:webHidden/>
              </w:rPr>
              <w:t>9</w:t>
            </w:r>
            <w:r>
              <w:rPr>
                <w:noProof/>
                <w:webHidden/>
              </w:rPr>
              <w:fldChar w:fldCharType="end"/>
            </w:r>
          </w:hyperlink>
        </w:p>
        <w:p w14:paraId="2F1C782A"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4" w:history="1">
            <w:r>
              <w:rPr>
                <w:rStyle w:val="Hyperlink"/>
                <w:noProof/>
                <w:lang w:val="pt-BR"/>
              </w:rPr>
              <w:t>4.3 Requisitos funcionais</w:t>
            </w:r>
            <w:r>
              <w:rPr>
                <w:noProof/>
                <w:webHidden/>
              </w:rPr>
              <w:tab/>
            </w:r>
            <w:r>
              <w:rPr>
                <w:noProof/>
                <w:webHidden/>
              </w:rPr>
              <w:fldChar w:fldCharType="begin"/>
            </w:r>
            <w:r>
              <w:rPr>
                <w:noProof/>
                <w:webHidden/>
              </w:rPr>
              <w:instrText xml:space="preserve"> PAGEREF _Toc240909234 \h </w:instrText>
            </w:r>
            <w:r>
              <w:rPr>
                <w:noProof/>
                <w:webHidden/>
              </w:rPr>
            </w:r>
            <w:r>
              <w:rPr>
                <w:noProof/>
                <w:webHidden/>
              </w:rPr>
              <w:fldChar w:fldCharType="separate"/>
            </w:r>
            <w:r>
              <w:rPr>
                <w:noProof/>
                <w:webHidden/>
              </w:rPr>
              <w:t>9</w:t>
            </w:r>
            <w:r>
              <w:rPr>
                <w:noProof/>
                <w:webHidden/>
              </w:rPr>
              <w:fldChar w:fldCharType="end"/>
            </w:r>
          </w:hyperlink>
        </w:p>
        <w:p w14:paraId="723AAF75"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5" w:history="1">
            <w:r>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_Toc240909235 \h </w:instrText>
            </w:r>
            <w:r>
              <w:rPr>
                <w:noProof/>
                <w:webHidden/>
              </w:rPr>
            </w:r>
            <w:r>
              <w:rPr>
                <w:noProof/>
                <w:webHidden/>
              </w:rPr>
              <w:fldChar w:fldCharType="separate"/>
            </w:r>
            <w:r>
              <w:rPr>
                <w:noProof/>
                <w:webHidden/>
              </w:rPr>
              <w:t>9</w:t>
            </w:r>
            <w:r>
              <w:rPr>
                <w:noProof/>
                <w:webHidden/>
              </w:rPr>
              <w:fldChar w:fldCharType="end"/>
            </w:r>
          </w:hyperlink>
        </w:p>
        <w:p w14:paraId="506A114A"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6" w:history="1">
            <w:r>
              <w:rPr>
                <w:rStyle w:val="Hyperlink"/>
                <w:noProof/>
                <w:lang w:val="pt-BR"/>
              </w:rPr>
              <w:t>4.5 Diagrama de casos de uso</w:t>
            </w:r>
            <w:r>
              <w:rPr>
                <w:noProof/>
                <w:webHidden/>
              </w:rPr>
              <w:tab/>
            </w:r>
            <w:r>
              <w:rPr>
                <w:noProof/>
                <w:webHidden/>
              </w:rPr>
              <w:fldChar w:fldCharType="begin"/>
            </w:r>
            <w:r>
              <w:rPr>
                <w:noProof/>
                <w:webHidden/>
              </w:rPr>
              <w:instrText xml:space="preserve"> PAGEREF _Toc240909236 \h </w:instrText>
            </w:r>
            <w:r>
              <w:rPr>
                <w:noProof/>
                <w:webHidden/>
              </w:rPr>
            </w:r>
            <w:r>
              <w:rPr>
                <w:noProof/>
                <w:webHidden/>
              </w:rPr>
              <w:fldChar w:fldCharType="separate"/>
            </w:r>
            <w:r>
              <w:rPr>
                <w:noProof/>
                <w:webHidden/>
              </w:rPr>
              <w:t>9</w:t>
            </w:r>
            <w:r>
              <w:rPr>
                <w:noProof/>
                <w:webHidden/>
              </w:rPr>
              <w:fldChar w:fldCharType="end"/>
            </w:r>
          </w:hyperlink>
        </w:p>
        <w:p w14:paraId="10263268"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7" w:history="1">
            <w:r>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_Toc240909237 \h </w:instrText>
            </w:r>
            <w:r>
              <w:rPr>
                <w:noProof/>
                <w:webHidden/>
              </w:rPr>
            </w:r>
            <w:r>
              <w:rPr>
                <w:noProof/>
                <w:webHidden/>
              </w:rPr>
              <w:fldChar w:fldCharType="separate"/>
            </w:r>
            <w:r>
              <w:rPr>
                <w:noProof/>
                <w:webHidden/>
              </w:rPr>
              <w:t>9</w:t>
            </w:r>
            <w:r>
              <w:rPr>
                <w:noProof/>
                <w:webHidden/>
              </w:rPr>
              <w:fldChar w:fldCharType="end"/>
            </w:r>
          </w:hyperlink>
        </w:p>
        <w:p w14:paraId="24687030"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38" w:history="1">
            <w:r>
              <w:rPr>
                <w:rStyle w:val="Hyperlink"/>
                <w:noProof/>
                <w:lang w:val="pt-BR"/>
              </w:rPr>
              <w:t>4.6.1 Implantação em nuvem</w:t>
            </w:r>
            <w:r>
              <w:rPr>
                <w:noProof/>
                <w:webHidden/>
              </w:rPr>
              <w:tab/>
            </w:r>
            <w:r>
              <w:rPr>
                <w:noProof/>
                <w:webHidden/>
              </w:rPr>
              <w:fldChar w:fldCharType="begin"/>
            </w:r>
            <w:r>
              <w:rPr>
                <w:noProof/>
                <w:webHidden/>
              </w:rPr>
              <w:instrText xml:space="preserve"> PAGEREF _Toc240909238 \h </w:instrText>
            </w:r>
            <w:r>
              <w:rPr>
                <w:noProof/>
                <w:webHidden/>
              </w:rPr>
            </w:r>
            <w:r>
              <w:rPr>
                <w:noProof/>
                <w:webHidden/>
              </w:rPr>
              <w:fldChar w:fldCharType="separate"/>
            </w:r>
            <w:r>
              <w:rPr>
                <w:noProof/>
                <w:webHidden/>
              </w:rPr>
              <w:t>9</w:t>
            </w:r>
            <w:r>
              <w:rPr>
                <w:noProof/>
                <w:webHidden/>
              </w:rPr>
              <w:fldChar w:fldCharType="end"/>
            </w:r>
          </w:hyperlink>
        </w:p>
        <w:p w14:paraId="55A4A1F3"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39" w:history="1">
            <w:r>
              <w:rPr>
                <w:rStyle w:val="Hyperlink"/>
                <w:noProof/>
                <w:lang w:val="pt-BR"/>
              </w:rPr>
              <w:t>4.6.2 Contratos das interfaces</w:t>
            </w:r>
            <w:r>
              <w:rPr>
                <w:noProof/>
                <w:webHidden/>
              </w:rPr>
              <w:tab/>
            </w:r>
            <w:r>
              <w:rPr>
                <w:noProof/>
                <w:webHidden/>
              </w:rPr>
              <w:fldChar w:fldCharType="begin"/>
            </w:r>
            <w:r>
              <w:rPr>
                <w:noProof/>
                <w:webHidden/>
              </w:rPr>
              <w:instrText xml:space="preserve"> PAGEREF _Toc240909239 \h </w:instrText>
            </w:r>
            <w:r>
              <w:rPr>
                <w:noProof/>
                <w:webHidden/>
              </w:rPr>
            </w:r>
            <w:r>
              <w:rPr>
                <w:noProof/>
                <w:webHidden/>
              </w:rPr>
              <w:fldChar w:fldCharType="separate"/>
            </w:r>
            <w:r>
              <w:rPr>
                <w:noProof/>
                <w:webHidden/>
              </w:rPr>
              <w:t>9</w:t>
            </w:r>
            <w:r>
              <w:rPr>
                <w:noProof/>
                <w:webHidden/>
              </w:rPr>
              <w:fldChar w:fldCharType="end"/>
            </w:r>
          </w:hyperlink>
        </w:p>
        <w:p w14:paraId="27E5D02E"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40" w:history="1">
            <w:r>
              <w:rPr>
                <w:rStyle w:val="Hyperlink"/>
                <w:noProof/>
                <w:lang w:val="pt-BR"/>
              </w:rPr>
              <w:t>4.7 Banco de dados</w:t>
            </w:r>
            <w:r>
              <w:rPr>
                <w:noProof/>
                <w:webHidden/>
              </w:rPr>
              <w:tab/>
            </w:r>
            <w:r>
              <w:rPr>
                <w:noProof/>
                <w:webHidden/>
              </w:rPr>
              <w:fldChar w:fldCharType="begin"/>
            </w:r>
            <w:r>
              <w:rPr>
                <w:noProof/>
                <w:webHidden/>
              </w:rPr>
              <w:instrText xml:space="preserve"> PAGEREF _Toc240909240 \h </w:instrText>
            </w:r>
            <w:r>
              <w:rPr>
                <w:noProof/>
                <w:webHidden/>
              </w:rPr>
            </w:r>
            <w:r>
              <w:rPr>
                <w:noProof/>
                <w:webHidden/>
              </w:rPr>
              <w:fldChar w:fldCharType="separate"/>
            </w:r>
            <w:r>
              <w:rPr>
                <w:noProof/>
                <w:webHidden/>
              </w:rPr>
              <w:t>9</w:t>
            </w:r>
            <w:r>
              <w:rPr>
                <w:noProof/>
                <w:webHidden/>
              </w:rPr>
              <w:fldChar w:fldCharType="end"/>
            </w:r>
          </w:hyperlink>
        </w:p>
        <w:p w14:paraId="36703394"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41" w:history="1">
            <w:r>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_Toc240909241 \h </w:instrText>
            </w:r>
            <w:r>
              <w:rPr>
                <w:noProof/>
                <w:webHidden/>
              </w:rPr>
            </w:r>
            <w:r>
              <w:rPr>
                <w:noProof/>
                <w:webHidden/>
              </w:rPr>
              <w:fldChar w:fldCharType="separate"/>
            </w:r>
            <w:r>
              <w:rPr>
                <w:noProof/>
                <w:webHidden/>
              </w:rPr>
              <w:t>9</w:t>
            </w:r>
            <w:r>
              <w:rPr>
                <w:noProof/>
                <w:webHidden/>
              </w:rPr>
              <w:fldChar w:fldCharType="end"/>
            </w:r>
          </w:hyperlink>
        </w:p>
        <w:p w14:paraId="09777775"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42" w:history="1">
            <w:r>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_Toc240909242 \h </w:instrText>
            </w:r>
            <w:r>
              <w:rPr>
                <w:noProof/>
                <w:webHidden/>
              </w:rPr>
            </w:r>
            <w:r>
              <w:rPr>
                <w:noProof/>
                <w:webHidden/>
              </w:rPr>
              <w:fldChar w:fldCharType="separate"/>
            </w:r>
            <w:r>
              <w:rPr>
                <w:noProof/>
                <w:webHidden/>
              </w:rPr>
              <w:t>9</w:t>
            </w:r>
            <w:r>
              <w:rPr>
                <w:noProof/>
                <w:webHidden/>
              </w:rPr>
              <w:fldChar w:fldCharType="end"/>
            </w:r>
          </w:hyperlink>
        </w:p>
        <w:p w14:paraId="472E69F1"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43" w:history="1">
            <w:r>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_Toc240909243 \h </w:instrText>
            </w:r>
            <w:r>
              <w:rPr>
                <w:noProof/>
                <w:webHidden/>
              </w:rPr>
            </w:r>
            <w:r>
              <w:rPr>
                <w:noProof/>
                <w:webHidden/>
              </w:rPr>
              <w:fldChar w:fldCharType="separate"/>
            </w:r>
            <w:r>
              <w:rPr>
                <w:noProof/>
                <w:webHidden/>
              </w:rPr>
              <w:t>9</w:t>
            </w:r>
            <w:r>
              <w:rPr>
                <w:noProof/>
                <w:webHidden/>
              </w:rPr>
              <w:fldChar w:fldCharType="end"/>
            </w:r>
          </w:hyperlink>
        </w:p>
        <w:p w14:paraId="5AA3235B"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44" w:history="1">
            <w:r>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_Toc240909244 \h </w:instrText>
            </w:r>
            <w:r>
              <w:rPr>
                <w:noProof/>
                <w:webHidden/>
              </w:rPr>
            </w:r>
            <w:r>
              <w:rPr>
                <w:noProof/>
                <w:webHidden/>
              </w:rPr>
              <w:fldChar w:fldCharType="separate"/>
            </w:r>
            <w:r>
              <w:rPr>
                <w:noProof/>
                <w:webHidden/>
              </w:rPr>
              <w:t>9</w:t>
            </w:r>
            <w:r>
              <w:rPr>
                <w:noProof/>
                <w:webHidden/>
              </w:rPr>
              <w:fldChar w:fldCharType="end"/>
            </w:r>
          </w:hyperlink>
        </w:p>
        <w:p w14:paraId="3F904DF9"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45" w:history="1">
            <w:r>
              <w:rPr>
                <w:rStyle w:val="Hyperlink"/>
                <w:noProof/>
                <w:lang w:val="pt-BR"/>
              </w:rPr>
              <w:t>4.9 Cronograma de atividades</w:t>
            </w:r>
            <w:r>
              <w:rPr>
                <w:noProof/>
                <w:webHidden/>
              </w:rPr>
              <w:tab/>
            </w:r>
            <w:r>
              <w:rPr>
                <w:noProof/>
                <w:webHidden/>
              </w:rPr>
              <w:fldChar w:fldCharType="begin"/>
            </w:r>
            <w:r>
              <w:rPr>
                <w:noProof/>
                <w:webHidden/>
              </w:rPr>
              <w:instrText xml:space="preserve"> PAGEREF _Toc240909245 \h </w:instrText>
            </w:r>
            <w:r>
              <w:rPr>
                <w:noProof/>
                <w:webHidden/>
              </w:rPr>
            </w:r>
            <w:r>
              <w:rPr>
                <w:noProof/>
                <w:webHidden/>
              </w:rPr>
              <w:fldChar w:fldCharType="separate"/>
            </w:r>
            <w:r>
              <w:rPr>
                <w:noProof/>
                <w:webHidden/>
              </w:rPr>
              <w:t>9</w:t>
            </w:r>
            <w:r>
              <w:rPr>
                <w:noProof/>
                <w:webHidden/>
              </w:rPr>
              <w:fldChar w:fldCharType="end"/>
            </w:r>
          </w:hyperlink>
        </w:p>
        <w:p w14:paraId="1E0C2339"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46" w:history="1">
            <w:r>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_Toc240909246 \h </w:instrText>
            </w:r>
            <w:r>
              <w:rPr>
                <w:noProof/>
                <w:webHidden/>
              </w:rPr>
            </w:r>
            <w:r>
              <w:rPr>
                <w:noProof/>
                <w:webHidden/>
              </w:rPr>
              <w:fldChar w:fldCharType="separate"/>
            </w:r>
            <w:r>
              <w:rPr>
                <w:noProof/>
                <w:webHidden/>
              </w:rPr>
              <w:t>9</w:t>
            </w:r>
            <w:r>
              <w:rPr>
                <w:noProof/>
                <w:webHidden/>
              </w:rPr>
              <w:fldChar w:fldCharType="end"/>
            </w:r>
          </w:hyperlink>
        </w:p>
        <w:p w14:paraId="52B00C69"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47" w:history="1">
            <w:r>
              <w:rPr>
                <w:rStyle w:val="Hyperlink"/>
                <w:noProof/>
                <w:lang w:val="pt-BR"/>
              </w:rPr>
              <w:t>5 RESULTADOS</w:t>
            </w:r>
            <w:r>
              <w:rPr>
                <w:noProof/>
                <w:webHidden/>
              </w:rPr>
              <w:tab/>
            </w:r>
            <w:r>
              <w:rPr>
                <w:noProof/>
                <w:webHidden/>
              </w:rPr>
              <w:fldChar w:fldCharType="begin"/>
            </w:r>
            <w:r>
              <w:rPr>
                <w:noProof/>
                <w:webHidden/>
              </w:rPr>
              <w:instrText xml:space="preserve"> PAGEREF _Toc240909247 \h </w:instrText>
            </w:r>
            <w:r>
              <w:rPr>
                <w:noProof/>
                <w:webHidden/>
              </w:rPr>
            </w:r>
            <w:r>
              <w:rPr>
                <w:noProof/>
                <w:webHidden/>
              </w:rPr>
              <w:fldChar w:fldCharType="separate"/>
            </w:r>
            <w:r>
              <w:rPr>
                <w:noProof/>
                <w:webHidden/>
              </w:rPr>
              <w:t>9</w:t>
            </w:r>
            <w:r>
              <w:rPr>
                <w:noProof/>
                <w:webHidden/>
              </w:rPr>
              <w:fldChar w:fldCharType="end"/>
            </w:r>
          </w:hyperlink>
        </w:p>
        <w:p w14:paraId="46D8F5A8"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48" w:history="1">
            <w:r>
              <w:rPr>
                <w:rStyle w:val="Hyperlink"/>
                <w:noProof/>
                <w:lang w:val="pt-BR"/>
              </w:rPr>
              <w:t>5.1 Camada de previsão</w:t>
            </w:r>
            <w:r>
              <w:rPr>
                <w:noProof/>
                <w:webHidden/>
              </w:rPr>
              <w:tab/>
            </w:r>
            <w:r>
              <w:rPr>
                <w:noProof/>
                <w:webHidden/>
              </w:rPr>
              <w:fldChar w:fldCharType="begin"/>
            </w:r>
            <w:r>
              <w:rPr>
                <w:noProof/>
                <w:webHidden/>
              </w:rPr>
              <w:instrText xml:space="preserve"> PAGEREF _Toc240909248 \h </w:instrText>
            </w:r>
            <w:r>
              <w:rPr>
                <w:noProof/>
                <w:webHidden/>
              </w:rPr>
            </w:r>
            <w:r>
              <w:rPr>
                <w:noProof/>
                <w:webHidden/>
              </w:rPr>
              <w:fldChar w:fldCharType="separate"/>
            </w:r>
            <w:r>
              <w:rPr>
                <w:noProof/>
                <w:webHidden/>
              </w:rPr>
              <w:t>9</w:t>
            </w:r>
            <w:r>
              <w:rPr>
                <w:noProof/>
                <w:webHidden/>
              </w:rPr>
              <w:fldChar w:fldCharType="end"/>
            </w:r>
          </w:hyperlink>
        </w:p>
        <w:p w14:paraId="0C54FBE3"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49" w:history="1">
            <w:r>
              <w:rPr>
                <w:rStyle w:val="Hyperlink"/>
                <w:noProof/>
                <w:lang w:val="pt-BR"/>
              </w:rPr>
              <w:t>5.2 Invariante de segurança</w:t>
            </w:r>
            <w:r>
              <w:rPr>
                <w:noProof/>
                <w:webHidden/>
              </w:rPr>
              <w:tab/>
            </w:r>
            <w:r>
              <w:rPr>
                <w:noProof/>
                <w:webHidden/>
              </w:rPr>
              <w:fldChar w:fldCharType="begin"/>
            </w:r>
            <w:r>
              <w:rPr>
                <w:noProof/>
                <w:webHidden/>
              </w:rPr>
              <w:instrText xml:space="preserve"> PAGEREF _Toc240909249 \h </w:instrText>
            </w:r>
            <w:r>
              <w:rPr>
                <w:noProof/>
                <w:webHidden/>
              </w:rPr>
            </w:r>
            <w:r>
              <w:rPr>
                <w:noProof/>
                <w:webHidden/>
              </w:rPr>
              <w:fldChar w:fldCharType="separate"/>
            </w:r>
            <w:r>
              <w:rPr>
                <w:noProof/>
                <w:webHidden/>
              </w:rPr>
              <w:t>9</w:t>
            </w:r>
            <w:r>
              <w:rPr>
                <w:noProof/>
                <w:webHidden/>
              </w:rPr>
              <w:fldChar w:fldCharType="end"/>
            </w:r>
          </w:hyperlink>
        </w:p>
        <w:p w14:paraId="334FDC60"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0" w:history="1">
            <w:r>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_Toc240909250 \h </w:instrText>
            </w:r>
            <w:r>
              <w:rPr>
                <w:noProof/>
                <w:webHidden/>
              </w:rPr>
            </w:r>
            <w:r>
              <w:rPr>
                <w:noProof/>
                <w:webHidden/>
              </w:rPr>
              <w:fldChar w:fldCharType="separate"/>
            </w:r>
            <w:r>
              <w:rPr>
                <w:noProof/>
                <w:webHidden/>
              </w:rPr>
              <w:t>9</w:t>
            </w:r>
            <w:r>
              <w:rPr>
                <w:noProof/>
                <w:webHidden/>
              </w:rPr>
              <w:fldChar w:fldCharType="end"/>
            </w:r>
          </w:hyperlink>
        </w:p>
        <w:p w14:paraId="19C62F76"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1" w:history="1">
            <w:r>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_Toc240909251 \h </w:instrText>
            </w:r>
            <w:r>
              <w:rPr>
                <w:noProof/>
                <w:webHidden/>
              </w:rPr>
            </w:r>
            <w:r>
              <w:rPr>
                <w:noProof/>
                <w:webHidden/>
              </w:rPr>
              <w:fldChar w:fldCharType="separate"/>
            </w:r>
            <w:r>
              <w:rPr>
                <w:noProof/>
                <w:webHidden/>
              </w:rPr>
              <w:t>9</w:t>
            </w:r>
            <w:r>
              <w:rPr>
                <w:noProof/>
                <w:webHidden/>
              </w:rPr>
              <w:fldChar w:fldCharType="end"/>
            </w:r>
          </w:hyperlink>
        </w:p>
        <w:p w14:paraId="63177A83"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2" w:history="1">
            <w:r>
              <w:rPr>
                <w:rStyle w:val="Hyperlink"/>
                <w:noProof/>
                <w:lang w:val="pt-BR"/>
              </w:rPr>
              <w:t>5.5 Estimativa de consumo de energia</w:t>
            </w:r>
            <w:r>
              <w:rPr>
                <w:noProof/>
                <w:webHidden/>
              </w:rPr>
              <w:tab/>
            </w:r>
            <w:r>
              <w:rPr>
                <w:noProof/>
                <w:webHidden/>
              </w:rPr>
              <w:fldChar w:fldCharType="begin"/>
            </w:r>
            <w:r>
              <w:rPr>
                <w:noProof/>
                <w:webHidden/>
              </w:rPr>
              <w:instrText xml:space="preserve"> PAGEREF _Toc240909252 \h </w:instrText>
            </w:r>
            <w:r>
              <w:rPr>
                <w:noProof/>
                <w:webHidden/>
              </w:rPr>
            </w:r>
            <w:r>
              <w:rPr>
                <w:noProof/>
                <w:webHidden/>
              </w:rPr>
              <w:fldChar w:fldCharType="separate"/>
            </w:r>
            <w:r>
              <w:rPr>
                <w:noProof/>
                <w:webHidden/>
              </w:rPr>
              <w:t>9</w:t>
            </w:r>
            <w:r>
              <w:rPr>
                <w:noProof/>
                <w:webHidden/>
              </w:rPr>
              <w:fldChar w:fldCharType="end"/>
            </w:r>
          </w:hyperlink>
        </w:p>
        <w:p w14:paraId="16C3D9B8"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53" w:history="1">
            <w:r>
              <w:rPr>
                <w:rStyle w:val="Hyperlink"/>
                <w:noProof/>
                <w:lang w:val="pt-BR"/>
              </w:rPr>
              <w:t>6 ANÁLISE DOS RESULTADOS</w:t>
            </w:r>
            <w:r>
              <w:rPr>
                <w:noProof/>
                <w:webHidden/>
              </w:rPr>
              <w:tab/>
            </w:r>
            <w:r>
              <w:rPr>
                <w:noProof/>
                <w:webHidden/>
              </w:rPr>
              <w:fldChar w:fldCharType="begin"/>
            </w:r>
            <w:r>
              <w:rPr>
                <w:noProof/>
                <w:webHidden/>
              </w:rPr>
              <w:instrText xml:space="preserve"> PAGEREF _Toc240909253 \h </w:instrText>
            </w:r>
            <w:r>
              <w:rPr>
                <w:noProof/>
                <w:webHidden/>
              </w:rPr>
            </w:r>
            <w:r>
              <w:rPr>
                <w:noProof/>
                <w:webHidden/>
              </w:rPr>
              <w:fldChar w:fldCharType="separate"/>
            </w:r>
            <w:r>
              <w:rPr>
                <w:noProof/>
                <w:webHidden/>
              </w:rPr>
              <w:t>9</w:t>
            </w:r>
            <w:r>
              <w:rPr>
                <w:noProof/>
                <w:webHidden/>
              </w:rPr>
              <w:fldChar w:fldCharType="end"/>
            </w:r>
          </w:hyperlink>
        </w:p>
        <w:p w14:paraId="7284316C"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4" w:history="1">
            <w:r>
              <w:rPr>
                <w:rStyle w:val="Hyperlink"/>
                <w:noProof/>
                <w:lang w:val="pt-BR"/>
              </w:rPr>
              <w:t>6.1 Avaliação das hipóteses</w:t>
            </w:r>
            <w:r>
              <w:rPr>
                <w:noProof/>
                <w:webHidden/>
              </w:rPr>
              <w:tab/>
            </w:r>
            <w:r>
              <w:rPr>
                <w:noProof/>
                <w:webHidden/>
              </w:rPr>
              <w:fldChar w:fldCharType="begin"/>
            </w:r>
            <w:r>
              <w:rPr>
                <w:noProof/>
                <w:webHidden/>
              </w:rPr>
              <w:instrText xml:space="preserve"> PAGEREF _Toc240909254 \h </w:instrText>
            </w:r>
            <w:r>
              <w:rPr>
                <w:noProof/>
                <w:webHidden/>
              </w:rPr>
            </w:r>
            <w:r>
              <w:rPr>
                <w:noProof/>
                <w:webHidden/>
              </w:rPr>
              <w:fldChar w:fldCharType="separate"/>
            </w:r>
            <w:r>
              <w:rPr>
                <w:noProof/>
                <w:webHidden/>
              </w:rPr>
              <w:t>9</w:t>
            </w:r>
            <w:r>
              <w:rPr>
                <w:noProof/>
                <w:webHidden/>
              </w:rPr>
              <w:fldChar w:fldCharType="end"/>
            </w:r>
          </w:hyperlink>
        </w:p>
        <w:p w14:paraId="5468E44F"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5" w:history="1">
            <w:r>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_Toc240909255 \h </w:instrText>
            </w:r>
            <w:r>
              <w:rPr>
                <w:noProof/>
                <w:webHidden/>
              </w:rPr>
            </w:r>
            <w:r>
              <w:rPr>
                <w:noProof/>
                <w:webHidden/>
              </w:rPr>
              <w:fldChar w:fldCharType="separate"/>
            </w:r>
            <w:r>
              <w:rPr>
                <w:noProof/>
                <w:webHidden/>
              </w:rPr>
              <w:t>9</w:t>
            </w:r>
            <w:r>
              <w:rPr>
                <w:noProof/>
                <w:webHidden/>
              </w:rPr>
              <w:fldChar w:fldCharType="end"/>
            </w:r>
          </w:hyperlink>
        </w:p>
        <w:p w14:paraId="570B9013"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6" w:history="1">
            <w:r>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_Toc240909256 \h </w:instrText>
            </w:r>
            <w:r>
              <w:rPr>
                <w:noProof/>
                <w:webHidden/>
              </w:rPr>
            </w:r>
            <w:r>
              <w:rPr>
                <w:noProof/>
                <w:webHidden/>
              </w:rPr>
              <w:fldChar w:fldCharType="separate"/>
            </w:r>
            <w:r>
              <w:rPr>
                <w:noProof/>
                <w:webHidden/>
              </w:rPr>
              <w:t>9</w:t>
            </w:r>
            <w:r>
              <w:rPr>
                <w:noProof/>
                <w:webHidden/>
              </w:rPr>
              <w:fldChar w:fldCharType="end"/>
            </w:r>
          </w:hyperlink>
        </w:p>
        <w:p w14:paraId="71A31FE3"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7" w:history="1">
            <w:r>
              <w:rPr>
                <w:rStyle w:val="Hyperlink"/>
                <w:noProof/>
                <w:lang w:val="pt-BR"/>
              </w:rPr>
              <w:t>6.4 Implicações dos resultados</w:t>
            </w:r>
            <w:r>
              <w:rPr>
                <w:noProof/>
                <w:webHidden/>
              </w:rPr>
              <w:tab/>
            </w:r>
            <w:r>
              <w:rPr>
                <w:noProof/>
                <w:webHidden/>
              </w:rPr>
              <w:fldChar w:fldCharType="begin"/>
            </w:r>
            <w:r>
              <w:rPr>
                <w:noProof/>
                <w:webHidden/>
              </w:rPr>
              <w:instrText xml:space="preserve"> PAGEREF _Toc240909257 \h </w:instrText>
            </w:r>
            <w:r>
              <w:rPr>
                <w:noProof/>
                <w:webHidden/>
              </w:rPr>
            </w:r>
            <w:r>
              <w:rPr>
                <w:noProof/>
                <w:webHidden/>
              </w:rPr>
              <w:fldChar w:fldCharType="separate"/>
            </w:r>
            <w:r>
              <w:rPr>
                <w:noProof/>
                <w:webHidden/>
              </w:rPr>
              <w:t>9</w:t>
            </w:r>
            <w:r>
              <w:rPr>
                <w:noProof/>
                <w:webHidden/>
              </w:rPr>
              <w:fldChar w:fldCharType="end"/>
            </w:r>
          </w:hyperlink>
        </w:p>
        <w:p w14:paraId="1A0B3264"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58" w:history="1">
            <w:r>
              <w:rPr>
                <w:rStyle w:val="Hyperlink"/>
                <w:noProof/>
                <w:lang w:val="pt-BR"/>
              </w:rPr>
              <w:t>7 CONCLUSÕES</w:t>
            </w:r>
            <w:r>
              <w:rPr>
                <w:noProof/>
                <w:webHidden/>
              </w:rPr>
              <w:tab/>
            </w:r>
            <w:r>
              <w:rPr>
                <w:noProof/>
                <w:webHidden/>
              </w:rPr>
              <w:fldChar w:fldCharType="begin"/>
            </w:r>
            <w:r>
              <w:rPr>
                <w:noProof/>
                <w:webHidden/>
              </w:rPr>
              <w:instrText xml:space="preserve"> PAGEREF _Toc240909258 \h </w:instrText>
            </w:r>
            <w:r>
              <w:rPr>
                <w:noProof/>
                <w:webHidden/>
              </w:rPr>
            </w:r>
            <w:r>
              <w:rPr>
                <w:noProof/>
                <w:webHidden/>
              </w:rPr>
              <w:fldChar w:fldCharType="separate"/>
            </w:r>
            <w:r>
              <w:rPr>
                <w:noProof/>
                <w:webHidden/>
              </w:rPr>
              <w:t>9</w:t>
            </w:r>
            <w:r>
              <w:rPr>
                <w:noProof/>
                <w:webHidden/>
              </w:rPr>
              <w:fldChar w:fldCharType="end"/>
            </w:r>
          </w:hyperlink>
        </w:p>
        <w:p w14:paraId="3A98E199"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9" w:history="1">
            <w:r>
              <w:rPr>
                <w:rStyle w:val="Hyperlink"/>
                <w:noProof/>
                <w:lang w:val="pt-BR"/>
              </w:rPr>
              <w:t>7.1 Recomendações</w:t>
            </w:r>
            <w:r>
              <w:rPr>
                <w:noProof/>
                <w:webHidden/>
              </w:rPr>
              <w:tab/>
            </w:r>
            <w:r>
              <w:rPr>
                <w:noProof/>
                <w:webHidden/>
              </w:rPr>
              <w:fldChar w:fldCharType="begin"/>
            </w:r>
            <w:r>
              <w:rPr>
                <w:noProof/>
                <w:webHidden/>
              </w:rPr>
              <w:instrText xml:space="preserve"> PAGEREF _Toc240909259 \h </w:instrText>
            </w:r>
            <w:r>
              <w:rPr>
                <w:noProof/>
                <w:webHidden/>
              </w:rPr>
            </w:r>
            <w:r>
              <w:rPr>
                <w:noProof/>
                <w:webHidden/>
              </w:rPr>
              <w:fldChar w:fldCharType="separate"/>
            </w:r>
            <w:r>
              <w:rPr>
                <w:noProof/>
                <w:webHidden/>
              </w:rPr>
              <w:t>9</w:t>
            </w:r>
            <w:r>
              <w:rPr>
                <w:noProof/>
                <w:webHidden/>
              </w:rPr>
              <w:fldChar w:fldCharType="end"/>
            </w:r>
          </w:hyperlink>
        </w:p>
        <w:p w14:paraId="16137810"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60" w:history="1">
            <w:r>
              <w:rPr>
                <w:rStyle w:val="Hyperlink"/>
                <w:noProof/>
                <w:lang w:val="pt-BR"/>
              </w:rPr>
              <w:t>REFERÊNCIAS</w:t>
            </w:r>
            <w:r>
              <w:rPr>
                <w:noProof/>
                <w:webHidden/>
              </w:rPr>
              <w:tab/>
            </w:r>
            <w:r>
              <w:rPr>
                <w:noProof/>
                <w:webHidden/>
              </w:rPr>
              <w:fldChar w:fldCharType="begin"/>
            </w:r>
            <w:r>
              <w:rPr>
                <w:noProof/>
                <w:webHidden/>
              </w:rPr>
              <w:instrText xml:space="preserve"> PAGEREF _Toc240909260 \h </w:instrText>
            </w:r>
            <w:r>
              <w:rPr>
                <w:noProof/>
                <w:webHidden/>
              </w:rPr>
            </w:r>
            <w:r>
              <w:rPr>
                <w:noProof/>
                <w:webHidden/>
              </w:rPr>
              <w:fldChar w:fldCharType="separate"/>
            </w:r>
            <w:r>
              <w:rPr>
                <w:noProof/>
                <w:webHidden/>
              </w:rPr>
              <w:t>9</w:t>
            </w:r>
            <w:r>
              <w:rPr>
                <w:noProof/>
                <w:webHidden/>
              </w:rPr>
              <w:fldChar w:fldCharType="end"/>
            </w:r>
          </w:hyperlink>
        </w:p>
        <w:p w14:paraId="03F1AA40"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61" w:history="1">
            <w:r>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_Toc240909261 \h </w:instrText>
            </w:r>
            <w:r>
              <w:rPr>
                <w:noProof/>
                <w:webHidden/>
              </w:rPr>
            </w:r>
            <w:r>
              <w:rPr>
                <w:noProof/>
                <w:webHidden/>
              </w:rPr>
              <w:fldChar w:fldCharType="separate"/>
            </w:r>
            <w:r>
              <w:rPr>
                <w:noProof/>
                <w:webHidden/>
              </w:rPr>
              <w:t>9</w:t>
            </w:r>
            <w:r>
              <w:rPr>
                <w:noProof/>
                <w:webHidden/>
              </w:rPr>
              <w:fldChar w:fldCharType="end"/>
            </w:r>
          </w:hyperlink>
        </w:p>
        <w:p w14:paraId="691D01B6" w14:textId="77777777" w:rsidR="00E01C3A" w:rsidRDefault="00CC3326">
          <w:r>
            <w:fldChar w:fldCharType="end"/>
          </w:r>
        </w:p>
      </w:sdtContent>
    </w:sdt>
    <w:p w14:paraId="18D78041"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1E600EFD" w14:textId="77777777" w:rsidR="00E01C3A" w:rsidRDefault="00CC3326">
      <w:pPr>
        <w:pStyle w:val="Heading1"/>
        <w:spacing w:before="480" w:after="280" w:line="360" w:lineRule="auto"/>
        <w:rPr>
          <w:lang w:val="pt-BR"/>
        </w:rPr>
      </w:pPr>
      <w:bookmarkStart w:id="0" w:name="_Toc240909190"/>
      <w:r>
        <w:rPr>
          <w:lang w:val="pt-BR"/>
        </w:rPr>
        <w:t>1 INTRODUÇÃO</w:t>
      </w:r>
      <w:bookmarkEnd w:id="0"/>
    </w:p>
    <w:p w14:paraId="662BBD6D" w14:textId="77777777" w:rsidR="00E01C3A" w:rsidRDefault="00CC3326">
      <w:pPr>
        <w:pStyle w:val="Heading2"/>
        <w:spacing w:before="360" w:after="240" w:line="360" w:lineRule="auto"/>
        <w:rPr>
          <w:lang w:val="pt-BR"/>
        </w:rPr>
      </w:pPr>
      <w:bookmarkStart w:id="1" w:name="_Toc240909191"/>
      <w:r>
        <w:rPr>
          <w:lang w:val="pt-BR"/>
        </w:rPr>
        <w:t>1.1 Contextualização</w:t>
      </w:r>
      <w:bookmarkEnd w:id="1"/>
    </w:p>
    <w:p w14:paraId="370EDD4F"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504CE9F4"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w:t>
      </w:r>
      <w:r>
        <w:rPr>
          <w:lang w:val="pt-BR"/>
        </w:rPr>
        <w:t>e não existe é a ligação entre as duas coisas.</w:t>
      </w:r>
    </w:p>
    <w:p w14:paraId="31B80FB5"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7D3F52F7" w14:textId="77777777" w:rsidR="00E01C3A" w:rsidRDefault="00CC3326">
      <w:pPr>
        <w:pStyle w:val="Heading2"/>
        <w:spacing w:before="360" w:after="240" w:line="360" w:lineRule="auto"/>
        <w:rPr>
          <w:lang w:val="pt-BR"/>
        </w:rPr>
      </w:pPr>
      <w:bookmarkStart w:id="2" w:name="_Toc240909192"/>
      <w:r>
        <w:rPr>
          <w:lang w:val="pt-BR"/>
        </w:rPr>
        <w:t>1.2 Termos-chave</w:t>
      </w:r>
      <w:bookmarkEnd w:id="2"/>
    </w:p>
    <w:p w14:paraId="015EC120"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B23919D" w14:textId="77777777" w:rsidR="00E01C3A" w:rsidRDefault="00CC3326">
      <w:pPr>
        <w:pStyle w:val="Heading3"/>
        <w:spacing w:before="320" w:after="200" w:line="360" w:lineRule="auto"/>
        <w:rPr>
          <w:lang w:val="pt-BR"/>
        </w:rPr>
      </w:pPr>
      <w:bookmarkStart w:id="3" w:name="_Toc240909193"/>
      <w:r>
        <w:rPr>
          <w:lang w:val="pt-BR"/>
        </w:rPr>
        <w:t>1.2.1 Cidades inteligentes</w:t>
      </w:r>
      <w:bookmarkEnd w:id="3"/>
    </w:p>
    <w:p w14:paraId="0E95F53A" w14:textId="77777777" w:rsidR="006B1E66" w:rsidRPr="000F5B8B" w:rsidRDefault="00CC3326">
      <w:pPr>
        <w:spacing w:after="120" w:line="360" w:lineRule="auto"/>
        <w:ind w:firstLine="709"/>
        <w:jc w:val="both"/>
        <w:rPr>
          <w:lang w:val="pt-BR"/>
        </w:rPr>
      </w:pPr>
      <w:r>
        <w:rPr>
          <w:lang w:val="pt-BR"/>
        </w:rPr>
        <w:t>Cidade inteligente designa o emprego de tecnologias da informação e comunicação para elevar a eficiência dos serviços públicos, a sustentabilidade ambiental e a qualidade de vida da população. Suas características principais são o sensoriamento e a análise de dados em escala urbana, a sustentabilidade ambiental, a mobilidade eficiente, a governança participativa e a economia inovadora.</w:t>
      </w:r>
    </w:p>
    <w:p w14:paraId="29ED7219"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153EF7DF" w14:textId="77777777" w:rsidR="00E01C3A" w:rsidRDefault="00CC3326">
      <w:pPr>
        <w:pStyle w:val="Heading3"/>
        <w:spacing w:before="320" w:after="200" w:line="360" w:lineRule="auto"/>
        <w:rPr>
          <w:lang w:val="pt-BR"/>
        </w:rPr>
      </w:pPr>
      <w:bookmarkStart w:id="4" w:name="_Toc240909194"/>
      <w:r>
        <w:rPr>
          <w:lang w:val="pt-BR"/>
        </w:rPr>
        <w:t>1.2.2 Internet das Coisas</w:t>
      </w:r>
      <w:bookmarkEnd w:id="4"/>
    </w:p>
    <w:p w14:paraId="2BB7EC7C"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49F8114C"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4CBC744D" w14:textId="77777777" w:rsidR="00E01C3A" w:rsidRDefault="00CC3326">
      <w:pPr>
        <w:pStyle w:val="Heading3"/>
        <w:spacing w:before="320" w:after="200" w:line="360" w:lineRule="auto"/>
        <w:rPr>
          <w:lang w:val="pt-BR"/>
        </w:rPr>
      </w:pPr>
      <w:bookmarkStart w:id="5" w:name="_Toc240909195"/>
      <w:r>
        <w:rPr>
          <w:lang w:val="pt-BR"/>
        </w:rPr>
        <w:t>1.2.3 Inteligência artificial aplicada à decisão</w:t>
      </w:r>
      <w:bookmarkEnd w:id="5"/>
    </w:p>
    <w:p w14:paraId="74C68E7A"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0054DCBB"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52A48F88" w14:textId="77777777" w:rsidR="006B1E66" w:rsidRPr="000F5B8B" w:rsidRDefault="00CC3326">
      <w:pPr>
        <w:spacing w:after="120" w:line="360" w:lineRule="auto"/>
        <w:ind w:firstLine="709"/>
        <w:jc w:val="both"/>
        <w:rPr>
          <w:lang w:val="pt-BR"/>
        </w:rPr>
      </w:pPr>
      <w:r>
        <w:rPr>
          <w:lang w:val="pt-BR"/>
        </w:rPr>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w:t>
      </w:r>
      <w:r>
        <w:rPr>
          <w:lang w:val="pt-BR"/>
        </w:rPr>
        <w:t xml:space="preserve"> julgamento que não dispõe de referência externa e cuja rotulação pelos próprios autores tornaria a avaliação circular.</w:t>
      </w:r>
    </w:p>
    <w:p w14:paraId="0E232496" w14:textId="77777777" w:rsidR="00E01C3A" w:rsidRDefault="00CC3326">
      <w:pPr>
        <w:pStyle w:val="Heading2"/>
        <w:spacing w:before="360" w:after="240" w:line="360" w:lineRule="auto"/>
        <w:rPr>
          <w:lang w:val="pt-BR"/>
        </w:rPr>
      </w:pPr>
      <w:bookmarkStart w:id="6" w:name="_Toc240909196"/>
      <w:r>
        <w:rPr>
          <w:lang w:val="pt-BR"/>
        </w:rPr>
        <w:t>1.3 Definição e delimitação do tema</w:t>
      </w:r>
      <w:bookmarkEnd w:id="6"/>
    </w:p>
    <w:p w14:paraId="753F37A0"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1545EA9E"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w:t>
      </w:r>
      <w:r>
        <w:rPr>
          <w:lang w:val="pt-BR"/>
        </w:rPr>
        <w:t>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w:t>
      </w:r>
      <w:r>
        <w:rPr>
          <w:lang w:val="pt-BR"/>
        </w:rPr>
        <w:t>te que aprende.</w:t>
      </w:r>
    </w:p>
    <w:p w14:paraId="36465BAF"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44380976"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4CFD93F" w14:textId="77777777" w:rsidR="00E01C3A" w:rsidRDefault="00CC3326">
      <w:pPr>
        <w:pStyle w:val="Heading2"/>
        <w:spacing w:before="360" w:after="240" w:line="360" w:lineRule="auto"/>
        <w:rPr>
          <w:lang w:val="pt-BR"/>
        </w:rPr>
      </w:pPr>
      <w:bookmarkStart w:id="7" w:name="_Toc240909197"/>
      <w:r>
        <w:rPr>
          <w:lang w:val="pt-BR"/>
        </w:rPr>
        <w:t>1.4 Problema de pesquisa</w:t>
      </w:r>
      <w:bookmarkEnd w:id="7"/>
    </w:p>
    <w:p w14:paraId="24CE1683" w14:textId="77777777" w:rsidR="006B1E66" w:rsidRPr="000F5B8B" w:rsidRDefault="00CC3326">
      <w:pPr>
        <w:spacing w:after="120" w:line="360" w:lineRule="auto"/>
        <w:ind w:firstLine="709"/>
        <w:jc w:val="both"/>
        <w:rPr>
          <w:lang w:val="pt-BR"/>
        </w:rPr>
      </w:pPr>
      <w:r>
        <w:rPr>
          <w:lang w:val="pt-BR"/>
        </w:rPr>
        <w:t>A iluminação pública não se adapta adequadamente às variações das condições e da movimentação urbana, podendo oferecer iluminação insuficiente em situações de maior demanda ou iluminação desnecessariamente elevada em situações de menor demanda.</w:t>
      </w:r>
    </w:p>
    <w:p w14:paraId="11426427" w14:textId="77777777" w:rsidR="006B1E66" w:rsidRPr="000F5B8B" w:rsidRDefault="00CC3326">
      <w:pPr>
        <w:spacing w:after="120" w:line="360" w:lineRule="auto"/>
        <w:ind w:firstLine="709"/>
        <w:jc w:val="both"/>
        <w:rPr>
          <w:lang w:val="pt-BR"/>
        </w:rPr>
      </w:pPr>
      <w:r>
        <w:rPr>
          <w:lang w:val="pt-BR"/>
        </w:rPr>
        <w:t>Existem sistemas capazes de coletar e analisar informações sobre o ambiente urbano. O problema investigado neste trabalho é como utilizar essas informações para tornar a iluminação pública mais responsiva às condições observadas.</w:t>
      </w:r>
    </w:p>
    <w:p w14:paraId="3B08E75D"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w:t>
      </w:r>
      <w:r>
        <w:rPr>
          <w:lang w:val="pt-BR"/>
        </w:rPr>
        <w:t xml:space="preserve"> a luz existe em outro, e nada liga os dois.</w:t>
      </w:r>
    </w:p>
    <w:p w14:paraId="5FA0A14B"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3058912A"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50C5C6B5" w14:textId="77777777" w:rsidR="006B1E66" w:rsidRPr="000F5B8B" w:rsidRDefault="00CC3326">
      <w:pPr>
        <w:spacing w:before="120" w:after="360"/>
        <w:ind w:left="1134" w:right="567"/>
        <w:jc w:val="both"/>
        <w:rPr>
          <w:lang w:val="pt-BR"/>
        </w:rPr>
      </w:pPr>
      <w:r>
        <w:rPr>
          <w:sz w:val="20"/>
          <w:szCs w:val="20"/>
          <w:lang w:val="pt-BR"/>
        </w:rPr>
        <w:t>Como utilizar dados urbanos e Inteligência Artificial para determinar dinamicamente o nível adequado de iluminação pública de acordo com as condições do ambiente?</w:t>
      </w:r>
    </w:p>
    <w:p w14:paraId="4E64EE69" w14:textId="77777777" w:rsidR="00E01C3A" w:rsidRDefault="00CC3326">
      <w:pPr>
        <w:pStyle w:val="Heading2"/>
        <w:spacing w:before="360" w:after="240" w:line="360" w:lineRule="auto"/>
        <w:rPr>
          <w:lang w:val="pt-BR"/>
        </w:rPr>
      </w:pPr>
      <w:bookmarkStart w:id="8" w:name="_Toc240909198"/>
      <w:r>
        <w:rPr>
          <w:lang w:val="pt-BR"/>
        </w:rPr>
        <w:t>1.5 Objetivos</w:t>
      </w:r>
      <w:bookmarkEnd w:id="8"/>
    </w:p>
    <w:p w14:paraId="111B1820" w14:textId="77777777" w:rsidR="00E01C3A" w:rsidRDefault="00CC3326">
      <w:pPr>
        <w:pStyle w:val="Heading3"/>
        <w:spacing w:before="320" w:after="200" w:line="360" w:lineRule="auto"/>
        <w:rPr>
          <w:lang w:val="pt-BR"/>
        </w:rPr>
      </w:pPr>
      <w:bookmarkStart w:id="9" w:name="_Toc240909199"/>
      <w:r>
        <w:rPr>
          <w:lang w:val="pt-BR"/>
        </w:rPr>
        <w:t>1.5.1 Objetivo geral</w:t>
      </w:r>
      <w:bookmarkEnd w:id="9"/>
    </w:p>
    <w:p w14:paraId="57793F44"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inferência artificial, comandam o ajuste da intensidade de um nó de iluminação pública de forma consistente com as condições observadas, dentro de limite de latência especificado, e sem violar em nenhuma decisão os limites estabelecidos pela ABNT NBR 5101.</w:t>
      </w:r>
    </w:p>
    <w:p w14:paraId="617D0405" w14:textId="77777777" w:rsidR="00E01C3A" w:rsidRDefault="00CC3326">
      <w:pPr>
        <w:pStyle w:val="Heading3"/>
        <w:spacing w:before="320" w:after="200" w:line="360" w:lineRule="auto"/>
        <w:rPr>
          <w:lang w:val="pt-BR"/>
        </w:rPr>
      </w:pPr>
      <w:bookmarkStart w:id="10" w:name="_Toc240909200"/>
      <w:r>
        <w:rPr>
          <w:lang w:val="pt-BR"/>
        </w:rPr>
        <w:t>1.5.2 Objetivos específicos</w:t>
      </w:r>
      <w:bookmarkEnd w:id="10"/>
    </w:p>
    <w:p w14:paraId="14101860"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883C536"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02317426"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3E418CE1" w14:textId="7098D345"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w:t>
      </w:r>
      <w:r>
        <w:rPr>
          <w:lang w:val="pt-BR"/>
        </w:rPr>
        <w:t xml:space="preserve"> e da taxa máxima de variação do fluxo,</w:t>
      </w:r>
      <w:r>
        <w:rPr>
          <w:lang w:val="pt-BR"/>
        </w:rPr>
        <w:t xml:space="preserve"> em todas as decisões da suíte de cenários.</w:t>
      </w:r>
    </w:p>
    <w:p w14:paraId="73C65A9F"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1B8F702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68CEAC09"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5BAAB8A0"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3F79A66B"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38F23DF9"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04050E6" w14:textId="77777777" w:rsidR="00E01C3A" w:rsidRDefault="00CC3326">
      <w:pPr>
        <w:pStyle w:val="Heading2"/>
        <w:spacing w:before="360" w:after="240" w:line="360" w:lineRule="auto"/>
        <w:rPr>
          <w:lang w:val="pt-BR"/>
        </w:rPr>
      </w:pPr>
      <w:bookmarkStart w:id="11" w:name="_Toc240909201"/>
      <w:r>
        <w:rPr>
          <w:lang w:val="pt-BR"/>
        </w:rPr>
        <w:t>1.6 Justificativa</w:t>
      </w:r>
      <w:bookmarkEnd w:id="11"/>
    </w:p>
    <w:p w14:paraId="7E6C606B"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1EBBD30C"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w:t>
      </w:r>
      <w:r>
        <w:rPr>
          <w:lang w:val="pt-BR"/>
        </w:rPr>
        <w:t>or o uso conjunto deles não demanda novo investimento em infraestrutura: demanda uma camada de software.</w:t>
      </w:r>
    </w:p>
    <w:p w14:paraId="269C35AC" w14:textId="31EE011E"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w:t>
      </w:r>
      <w:r>
        <w:rPr>
          <w:lang w:val="pt-BR"/>
        </w:rPr>
        <w:t xml:space="preserve">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51C3D7CF"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613AEF3F"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CF935EE"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w:t>
      </w:r>
      <w:r>
        <w:rPr>
          <w:lang w:val="pt-BR"/>
        </w:rPr>
        <w:t>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6F96B078" w14:textId="77777777" w:rsidR="00E01C3A" w:rsidRDefault="00CC3326">
      <w:pPr>
        <w:pStyle w:val="Heading2"/>
        <w:spacing w:before="360" w:after="240" w:line="360" w:lineRule="auto"/>
        <w:rPr>
          <w:lang w:val="pt-BR"/>
        </w:rPr>
      </w:pPr>
      <w:bookmarkStart w:id="12" w:name="_Toc240909202"/>
      <w:r>
        <w:rPr>
          <w:lang w:val="pt-BR"/>
        </w:rPr>
        <w:t>1.7 Público-alvo, aplicação e forma de execução</w:t>
      </w:r>
      <w:bookmarkEnd w:id="12"/>
    </w:p>
    <w:p w14:paraId="02FCD09A"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w:t>
      </w:r>
      <w:r>
        <w:rPr>
          <w:lang w:val="pt-BR"/>
        </w:rPr>
        <w:t>el (Quadro 12). O beneficiário final é quem circula pela via: a classe de iluminação adotada é de pedestres (3.8), e a função de segurança que a iluminação cumpre para esse usuário é o fundamento social do trabalho (1.6).</w:t>
      </w:r>
    </w:p>
    <w:p w14:paraId="37DB51BA"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73DB25BC" w14:textId="77777777" w:rsidR="00E01C3A" w:rsidRDefault="00CC3326">
      <w:pPr>
        <w:pStyle w:val="Heading1"/>
        <w:pageBreakBefore/>
        <w:spacing w:before="480" w:after="280" w:line="360" w:lineRule="auto"/>
        <w:rPr>
          <w:lang w:val="pt-BR"/>
        </w:rPr>
      </w:pPr>
      <w:bookmarkStart w:id="13" w:name="_Toc240909203"/>
      <w:r>
        <w:rPr>
          <w:lang w:val="pt-BR"/>
        </w:rPr>
        <w:t>2 REVISÃO BIBLIOGRÁFICA</w:t>
      </w:r>
      <w:bookmarkEnd w:id="13"/>
    </w:p>
    <w:p w14:paraId="394393FC" w14:textId="77777777" w:rsidR="00E01C3A" w:rsidRDefault="00CC3326">
      <w:pPr>
        <w:pStyle w:val="Heading2"/>
        <w:spacing w:before="360" w:after="240" w:line="360" w:lineRule="auto"/>
        <w:rPr>
          <w:lang w:val="pt-BR"/>
        </w:rPr>
      </w:pPr>
      <w:bookmarkStart w:id="14" w:name="_Toc240909204"/>
      <w:r>
        <w:rPr>
          <w:lang w:val="pt-BR"/>
        </w:rPr>
        <w:t>2.1 Metodologia de seleção das fontes</w:t>
      </w:r>
      <w:bookmarkEnd w:id="14"/>
    </w:p>
    <w:p w14:paraId="7090F998"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04C42E43"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w:t>
      </w:r>
      <w:r>
        <w:rPr>
          <w:lang w:val="pt-BR"/>
        </w:rPr>
        <w:t>fic forecasting; pedestrian flow prediction; e os descritores normativos referentes à iluminação viária.</w:t>
      </w:r>
    </w:p>
    <w:p w14:paraId="752F857F"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w:t>
      </w:r>
      <w:r>
        <w:rPr>
          <w:lang w:val="pt-BR"/>
        </w:rPr>
        <w:t>rceiro é o recorte temporal de dez anos, contado a partir de 2016.</w:t>
      </w:r>
    </w:p>
    <w:p w14:paraId="3B214C14"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07706752"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w:t>
      </w:r>
      <w:r>
        <w:rPr>
          <w:lang w:val="pt-BR"/>
        </w:rPr>
        <w:t>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7E387646"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w:t>
      </w:r>
      <w:r>
        <w:rPr>
          <w:lang w:val="pt-BR"/>
        </w:rPr>
        <w:t>a — uso em que a anterioridade é a própria qualidade pertinente. De nenhuma das duas se extrai afirmação sobre o estado da arte da técnica.</w:t>
      </w:r>
    </w:p>
    <w:p w14:paraId="571E5231" w14:textId="77777777" w:rsidR="00E01C3A" w:rsidRDefault="00CC3326">
      <w:pPr>
        <w:pStyle w:val="Heading2"/>
        <w:spacing w:before="360" w:after="240" w:line="360" w:lineRule="auto"/>
        <w:rPr>
          <w:lang w:val="pt-BR"/>
        </w:rPr>
      </w:pPr>
      <w:bookmarkStart w:id="15" w:name="_Toc240909205"/>
      <w:r>
        <w:rPr>
          <w:lang w:val="pt-BR"/>
        </w:rPr>
        <w:t>2.2 Infraestrutura instalada e integração ausente: um padrão documentado</w:t>
      </w:r>
      <w:bookmarkEnd w:id="15"/>
    </w:p>
    <w:p w14:paraId="4143F7E5"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6789DAB7"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w:t>
      </w:r>
      <w:r>
        <w:rPr>
          <w:lang w:val="pt-BR"/>
        </w:rPr>
        <w:t>ma aqui tratado: investe-se em infraestrutura, e não se investe na integração que a tornaria útil a mais de um serviço.</w:t>
      </w:r>
    </w:p>
    <w:p w14:paraId="2E98861C"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w:t>
      </w:r>
      <w:r>
        <w:rPr>
          <w:lang w:val="pt-BR"/>
        </w:rPr>
        <w:t>tilizada, observado em outra cidade, em outro país e sob outro arranjo contratual.</w:t>
      </w:r>
    </w:p>
    <w:p w14:paraId="2C5D9BAB"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w:t>
      </w:r>
      <w:r>
        <w:rPr>
          <w:lang w:val="pt-BR"/>
        </w:rPr>
        <w:t>de (SANCHEZ et al., 2014). Ambos são referências consolidadas de sensoriamento urbano em escala, e em ambos os postes comparecem como ponto de instalação: nenhum dos dois fecha o laço sobre a própria iluminação que os sustenta.</w:t>
      </w:r>
    </w:p>
    <w:p w14:paraId="1E29AB24" w14:textId="77777777" w:rsidR="006B1E66" w:rsidRPr="000F5B8B" w:rsidRDefault="00CC3326">
      <w:pPr>
        <w:spacing w:after="120" w:line="360" w:lineRule="auto"/>
        <w:ind w:firstLine="709"/>
        <w:jc w:val="both"/>
        <w:rPr>
          <w:lang w:val="pt-BR"/>
        </w:rPr>
      </w:pPr>
      <w:r>
        <w:rPr>
          <w:lang w:val="pt-BR"/>
        </w:rPr>
        <w:t xml:space="preserve">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w:t>
      </w:r>
      <w:r>
        <w:rPr>
          <w:lang w:val="pt-BR"/>
        </w:rPr>
        <w:t>por fornecedores no interior de contratos setoriais, o que produz sistemas que cumprem bem a finalidade contratada e não preveem qualquer outra.</w:t>
      </w:r>
    </w:p>
    <w:p w14:paraId="3F974A8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w:t>
      </w:r>
      <w:r>
        <w:rPr>
          <w:lang w:val="pt-BR"/>
        </w:rPr>
        <w:t>o conforme horários, condições ambientais ou demandas específicas, além de identificar falhas em tempo real (NIPE, 2026).</w:t>
      </w:r>
    </w:p>
    <w:p w14:paraId="2A12538A"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w:t>
      </w:r>
      <w:r>
        <w:rPr>
          <w:lang w:val="pt-BR"/>
        </w:rPr>
        <w:t>ente, brasileiro e no estado de São Paulo — do que uma realização do vínculo que este trabalho investiga.</w:t>
      </w:r>
    </w:p>
    <w:p w14:paraId="1C1BA7B5"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w:t>
      </w:r>
      <w:r>
        <w:rPr>
          <w:lang w:val="pt-BR"/>
        </w:rPr>
        <w:t>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BFD84AC" w14:textId="77777777" w:rsidR="00E01C3A" w:rsidRDefault="00CC3326">
      <w:pPr>
        <w:pStyle w:val="Heading2"/>
        <w:spacing w:before="360" w:after="240" w:line="360" w:lineRule="auto"/>
        <w:rPr>
          <w:lang w:val="pt-BR"/>
        </w:rPr>
      </w:pPr>
      <w:bookmarkStart w:id="16" w:name="_Toc240909206"/>
      <w:r>
        <w:rPr>
          <w:lang w:val="pt-BR"/>
        </w:rPr>
        <w:t>2.3 A infraestrutura instalada no município de São Paulo</w:t>
      </w:r>
      <w:bookmarkEnd w:id="16"/>
    </w:p>
    <w:p w14:paraId="77D7A3FB"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26BACACC"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23102992" w14:textId="77777777">
        <w:trPr>
          <w:tblHeader/>
        </w:trPr>
        <w:tc>
          <w:tcPr>
            <w:tcW w:w="2100" w:type="dxa"/>
            <w:shd w:val="clear" w:color="auto" w:fill="EDEDED"/>
            <w:tcMar>
              <w:top w:w="70" w:type="dxa"/>
              <w:left w:w="90" w:type="dxa"/>
              <w:bottom w:w="70" w:type="dxa"/>
              <w:right w:w="90" w:type="dxa"/>
            </w:tcMar>
          </w:tcPr>
          <w:p w14:paraId="6702BC43"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6EFD5378"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07780979" w14:textId="77777777" w:rsidR="006B1E66" w:rsidRPr="000F5B8B" w:rsidRDefault="00CC3326">
            <w:pPr>
              <w:rPr>
                <w:lang w:val="pt-BR"/>
              </w:rPr>
            </w:pPr>
            <w:r>
              <w:rPr>
                <w:b/>
                <w:bCs/>
                <w:sz w:val="20"/>
                <w:szCs w:val="20"/>
                <w:lang w:val="pt-BR"/>
              </w:rPr>
              <w:t>O que ainda não faz</w:t>
            </w:r>
          </w:p>
        </w:tc>
      </w:tr>
      <w:tr w:rsidR="006B1E66" w:rsidRPr="00CE1B46" w14:paraId="63667CDB" w14:textId="77777777">
        <w:tc>
          <w:tcPr>
            <w:tcW w:w="2100" w:type="dxa"/>
            <w:tcMar>
              <w:top w:w="70" w:type="dxa"/>
              <w:left w:w="90" w:type="dxa"/>
              <w:bottom w:w="70" w:type="dxa"/>
              <w:right w:w="90" w:type="dxa"/>
            </w:tcMar>
          </w:tcPr>
          <w:p w14:paraId="3E178BDF"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285DCEF1" w14:textId="77777777" w:rsidR="006B1E66" w:rsidRPr="000F5B8B" w:rsidRDefault="00CC3326">
            <w:pPr>
              <w:rPr>
                <w:lang w:val="pt-BR"/>
              </w:rPr>
            </w:pPr>
            <w:r>
              <w:rPr>
                <w:sz w:val="20"/>
                <w:szCs w:val="20"/>
                <w:lang w:val="pt-BR"/>
              </w:rPr>
              <w:t>618.355 pontos de luz, dos quais 535.713 contratados para substituição por tecnologia de estado sólido; cerca de 90% do parque convertido em 2021, com modernização integral prevista para 2024</w:t>
            </w:r>
          </w:p>
        </w:tc>
        <w:tc>
          <w:tcPr>
            <w:tcW w:w="3771" w:type="dxa"/>
            <w:tcMar>
              <w:top w:w="70" w:type="dxa"/>
              <w:left w:w="90" w:type="dxa"/>
              <w:bottom w:w="70" w:type="dxa"/>
              <w:right w:w="90" w:type="dxa"/>
            </w:tcMar>
          </w:tcPr>
          <w:p w14:paraId="31D8C0BA"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6C603F56" w14:textId="77777777">
        <w:tc>
          <w:tcPr>
            <w:tcW w:w="2100" w:type="dxa"/>
            <w:tcMar>
              <w:top w:w="70" w:type="dxa"/>
              <w:left w:w="90" w:type="dxa"/>
              <w:bottom w:w="70" w:type="dxa"/>
              <w:right w:w="90" w:type="dxa"/>
            </w:tcMar>
          </w:tcPr>
          <w:p w14:paraId="6DD0BCDD" w14:textId="77777777" w:rsidR="006B1E66" w:rsidRDefault="00CC3326">
            <w:r>
              <w:rPr>
                <w:sz w:val="20"/>
                <w:szCs w:val="20"/>
              </w:rPr>
              <w:t>Concessão e telegestão</w:t>
            </w:r>
          </w:p>
        </w:tc>
        <w:tc>
          <w:tcPr>
            <w:tcW w:w="3200" w:type="dxa"/>
            <w:tcMar>
              <w:top w:w="70" w:type="dxa"/>
              <w:left w:w="90" w:type="dxa"/>
              <w:bottom w:w="70" w:type="dxa"/>
              <w:right w:w="90" w:type="dxa"/>
            </w:tcMar>
          </w:tcPr>
          <w:p w14:paraId="7BEA6C48"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6B490C0D"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CE1B46" w14:paraId="75B9D6AD" w14:textId="77777777">
        <w:tc>
          <w:tcPr>
            <w:tcW w:w="2100" w:type="dxa"/>
            <w:tcMar>
              <w:top w:w="70" w:type="dxa"/>
              <w:left w:w="90" w:type="dxa"/>
              <w:bottom w:w="70" w:type="dxa"/>
              <w:right w:w="90" w:type="dxa"/>
            </w:tcMar>
          </w:tcPr>
          <w:p w14:paraId="436AC6BF" w14:textId="77777777" w:rsidR="006B1E66" w:rsidRDefault="00CC3326">
            <w:r>
              <w:rPr>
                <w:sz w:val="20"/>
                <w:szCs w:val="20"/>
              </w:rPr>
              <w:t>Plataforma Smart Sampa</w:t>
            </w:r>
          </w:p>
        </w:tc>
        <w:tc>
          <w:tcPr>
            <w:tcW w:w="3200" w:type="dxa"/>
            <w:tcMar>
              <w:top w:w="70" w:type="dxa"/>
              <w:left w:w="90" w:type="dxa"/>
              <w:bottom w:w="70" w:type="dxa"/>
              <w:right w:w="90" w:type="dxa"/>
            </w:tcMar>
          </w:tcPr>
          <w:p w14:paraId="725754A4" w14:textId="77777777" w:rsidR="006B1E66" w:rsidRPr="000F5B8B" w:rsidRDefault="00CC3326">
            <w:pPr>
              <w:rPr>
                <w:lang w:val="pt-BR"/>
              </w:rPr>
            </w:pPr>
            <w:r>
              <w:rPr>
                <w:sz w:val="20"/>
                <w:szCs w:val="20"/>
                <w:lang w:val="pt-BR"/>
              </w:rPr>
              <w:t>40 mil câmeras integradas até setembro de 2025, sendo 20 mil municipais e 20 mil de redes privadas,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B570DD1" w14:textId="77777777" w:rsidR="006B1E66" w:rsidRPr="000F5B8B" w:rsidRDefault="00CC3326">
            <w:pPr>
              <w:rPr>
                <w:lang w:val="pt-BR"/>
              </w:rPr>
            </w:pPr>
            <w:r>
              <w:rPr>
                <w:sz w:val="20"/>
                <w:szCs w:val="20"/>
                <w:lang w:val="pt-BR"/>
              </w:rPr>
              <w:t>Destina-se à segurança pública. Sua informação não alcança qualquer outro sistema municipal, e o acesso à interface é tratado caso a caso, sem endpoint público</w:t>
            </w:r>
          </w:p>
        </w:tc>
      </w:tr>
      <w:tr w:rsidR="006B1E66" w:rsidRPr="00CE1B46" w14:paraId="611478FE" w14:textId="77777777">
        <w:tc>
          <w:tcPr>
            <w:tcW w:w="2100" w:type="dxa"/>
            <w:tcMar>
              <w:top w:w="70" w:type="dxa"/>
              <w:left w:w="90" w:type="dxa"/>
              <w:bottom w:w="70" w:type="dxa"/>
              <w:right w:w="90" w:type="dxa"/>
            </w:tcMar>
          </w:tcPr>
          <w:p w14:paraId="756D9D2F"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09341B79"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2F0EAD20"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6F7404FC" w14:textId="77777777">
        <w:tc>
          <w:tcPr>
            <w:tcW w:w="2100" w:type="dxa"/>
            <w:tcMar>
              <w:top w:w="70" w:type="dxa"/>
              <w:left w:w="90" w:type="dxa"/>
              <w:bottom w:w="70" w:type="dxa"/>
              <w:right w:w="90" w:type="dxa"/>
            </w:tcMar>
          </w:tcPr>
          <w:p w14:paraId="69729657" w14:textId="77777777" w:rsidR="006B1E66" w:rsidRDefault="00CC3326">
            <w:r>
              <w:rPr>
                <w:sz w:val="20"/>
                <w:szCs w:val="20"/>
              </w:rPr>
              <w:t>Dados abertos municipais</w:t>
            </w:r>
          </w:p>
        </w:tc>
        <w:tc>
          <w:tcPr>
            <w:tcW w:w="3200" w:type="dxa"/>
            <w:tcMar>
              <w:top w:w="70" w:type="dxa"/>
              <w:left w:w="90" w:type="dxa"/>
              <w:bottom w:w="70" w:type="dxa"/>
              <w:right w:w="90" w:type="dxa"/>
            </w:tcMar>
          </w:tcPr>
          <w:p w14:paraId="6BFE8149"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1DB2CD20"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50F038DF"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 e Agência Nacional de Energia Elétrica (2022).</w:t>
      </w:r>
    </w:p>
    <w:p w14:paraId="2AC2B0A2"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09FF06BB"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w:t>
      </w:r>
      <w:r>
        <w:rPr>
          <w:lang w:val="pt-BR"/>
        </w:rPr>
        <w:t>idade contratada em tese: a interface física pela qual a intensidade se altera está especificada em contrato.</w:t>
      </w:r>
    </w:p>
    <w:p w14:paraId="17B1D92D"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w:t>
      </w:r>
      <w:r>
        <w:rPr>
          <w:lang w:val="pt-BR"/>
        </w:rPr>
        <w:t>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w:t>
      </w:r>
      <w:r>
        <w:rPr>
          <w:lang w:val="pt-BR"/>
        </w:rPr>
        <w:t>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1CE55164"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24702C17"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7E58421F"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1AEDA250"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2978A511" w14:textId="77777777" w:rsidR="00E01C3A" w:rsidRDefault="00CC3326">
      <w:pPr>
        <w:pStyle w:val="Heading2"/>
        <w:spacing w:before="360" w:after="240" w:line="360" w:lineRule="auto"/>
        <w:rPr>
          <w:lang w:val="pt-BR"/>
        </w:rPr>
      </w:pPr>
      <w:bookmarkStart w:id="17" w:name="_Toc240909207"/>
      <w:r>
        <w:rPr>
          <w:lang w:val="pt-BR"/>
        </w:rPr>
        <w:t>2.4 Internet das Coisas e nós embarcados</w:t>
      </w:r>
      <w:bookmarkEnd w:id="17"/>
    </w:p>
    <w:p w14:paraId="14613407"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7015A284"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0908A814" w14:textId="77777777" w:rsidR="00E01C3A" w:rsidRDefault="00CC3326">
      <w:pPr>
        <w:spacing w:after="120" w:line="360" w:lineRule="auto"/>
        <w:ind w:firstLine="709"/>
        <w:jc w:val="both"/>
        <w:rPr>
          <w:lang w:val="pt-BR"/>
        </w:rPr>
      </w:pPr>
      <w:r>
        <w:rPr>
          <w:lang w:val="pt-BR"/>
        </w:rPr>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w:t>
      </w:r>
      <w:r>
        <w:rPr>
          <w:lang w:val="pt-BR"/>
        </w:rPr>
        <w:t>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2C24C023"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w:t>
      </w:r>
      <w:r>
        <w:rPr>
          <w:lang w:val="pt-BR"/>
        </w:rPr>
        <w:t>amento entre produtor e consumidor que o protocolo adotado oferece é precisamente o que torna a arquitetura multinó por construção, e o emprego de um único nó decorre do escopo declarado, não de limitação do arranjo.</w:t>
      </w:r>
    </w:p>
    <w:p w14:paraId="18EBD363" w14:textId="77777777" w:rsidR="00E01C3A" w:rsidRDefault="00CC3326">
      <w:pPr>
        <w:pStyle w:val="Heading2"/>
        <w:spacing w:before="360" w:after="240" w:line="360" w:lineRule="auto"/>
        <w:rPr>
          <w:lang w:val="pt-BR"/>
        </w:rPr>
      </w:pPr>
      <w:bookmarkStart w:id="18" w:name="_Toc240909208"/>
      <w:r>
        <w:rPr>
          <w:lang w:val="pt-BR"/>
        </w:rPr>
        <w:t>2.5 Requisitos normativos</w:t>
      </w:r>
      <w:bookmarkEnd w:id="18"/>
    </w:p>
    <w:p w14:paraId="2A193A2F"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w:t>
      </w:r>
      <w:r>
        <w:rPr>
          <w:lang w:val="pt-BR"/>
        </w:rPr>
        <w:t xml:space="preserve"> veículos estacionados, luminância do ambiente e necessidade de reconhecimento facial.</w:t>
      </w:r>
    </w:p>
    <w:p w14:paraId="24D9DFE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556FC862" w14:textId="12ADA9E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w:t>
      </w:r>
      <w:r>
        <w:rPr>
          <w:lang w:val="pt-BR"/>
        </w:rPr>
        <w:t>e não é aconselhável dimerizar sob nevoeiro, neblina ou chuva. Esta última disposição é recomendação, e não proibição.</w:t>
      </w:r>
    </w:p>
    <w:p w14:paraId="3C67302B"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5DAFAFEB"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37FCC375" w14:textId="073AF042" w:rsidR="006B1E66" w:rsidRPr="000F5B8B" w:rsidRDefault="00CC3326">
      <w:pPr>
        <w:spacing w:after="120" w:line="360" w:lineRule="auto"/>
        <w:ind w:firstLine="709"/>
        <w:jc w:val="both"/>
        <w:rPr>
          <w:lang w:val="pt-BR"/>
        </w:rPr>
      </w:pPr>
      <w:r>
        <w:rPr>
          <w:lang w:val="pt-BR"/>
        </w:rPr>
        <w:t xml:space="preserve">Dessas disposições extraem-se </w:t>
      </w:r>
      <w:r>
        <w:rPr>
          <w:lang w:val="pt-BR"/>
        </w:rPr>
        <w:t>duas restrições rígidas</w:t>
      </w:r>
      <w:r>
        <w:rPr>
          <w:lang w:val="pt-BR"/>
        </w:rPr>
        <w:t>, que o sistema deve observar em todas as decisões: o nível decidido nunca pode situar-se abaixo do piso da classe de dimerização admitida; a transição entre níveis nunca pode exceder a taxa máxima de decréscimo</w:t>
      </w:r>
      <w:r>
        <w:rPr>
          <w:lang w:val="pt-BR"/>
        </w:rPr>
        <w:t>. A recomendação relativa a nevoeiro, neblina e chuva não é convertida em restrição: a plataforma municipal de monitoramento, cuja interface o sistema emula, não produz dado meteorológico, e essa limitação é declarada na seção 6.3.</w:t>
      </w:r>
      <w:r>
        <w:rPr>
          <w:lang w:val="pt-BR"/>
        </w:rPr>
        <w:t xml:space="preserve"> A formalização </w:t>
      </w:r>
      <w:r>
        <w:rPr>
          <w:lang w:val="pt-BR"/>
        </w:rPr>
        <w:t>dessas duas restrições</w:t>
      </w:r>
      <w:r>
        <w:rPr>
          <w:lang w:val="pt-BR"/>
        </w:rPr>
        <w:t xml:space="preserve"> constitui a camada de verificação descrita na metodologia.</w:t>
      </w:r>
    </w:p>
    <w:p w14:paraId="76E3275B"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w:t>
      </w:r>
      <w:r>
        <w:rPr>
          <w:lang w:val="pt-BR"/>
        </w:rPr>
        <w:t>de natureza computacional.</w:t>
      </w:r>
    </w:p>
    <w:p w14:paraId="0369D5AF" w14:textId="77777777" w:rsidR="00E01C3A" w:rsidRDefault="00CC3326">
      <w:pPr>
        <w:pStyle w:val="Heading2"/>
        <w:spacing w:before="360" w:after="240" w:line="360" w:lineRule="auto"/>
        <w:rPr>
          <w:lang w:val="pt-BR"/>
        </w:rPr>
      </w:pPr>
      <w:bookmarkStart w:id="19" w:name="_Toc240909209"/>
      <w:r>
        <w:rPr>
          <w:lang w:val="pt-BR"/>
        </w:rPr>
        <w:t>2.6 Decisão sob informação imprecisa e a escolha de um modelo interpretável</w:t>
      </w:r>
      <w:bookmarkEnd w:id="19"/>
    </w:p>
    <w:p w14:paraId="0E37455D"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796CA965"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w:t>
      </w:r>
      <w:r>
        <w:rPr>
          <w:lang w:val="pt-BR"/>
        </w:rPr>
        <w:t>entido, decisão em que a inspeção do porquê importa tanto quanto o resultado.</w:t>
      </w:r>
    </w:p>
    <w:p w14:paraId="58AB72C3"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w:t>
      </w:r>
      <w:r>
        <w:rPr>
          <w:lang w:val="pt-BR"/>
        </w:rPr>
        <w:t>erso de discurso serão nomeadas em linguagem natural e derivadas da distribuição observada nos dados, e não arbitradas, conforme se especifica em 3.7, e cada regra terá origem declarada — prescrição normativa ou conhecimento de domínio.</w:t>
      </w:r>
    </w:p>
    <w:p w14:paraId="445E9268" w14:textId="77777777" w:rsidR="006B1E66" w:rsidRPr="000F5B8B" w:rsidRDefault="00CC3326">
      <w:pPr>
        <w:spacing w:after="120" w:line="360" w:lineRule="auto"/>
        <w:ind w:firstLine="709"/>
        <w:jc w:val="both"/>
        <w:rPr>
          <w:lang w:val="pt-BR"/>
        </w:rPr>
      </w:pPr>
      <w:r>
        <w:rPr>
          <w:lang w:val="pt-BR"/>
        </w:rPr>
        <w:t>Três propriedades tornam a abordagem adequada ao problema. A composição de evidências parciais: quando duas condições são simultaneamente verdadeiras em grau, o mecanismo produz saída única que reflete ambas, ao passo que uma tabela de decisão exigiria eleger uma delas. A continuidade da saída: a transição entre níveis é gradual, o que é requisito e não conveniência, já que a norma limita a taxa de variação do fluxo. E a rastreabilidade: cada decisão remonta às regras que a produziram e ao grau com que cada</w:t>
      </w:r>
      <w:r>
        <w:rPr>
          <w:lang w:val="pt-BR"/>
        </w:rPr>
        <w:t xml:space="preserve"> uma foi ativada.</w:t>
      </w:r>
    </w:p>
    <w:p w14:paraId="7B238B60"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1DA6DBC9" w14:textId="77777777" w:rsidR="00E01C3A" w:rsidRDefault="00CC3326">
      <w:pPr>
        <w:pStyle w:val="Heading2"/>
        <w:spacing w:before="360" w:after="240" w:line="360" w:lineRule="auto"/>
        <w:rPr>
          <w:lang w:val="pt-BR"/>
        </w:rPr>
      </w:pPr>
      <w:bookmarkStart w:id="20" w:name="_Toc240909210"/>
      <w:r>
        <w:rPr>
          <w:lang w:val="pt-BR"/>
        </w:rPr>
        <w:t>2.7 Previsão de curto prazo da demanda</w:t>
      </w:r>
      <w:bookmarkEnd w:id="20"/>
    </w:p>
    <w:p w14:paraId="254A75E1"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w:t>
      </w:r>
      <w:r>
        <w:rPr>
          <w:lang w:val="pt-BR"/>
        </w:rPr>
        <w:t>ransição, e não no nível que a janela justificaria. Antecipar a queda é, portanto, condição para que a atenuação se complete dentro do limite normativo sem consumir a própria janela que a motivou.</w:t>
      </w:r>
    </w:p>
    <w:p w14:paraId="3498F3A2"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w:t>
      </w:r>
      <w:r>
        <w:rPr>
          <w:lang w:val="pt-BR"/>
        </w:rPr>
        <w:t xml:space="preserve"> prática já estabelecida no problema aqui tratado.</w:t>
      </w:r>
    </w:p>
    <w:p w14:paraId="6AC75ED9" w14:textId="7B1FCCD8" w:rsidR="00E01C3A" w:rsidRDefault="00CC3326">
      <w:pPr>
        <w:spacing w:after="120" w:line="360" w:lineRule="auto"/>
        <w:ind w:firstLine="709"/>
        <w:jc w:val="both"/>
        <w:rPr>
          <w:lang w:val="pt-BR"/>
        </w:rPr>
      </w:pPr>
      <w:r>
        <w:rPr>
          <w:lang w:val="pt-BR"/>
        </w:rPr>
        <w:t>A tarefa é de regressão sobre dados tabulares: a grandeza a prever é o nível de movimentação na próxima janela, e os preditores são as contagens observadas em janelas anteriores somadas a atributos de calendário</w:t>
      </w:r>
      <w:r>
        <w:rPr>
          <w:lang w:val="pt-BR"/>
        </w:rPr>
        <w:t>: hora do dia, dia da semana e feriado.</w:t>
      </w:r>
      <w:r>
        <w:rPr>
          <w:lang w:val="pt-BR"/>
        </w:rPr>
        <w:t xml:space="preserve">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w:t>
      </w:r>
      <w:r>
        <w:rPr>
          <w:lang w:val="pt-BR"/>
        </w:rPr>
        <w:t>cia, e está respaldada em fonte revisada por pares.</w:t>
      </w:r>
    </w:p>
    <w:p w14:paraId="7D8E923B"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w:t>
      </w:r>
      <w:r>
        <w:rPr>
          <w:lang w:val="pt-BR"/>
        </w:rPr>
        <w:t>. É essa separação que permite empregar um componente estatístico em sistema sujeito a requisito normativo de segurança.</w:t>
      </w:r>
    </w:p>
    <w:p w14:paraId="618CD4BF" w14:textId="77777777" w:rsidR="00E01C3A" w:rsidRDefault="00CC3326">
      <w:pPr>
        <w:pStyle w:val="Heading2"/>
        <w:spacing w:before="360" w:after="240" w:line="360" w:lineRule="auto"/>
        <w:rPr>
          <w:lang w:val="pt-BR"/>
        </w:rPr>
      </w:pPr>
      <w:bookmarkStart w:id="21" w:name="_Toc240909211"/>
      <w:r>
        <w:rPr>
          <w:lang w:val="pt-BR"/>
        </w:rPr>
        <w:t>2.8 Trabalhos correlatos e o trabalho mais próximo</w:t>
      </w:r>
      <w:bookmarkEnd w:id="21"/>
    </w:p>
    <w:p w14:paraId="72CA923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6057C787"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228E82F3"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w:t>
      </w:r>
      <w:r>
        <w:rPr>
          <w:lang w:val="pt-BR"/>
        </w:rPr>
        <w:t>tual —, sem que se feche o laço sobre qualquer ativo urbano em operação.</w:t>
      </w:r>
    </w:p>
    <w:p w14:paraId="50427640"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w:t>
      </w:r>
      <w:r>
        <w:rPr>
          <w:lang w:val="pt-BR"/>
        </w:rPr>
        <w:t>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20BF4427"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w:t>
      </w:r>
      <w:r>
        <w:rPr>
          <w:lang w:val="pt-BR"/>
        </w:rPr>
        <w:t xml:space="preserve"> via de Istambul. A própria CIE 115 declara, desde 2010, que a aplicação de variáveis dependentes do tempo, como volume de tráfego, abre a possibilidade de sistemas de iluminação adaptativa (COMMISSION INTERNATIONALE DE L'ÉCLAIRAGE, 2010).</w:t>
      </w:r>
    </w:p>
    <w:p w14:paraId="64A649E8"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w:t>
      </w:r>
      <w:r>
        <w:rPr>
          <w:lang w:val="pt-BR"/>
        </w:rPr>
        <w:t>visada por pares que o documenta é de proteção de dados, e não de arquitetura de sistemas — é precisamente a ausência de garantias que ela critica.</w:t>
      </w:r>
    </w:p>
    <w:p w14:paraId="5A6E3CE5"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52230172" w14:textId="77777777" w:rsidR="00E01C3A" w:rsidRDefault="00CC3326">
      <w:pPr>
        <w:pStyle w:val="Heading2"/>
        <w:spacing w:before="360" w:after="240" w:line="360" w:lineRule="auto"/>
        <w:rPr>
          <w:lang w:val="pt-BR"/>
        </w:rPr>
      </w:pPr>
      <w:bookmarkStart w:id="22" w:name="_Toc240909212"/>
      <w:r>
        <w:rPr>
          <w:lang w:val="pt-BR"/>
        </w:rPr>
        <w:t>2.9 Lacuna identificada</w:t>
      </w:r>
      <w:bookmarkEnd w:id="22"/>
    </w:p>
    <w:p w14:paraId="23FB4D9B" w14:textId="77777777" w:rsidR="006B1E66" w:rsidRPr="000F5B8B" w:rsidRDefault="00CC3326">
      <w:pPr>
        <w:spacing w:after="120" w:line="360" w:lineRule="auto"/>
        <w:ind w:firstLine="709"/>
        <w:jc w:val="both"/>
        <w:rPr>
          <w:lang w:val="pt-BR"/>
        </w:rPr>
      </w:pPr>
      <w:r>
        <w:rPr>
          <w:lang w:val="pt-BR"/>
        </w:rPr>
        <w:t>A revisão permite quatro conclusões.</w:t>
      </w:r>
    </w:p>
    <w:p w14:paraId="7ADCE8F4"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w:t>
      </w:r>
      <w:r>
        <w:rPr>
          <w:lang w:val="pt-BR"/>
        </w:rPr>
        <w:t>sível.</w:t>
      </w:r>
    </w:p>
    <w:p w14:paraId="07E1DAF2"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E992497"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541DBB47"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13A6678A"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w:t>
      </w:r>
      <w:r>
        <w:rPr>
          <w:lang w:val="pt-BR"/>
        </w:rPr>
        <w:t>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w:t>
      </w:r>
      <w:r>
        <w:rPr>
          <w:lang w:val="pt-BR"/>
        </w:rPr>
        <w:t xml:space="preserve"> medida que deve ser avaliada.</w:t>
      </w:r>
    </w:p>
    <w:p w14:paraId="71DEDD51" w14:textId="77777777" w:rsidR="00E01C3A" w:rsidRDefault="00CC3326">
      <w:pPr>
        <w:pStyle w:val="Heading2"/>
        <w:spacing w:before="360" w:after="240" w:line="360" w:lineRule="auto"/>
        <w:rPr>
          <w:lang w:val="pt-BR"/>
        </w:rPr>
      </w:pPr>
      <w:bookmarkStart w:id="23" w:name="_Toc240909213"/>
      <w:r>
        <w:rPr>
          <w:lang w:val="pt-BR"/>
        </w:rPr>
        <w:t>2.10 Hipóteses da pesquisa</w:t>
      </w:r>
      <w:bookmarkEnd w:id="23"/>
    </w:p>
    <w:p w14:paraId="0DDD5182"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7E8C9D0C"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371D7BB"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716E233B"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294A89D8" w14:textId="77777777" w:rsidR="00E01C3A" w:rsidRDefault="00CC3326">
      <w:pPr>
        <w:pStyle w:val="Heading1"/>
        <w:pageBreakBefore/>
        <w:spacing w:before="480" w:after="280" w:line="360" w:lineRule="auto"/>
        <w:rPr>
          <w:lang w:val="pt-BR"/>
        </w:rPr>
      </w:pPr>
      <w:bookmarkStart w:id="24" w:name="_Toc240909214"/>
      <w:r>
        <w:rPr>
          <w:lang w:val="pt-BR"/>
        </w:rPr>
        <w:t>3 METODOLOGIA</w:t>
      </w:r>
      <w:bookmarkEnd w:id="24"/>
    </w:p>
    <w:p w14:paraId="2B96DD3D" w14:textId="77777777" w:rsidR="00E01C3A" w:rsidRDefault="00CC3326">
      <w:pPr>
        <w:pStyle w:val="Heading2"/>
        <w:spacing w:before="360" w:after="240" w:line="360" w:lineRule="auto"/>
        <w:rPr>
          <w:lang w:val="pt-BR"/>
        </w:rPr>
      </w:pPr>
      <w:bookmarkStart w:id="25" w:name="_Toc240909215"/>
      <w:r>
        <w:rPr>
          <w:lang w:val="pt-BR"/>
        </w:rPr>
        <w:t>3.1 Classificação da pesquisa</w:t>
      </w:r>
      <w:bookmarkEnd w:id="25"/>
    </w:p>
    <w:p w14:paraId="55B248B9" w14:textId="77777777" w:rsidR="006B1E66" w:rsidRPr="000F5B8B" w:rsidRDefault="00CC3326">
      <w:pPr>
        <w:spacing w:after="120" w:line="360" w:lineRule="auto"/>
        <w:ind w:firstLine="709"/>
        <w:jc w:val="both"/>
        <w:rPr>
          <w:lang w:val="pt-BR"/>
        </w:rPr>
      </w:pPr>
      <w:r>
        <w:rPr>
          <w:lang w:val="pt-BR"/>
        </w:rPr>
        <w:t xml:space="preserve">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w:t>
      </w:r>
      <w:r>
        <w:rPr>
          <w:lang w:val="pt-BR"/>
        </w:rPr>
        <w:t>procedimentos, combina pesquisa bibliográfica, pesquisa documental sobre fontes oficiais e dados abertos municipais, desenvolvimento de protótipo e experimentação em bancada.</w:t>
      </w:r>
    </w:p>
    <w:p w14:paraId="339CB9B3" w14:textId="77777777" w:rsidR="00E01C3A" w:rsidRDefault="00CC3326">
      <w:pPr>
        <w:pStyle w:val="Heading2"/>
        <w:spacing w:before="360" w:after="240" w:line="360" w:lineRule="auto"/>
        <w:rPr>
          <w:lang w:val="pt-BR"/>
        </w:rPr>
      </w:pPr>
      <w:bookmarkStart w:id="26" w:name="_Toc240909216"/>
      <w:r>
        <w:rPr>
          <w:lang w:val="pt-BR"/>
        </w:rPr>
        <w:t>3.2 Arquitetura do sistema</w:t>
      </w:r>
      <w:bookmarkEnd w:id="26"/>
    </w:p>
    <w:p w14:paraId="1E8CCF5D"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AFBD34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eventos que descrevem o estado da via. Sua existência decorre de o Smart Sampa não disponibilizar interface pública, e sua especificação é, ela própria, um resultado do trabalho: define o que uma plataforma precisaria publicar para que um sistema de iluminação pudesse consumi-la.</w:t>
      </w:r>
    </w:p>
    <w:p w14:paraId="49E49F2F"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submete-a ao sistema de inferência nebulosa e produz o nível de iluminação pretendido, expresso como fração do fluxo pleno.</w:t>
      </w:r>
    </w:p>
    <w:p w14:paraId="62BBB2DA" w14:textId="0E027581" w:rsidR="006B1E66" w:rsidRPr="000F5B8B" w:rsidRDefault="00CC3326">
      <w:pPr>
        <w:pStyle w:val="ListParagraph"/>
        <w:numPr>
          <w:ilvl w:val="0"/>
          <w:numId w:val="2"/>
        </w:numPr>
        <w:spacing w:after="120" w:line="360" w:lineRule="auto"/>
        <w:jc w:val="both"/>
        <w:rPr>
          <w:lang w:val="pt-BR"/>
        </w:rPr>
      </w:pPr>
      <w:r>
        <w:rPr>
          <w:lang w:val="pt-BR"/>
        </w:rPr>
        <w:t xml:space="preserve">Camada de verificação normativa. Interposta entre a decisão e a atuação, confronta o nível pretendido com </w:t>
      </w:r>
      <w:r>
        <w:rPr>
          <w:lang w:val="pt-BR"/>
        </w:rPr>
        <w:t>as duas restrições rígidas</w:t>
      </w:r>
      <w:r>
        <w:rPr>
          <w:lang w:val="pt-BR"/>
        </w:rPr>
        <w:t xml:space="preserve"> extraídas da ABNT NBR 5101 e corrige a decisão antes de emiti-la, registrando a correção.</w:t>
      </w:r>
    </w:p>
    <w:p w14:paraId="55C93ACC"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3E189A4"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w:t>
      </w:r>
      <w:r>
        <w:rPr>
          <w:lang w:val="pt-BR"/>
        </w:rPr>
        <w:t>unicípio, em que o centro de operações comanda e a luminária executa.</w:t>
      </w:r>
    </w:p>
    <w:p w14:paraId="1E6A10C7"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66125E9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69C468FA"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EFC24A6" w14:textId="77777777" w:rsidR="00E01C3A" w:rsidRDefault="00CC3326">
      <w:pPr>
        <w:spacing w:after="120" w:line="360" w:lineRule="auto"/>
        <w:ind w:firstLine="709"/>
        <w:jc w:val="both"/>
        <w:rPr>
          <w:lang w:val="pt-BR"/>
        </w:rPr>
      </w:pPr>
      <w:r>
        <w:rPr>
          <w:lang w:val="pt-BR"/>
        </w:rPr>
        <w:t>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w:t>
      </w:r>
      <w:r>
        <w:rPr>
          <w:lang w:val="pt-BR"/>
        </w:rPr>
        <w:t>recisa ser inspecionável por quem responde pela iluminação pública, condição que não se satisfaz dentro de sistema operado por terceiro sob outro contrato.</w:t>
      </w:r>
    </w:p>
    <w:p w14:paraId="1A16C860"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7711DD11" w14:textId="77777777" w:rsidR="00E01C3A" w:rsidRDefault="00CC3326">
      <w:pPr>
        <w:pStyle w:val="Heading2"/>
        <w:spacing w:before="360" w:after="240" w:line="360" w:lineRule="auto"/>
        <w:rPr>
          <w:lang w:val="pt-BR"/>
        </w:rPr>
      </w:pPr>
      <w:bookmarkStart w:id="27" w:name="_Toc240909217"/>
      <w:r>
        <w:rPr>
          <w:lang w:val="pt-BR"/>
        </w:rPr>
        <w:t>3.3 Do protótipo à implantação: o que se propõe e o que se instrumenta</w:t>
      </w:r>
      <w:bookmarkEnd w:id="27"/>
    </w:p>
    <w:p w14:paraId="035ADF59"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0370AB6"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73357E5C" w14:textId="77777777">
        <w:trPr>
          <w:tblHeader/>
        </w:trPr>
        <w:tc>
          <w:tcPr>
            <w:tcW w:w="2650" w:type="dxa"/>
            <w:shd w:val="clear" w:color="auto" w:fill="EDEDED"/>
            <w:tcMar>
              <w:top w:w="70" w:type="dxa"/>
              <w:left w:w="90" w:type="dxa"/>
              <w:bottom w:w="70" w:type="dxa"/>
              <w:right w:w="90" w:type="dxa"/>
            </w:tcMar>
          </w:tcPr>
          <w:p w14:paraId="6AA2B67D"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7F3FD976"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4F866DF7" w14:textId="77777777" w:rsidR="00E01C3A" w:rsidRDefault="00CC3326">
            <w:r>
              <w:rPr>
                <w:b/>
                <w:bCs/>
                <w:sz w:val="20"/>
                <w:szCs w:val="20"/>
              </w:rPr>
              <w:t>Destino na implantação</w:t>
            </w:r>
          </w:p>
        </w:tc>
      </w:tr>
      <w:tr w:rsidR="00E01C3A" w:rsidRPr="00CE1B46" w14:paraId="0AD32C0E" w14:textId="77777777">
        <w:tc>
          <w:tcPr>
            <w:tcW w:w="2650" w:type="dxa"/>
            <w:tcMar>
              <w:top w:w="70" w:type="dxa"/>
              <w:left w:w="90" w:type="dxa"/>
              <w:bottom w:w="70" w:type="dxa"/>
              <w:right w:w="90" w:type="dxa"/>
            </w:tcMar>
          </w:tcPr>
          <w:p w14:paraId="663D8342"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60E17449" w14:textId="77777777" w:rsidR="00E01C3A" w:rsidRDefault="00CC3326">
            <w:r>
              <w:rPr>
                <w:sz w:val="20"/>
                <w:szCs w:val="20"/>
              </w:rPr>
              <w:t>Componente da proposta</w:t>
            </w:r>
          </w:p>
        </w:tc>
        <w:tc>
          <w:tcPr>
            <w:tcW w:w="4221" w:type="dxa"/>
            <w:tcMar>
              <w:top w:w="70" w:type="dxa"/>
              <w:left w:w="90" w:type="dxa"/>
              <w:bottom w:w="70" w:type="dxa"/>
              <w:right w:w="90" w:type="dxa"/>
            </w:tcMar>
          </w:tcPr>
          <w:p w14:paraId="4436F148"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415E6187" w14:textId="77777777">
        <w:tc>
          <w:tcPr>
            <w:tcW w:w="2650" w:type="dxa"/>
            <w:tcMar>
              <w:top w:w="70" w:type="dxa"/>
              <w:left w:w="90" w:type="dxa"/>
              <w:bottom w:w="70" w:type="dxa"/>
              <w:right w:w="90" w:type="dxa"/>
            </w:tcMar>
          </w:tcPr>
          <w:p w14:paraId="624DC0D8"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5BEBFB4E" w14:textId="77777777" w:rsidR="00E01C3A" w:rsidRDefault="00CC3326">
            <w:r>
              <w:rPr>
                <w:sz w:val="20"/>
                <w:szCs w:val="20"/>
              </w:rPr>
              <w:t>Componente da proposta</w:t>
            </w:r>
          </w:p>
        </w:tc>
        <w:tc>
          <w:tcPr>
            <w:tcW w:w="4221" w:type="dxa"/>
            <w:tcMar>
              <w:top w:w="70" w:type="dxa"/>
              <w:left w:w="90" w:type="dxa"/>
              <w:bottom w:w="70" w:type="dxa"/>
              <w:right w:w="90" w:type="dxa"/>
            </w:tcMar>
          </w:tcPr>
          <w:p w14:paraId="0714BB34"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0FE77E24" w14:textId="77777777">
        <w:tc>
          <w:tcPr>
            <w:tcW w:w="2650" w:type="dxa"/>
            <w:tcMar>
              <w:top w:w="70" w:type="dxa"/>
              <w:left w:w="90" w:type="dxa"/>
              <w:bottom w:w="70" w:type="dxa"/>
              <w:right w:w="90" w:type="dxa"/>
            </w:tcMar>
          </w:tcPr>
          <w:p w14:paraId="5CD05541"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3F6376F4" w14:textId="77777777" w:rsidR="00E01C3A" w:rsidRDefault="00CC3326">
            <w:r>
              <w:rPr>
                <w:sz w:val="20"/>
                <w:szCs w:val="20"/>
              </w:rPr>
              <w:t>Componente da proposta</w:t>
            </w:r>
          </w:p>
        </w:tc>
        <w:tc>
          <w:tcPr>
            <w:tcW w:w="4221" w:type="dxa"/>
            <w:tcMar>
              <w:top w:w="70" w:type="dxa"/>
              <w:left w:w="90" w:type="dxa"/>
              <w:bottom w:w="70" w:type="dxa"/>
              <w:right w:w="90" w:type="dxa"/>
            </w:tcMar>
          </w:tcPr>
          <w:p w14:paraId="65D74E66"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150D087D" w14:textId="77777777">
        <w:tc>
          <w:tcPr>
            <w:tcW w:w="2650" w:type="dxa"/>
            <w:tcMar>
              <w:top w:w="70" w:type="dxa"/>
              <w:left w:w="90" w:type="dxa"/>
              <w:bottom w:w="70" w:type="dxa"/>
              <w:right w:w="90" w:type="dxa"/>
            </w:tcMar>
          </w:tcPr>
          <w:p w14:paraId="3EDEF1D0"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09EF7E06" w14:textId="77777777" w:rsidR="00E01C3A" w:rsidRDefault="00CC3326">
            <w:r>
              <w:rPr>
                <w:sz w:val="20"/>
                <w:szCs w:val="20"/>
              </w:rPr>
              <w:t>Componente da proposta</w:t>
            </w:r>
          </w:p>
        </w:tc>
        <w:tc>
          <w:tcPr>
            <w:tcW w:w="4221" w:type="dxa"/>
            <w:tcMar>
              <w:top w:w="70" w:type="dxa"/>
              <w:left w:w="90" w:type="dxa"/>
              <w:bottom w:w="70" w:type="dxa"/>
              <w:right w:w="90" w:type="dxa"/>
            </w:tcMar>
          </w:tcPr>
          <w:p w14:paraId="43C26E44" w14:textId="77777777" w:rsidR="00E01C3A" w:rsidRPr="00CE1B46" w:rsidRDefault="00CC3326">
            <w:pPr>
              <w:rPr>
                <w:lang w:val="pt-BR"/>
              </w:rPr>
            </w:pPr>
            <w:r>
              <w:rPr>
                <w:sz w:val="20"/>
                <w:szCs w:val="20"/>
                <w:lang w:val="pt-BR"/>
              </w:rPr>
              <w:t>Implantado no mesmo serviço, conforme 4.7.1</w:t>
            </w:r>
          </w:p>
        </w:tc>
      </w:tr>
      <w:tr w:rsidR="00E01C3A" w:rsidRPr="00CE1B46" w14:paraId="28A2DA4B" w14:textId="77777777">
        <w:tc>
          <w:tcPr>
            <w:tcW w:w="2650" w:type="dxa"/>
            <w:tcMar>
              <w:top w:w="70" w:type="dxa"/>
              <w:left w:w="90" w:type="dxa"/>
              <w:bottom w:w="70" w:type="dxa"/>
              <w:right w:w="90" w:type="dxa"/>
            </w:tcMar>
          </w:tcPr>
          <w:p w14:paraId="300B5876"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3E4D716C" w14:textId="77777777" w:rsidR="00E01C3A" w:rsidRDefault="00CC3326">
            <w:r>
              <w:rPr>
                <w:sz w:val="20"/>
                <w:szCs w:val="20"/>
              </w:rPr>
              <w:t>Componente da proposta</w:t>
            </w:r>
          </w:p>
        </w:tc>
        <w:tc>
          <w:tcPr>
            <w:tcW w:w="4221" w:type="dxa"/>
            <w:tcMar>
              <w:top w:w="70" w:type="dxa"/>
              <w:left w:w="90" w:type="dxa"/>
              <w:bottom w:w="70" w:type="dxa"/>
              <w:right w:w="90" w:type="dxa"/>
            </w:tcMar>
          </w:tcPr>
          <w:p w14:paraId="3C050BCF"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3F778A6A" w14:textId="77777777">
        <w:tc>
          <w:tcPr>
            <w:tcW w:w="2650" w:type="dxa"/>
            <w:tcMar>
              <w:top w:w="70" w:type="dxa"/>
              <w:left w:w="90" w:type="dxa"/>
              <w:bottom w:w="70" w:type="dxa"/>
              <w:right w:w="90" w:type="dxa"/>
            </w:tcMar>
          </w:tcPr>
          <w:p w14:paraId="0A9D3DC6" w14:textId="77777777" w:rsidR="00E01C3A" w:rsidRDefault="00CC3326">
            <w:r>
              <w:rPr>
                <w:sz w:val="20"/>
                <w:szCs w:val="20"/>
              </w:rPr>
              <w:t>Microcontrolador ESP32</w:t>
            </w:r>
          </w:p>
        </w:tc>
        <w:tc>
          <w:tcPr>
            <w:tcW w:w="2200" w:type="dxa"/>
            <w:tcMar>
              <w:top w:w="70" w:type="dxa"/>
              <w:left w:w="90" w:type="dxa"/>
              <w:bottom w:w="70" w:type="dxa"/>
              <w:right w:w="90" w:type="dxa"/>
            </w:tcMar>
          </w:tcPr>
          <w:p w14:paraId="4D579631" w14:textId="77777777" w:rsidR="00E01C3A" w:rsidRDefault="00CC3326">
            <w:r>
              <w:rPr>
                <w:sz w:val="20"/>
                <w:szCs w:val="20"/>
              </w:rPr>
              <w:t>Instrumento de ensaio</w:t>
            </w:r>
          </w:p>
        </w:tc>
        <w:tc>
          <w:tcPr>
            <w:tcW w:w="4221" w:type="dxa"/>
            <w:tcMar>
              <w:top w:w="70" w:type="dxa"/>
              <w:left w:w="90" w:type="dxa"/>
              <w:bottom w:w="70" w:type="dxa"/>
              <w:right w:w="90" w:type="dxa"/>
            </w:tcMar>
          </w:tcPr>
          <w:p w14:paraId="3429B7A8" w14:textId="77777777" w:rsidR="00E01C3A" w:rsidRPr="00CE1B46" w:rsidRDefault="00CC3326">
            <w:pPr>
              <w:rPr>
                <w:lang w:val="pt-BR"/>
              </w:rPr>
            </w:pPr>
            <w:r>
              <w:rPr>
                <w:sz w:val="20"/>
                <w:szCs w:val="20"/>
                <w:lang w:val="pt-BR"/>
              </w:rPr>
              <w:t>Substituído pelo controlador alojado na tomada do relé fotocontrolador, normalizada pela ABNT NBR 5123</w:t>
            </w:r>
          </w:p>
        </w:tc>
      </w:tr>
      <w:tr w:rsidR="00E01C3A" w:rsidRPr="00CE1B46" w14:paraId="0D25F6D3" w14:textId="77777777">
        <w:tc>
          <w:tcPr>
            <w:tcW w:w="2650" w:type="dxa"/>
            <w:tcMar>
              <w:top w:w="70" w:type="dxa"/>
              <w:left w:w="90" w:type="dxa"/>
              <w:bottom w:w="70" w:type="dxa"/>
              <w:right w:w="90" w:type="dxa"/>
            </w:tcMar>
          </w:tcPr>
          <w:p w14:paraId="6805CAF0"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41474F80" w14:textId="77777777" w:rsidR="00E01C3A" w:rsidRDefault="00CC3326">
            <w:r>
              <w:rPr>
                <w:sz w:val="20"/>
                <w:szCs w:val="20"/>
              </w:rPr>
              <w:t>Instrumento de ensaio</w:t>
            </w:r>
          </w:p>
        </w:tc>
        <w:tc>
          <w:tcPr>
            <w:tcW w:w="4221" w:type="dxa"/>
            <w:tcMar>
              <w:top w:w="70" w:type="dxa"/>
              <w:left w:w="90" w:type="dxa"/>
              <w:bottom w:w="70" w:type="dxa"/>
              <w:right w:w="90" w:type="dxa"/>
            </w:tcMar>
          </w:tcPr>
          <w:p w14:paraId="67C1B412"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2EACEEC6" w14:textId="77777777">
        <w:tc>
          <w:tcPr>
            <w:tcW w:w="2650" w:type="dxa"/>
            <w:tcMar>
              <w:top w:w="70" w:type="dxa"/>
              <w:left w:w="90" w:type="dxa"/>
              <w:bottom w:w="70" w:type="dxa"/>
              <w:right w:w="90" w:type="dxa"/>
            </w:tcMar>
          </w:tcPr>
          <w:p w14:paraId="047ABFCB" w14:textId="77777777" w:rsidR="00E01C3A" w:rsidRDefault="00CC3326">
            <w:r>
              <w:rPr>
                <w:sz w:val="20"/>
                <w:szCs w:val="20"/>
              </w:rPr>
              <w:t>Sensor de iluminância</w:t>
            </w:r>
          </w:p>
        </w:tc>
        <w:tc>
          <w:tcPr>
            <w:tcW w:w="2200" w:type="dxa"/>
            <w:tcMar>
              <w:top w:w="70" w:type="dxa"/>
              <w:left w:w="90" w:type="dxa"/>
              <w:bottom w:w="70" w:type="dxa"/>
              <w:right w:w="90" w:type="dxa"/>
            </w:tcMar>
          </w:tcPr>
          <w:p w14:paraId="741C78A1" w14:textId="77777777" w:rsidR="00E01C3A" w:rsidRDefault="00CC3326">
            <w:r>
              <w:rPr>
                <w:sz w:val="20"/>
                <w:szCs w:val="20"/>
              </w:rPr>
              <w:t>Instrumento de ensaio</w:t>
            </w:r>
          </w:p>
        </w:tc>
        <w:tc>
          <w:tcPr>
            <w:tcW w:w="4221" w:type="dxa"/>
            <w:tcMar>
              <w:top w:w="70" w:type="dxa"/>
              <w:left w:w="90" w:type="dxa"/>
              <w:bottom w:w="70" w:type="dxa"/>
              <w:right w:w="90" w:type="dxa"/>
            </w:tcMar>
          </w:tcPr>
          <w:p w14:paraId="034CA6F0"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159A738" w14:textId="77777777">
        <w:tc>
          <w:tcPr>
            <w:tcW w:w="2650" w:type="dxa"/>
            <w:tcMar>
              <w:top w:w="70" w:type="dxa"/>
              <w:left w:w="90" w:type="dxa"/>
              <w:bottom w:w="70" w:type="dxa"/>
              <w:right w:w="90" w:type="dxa"/>
            </w:tcMar>
          </w:tcPr>
          <w:p w14:paraId="3B50F481" w14:textId="77777777" w:rsidR="00E01C3A" w:rsidRDefault="00CC3326">
            <w:r>
              <w:rPr>
                <w:sz w:val="20"/>
                <w:szCs w:val="20"/>
              </w:rPr>
              <w:t>Enlace Wi-Fi</w:t>
            </w:r>
          </w:p>
        </w:tc>
        <w:tc>
          <w:tcPr>
            <w:tcW w:w="2200" w:type="dxa"/>
            <w:tcMar>
              <w:top w:w="70" w:type="dxa"/>
              <w:left w:w="90" w:type="dxa"/>
              <w:bottom w:w="70" w:type="dxa"/>
              <w:right w:w="90" w:type="dxa"/>
            </w:tcMar>
          </w:tcPr>
          <w:p w14:paraId="2BC0C9CA" w14:textId="77777777" w:rsidR="00E01C3A" w:rsidRDefault="00CC3326">
            <w:r>
              <w:rPr>
                <w:sz w:val="20"/>
                <w:szCs w:val="20"/>
              </w:rPr>
              <w:t>Instrumento de ensaio</w:t>
            </w:r>
          </w:p>
        </w:tc>
        <w:tc>
          <w:tcPr>
            <w:tcW w:w="4221" w:type="dxa"/>
            <w:tcMar>
              <w:top w:w="70" w:type="dxa"/>
              <w:left w:w="90" w:type="dxa"/>
              <w:bottom w:w="70" w:type="dxa"/>
              <w:right w:w="90" w:type="dxa"/>
            </w:tcMar>
          </w:tcPr>
          <w:p w14:paraId="1E0A0474"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4F7055A8" w14:textId="77777777">
        <w:tc>
          <w:tcPr>
            <w:tcW w:w="2650" w:type="dxa"/>
            <w:tcMar>
              <w:top w:w="70" w:type="dxa"/>
              <w:left w:w="90" w:type="dxa"/>
              <w:bottom w:w="70" w:type="dxa"/>
              <w:right w:w="90" w:type="dxa"/>
            </w:tcMar>
          </w:tcPr>
          <w:p w14:paraId="6770B0FC"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6942A2BD" w14:textId="77777777" w:rsidR="00E01C3A" w:rsidRDefault="00CC3326">
            <w:r>
              <w:rPr>
                <w:sz w:val="20"/>
                <w:szCs w:val="20"/>
              </w:rPr>
              <w:t>Instrumento de ensaio</w:t>
            </w:r>
          </w:p>
        </w:tc>
        <w:tc>
          <w:tcPr>
            <w:tcW w:w="4221" w:type="dxa"/>
            <w:tcMar>
              <w:top w:w="70" w:type="dxa"/>
              <w:left w:w="90" w:type="dxa"/>
              <w:bottom w:w="70" w:type="dxa"/>
              <w:right w:w="90" w:type="dxa"/>
            </w:tcMar>
          </w:tcPr>
          <w:p w14:paraId="3C6A273E" w14:textId="77777777" w:rsidR="00E01C3A" w:rsidRDefault="00CC3326">
            <w:r>
              <w:rPr>
                <w:sz w:val="20"/>
                <w:szCs w:val="20"/>
              </w:rPr>
              <w:t>Não se aplica</w:t>
            </w:r>
          </w:p>
        </w:tc>
      </w:tr>
    </w:tbl>
    <w:p w14:paraId="2392E998" w14:textId="77777777" w:rsidR="00E01C3A" w:rsidRDefault="00CC3326">
      <w:pPr>
        <w:spacing w:before="130" w:after="260"/>
        <w:rPr>
          <w:lang w:val="pt-BR"/>
        </w:rPr>
      </w:pPr>
      <w:r>
        <w:rPr>
          <w:sz w:val="20"/>
          <w:szCs w:val="20"/>
          <w:lang w:val="pt-BR"/>
        </w:rPr>
        <w:t>Fonte: Elaborado pelos autores (2026).</w:t>
      </w:r>
    </w:p>
    <w:p w14:paraId="561844B5"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w:t>
      </w:r>
      <w:r>
        <w:rPr>
          <w:lang w:val="pt-BR"/>
        </w:rPr>
        <w:t>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C10C172"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w:t>
      </w:r>
      <w:r>
        <w:rPr>
          <w:lang w:val="pt-BR"/>
        </w:rPr>
        <w:t>e o circuito em lugar da luminária, com perda de granularidade e sem alteração alguma na camada de decisão — possibilidade que a própria cláusula de comando isolado ou em grupo contempla.</w:t>
      </w:r>
    </w:p>
    <w:p w14:paraId="29DA2F9F" w14:textId="77777777" w:rsidR="00E01C3A" w:rsidRDefault="00CC3326">
      <w:pPr>
        <w:spacing w:after="120" w:line="360" w:lineRule="auto"/>
        <w:ind w:firstLine="709"/>
        <w:jc w:val="both"/>
        <w:rPr>
          <w:lang w:val="pt-BR"/>
        </w:rPr>
      </w:pPr>
      <w:r>
        <w:rPr>
          <w:lang w:val="pt-BR"/>
        </w:rPr>
        <w:t>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tabela de calibração levantada por medição</w:t>
      </w:r>
      <w:r>
        <w:rPr>
          <w:lang w:val="pt-BR"/>
        </w:rPr>
        <w:t>, com interpolação linear entre pontos medidos</w:t>
      </w:r>
      <w:r>
        <w:rPr>
          <w:lang w:val="pt-BR"/>
        </w:rPr>
        <w:t>;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3261AE52"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6869452C"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7C16E899" w14:textId="77777777">
        <w:trPr>
          <w:tblHeader/>
        </w:trPr>
        <w:tc>
          <w:tcPr>
            <w:tcW w:w="2150" w:type="dxa"/>
            <w:shd w:val="clear" w:color="auto" w:fill="EDEDED"/>
            <w:tcMar>
              <w:top w:w="70" w:type="dxa"/>
              <w:left w:w="90" w:type="dxa"/>
              <w:bottom w:w="70" w:type="dxa"/>
              <w:right w:w="90" w:type="dxa"/>
            </w:tcMar>
          </w:tcPr>
          <w:p w14:paraId="298F8A78"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02BFDD23"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15933C6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4C809668" w14:textId="77777777" w:rsidR="00E01C3A" w:rsidRPr="00CE1B46" w:rsidRDefault="00CC3326">
            <w:pPr>
              <w:rPr>
                <w:lang w:val="pt-BR"/>
              </w:rPr>
            </w:pPr>
            <w:r>
              <w:rPr>
                <w:b/>
                <w:bCs/>
                <w:sz w:val="20"/>
                <w:szCs w:val="20"/>
                <w:lang w:val="pt-BR"/>
              </w:rPr>
              <w:t>Situação hoje em São Paulo</w:t>
            </w:r>
          </w:p>
        </w:tc>
      </w:tr>
      <w:tr w:rsidR="00E01C3A" w:rsidRPr="00CE1B46" w14:paraId="06B182AE" w14:textId="77777777">
        <w:tc>
          <w:tcPr>
            <w:tcW w:w="2150" w:type="dxa"/>
            <w:tcMar>
              <w:top w:w="70" w:type="dxa"/>
              <w:left w:w="90" w:type="dxa"/>
              <w:bottom w:w="70" w:type="dxa"/>
              <w:right w:w="90" w:type="dxa"/>
            </w:tcMar>
          </w:tcPr>
          <w:p w14:paraId="15E6271A"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976CB1D"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1D5AF9FE"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463552AD"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1AED4871" w14:textId="77777777">
        <w:tc>
          <w:tcPr>
            <w:tcW w:w="2150" w:type="dxa"/>
            <w:tcMar>
              <w:top w:w="70" w:type="dxa"/>
              <w:left w:w="90" w:type="dxa"/>
              <w:bottom w:w="70" w:type="dxa"/>
              <w:right w:w="90" w:type="dxa"/>
            </w:tcMar>
          </w:tcPr>
          <w:p w14:paraId="62EEF9CB"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04F1BD83"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48FFF91F"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1F04EC63" w14:textId="77777777" w:rsidR="00E01C3A" w:rsidRPr="00CE1B46" w:rsidRDefault="00CC3326">
            <w:pPr>
              <w:rPr>
                <w:lang w:val="pt-BR"/>
              </w:rPr>
            </w:pPr>
            <w:r>
              <w:rPr>
                <w:sz w:val="20"/>
                <w:szCs w:val="20"/>
                <w:lang w:val="pt-BR"/>
              </w:rPr>
              <w:t>Inexistente. É objeto deste trabalho</w:t>
            </w:r>
          </w:p>
        </w:tc>
      </w:tr>
      <w:tr w:rsidR="00E01C3A" w:rsidRPr="00CE1B46" w14:paraId="3DCCAEE0" w14:textId="77777777">
        <w:tc>
          <w:tcPr>
            <w:tcW w:w="2150" w:type="dxa"/>
            <w:tcMar>
              <w:top w:w="70" w:type="dxa"/>
              <w:left w:w="90" w:type="dxa"/>
              <w:bottom w:w="70" w:type="dxa"/>
              <w:right w:w="90" w:type="dxa"/>
            </w:tcMar>
          </w:tcPr>
          <w:p w14:paraId="1C00CC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65B40B39"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471F66EB" w14:textId="77777777" w:rsidR="00E01C3A" w:rsidRDefault="00CC3326">
            <w:r>
              <w:rPr>
                <w:sz w:val="20"/>
                <w:szCs w:val="20"/>
              </w:rPr>
              <w:t>O mesmo módulo</w:t>
            </w:r>
          </w:p>
        </w:tc>
        <w:tc>
          <w:tcPr>
            <w:tcW w:w="2321" w:type="dxa"/>
            <w:tcMar>
              <w:top w:w="70" w:type="dxa"/>
              <w:left w:w="90" w:type="dxa"/>
              <w:bottom w:w="70" w:type="dxa"/>
              <w:right w:w="90" w:type="dxa"/>
            </w:tcMar>
          </w:tcPr>
          <w:p w14:paraId="1ABC1DB7" w14:textId="77777777" w:rsidR="00E01C3A" w:rsidRPr="00CE1B46" w:rsidRDefault="00CC3326">
            <w:pPr>
              <w:rPr>
                <w:lang w:val="pt-BR"/>
              </w:rPr>
            </w:pPr>
            <w:r>
              <w:rPr>
                <w:sz w:val="20"/>
                <w:szCs w:val="20"/>
                <w:lang w:val="pt-BR"/>
              </w:rPr>
              <w:t>Inexistente. É objeto deste trabalho</w:t>
            </w:r>
          </w:p>
        </w:tc>
      </w:tr>
      <w:tr w:rsidR="00E01C3A" w:rsidRPr="00CE1B46" w14:paraId="42FCF16E" w14:textId="77777777">
        <w:tc>
          <w:tcPr>
            <w:tcW w:w="2150" w:type="dxa"/>
            <w:tcMar>
              <w:top w:w="70" w:type="dxa"/>
              <w:left w:w="90" w:type="dxa"/>
              <w:bottom w:w="70" w:type="dxa"/>
              <w:right w:w="90" w:type="dxa"/>
            </w:tcMar>
          </w:tcPr>
          <w:p w14:paraId="705DA675"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53C7C399" w14:textId="77777777" w:rsidR="00E01C3A" w:rsidRDefault="00CC3326">
            <w:r>
              <w:rPr>
                <w:sz w:val="20"/>
                <w:szCs w:val="20"/>
              </w:rPr>
              <w:t>Banco relacional de 4.7.1</w:t>
            </w:r>
          </w:p>
        </w:tc>
        <w:tc>
          <w:tcPr>
            <w:tcW w:w="2400" w:type="dxa"/>
            <w:tcMar>
              <w:top w:w="70" w:type="dxa"/>
              <w:left w:w="90" w:type="dxa"/>
              <w:bottom w:w="70" w:type="dxa"/>
              <w:right w:w="90" w:type="dxa"/>
            </w:tcMar>
          </w:tcPr>
          <w:p w14:paraId="31A7B068"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092747DF" w14:textId="77777777" w:rsidR="00E01C3A" w:rsidRPr="00CE1B46" w:rsidRDefault="00CC3326">
            <w:pPr>
              <w:rPr>
                <w:lang w:val="pt-BR"/>
              </w:rPr>
            </w:pPr>
            <w:r>
              <w:rPr>
                <w:sz w:val="20"/>
                <w:szCs w:val="20"/>
                <w:lang w:val="pt-BR"/>
              </w:rPr>
              <w:t>Inexistente. É objeto deste trabalho</w:t>
            </w:r>
          </w:p>
        </w:tc>
      </w:tr>
      <w:tr w:rsidR="00E01C3A" w:rsidRPr="00CE1B46" w14:paraId="758EE792" w14:textId="77777777">
        <w:tc>
          <w:tcPr>
            <w:tcW w:w="2150" w:type="dxa"/>
            <w:tcMar>
              <w:top w:w="70" w:type="dxa"/>
              <w:left w:w="90" w:type="dxa"/>
              <w:bottom w:w="70" w:type="dxa"/>
              <w:right w:w="90" w:type="dxa"/>
            </w:tcMar>
          </w:tcPr>
          <w:p w14:paraId="7CC6E45F"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7534016D"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6727A89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777C45CE" w14:textId="77777777" w:rsidR="00E01C3A" w:rsidRPr="00CE1B46" w:rsidRDefault="00CC3326">
            <w:pPr>
              <w:rPr>
                <w:lang w:val="pt-BR"/>
              </w:rPr>
            </w:pPr>
            <w:r>
              <w:rPr>
                <w:sz w:val="20"/>
                <w:szCs w:val="20"/>
                <w:lang w:val="pt-BR"/>
              </w:rPr>
              <w:t>Contratado. Caderno de Encargos, cláusulas 7.1 e 17</w:t>
            </w:r>
          </w:p>
        </w:tc>
      </w:tr>
      <w:tr w:rsidR="00E01C3A" w14:paraId="772DFCC6" w14:textId="77777777">
        <w:tc>
          <w:tcPr>
            <w:tcW w:w="2150" w:type="dxa"/>
            <w:tcMar>
              <w:top w:w="70" w:type="dxa"/>
              <w:left w:w="90" w:type="dxa"/>
              <w:bottom w:w="70" w:type="dxa"/>
              <w:right w:w="90" w:type="dxa"/>
            </w:tcMar>
          </w:tcPr>
          <w:p w14:paraId="0656B012"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46AD68E6"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59E088A"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1ABA4677" w14:textId="77777777" w:rsidR="00E01C3A" w:rsidRDefault="00CC3326">
            <w:r>
              <w:rPr>
                <w:sz w:val="20"/>
                <w:szCs w:val="20"/>
              </w:rPr>
              <w:t>Contratado. Cláusula 7.1</w:t>
            </w:r>
          </w:p>
        </w:tc>
      </w:tr>
      <w:tr w:rsidR="00E01C3A" w:rsidRPr="00CE1B46" w14:paraId="03C3C246" w14:textId="77777777">
        <w:tc>
          <w:tcPr>
            <w:tcW w:w="2150" w:type="dxa"/>
            <w:tcMar>
              <w:top w:w="70" w:type="dxa"/>
              <w:left w:w="90" w:type="dxa"/>
              <w:bottom w:w="70" w:type="dxa"/>
              <w:right w:w="90" w:type="dxa"/>
            </w:tcMar>
          </w:tcPr>
          <w:p w14:paraId="3A4724F3"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6616334"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7127B56D"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B681A40" w14:textId="77777777" w:rsidR="00E01C3A" w:rsidRPr="00CE1B46" w:rsidRDefault="00CC3326">
            <w:pPr>
              <w:rPr>
                <w:lang w:val="pt-BR"/>
              </w:rPr>
            </w:pPr>
            <w:r>
              <w:rPr>
                <w:sz w:val="20"/>
                <w:szCs w:val="20"/>
                <w:lang w:val="pt-BR"/>
              </w:rPr>
              <w:t>Contratado. Cláusula 6.2.1.B; tomada normalizada pela ABNT NBR 5123</w:t>
            </w:r>
          </w:p>
        </w:tc>
      </w:tr>
      <w:tr w:rsidR="00E01C3A" w14:paraId="06259C48" w14:textId="77777777">
        <w:tc>
          <w:tcPr>
            <w:tcW w:w="2150" w:type="dxa"/>
            <w:tcMar>
              <w:top w:w="70" w:type="dxa"/>
              <w:left w:w="90" w:type="dxa"/>
              <w:bottom w:w="70" w:type="dxa"/>
              <w:right w:w="90" w:type="dxa"/>
            </w:tcMar>
          </w:tcPr>
          <w:p w14:paraId="0800B3AD" w14:textId="77777777" w:rsidR="00E01C3A" w:rsidRDefault="00CC3326">
            <w:r>
              <w:rPr>
                <w:sz w:val="20"/>
                <w:szCs w:val="20"/>
              </w:rPr>
              <w:t>Conhecimento da iluminância entregue</w:t>
            </w:r>
          </w:p>
        </w:tc>
        <w:tc>
          <w:tcPr>
            <w:tcW w:w="2200" w:type="dxa"/>
            <w:tcMar>
              <w:top w:w="70" w:type="dxa"/>
              <w:left w:w="90" w:type="dxa"/>
              <w:bottom w:w="70" w:type="dxa"/>
              <w:right w:w="90" w:type="dxa"/>
            </w:tcMar>
          </w:tcPr>
          <w:p w14:paraId="1DF9A8D3"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0DCE6A3E"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42CE79DB" w14:textId="77777777" w:rsidR="00E01C3A" w:rsidRDefault="00CC3326">
            <w:r>
              <w:rPr>
                <w:sz w:val="20"/>
                <w:szCs w:val="20"/>
              </w:rPr>
              <w:t>Certificação compulsória desde 2022</w:t>
            </w:r>
          </w:p>
        </w:tc>
      </w:tr>
      <w:tr w:rsidR="00E01C3A" w:rsidRPr="00CE1B46" w14:paraId="69E4CF5C" w14:textId="77777777">
        <w:tc>
          <w:tcPr>
            <w:tcW w:w="2150" w:type="dxa"/>
            <w:tcMar>
              <w:top w:w="70" w:type="dxa"/>
              <w:left w:w="90" w:type="dxa"/>
              <w:bottom w:w="70" w:type="dxa"/>
              <w:right w:w="90" w:type="dxa"/>
            </w:tcMar>
          </w:tcPr>
          <w:p w14:paraId="6BE921D6"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9C40AF9"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20E5D298"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2BCCC66B" w14:textId="77777777" w:rsidR="00E01C3A" w:rsidRPr="00CE1B46" w:rsidRDefault="00CC3326">
            <w:pPr>
              <w:rPr>
                <w:lang w:val="pt-BR"/>
              </w:rPr>
            </w:pPr>
            <w:r>
              <w:rPr>
                <w:sz w:val="20"/>
                <w:szCs w:val="20"/>
                <w:lang w:val="pt-BR"/>
              </w:rPr>
              <w:t>Em operação; a medição é regulada metrologicamente</w:t>
            </w:r>
          </w:p>
        </w:tc>
      </w:tr>
    </w:tbl>
    <w:p w14:paraId="09F3EA1F"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e Instituto Nacional de Metrologia, Qualidade e Tecnologia (2022a, 2022b).</w:t>
      </w:r>
    </w:p>
    <w:p w14:paraId="6D6957BD"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nove elos da cadeia, seis já existem: estão contratados, normalizados ou em operação, e nenhum deles é proposto por este trabalho. Três não existem — a decisão, a verificação normativa e o registro auditável —, e são exatamente os três que o trabalho constrói. A bancada não demonstra que os seis primeiros são possíveis, porque não precisa: eles</w:t>
      </w:r>
      <w:r>
        <w:rPr>
          <w:lang w:val="pt-BR"/>
        </w:rPr>
        <w:t xml:space="preserve"> são fato documentado em contrato e em regulamento. Ela demonstra que os três últimos funcionam e que sua saída alcança o mundo físico de forma mensurável.</w:t>
      </w:r>
    </w:p>
    <w:p w14:paraId="7D57DB80"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w:t>
      </w:r>
      <w:r>
        <w:rPr>
          <w:lang w:val="pt-BR"/>
        </w:rPr>
        <w:t>o exige desse equipamento e no que a normalização brasileira impõe a ele — a tomada normalizada do relé fotocontrolador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w:t>
      </w:r>
      <w:r>
        <w:rPr>
          <w:lang w:val="pt-BR"/>
        </w:rPr>
        <w:t>nicípio não é informação divulgada, circunstância que a literatura sobre parcerias público-privadas de iluminação registra como característica do setor, e não como exceção.</w:t>
      </w:r>
    </w:p>
    <w:p w14:paraId="2E8CC8CB" w14:textId="77777777" w:rsidR="00E01C3A" w:rsidRDefault="00CC3326">
      <w:pPr>
        <w:pStyle w:val="Heading2"/>
        <w:spacing w:before="360" w:after="240" w:line="360" w:lineRule="auto"/>
        <w:rPr>
          <w:lang w:val="pt-BR"/>
        </w:rPr>
      </w:pPr>
      <w:bookmarkStart w:id="28" w:name="_Toc240909218"/>
      <w:r>
        <w:rPr>
          <w:lang w:val="pt-BR"/>
        </w:rPr>
        <w:t>3.4 O nó de demonstração</w:t>
      </w:r>
      <w:bookmarkEnd w:id="28"/>
    </w:p>
    <w:p w14:paraId="69FFE0FF"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18677AE5"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09D2898" w14:textId="77777777">
        <w:trPr>
          <w:tblHeader/>
        </w:trPr>
        <w:tc>
          <w:tcPr>
            <w:tcW w:w="2100" w:type="dxa"/>
            <w:shd w:val="clear" w:color="auto" w:fill="EDEDED"/>
            <w:tcMar>
              <w:top w:w="70" w:type="dxa"/>
              <w:left w:w="90" w:type="dxa"/>
              <w:bottom w:w="70" w:type="dxa"/>
              <w:right w:w="90" w:type="dxa"/>
            </w:tcMar>
          </w:tcPr>
          <w:p w14:paraId="54E25804"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0A576D78"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570F4A2B" w14:textId="77777777" w:rsidR="006B1E66" w:rsidRDefault="00CC3326">
            <w:r>
              <w:rPr>
                <w:b/>
                <w:bCs/>
                <w:sz w:val="20"/>
                <w:szCs w:val="20"/>
              </w:rPr>
              <w:t>Especificação adotada</w:t>
            </w:r>
          </w:p>
        </w:tc>
      </w:tr>
      <w:tr w:rsidR="006B1E66" w:rsidRPr="00CE1B46" w14:paraId="2A937333" w14:textId="77777777">
        <w:tc>
          <w:tcPr>
            <w:tcW w:w="2100" w:type="dxa"/>
            <w:tcMar>
              <w:top w:w="70" w:type="dxa"/>
              <w:left w:w="90" w:type="dxa"/>
              <w:bottom w:w="70" w:type="dxa"/>
              <w:right w:w="90" w:type="dxa"/>
            </w:tcMar>
          </w:tcPr>
          <w:p w14:paraId="282B01F2"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14F679A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EA4FD3A"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7F5D68AE" w14:textId="77777777">
        <w:tc>
          <w:tcPr>
            <w:tcW w:w="2100" w:type="dxa"/>
            <w:tcMar>
              <w:top w:w="70" w:type="dxa"/>
              <w:left w:w="90" w:type="dxa"/>
              <w:bottom w:w="70" w:type="dxa"/>
              <w:right w:w="90" w:type="dxa"/>
            </w:tcMar>
          </w:tcPr>
          <w:p w14:paraId="75B73481"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106635EC"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3C2F585B"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w:t>
            </w:r>
            <w:r>
              <w:rPr>
                <w:sz w:val="20"/>
                <w:szCs w:val="20"/>
              </w:rPr>
              <w:t>; na bancada, três emissores, com 6 cm e 0,86 W a ciclo de trabalho pleno</w:t>
            </w:r>
          </w:p>
        </w:tc>
      </w:tr>
      <w:tr w:rsidR="006B1E66" w:rsidRPr="00CE1B46" w14:paraId="0B469138" w14:textId="77777777">
        <w:tc>
          <w:tcPr>
            <w:tcW w:w="2100" w:type="dxa"/>
            <w:tcMar>
              <w:top w:w="70" w:type="dxa"/>
              <w:left w:w="90" w:type="dxa"/>
              <w:bottom w:w="70" w:type="dxa"/>
              <w:right w:w="90" w:type="dxa"/>
            </w:tcMar>
          </w:tcPr>
          <w:p w14:paraId="3D85E24F"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5447B75B"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E5202E9"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5857C82E" w14:textId="77777777">
        <w:tc>
          <w:tcPr>
            <w:tcW w:w="2100" w:type="dxa"/>
            <w:tcMar>
              <w:top w:w="70" w:type="dxa"/>
              <w:left w:w="90" w:type="dxa"/>
              <w:bottom w:w="70" w:type="dxa"/>
              <w:right w:w="90" w:type="dxa"/>
            </w:tcMar>
          </w:tcPr>
          <w:p w14:paraId="2D3DCC64"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36D6D0E6"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6A18E6B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47ED59DE" w14:textId="77777777">
        <w:tc>
          <w:tcPr>
            <w:tcW w:w="2100" w:type="dxa"/>
            <w:tcMar>
              <w:top w:w="70" w:type="dxa"/>
              <w:left w:w="90" w:type="dxa"/>
              <w:bottom w:w="70" w:type="dxa"/>
              <w:right w:w="90" w:type="dxa"/>
            </w:tcMar>
          </w:tcPr>
          <w:p w14:paraId="3AA7746A" w14:textId="77777777" w:rsidR="006B1E66" w:rsidRDefault="00CC3326">
            <w:r>
              <w:rPr>
                <w:sz w:val="20"/>
                <w:szCs w:val="20"/>
              </w:rPr>
              <w:t>Fonte de 12 V</w:t>
            </w:r>
          </w:p>
        </w:tc>
        <w:tc>
          <w:tcPr>
            <w:tcW w:w="3200" w:type="dxa"/>
            <w:tcMar>
              <w:top w:w="70" w:type="dxa"/>
              <w:left w:w="90" w:type="dxa"/>
              <w:bottom w:w="70" w:type="dxa"/>
              <w:right w:w="90" w:type="dxa"/>
            </w:tcMar>
          </w:tcPr>
          <w:p w14:paraId="4529C8F8"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F0FB05A"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6F716106" w14:textId="77777777">
        <w:tc>
          <w:tcPr>
            <w:tcW w:w="2100" w:type="dxa"/>
            <w:tcMar>
              <w:top w:w="70" w:type="dxa"/>
              <w:left w:w="90" w:type="dxa"/>
              <w:bottom w:w="70" w:type="dxa"/>
              <w:right w:w="90" w:type="dxa"/>
            </w:tcMar>
          </w:tcPr>
          <w:p w14:paraId="779D6626" w14:textId="77777777" w:rsidR="006B1E66" w:rsidRDefault="00CC3326">
            <w:r>
              <w:rPr>
                <w:sz w:val="20"/>
                <w:szCs w:val="20"/>
              </w:rPr>
              <w:t>Anteparo de bancada</w:t>
            </w:r>
          </w:p>
        </w:tc>
        <w:tc>
          <w:tcPr>
            <w:tcW w:w="3200" w:type="dxa"/>
            <w:tcMar>
              <w:top w:w="70" w:type="dxa"/>
              <w:left w:w="90" w:type="dxa"/>
              <w:bottom w:w="70" w:type="dxa"/>
              <w:right w:w="90" w:type="dxa"/>
            </w:tcMar>
          </w:tcPr>
          <w:p w14:paraId="6C64AB1A"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6D04E27A" w14:textId="77777777" w:rsidR="006B1E66" w:rsidRPr="000F5B8B" w:rsidRDefault="00CC3326">
            <w:pPr>
              <w:rPr>
                <w:lang w:val="pt-BR"/>
              </w:rPr>
            </w:pPr>
            <w:r>
              <w:rPr>
                <w:sz w:val="20"/>
                <w:szCs w:val="20"/>
                <w:lang w:val="pt-BR"/>
              </w:rPr>
              <w:t>Estrutura opaca de face interna fosca, com a luminária em uma extremidade e o plano de medição na outra</w:t>
            </w:r>
            <w:r>
              <w:rPr>
                <w:sz w:val="20"/>
                <w:szCs w:val="20"/>
                <w:lang w:val="pt-BR"/>
              </w:rPr>
              <w:t>; caixa de 44 cm × 16 cm × 19 cm forrada de papel preto fosco, com o segmento e o sensor em paredes opostas, a 0,44 m um do outro, e difusor de papel diante do segmento</w:t>
            </w:r>
          </w:p>
        </w:tc>
      </w:tr>
    </w:tbl>
    <w:p w14:paraId="6BA40303" w14:textId="77777777" w:rsidR="006B1E66" w:rsidRPr="000F5B8B" w:rsidRDefault="00CC3326">
      <w:pPr>
        <w:spacing w:before="130" w:after="260"/>
        <w:rPr>
          <w:lang w:val="pt-BR"/>
        </w:rPr>
      </w:pPr>
      <w:r>
        <w:rPr>
          <w:sz w:val="20"/>
          <w:szCs w:val="20"/>
          <w:lang w:val="pt-BR"/>
        </w:rPr>
        <w:t>Fonte: Elaborado pelos autores (2026).</w:t>
      </w:r>
    </w:p>
    <w:p w14:paraId="0E147038"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4121DE00" w14:textId="77777777" w:rsidR="00847C0D" w:rsidRDefault="00CC3326">
      <w:pPr>
        <w:spacing w:after="120" w:line="360" w:lineRule="auto"/>
        <w:ind w:firstLine="709"/>
        <w:jc w:val="both"/>
      </w:pPr>
      <w:r>
        <w:rPr>
          <w:lang w:val="pt-BR"/>
        </w:rPr>
        <w:t xml:space="preserve">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w:t>
      </w:r>
      <w:r>
        <w:rPr>
          <w:lang w:val="pt-BR"/>
        </w:rPr>
        <w:t>ponto sob comando obsoleto por tempo relevante. Por fim, a configuração de rede e a credencial do dispositivo residem em arquivo próprio do nó, mantido fora do repositório de código.</w:t>
      </w:r>
    </w:p>
    <w:p w14:paraId="4B4E6EAE" w14:textId="77777777" w:rsidR="00E01C3A" w:rsidRDefault="00CC3326">
      <w:pPr>
        <w:pStyle w:val="Heading3"/>
        <w:spacing w:before="320" w:after="200" w:line="360" w:lineRule="auto"/>
        <w:rPr>
          <w:lang w:val="pt-BR"/>
        </w:rPr>
      </w:pPr>
      <w:bookmarkStart w:id="29" w:name="_Toc240909219"/>
      <w:r>
        <w:rPr>
          <w:lang w:val="pt-BR"/>
        </w:rPr>
        <w:t>3.4.1 Critérios de seleção e alternativas preteridas</w:t>
      </w:r>
      <w:bookmarkEnd w:id="29"/>
    </w:p>
    <w:p w14:paraId="1AF8EA65"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5A44EEB8"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764E53A6" w14:textId="77777777">
        <w:trPr>
          <w:tblHeader/>
        </w:trPr>
        <w:tc>
          <w:tcPr>
            <w:tcW w:w="1450" w:type="dxa"/>
            <w:shd w:val="clear" w:color="auto" w:fill="EDEDED"/>
            <w:tcMar>
              <w:top w:w="60" w:type="dxa"/>
              <w:left w:w="80" w:type="dxa"/>
              <w:bottom w:w="60" w:type="dxa"/>
              <w:right w:w="80" w:type="dxa"/>
            </w:tcMar>
          </w:tcPr>
          <w:p w14:paraId="2186F45E"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515986B9"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72925978"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737F50DE" w14:textId="77777777" w:rsidR="006B1E66" w:rsidRDefault="00CC3326">
            <w:r>
              <w:rPr>
                <w:b/>
                <w:bCs/>
                <w:sz w:val="20"/>
                <w:szCs w:val="20"/>
              </w:rPr>
              <w:t>Razão determinante da escolha</w:t>
            </w:r>
          </w:p>
        </w:tc>
      </w:tr>
      <w:tr w:rsidR="006B1E66" w:rsidRPr="00CE1B46" w14:paraId="73E593E4" w14:textId="77777777">
        <w:tc>
          <w:tcPr>
            <w:tcW w:w="1450" w:type="dxa"/>
            <w:tcMar>
              <w:top w:w="60" w:type="dxa"/>
              <w:left w:w="80" w:type="dxa"/>
              <w:bottom w:w="60" w:type="dxa"/>
              <w:right w:w="80" w:type="dxa"/>
            </w:tcMar>
          </w:tcPr>
          <w:p w14:paraId="35EC0303"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A3C5FBC" w14:textId="77777777" w:rsidR="006B1E66" w:rsidRDefault="00CC3326">
            <w:r>
              <w:rPr>
                <w:sz w:val="20"/>
                <w:szCs w:val="20"/>
              </w:rPr>
              <w:t>ESP32</w:t>
            </w:r>
          </w:p>
        </w:tc>
        <w:tc>
          <w:tcPr>
            <w:tcW w:w="1950" w:type="dxa"/>
            <w:tcMar>
              <w:top w:w="60" w:type="dxa"/>
              <w:left w:w="80" w:type="dxa"/>
              <w:bottom w:w="60" w:type="dxa"/>
              <w:right w:w="80" w:type="dxa"/>
            </w:tcMar>
          </w:tcPr>
          <w:p w14:paraId="39317A60"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3A308EDD"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por razão arquitetural, não por capacidade</w:t>
            </w:r>
          </w:p>
        </w:tc>
      </w:tr>
      <w:tr w:rsidR="006B1E66" w:rsidRPr="00CE1B46" w14:paraId="410E78A1" w14:textId="77777777">
        <w:tc>
          <w:tcPr>
            <w:tcW w:w="1450" w:type="dxa"/>
            <w:tcMar>
              <w:top w:w="60" w:type="dxa"/>
              <w:left w:w="80" w:type="dxa"/>
              <w:bottom w:w="60" w:type="dxa"/>
              <w:right w:w="80" w:type="dxa"/>
            </w:tcMar>
          </w:tcPr>
          <w:p w14:paraId="49678957"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240C9DA8"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130901B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5B936820"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7181A13B" w14:textId="77777777">
        <w:tc>
          <w:tcPr>
            <w:tcW w:w="1450" w:type="dxa"/>
            <w:tcMar>
              <w:top w:w="60" w:type="dxa"/>
              <w:left w:w="80" w:type="dxa"/>
              <w:bottom w:w="60" w:type="dxa"/>
              <w:right w:w="80" w:type="dxa"/>
            </w:tcMar>
          </w:tcPr>
          <w:p w14:paraId="63368CA2" w14:textId="77777777" w:rsidR="006B1E66" w:rsidRDefault="00CC3326">
            <w:r>
              <w:rPr>
                <w:sz w:val="20"/>
                <w:szCs w:val="20"/>
              </w:rPr>
              <w:t>Fonte de luz</w:t>
            </w:r>
          </w:p>
        </w:tc>
        <w:tc>
          <w:tcPr>
            <w:tcW w:w="1750" w:type="dxa"/>
            <w:tcMar>
              <w:top w:w="60" w:type="dxa"/>
              <w:left w:w="80" w:type="dxa"/>
              <w:bottom w:w="60" w:type="dxa"/>
              <w:right w:w="80" w:type="dxa"/>
            </w:tcMar>
          </w:tcPr>
          <w:p w14:paraId="3EBDFC04"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197A0524"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7923E7D4" w14:textId="53B70F35"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w:t>
            </w:r>
            <w:r>
              <w:rPr>
                <w:sz w:val="20"/>
                <w:szCs w:val="20"/>
                <w:lang w:val="pt-BR"/>
              </w:rPr>
              <w:t>seis centímetros a 0,44 m subtendem cerca de oito graus, a uma distância superior a sete vezes o comprimento da fonte,</w:t>
            </w:r>
            <w:r>
              <w:rPr>
                <w:sz w:val="20"/>
                <w:szCs w:val="20"/>
                <w:lang w:val="pt-BR"/>
              </w:rPr>
              <w:t xml:space="preserve"> e comportam-se como fonte pontual para efeito do cálculo. O refletor de 12 V é rejeitado por duas razões independentes: um exemplar de 10 W e 800 lm </w:t>
            </w:r>
            <w:r>
              <w:rPr>
                <w:sz w:val="20"/>
                <w:szCs w:val="20"/>
                <w:lang w:val="pt-BR"/>
              </w:rPr>
              <w:t>entregaria cerca de 1.300 lux a 0,44 m, mais de setenta vezes o teto adotado</w:t>
            </w:r>
            <w:r>
              <w:rPr>
                <w:sz w:val="20"/>
                <w:szCs w:val="20"/>
                <w:lang w:val="pt-BR"/>
              </w:rPr>
              <w:t>,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27EE1B22" w14:textId="77777777">
        <w:tc>
          <w:tcPr>
            <w:tcW w:w="1450" w:type="dxa"/>
            <w:tcMar>
              <w:top w:w="60" w:type="dxa"/>
              <w:left w:w="80" w:type="dxa"/>
              <w:bottom w:w="60" w:type="dxa"/>
              <w:right w:w="80" w:type="dxa"/>
            </w:tcMar>
          </w:tcPr>
          <w:p w14:paraId="15133FF5" w14:textId="77777777" w:rsidR="006B1E66" w:rsidRDefault="00CC3326">
            <w:r>
              <w:rPr>
                <w:sz w:val="20"/>
                <w:szCs w:val="20"/>
              </w:rPr>
              <w:t>Medição da iluminância</w:t>
            </w:r>
          </w:p>
        </w:tc>
        <w:tc>
          <w:tcPr>
            <w:tcW w:w="1750" w:type="dxa"/>
            <w:tcMar>
              <w:top w:w="60" w:type="dxa"/>
              <w:left w:w="80" w:type="dxa"/>
              <w:bottom w:w="60" w:type="dxa"/>
              <w:right w:w="80" w:type="dxa"/>
            </w:tcMar>
          </w:tcPr>
          <w:p w14:paraId="1E8966A8"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18340DE8"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20062CB7"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w:t>
            </w:r>
            <w:r>
              <w:rPr>
                <w:sz w:val="20"/>
                <w:szCs w:val="20"/>
                <w:lang w:val="pt-BR"/>
              </w:rPr>
              <w:t>r à própria grandeza medida</w:t>
            </w:r>
          </w:p>
        </w:tc>
      </w:tr>
      <w:tr w:rsidR="006B1E66" w:rsidRPr="00CE1B46" w14:paraId="2701B6A2" w14:textId="77777777">
        <w:tc>
          <w:tcPr>
            <w:tcW w:w="1450" w:type="dxa"/>
            <w:tcMar>
              <w:top w:w="60" w:type="dxa"/>
              <w:left w:w="80" w:type="dxa"/>
              <w:bottom w:w="60" w:type="dxa"/>
              <w:right w:w="80" w:type="dxa"/>
            </w:tcMar>
          </w:tcPr>
          <w:p w14:paraId="7493B918" w14:textId="77777777" w:rsidR="006B1E66" w:rsidRDefault="00CC3326">
            <w:r>
              <w:rPr>
                <w:sz w:val="20"/>
                <w:szCs w:val="20"/>
              </w:rPr>
              <w:t>Transporte da mensagem</w:t>
            </w:r>
          </w:p>
        </w:tc>
        <w:tc>
          <w:tcPr>
            <w:tcW w:w="1750" w:type="dxa"/>
            <w:tcMar>
              <w:top w:w="60" w:type="dxa"/>
              <w:left w:w="80" w:type="dxa"/>
              <w:bottom w:w="60" w:type="dxa"/>
              <w:right w:w="80" w:type="dxa"/>
            </w:tcMar>
          </w:tcPr>
          <w:p w14:paraId="6230D470"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0652BD4F" w14:textId="77777777" w:rsidR="006B1E66" w:rsidRDefault="00CC3326">
            <w:r>
              <w:rPr>
                <w:sz w:val="20"/>
                <w:szCs w:val="20"/>
              </w:rPr>
              <w:t>LoRaWAN; NB-IoT; Zigbee</w:t>
            </w:r>
          </w:p>
        </w:tc>
        <w:tc>
          <w:tcPr>
            <w:tcW w:w="3921" w:type="dxa"/>
            <w:tcMar>
              <w:top w:w="60" w:type="dxa"/>
              <w:left w:w="80" w:type="dxa"/>
              <w:bottom w:w="60" w:type="dxa"/>
              <w:right w:w="80" w:type="dxa"/>
            </w:tcMar>
          </w:tcPr>
          <w:p w14:paraId="2F353367" w14:textId="77777777" w:rsidR="006B1E66" w:rsidRPr="000F5B8B" w:rsidRDefault="00CC3326">
            <w:pPr>
              <w:rPr>
                <w:lang w:val="pt-BR"/>
              </w:rPr>
            </w:pPr>
            <w:r>
              <w:rPr>
                <w:sz w:val="20"/>
                <w:szCs w:val="20"/>
                <w:lang w:val="pt-BR"/>
              </w:rPr>
              <w:t>As alternativas são as efetivamente empregadas em implantações de 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07C831E2" w14:textId="77777777" w:rsidR="006B1E66" w:rsidRPr="000F5B8B" w:rsidRDefault="00CC3326">
      <w:pPr>
        <w:spacing w:before="130" w:after="260"/>
        <w:rPr>
          <w:lang w:val="pt-BR"/>
        </w:rPr>
      </w:pPr>
      <w:r>
        <w:rPr>
          <w:sz w:val="20"/>
          <w:szCs w:val="20"/>
          <w:lang w:val="pt-BR"/>
        </w:rPr>
        <w:t>Fonte: Elaborado pelos autores (2026).</w:t>
      </w:r>
    </w:p>
    <w:p w14:paraId="262E5417"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w:t>
      </w:r>
      <w:r>
        <w:rPr>
          <w:lang w:val="pt-BR"/>
        </w:rPr>
        <w:t xml:space="preserve"> o custo unitário, relevantes em ativo que se replicaria por centenas de milhares de unidades.</w:t>
      </w:r>
    </w:p>
    <w:p w14:paraId="5A5CB78B"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w:t>
      </w:r>
      <w:r>
        <w:rPr>
          <w:lang w:val="pt-BR"/>
        </w:rPr>
        <w:t xml:space="preserve"> do comando: a camada de decisão emite um nível adimensional, e é o nó que o materializa segundo a interface disponível. Registrar isso é o que permite afirmar que o mecanismo demonstrado é transponível ao equipamento efetivamente instalado.</w:t>
      </w:r>
    </w:p>
    <w:p w14:paraId="31FA2A63" w14:textId="77777777" w:rsidR="00E01C3A" w:rsidRDefault="00CC3326">
      <w:pPr>
        <w:pStyle w:val="Heading3"/>
        <w:spacing w:before="320" w:after="200" w:line="360" w:lineRule="auto"/>
        <w:rPr>
          <w:lang w:val="pt-BR"/>
        </w:rPr>
      </w:pPr>
      <w:bookmarkStart w:id="30" w:name="_Toc240909220"/>
      <w:r>
        <w:rPr>
          <w:lang w:val="pt-BR"/>
        </w:rPr>
        <w:t>3.4.2 Dimensionamento fotométrico da bancada</w:t>
      </w:r>
      <w:bookmarkEnd w:id="30"/>
    </w:p>
    <w:p w14:paraId="6538D81A"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w:t>
      </w:r>
      <w:r>
        <w:rPr>
          <w:lang w:val="pt-BR"/>
        </w:rPr>
        <w:t>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0C749DE" w14:textId="30CF36C0"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w:t>
      </w:r>
      <w:r>
        <w:rPr>
          <w:lang w:val="pt-BR"/>
        </w:rPr>
        <w:t>Fixada a distância</w:t>
      </w:r>
      <w:r>
        <w:rPr>
          <w:lang w:val="pt-BR"/>
        </w:rPr>
        <w:t>, o comprimento do segmento é a variável de projeto.</w:t>
      </w:r>
    </w:p>
    <w:p w14:paraId="08699D1F" w14:textId="18743D11"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w:t>
      </w:r>
      <w:r>
        <w:rPr>
          <w:lang w:val="pt-BR"/>
        </w:rPr>
        <w:t xml:space="preserve">ta-se o comprimento, em múltiplos do intervalo de seccionamento, até que a leitura a ciclo de trabalho pleno se situe entre uma vez e meia e duas vezes a iluminância média mantida da classe adotada. </w:t>
      </w:r>
      <w:r>
        <w:rPr>
          <w:lang w:val="pt-BR"/>
        </w:rPr>
        <w:t>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56BD6F13"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significativo: o limite é</w:t>
      </w:r>
      <w:r>
        <w:rPr>
          <w:lang w:val="pt-BR"/>
        </w:rPr>
        <w:t xml:space="preserve"> imposto pela camada de verificação, e não pela incapacidade do equipamento de ultrapassá-lo. Sem essa margem, a ausência de violações seria consequência da bancada, e não do sistema.</w:t>
      </w:r>
    </w:p>
    <w:p w14:paraId="3C5B0A50"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0BA773CF" w14:textId="3E577C6F" w:rsidR="006B1E66" w:rsidRPr="000F5B8B" w:rsidRDefault="00CC3326">
      <w:pPr>
        <w:spacing w:after="240" w:line="360" w:lineRule="auto"/>
        <w:ind w:firstLine="709"/>
        <w:jc w:val="both"/>
        <w:rPr>
          <w:lang w:val="pt-BR"/>
        </w:rPr>
      </w:pPr>
      <w:r>
        <w:rPr>
          <w:lang w:val="pt-BR"/>
        </w:rPr>
        <w:t xml:space="preserve">A modulação opera a 5 kHz com resolução de 12 bits, o que fornece 4.096 degraus de ciclo de trabalho. A frequência é suficientemente alta para que o período do sinal seja desprezível </w:t>
      </w:r>
      <w:r>
        <w:rPr>
          <w:lang w:val="pt-BR"/>
        </w:rPr>
        <w:t>diante dos cerca de 440 ms de integração do sensor, com o registrador de tempo de medição no valor máximo</w:t>
      </w:r>
      <w:r>
        <w:rPr>
          <w:lang w:val="pt-BR"/>
        </w:rPr>
        <w:t>, de modo que a leitura corresponde ao valor médio do fluxo e não a uma amostra da portadora. O Quadro 6 reúne o dimensionamento e sua correspondência com a norma.</w:t>
      </w:r>
    </w:p>
    <w:p w14:paraId="3212906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13E987D8" w14:textId="77777777">
        <w:trPr>
          <w:tblHeader/>
        </w:trPr>
        <w:tc>
          <w:tcPr>
            <w:tcW w:w="1700" w:type="dxa"/>
            <w:shd w:val="clear" w:color="auto" w:fill="EDEDED"/>
            <w:tcMar>
              <w:top w:w="70" w:type="dxa"/>
              <w:left w:w="90" w:type="dxa"/>
              <w:bottom w:w="70" w:type="dxa"/>
              <w:right w:w="90" w:type="dxa"/>
            </w:tcMar>
          </w:tcPr>
          <w:p w14:paraId="0D39E4AF"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0106C254"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7B59BF31"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3D08C139" w14:textId="77777777" w:rsidR="006B1E66" w:rsidRDefault="00CC3326">
            <w:r>
              <w:rPr>
                <w:b/>
                <w:bCs/>
                <w:sz w:val="20"/>
                <w:szCs w:val="20"/>
              </w:rPr>
              <w:t>Observação</w:t>
            </w:r>
          </w:p>
        </w:tc>
      </w:tr>
      <w:tr w:rsidR="006B1E66" w:rsidRPr="00CE1B46" w14:paraId="241C53D7" w14:textId="77777777">
        <w:tc>
          <w:tcPr>
            <w:tcW w:w="1700" w:type="dxa"/>
            <w:tcMar>
              <w:top w:w="70" w:type="dxa"/>
              <w:left w:w="90" w:type="dxa"/>
              <w:bottom w:w="70" w:type="dxa"/>
              <w:right w:w="90" w:type="dxa"/>
            </w:tcMar>
          </w:tcPr>
          <w:p w14:paraId="010D1EAC"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6F5E5E9C"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1260745F"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195D1C88"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7062F17D" w14:textId="77777777">
        <w:tc>
          <w:tcPr>
            <w:tcW w:w="1700" w:type="dxa"/>
            <w:tcMar>
              <w:top w:w="70" w:type="dxa"/>
              <w:left w:w="90" w:type="dxa"/>
              <w:bottom w:w="70" w:type="dxa"/>
              <w:right w:w="90" w:type="dxa"/>
            </w:tcMar>
          </w:tcPr>
          <w:p w14:paraId="6DC92F0D"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5A1EFEA8"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721C5376" w14:textId="77777777" w:rsidR="006B1E66" w:rsidRDefault="00CC3326">
            <w:r>
              <w:rPr>
                <w:sz w:val="20"/>
                <w:szCs w:val="20"/>
              </w:rPr>
              <w:t>Classe P3, Tabela 7</w:t>
            </w:r>
          </w:p>
        </w:tc>
        <w:tc>
          <w:tcPr>
            <w:tcW w:w="2471" w:type="dxa"/>
            <w:tcMar>
              <w:top w:w="70" w:type="dxa"/>
              <w:left w:w="90" w:type="dxa"/>
              <w:bottom w:w="70" w:type="dxa"/>
              <w:right w:w="90" w:type="dxa"/>
            </w:tcMar>
          </w:tcPr>
          <w:p w14:paraId="43BACD4E" w14:textId="77777777" w:rsidR="006B1E66" w:rsidRPr="000F5B8B" w:rsidRDefault="00CC3326">
            <w:pPr>
              <w:rPr>
                <w:lang w:val="pt-BR"/>
              </w:rPr>
            </w:pPr>
            <w:r>
              <w:rPr>
                <w:sz w:val="20"/>
                <w:szCs w:val="20"/>
                <w:lang w:val="pt-BR"/>
              </w:rPr>
              <w:t>Referência para o cálculo da taxa de variação</w:t>
            </w:r>
          </w:p>
        </w:tc>
      </w:tr>
      <w:tr w:rsidR="006B1E66" w:rsidRPr="00CE1B46" w14:paraId="7D43E426" w14:textId="77777777">
        <w:tc>
          <w:tcPr>
            <w:tcW w:w="1700" w:type="dxa"/>
            <w:tcMar>
              <w:top w:w="70" w:type="dxa"/>
              <w:left w:w="90" w:type="dxa"/>
              <w:bottom w:w="70" w:type="dxa"/>
              <w:right w:w="90" w:type="dxa"/>
            </w:tcMar>
          </w:tcPr>
          <w:p w14:paraId="1ED7458B" w14:textId="77777777" w:rsidR="006B1E66" w:rsidRDefault="00CC3326">
            <w:r>
              <w:rPr>
                <w:sz w:val="20"/>
                <w:szCs w:val="20"/>
              </w:rPr>
              <w:t>Piso de atenuação</w:t>
            </w:r>
          </w:p>
        </w:tc>
        <w:tc>
          <w:tcPr>
            <w:tcW w:w="2500" w:type="dxa"/>
            <w:tcMar>
              <w:top w:w="70" w:type="dxa"/>
              <w:left w:w="90" w:type="dxa"/>
              <w:bottom w:w="70" w:type="dxa"/>
              <w:right w:w="90" w:type="dxa"/>
            </w:tcMar>
          </w:tcPr>
          <w:p w14:paraId="4393A629"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25A435F"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2BD74A23" w14:textId="77777777" w:rsidR="006B1E66" w:rsidRPr="000F5B8B" w:rsidRDefault="00CC3326">
            <w:pPr>
              <w:rPr>
                <w:lang w:val="pt-BR"/>
              </w:rPr>
            </w:pPr>
            <w:r>
              <w:rPr>
                <w:sz w:val="20"/>
                <w:szCs w:val="20"/>
                <w:lang w:val="pt-BR"/>
              </w:rPr>
              <w:t>Limite inferior verificado antes de cada atuação</w:t>
            </w:r>
          </w:p>
        </w:tc>
      </w:tr>
      <w:tr w:rsidR="006B1E66" w:rsidRPr="00CE1B46" w14:paraId="0FAB5DA5" w14:textId="77777777">
        <w:tc>
          <w:tcPr>
            <w:tcW w:w="1700" w:type="dxa"/>
            <w:tcMar>
              <w:top w:w="70" w:type="dxa"/>
              <w:left w:w="90" w:type="dxa"/>
              <w:bottom w:w="70" w:type="dxa"/>
              <w:right w:w="90" w:type="dxa"/>
            </w:tcMar>
          </w:tcPr>
          <w:p w14:paraId="309471ED"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49E36F22" w14:textId="77777777" w:rsidR="006B1E66" w:rsidRDefault="00CC3326">
            <w:r>
              <w:rPr>
                <w:sz w:val="20"/>
                <w:szCs w:val="20"/>
              </w:rPr>
              <w:t>1 lux por minuto</w:t>
            </w:r>
          </w:p>
        </w:tc>
        <w:tc>
          <w:tcPr>
            <w:tcW w:w="2400" w:type="dxa"/>
            <w:tcMar>
              <w:top w:w="70" w:type="dxa"/>
              <w:left w:w="90" w:type="dxa"/>
              <w:bottom w:w="70" w:type="dxa"/>
              <w:right w:w="90" w:type="dxa"/>
            </w:tcMar>
          </w:tcPr>
          <w:p w14:paraId="352B439E"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57CDDD30"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5A0DCA0A" w14:textId="77777777">
        <w:tc>
          <w:tcPr>
            <w:tcW w:w="1700" w:type="dxa"/>
            <w:tcMar>
              <w:top w:w="70" w:type="dxa"/>
              <w:left w:w="90" w:type="dxa"/>
              <w:bottom w:w="70" w:type="dxa"/>
              <w:right w:w="90" w:type="dxa"/>
            </w:tcMar>
          </w:tcPr>
          <w:p w14:paraId="3C34494D"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3CECD7F4" w14:textId="3D4D7E33"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65258255" w14:textId="77777777" w:rsidR="006B1E66" w:rsidRDefault="00CC3326">
            <w:r>
              <w:rPr>
                <w:sz w:val="20"/>
                <w:szCs w:val="20"/>
              </w:rPr>
              <w:t>Não prescrito pela norma</w:t>
            </w:r>
          </w:p>
        </w:tc>
        <w:tc>
          <w:tcPr>
            <w:tcW w:w="2471" w:type="dxa"/>
            <w:tcMar>
              <w:top w:w="70" w:type="dxa"/>
              <w:left w:w="90" w:type="dxa"/>
              <w:bottom w:w="70" w:type="dxa"/>
              <w:right w:w="90" w:type="dxa"/>
            </w:tcMar>
          </w:tcPr>
          <w:p w14:paraId="6B05D6C9" w14:textId="60EF3621"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5E0CC68F" w14:textId="77777777" w:rsidR="006B1E66" w:rsidRPr="000F5B8B" w:rsidRDefault="00CC3326">
      <w:pPr>
        <w:spacing w:before="130" w:after="260"/>
        <w:rPr>
          <w:lang w:val="pt-BR"/>
        </w:rPr>
      </w:pPr>
      <w:r>
        <w:rPr>
          <w:sz w:val="20"/>
          <w:szCs w:val="20"/>
          <w:lang w:val="pt-BR"/>
        </w:rPr>
        <w:t>Fonte: Elaborado pelos autores (2026).</w:t>
      </w:r>
    </w:p>
    <w:p w14:paraId="2B2A4F7E"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w:t>
      </w:r>
      <w:r>
        <w:rPr>
          <w:lang w:val="pt-BR"/>
        </w:rPr>
        <w:t>el; a atenuação subsequente ocorre sob rampa governada, exibida no painel junto à trajetória prevista. O que a plateia observa não é apenas a luz mudando, mas a camada de verificação impondo o ritmo dessa mudança.</w:t>
      </w:r>
    </w:p>
    <w:p w14:paraId="11384BB3" w14:textId="77777777" w:rsidR="00E01C3A" w:rsidRDefault="00CC3326">
      <w:pPr>
        <w:pStyle w:val="Heading3"/>
        <w:spacing w:before="320" w:after="200" w:line="360" w:lineRule="auto"/>
        <w:rPr>
          <w:lang w:val="pt-BR"/>
        </w:rPr>
      </w:pPr>
      <w:bookmarkStart w:id="31" w:name="_Toc240909221"/>
      <w:r>
        <w:rPr>
          <w:lang w:val="pt-BR"/>
        </w:rPr>
        <w:t>3.4.3 Controle das condições de medição</w:t>
      </w:r>
      <w:bookmarkEnd w:id="31"/>
    </w:p>
    <w:p w14:paraId="37BCCAF9"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60C38E18"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492F0E2D"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2D3FBDEC" w14:textId="77777777" w:rsidR="00E01C3A" w:rsidRDefault="00CC3326">
      <w:pPr>
        <w:pStyle w:val="Heading3"/>
        <w:spacing w:before="320" w:after="200" w:line="360" w:lineRule="auto"/>
        <w:rPr>
          <w:lang w:val="pt-BR"/>
        </w:rPr>
      </w:pPr>
      <w:bookmarkStart w:id="32" w:name="_Toc240909222"/>
      <w:r>
        <w:rPr>
          <w:lang w:val="pt-BR"/>
        </w:rPr>
        <w:t>3.4.4 Verificação da medição e incerteza declarada</w:t>
      </w:r>
      <w:bookmarkEnd w:id="32"/>
    </w:p>
    <w:p w14:paraId="0165DDF4"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3C009D9A"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7EAAED1E"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E578AD6"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w:t>
      </w:r>
      <w:r>
        <w:rPr>
          <w:lang w:val="pt-BR"/>
        </w:rPr>
        <w:t xml:space="preserve"> que a bancada demonstra é que a decisão comandada é executada e que a trajetória obedece aos limites, e isso permanece verdadeiro sob qualquer fator de escala constante.</w:t>
      </w:r>
    </w:p>
    <w:p w14:paraId="7F762627"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w:t>
      </w:r>
      <w:r>
        <w:rPr>
          <w:lang w:val="pt-BR"/>
        </w:rPr>
        <w:t>relativas. A terceira é o controle da parcela ambiente, tratado em 3.4.3. Nenhuma delas se confunde com a verificação prevista na norma para instalações, nos termos delimitados na abertura de 3.4.2.</w:t>
      </w:r>
    </w:p>
    <w:p w14:paraId="72A2B474" w14:textId="77777777" w:rsidR="00847C0D" w:rsidRDefault="00CC3326">
      <w:pPr>
        <w:spacing w:after="120" w:line="360" w:lineRule="auto"/>
        <w:ind w:firstLine="709"/>
        <w:jc w:val="both"/>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w:t>
      </w:r>
      <w:r>
        <w:rPr>
          <w:lang w:val="pt-BR"/>
        </w:rPr>
        <w:t xml:space="preserve">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66F1C3F1" w14:textId="77777777" w:rsidR="006B1E66" w:rsidRPr="000F5B8B" w:rsidRDefault="00CC3326">
      <w:pPr>
        <w:spacing w:after="120" w:line="360" w:lineRule="auto"/>
        <w:ind w:firstLine="709"/>
        <w:jc w:val="both"/>
        <w:rPr>
          <w:lang w:val="pt-BR"/>
        </w:rPr>
      </w:pPr>
      <w:r>
        <w:rPr>
          <w:lang w:val="pt-BR"/>
        </w:rPr>
        <w:t xml:space="preserve">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w:t>
      </w:r>
      <w:r>
        <w:rPr>
          <w:lang w:val="pt-BR"/>
        </w:rPr>
        <w:t>pretende demonstrar.</w:t>
      </w:r>
    </w:p>
    <w:p w14:paraId="63F6F3DA"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13F5E357" w14:textId="77777777" w:rsidR="00E01C3A" w:rsidRDefault="00CC3326">
      <w:pPr>
        <w:pStyle w:val="Heading3"/>
        <w:spacing w:before="320" w:after="200" w:line="360" w:lineRule="auto"/>
        <w:rPr>
          <w:lang w:val="pt-BR"/>
        </w:rPr>
      </w:pPr>
      <w:bookmarkStart w:id="33" w:name="_Toc240909223"/>
      <w:r>
        <w:rPr>
          <w:lang w:val="pt-BR"/>
        </w:rPr>
        <w:t>3.4.5 Funções de diagnóstico do ponto de luz</w:t>
      </w:r>
      <w:bookmarkEnd w:id="33"/>
    </w:p>
    <w:p w14:paraId="5B1F3EB8"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58B608EF"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w:t>
      </w:r>
      <w:r>
        <w:rPr>
          <w:lang w:val="pt-BR"/>
        </w:rPr>
        <w:t>rrespondente ao comando. O terceiro é o alerta de perda de controle, emitido quando a divergência persiste acima de tolerância declarada por número de ciclos consecutivos.</w:t>
      </w:r>
    </w:p>
    <w:p w14:paraId="5A81AED6" w14:textId="53FC7464" w:rsidR="00E01C3A" w:rsidRDefault="00CC3326">
      <w:pPr>
        <w:spacing w:after="120" w:line="360" w:lineRule="auto"/>
        <w:ind w:firstLine="709"/>
        <w:jc w:val="both"/>
        <w:rPr>
          <w:lang w:val="pt-BR"/>
        </w:rPr>
      </w:pPr>
      <w:r>
        <w:rPr>
          <w:lang w:val="pt-BR"/>
        </w:rPr>
        <w:t xml:space="preserve">A tolerância não é arbitrada: é fixada acima da dispersão apurada no ensaio de repetibilidade de 3.4.4, </w:t>
      </w:r>
      <w:r>
        <w:rPr>
          <w:lang w:val="pt-BR"/>
        </w:rPr>
        <w:t>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w:t>
      </w:r>
      <w:r>
        <w:rPr>
          <w:lang w:val="pt-BR"/>
        </w:rPr>
        <w:t xml:space="preserve">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3C1D24CE"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4519BD3D"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w:t>
      </w:r>
      <w:r>
        <w:rPr>
          <w:lang w:val="pt-BR"/>
        </w:rPr>
        <w:t>ras de operação. Fica registrada entre as recomendações de 7.1.</w:t>
      </w:r>
    </w:p>
    <w:p w14:paraId="077DB52A"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7C9BC43A" w14:textId="77777777" w:rsidR="00E01C3A" w:rsidRDefault="00CC3326">
      <w:pPr>
        <w:pStyle w:val="Heading2"/>
        <w:spacing w:before="360" w:after="240" w:line="360" w:lineRule="auto"/>
        <w:rPr>
          <w:lang w:val="pt-BR"/>
        </w:rPr>
      </w:pPr>
      <w:bookmarkStart w:id="34" w:name="_Toc240909224"/>
      <w:r>
        <w:rPr>
          <w:lang w:val="pt-BR"/>
        </w:rPr>
        <w:t>3.5 Dados urbanos e construção dos cenários</w:t>
      </w:r>
      <w:bookmarkEnd w:id="34"/>
    </w:p>
    <w:p w14:paraId="7EC3D935"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3A70B513" w14:textId="77197AE8" w:rsidR="006B1E66" w:rsidRPr="000F5B8B" w:rsidRDefault="00CC3326">
      <w:pPr>
        <w:spacing w:after="120" w:line="360" w:lineRule="auto"/>
        <w:ind w:firstLine="709"/>
        <w:jc w:val="both"/>
        <w:rPr>
          <w:lang w:val="pt-BR"/>
        </w:rPr>
      </w:pPr>
      <w:r>
        <w:rPr>
          <w:lang w:val="pt-BR"/>
        </w:rPr>
        <w:t>Dois conjuntos</w:t>
      </w:r>
      <w:r>
        <w:rPr>
          <w:lang w:val="pt-BR"/>
        </w:rPr>
        <w:t xml:space="preserve"> sustentam essa construção. As solicitações registradas pelos canais do SP156, disponibilizadas no portal municipal de dados abertos (SÃO PAULO, 2026), fornecem a distribuição de demandas por serviço urbano, entre elas as relativas à iluminação pública, permitindo caracterizar regiões e horários de maior incidência.</w:t>
      </w:r>
      <w:r>
        <w:rPr>
          <w:lang w:val="pt-BR"/>
        </w:rPr>
        <w:t xml:space="preserve"> A base georreferenciada municipal fornece a caracterização das vias que permite determinar a classe de iluminação aplicável.</w:t>
      </w:r>
    </w:p>
    <w:p w14:paraId="10DF6642" w14:textId="77777777" w:rsidR="006B1E66" w:rsidRPr="000F5B8B" w:rsidRDefault="00CC3326">
      <w:pPr>
        <w:spacing w:after="120" w:line="360" w:lineRule="auto"/>
        <w:ind w:firstLine="709"/>
        <w:jc w:val="both"/>
        <w:rPr>
          <w:lang w:val="pt-BR"/>
        </w:rPr>
      </w:pPr>
      <w:r>
        <w:rPr>
          <w:lang w:val="pt-BR"/>
        </w:rPr>
        <w:t>Declara-se a consequência metodológica: esses conjuntos são agregados e publicados em periodicidade que não é a de tempo real, de modo que servem à construção de cenários realistas e não à operação do sistema sobre informação corrente. A interface emulada reproduz o formato e a semântica que uma plataforma municipal produziria, e não os seus dados, aos quais não há acesso público.</w:t>
      </w:r>
    </w:p>
    <w:p w14:paraId="6562A8F9"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14F93EBD" w14:textId="278D1955"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w:t>
      </w:r>
      <w:r>
        <w:rPr>
          <w:lang w:val="pt-BR"/>
        </w:rPr>
        <w:t>, horário avançado com fluxo intenso — que constituem o caso interessante da decisão.</w:t>
      </w:r>
    </w:p>
    <w:p w14:paraId="38E889D0" w14:textId="77777777" w:rsidR="00847C0D" w:rsidRDefault="00CC3326">
      <w:pPr>
        <w:spacing w:after="120" w:line="360" w:lineRule="auto"/>
        <w:ind w:firstLine="709"/>
        <w:jc w:val="both"/>
      </w:pPr>
      <w:r>
        <w:rPr>
          <w:lang w:val="pt-BR"/>
        </w:rPr>
        <w:t xml:space="preserve">Completam a suíte cenários adversariais, construídos para induzir a violação — movimentação alternando entre vazio e cheio a cada minuto, movimentação nula declarada e interrupção da publicação pela plataforma —, e um cenário de ruído na fronteira, em que a movimentação oscila em torno do tercil inferior. Este último foi acrescentado depois da primeira comparação entre a inferência nebulosa e uma tabela em degraus, descrita em 3.9, para exercitar a região em que as duas diferem, que nenhum cenário anterior </w:t>
      </w:r>
      <w:r>
        <w:rPr>
          <w:lang w:val="pt-BR"/>
        </w:rPr>
        <w:t>alcançava. O envelope esperado de cada cenário foi fixado antes de sua execução.</w:t>
      </w:r>
    </w:p>
    <w:p w14:paraId="4BFBD065" w14:textId="77777777" w:rsidR="00E01C3A" w:rsidRDefault="00CC3326">
      <w:pPr>
        <w:pStyle w:val="Heading2"/>
        <w:spacing w:before="360" w:after="240" w:line="360" w:lineRule="auto"/>
        <w:rPr>
          <w:lang w:val="pt-BR"/>
        </w:rPr>
      </w:pPr>
      <w:bookmarkStart w:id="35" w:name="_Toc240909225"/>
      <w:r>
        <w:rPr>
          <w:lang w:val="pt-BR"/>
        </w:rPr>
        <w:t>3.6 Camada de previsão</w:t>
      </w:r>
      <w:bookmarkEnd w:id="35"/>
    </w:p>
    <w:p w14:paraId="167698BF"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w:t>
      </w:r>
      <w:r>
        <w:rPr>
          <w:lang w:val="pt-BR"/>
        </w:rPr>
        <w:t>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5ECE99FF" w14:textId="77777777" w:rsidR="00E01C3A" w:rsidRDefault="00CC3326">
      <w:pPr>
        <w:spacing w:after="120" w:line="360" w:lineRule="auto"/>
        <w:ind w:firstLine="709"/>
        <w:jc w:val="both"/>
        <w:rPr>
          <w:lang w:val="pt-BR"/>
        </w:rPr>
      </w:pPr>
      <w:r>
        <w:rPr>
          <w:lang w:val="pt-BR"/>
        </w:rPr>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w:t>
      </w:r>
      <w:r>
        <w:rPr>
          <w:lang w:val="pt-BR"/>
        </w:rPr>
        <w:t>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36F6B7D6" w14:textId="6B119FE1" w:rsidR="00E01C3A" w:rsidRDefault="00CC3326">
      <w:pPr>
        <w:spacing w:after="120" w:line="360" w:lineRule="auto"/>
        <w:ind w:firstLine="709"/>
        <w:jc w:val="both"/>
        <w:rPr>
          <w:lang w:val="pt-BR"/>
        </w:rPr>
      </w:pPr>
      <w:r>
        <w:rPr>
          <w:lang w:val="pt-BR"/>
        </w:rPr>
        <w:t xml:space="preserve">A substituição da série é declarada e delimitada. Os valores absolutos de contagem de Melbourne não são transponíveis a uma via paulistana, e o trabalho não os transpõe: as grandezas que alimentam a inferência são normalizadas em relação à </w:t>
      </w:r>
      <w:r>
        <w:rPr>
          <w:lang w:val="pt-BR"/>
        </w:rPr>
        <w:t>distribuição do próprio ponto de medição — divididas pelo percentil 99 da contagem do ponto, e não pelo máximo, que corresponde a evento isolado e achataria o restante da distribuição —, de modo que</w:t>
      </w:r>
      <w:r>
        <w:rPr>
          <w:lang w:val="pt-BR"/>
        </w:rPr>
        <w:t xml:space="preserv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31F74B4F"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w:t>
      </w:r>
      <w:r>
        <w:rPr>
          <w:lang w:val="pt-BR"/>
        </w:rPr>
        <w:t>delo treinado não supere as referências, o resultado é reportado como tal, e a conclusão é que um perfil horário fixo bastaria ao caso — achado igualmente informativo para a especificação da interface.</w:t>
      </w:r>
    </w:p>
    <w:p w14:paraId="7710E2DF" w14:textId="77777777" w:rsidR="00847C0D" w:rsidRDefault="00CC3326">
      <w:pPr>
        <w:spacing w:after="120" w:line="360" w:lineRule="auto"/>
        <w:ind w:firstLine="709"/>
        <w:jc w:val="both"/>
      </w:pPr>
      <w:r>
        <w:rPr>
          <w:lang w:val="pt-BR"/>
        </w:rPr>
        <w:t>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calendário com a cidade, e não</w:t>
      </w:r>
      <w:r>
        <w:rPr>
          <w:lang w:val="pt-BR"/>
        </w:rPr>
        <w:t xml:space="preserve"> o modelo. Sem histórico suficiente para os atributos de atraso, o serviço recorre à persistência em vez de extrapolar sobre a lacuna.</w:t>
      </w:r>
    </w:p>
    <w:p w14:paraId="5DDC88A9" w14:textId="77777777" w:rsidR="00E01C3A" w:rsidRDefault="00CC3326">
      <w:pPr>
        <w:pStyle w:val="Heading2"/>
        <w:spacing w:before="360" w:after="240" w:line="360" w:lineRule="auto"/>
        <w:rPr>
          <w:lang w:val="pt-BR"/>
        </w:rPr>
      </w:pPr>
      <w:bookmarkStart w:id="36" w:name="_Toc240909226"/>
      <w:r>
        <w:rPr>
          <w:lang w:val="pt-BR"/>
        </w:rPr>
        <w:t>3.7 Mecanismo de decisão</w:t>
      </w:r>
      <w:bookmarkEnd w:id="36"/>
    </w:p>
    <w:p w14:paraId="70739AC7"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1E05A6E7"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24C84A0" w14:textId="77777777">
        <w:trPr>
          <w:tblHeader/>
        </w:trPr>
        <w:tc>
          <w:tcPr>
            <w:tcW w:w="2100" w:type="dxa"/>
            <w:shd w:val="clear" w:color="auto" w:fill="EDEDED"/>
            <w:tcMar>
              <w:top w:w="70" w:type="dxa"/>
              <w:left w:w="90" w:type="dxa"/>
              <w:bottom w:w="70" w:type="dxa"/>
              <w:right w:w="90" w:type="dxa"/>
            </w:tcMar>
          </w:tcPr>
          <w:p w14:paraId="59E0A0E4"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198934C8"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3FBA89FD" w14:textId="77777777" w:rsidR="006B1E66" w:rsidRDefault="00CC3326">
            <w:r>
              <w:rPr>
                <w:b/>
                <w:bCs/>
                <w:sz w:val="20"/>
                <w:szCs w:val="20"/>
              </w:rPr>
              <w:t>Justificativa da inclusão</w:t>
            </w:r>
          </w:p>
        </w:tc>
      </w:tr>
      <w:tr w:rsidR="006B1E66" w:rsidRPr="00CE1B46" w14:paraId="359037EA" w14:textId="77777777">
        <w:tc>
          <w:tcPr>
            <w:tcW w:w="2100" w:type="dxa"/>
            <w:tcMar>
              <w:top w:w="70" w:type="dxa"/>
              <w:left w:w="90" w:type="dxa"/>
              <w:bottom w:w="70" w:type="dxa"/>
              <w:right w:w="90" w:type="dxa"/>
            </w:tcMar>
          </w:tcPr>
          <w:p w14:paraId="7C88E688" w14:textId="77777777" w:rsidR="006B1E66" w:rsidRPr="000F5B8B" w:rsidRDefault="00CC3326">
            <w:pPr>
              <w:rPr>
                <w:lang w:val="pt-BR"/>
              </w:rPr>
            </w:pPr>
            <w:r>
              <w:rPr>
                <w:sz w:val="20"/>
                <w:szCs w:val="20"/>
                <w:lang w:val="pt-BR"/>
              </w:rPr>
              <w:t>Nível de movimentação na via</w:t>
            </w:r>
          </w:p>
        </w:tc>
        <w:tc>
          <w:tcPr>
            <w:tcW w:w="3200" w:type="dxa"/>
            <w:tcMar>
              <w:top w:w="70" w:type="dxa"/>
              <w:left w:w="90" w:type="dxa"/>
              <w:bottom w:w="70" w:type="dxa"/>
              <w:right w:w="90" w:type="dxa"/>
            </w:tcMar>
          </w:tcPr>
          <w:p w14:paraId="2B00EBB7" w14:textId="77777777" w:rsidR="006B1E66" w:rsidRDefault="00CC3326">
            <w:r>
              <w:rPr>
                <w:sz w:val="20"/>
                <w:szCs w:val="20"/>
              </w:rPr>
              <w:t>Interface de dados urbanos</w:t>
            </w:r>
          </w:p>
        </w:tc>
        <w:tc>
          <w:tcPr>
            <w:tcW w:w="3771" w:type="dxa"/>
            <w:tcMar>
              <w:top w:w="70" w:type="dxa"/>
              <w:left w:w="90" w:type="dxa"/>
              <w:bottom w:w="70" w:type="dxa"/>
              <w:right w:w="90" w:type="dxa"/>
            </w:tcMar>
          </w:tcPr>
          <w:p w14:paraId="5D5F8C24" w14:textId="1E2F57F4" w:rsidR="006B1E66" w:rsidRPr="000F5B8B" w:rsidRDefault="00CC3326">
            <w:pPr>
              <w:rPr>
                <w:lang w:val="pt-BR"/>
              </w:rPr>
            </w:pPr>
            <w:r>
              <w:rPr>
                <w:sz w:val="20"/>
                <w:szCs w:val="20"/>
                <w:lang w:val="pt-BR"/>
              </w:rPr>
              <w:t xml:space="preserve">É a variável que a norma indica como determinante do tempo de funcionamento da iluminação adaptativa, </w:t>
            </w:r>
            <w:r>
              <w:rPr>
                <w:sz w:val="20"/>
                <w:szCs w:val="20"/>
                <w:lang w:val="pt-BR"/>
              </w:rPr>
              <w:t>na subseção 6.10.3. No cenário adotado, de classe P, corresponde à atividade de pedestres, obtida da contagem e da detecção de densidade de pessoas já exigidas da plataforma municipal (2.3); em vias de classe M, a mesma variável seria alimentada pelo fluxo de veículos</w:t>
            </w:r>
          </w:p>
        </w:tc>
      </w:tr>
      <w:tr w:rsidR="006B1E66" w:rsidRPr="00CE1B46" w14:paraId="35D4695B" w14:textId="77777777">
        <w:tc>
          <w:tcPr>
            <w:tcW w:w="2100" w:type="dxa"/>
            <w:tcMar>
              <w:top w:w="70" w:type="dxa"/>
              <w:left w:w="90" w:type="dxa"/>
              <w:bottom w:w="70" w:type="dxa"/>
              <w:right w:w="90" w:type="dxa"/>
            </w:tcMar>
          </w:tcPr>
          <w:p w14:paraId="78BDE8F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28A04213" w14:textId="77777777" w:rsidR="006B1E66" w:rsidRDefault="00CC3326">
            <w:r>
              <w:rPr>
                <w:sz w:val="20"/>
                <w:szCs w:val="20"/>
              </w:rPr>
              <w:t>Camada de previsão (3.6)</w:t>
            </w:r>
          </w:p>
        </w:tc>
        <w:tc>
          <w:tcPr>
            <w:tcW w:w="3771" w:type="dxa"/>
            <w:tcMar>
              <w:top w:w="70" w:type="dxa"/>
              <w:left w:w="90" w:type="dxa"/>
              <w:bottom w:w="70" w:type="dxa"/>
              <w:right w:w="90" w:type="dxa"/>
            </w:tcMar>
          </w:tcPr>
          <w:p w14:paraId="271398AA"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9845DFA" w14:textId="77777777">
        <w:tc>
          <w:tcPr>
            <w:tcW w:w="2100" w:type="dxa"/>
            <w:tcMar>
              <w:top w:w="70" w:type="dxa"/>
              <w:left w:w="90" w:type="dxa"/>
              <w:bottom w:w="70" w:type="dxa"/>
              <w:right w:w="90" w:type="dxa"/>
            </w:tcMar>
          </w:tcPr>
          <w:p w14:paraId="30DA995B" w14:textId="77777777" w:rsidR="006B1E66" w:rsidRDefault="00CC3326">
            <w:r>
              <w:rPr>
                <w:sz w:val="20"/>
                <w:szCs w:val="20"/>
              </w:rPr>
              <w:t>Ocorrência reportada nas proximidades</w:t>
            </w:r>
          </w:p>
        </w:tc>
        <w:tc>
          <w:tcPr>
            <w:tcW w:w="3200" w:type="dxa"/>
            <w:tcMar>
              <w:top w:w="70" w:type="dxa"/>
              <w:left w:w="90" w:type="dxa"/>
              <w:bottom w:w="70" w:type="dxa"/>
              <w:right w:w="90" w:type="dxa"/>
            </w:tcMar>
          </w:tcPr>
          <w:p w14:paraId="4D3A14F8"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84350ED"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7A3B357F" w14:textId="77777777">
        <w:tc>
          <w:tcPr>
            <w:tcW w:w="2100" w:type="dxa"/>
            <w:tcMar>
              <w:top w:w="70" w:type="dxa"/>
              <w:left w:w="90" w:type="dxa"/>
              <w:bottom w:w="70" w:type="dxa"/>
              <w:right w:w="90" w:type="dxa"/>
            </w:tcMar>
          </w:tcPr>
          <w:p w14:paraId="69BC511E" w14:textId="77777777" w:rsidR="006B1E66" w:rsidRDefault="00CC3326">
            <w:r>
              <w:rPr>
                <w:sz w:val="20"/>
                <w:szCs w:val="20"/>
              </w:rPr>
              <w:t>Faixa horária</w:t>
            </w:r>
          </w:p>
        </w:tc>
        <w:tc>
          <w:tcPr>
            <w:tcW w:w="3200" w:type="dxa"/>
            <w:tcMar>
              <w:top w:w="70" w:type="dxa"/>
              <w:left w:w="90" w:type="dxa"/>
              <w:bottom w:w="70" w:type="dxa"/>
              <w:right w:w="90" w:type="dxa"/>
            </w:tcMar>
          </w:tcPr>
          <w:p w14:paraId="7880E3C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3AF617A"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16EF90F1" w14:textId="77777777">
        <w:tc>
          <w:tcPr>
            <w:tcW w:w="2100" w:type="dxa"/>
            <w:tcMar>
              <w:top w:w="70" w:type="dxa"/>
              <w:left w:w="90" w:type="dxa"/>
              <w:bottom w:w="70" w:type="dxa"/>
              <w:right w:w="90" w:type="dxa"/>
            </w:tcMar>
          </w:tcPr>
          <w:p w14:paraId="4C804179"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6F5C8E01"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4CC0AE67"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F983A20" w14:textId="77777777" w:rsidR="006B1E66" w:rsidRPr="000F5B8B" w:rsidRDefault="00CC3326">
      <w:pPr>
        <w:spacing w:before="130" w:after="260"/>
        <w:rPr>
          <w:lang w:val="pt-BR"/>
        </w:rPr>
      </w:pPr>
      <w:r>
        <w:rPr>
          <w:sz w:val="20"/>
          <w:szCs w:val="20"/>
          <w:lang w:val="pt-BR"/>
        </w:rPr>
        <w:t>Fonte: Elaborado pelos autores (2026).</w:t>
      </w:r>
    </w:p>
    <w:p w14:paraId="0DFACFE5" w14:textId="194DDD9F" w:rsidR="00E01C3A" w:rsidRDefault="00CC3326">
      <w:pPr>
        <w:spacing w:after="120" w:line="360" w:lineRule="auto"/>
        <w:ind w:firstLine="709"/>
        <w:jc w:val="both"/>
        <w:rPr>
          <w:lang w:val="pt-BR"/>
        </w:rPr>
      </w:pPr>
      <w:r>
        <w:rPr>
          <w:lang w:val="pt-BR"/>
        </w:rPr>
        <w:t>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w:t>
      </w:r>
      <w:r>
        <w:rPr>
          <w:lang w:val="pt-BR"/>
        </w:rPr>
        <w:t xml:space="preserve"> Na série adotada, as fronteiras resultam em 0,104 e 0,405 do nível normalizado, valores assimétricos que refletem a predominância de horas de baixa circulação.</w:t>
      </w:r>
      <w:r>
        <w:rPr>
          <w:lang w:val="pt-BR"/>
        </w:rPr>
        <w:t xml:space="preserve"> O critério não é arbitrado pelos autores: é valor derivado do dado, reproduzível por qualquer leitor que aplique o mesmo procedimento à mesma série. É também coerente com a normalização declarada em 3.6 — calculados por ponto de medição, os tercis acompanham o patamar local de circulação, e o que se transfere da série de Melbourne continua sendo a estrutura da distribuição, e não o valor absoluto de contagem. As demais variáveis não demandam esse tratamento: </w:t>
      </w:r>
      <w:r>
        <w:rPr>
          <w:lang w:val="pt-BR"/>
        </w:rPr>
        <w:t>ocorrência reportada é categórica</w:t>
      </w:r>
      <w:r>
        <w:rPr>
          <w:lang w:val="pt-BR"/>
        </w:rPr>
        <w:t>, a faixa horária é fixada pelo relógio e a classe de iluminação é atributo do ponto de luz.</w:t>
      </w:r>
    </w:p>
    <w:p w14:paraId="6A0637D1"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w:t>
      </w:r>
      <w:r>
        <w:rPr>
          <w:lang w:val="pt-BR"/>
        </w:rPr>
        <w:t>a das funções de pertinência declarada e partição do universo de discurso derivada de critério verificável.</w:t>
      </w:r>
    </w:p>
    <w:p w14:paraId="0B982C8A" w14:textId="77777777" w:rsidR="006B1E66" w:rsidRPr="000F5B8B" w:rsidRDefault="00CC3326">
      <w:pPr>
        <w:spacing w:after="120" w:line="360" w:lineRule="auto"/>
        <w:ind w:firstLine="709"/>
        <w:jc w:val="both"/>
        <w:rPr>
          <w:lang w:val="pt-BR"/>
        </w:rPr>
      </w:pPr>
      <w:r>
        <w:rPr>
          <w:lang w:val="pt-BR"/>
        </w:rPr>
        <w:t>A saída é o nível de fluxo luminoso pretendido, expresso como fração contínua do fluxo pleno. A saída contínua, e não a seleção entre estados discretos, decorre de exigência normativa: a taxa de decréscimo do fluxo é limitada, de modo que transições abruptas entre patamares seriam inadmissíveis.</w:t>
      </w:r>
      <w:r>
        <w:rPr>
          <w:lang w:val="pt-BR"/>
        </w:rPr>
        <w:t xml:space="preserve"> O universo de saída vai de zero ao fluxo pleno, e a inferência não conhece o piso da classe: o piso é imposto exclusivamente pela camada de verificação, o que mantém a camada adaptativa independente da norma e torna contável, no registro, cada correção que a verificação impõe.</w:t>
      </w:r>
    </w:p>
    <w:p w14:paraId="67F154EA"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30538A59" w14:textId="77777777" w:rsidR="00847C0D" w:rsidRDefault="00CC3326">
      <w:pPr>
        <w:spacing w:after="120" w:line="360" w:lineRule="auto"/>
        <w:ind w:firstLine="709"/>
        <w:jc w:val="both"/>
      </w:pPr>
      <w:r>
        <w:rPr>
          <w:lang w:val="pt-BR"/>
        </w:rPr>
        <w:t>O método é o de Mamdani na forma usual: conjunção e implicação pelo mínimo, agregação pelo máximo e defuzificação pelo centroide (MAMDANI; ASSILIAN, 1975). A base vigente tem oito regras. As que elevam o nível tratam da ocorrência reportada e da movimentação, observada ou prevista, alta ou média; as que atenuam abaixo do pleno são todas condicionadas à ausência de ocorrência, de modo que a evidência de risco não seja diluída na agregação por uma regra de redução ativa ao mesmo tempo — restrição deliberada d</w:t>
      </w:r>
      <w:r>
        <w:rPr>
          <w:lang w:val="pt-BR"/>
        </w:rPr>
        <w:t>e interpretabilidade, na linha de Pickering, Cohen e De Baets (2026). A faixa horária é medida em horas desde as 18 h e dividida em início da noite, madrugada e pré-amanhecer. Se nenhuma regra for ativada, o nível pretendido é o pleno; a varredura do espaço de entrada mostra que isso não ocorre com a base vigente. Qualquer alteração da base gera nova versão, identificada pelo conteúdo do arquivo, e cada decisão registra a versão que a produziu.</w:t>
      </w:r>
    </w:p>
    <w:p w14:paraId="0FEF3D0B" w14:textId="77777777" w:rsidR="00847C0D" w:rsidRDefault="00CC3326">
      <w:pPr>
        <w:spacing w:after="120" w:line="360" w:lineRule="auto"/>
        <w:ind w:firstLine="709"/>
        <w:jc w:val="both"/>
      </w:pPr>
      <w:r>
        <w:rPr>
          <w:lang w:val="pt-BR"/>
        </w:rPr>
        <w:t xml:space="preserve">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w:t>
      </w:r>
      <w:r>
        <w:rPr>
          <w:lang w:val="pt-BR"/>
        </w:rPr>
        <w:t>alterar o método.</w:t>
      </w:r>
    </w:p>
    <w:p w14:paraId="68059820" w14:textId="77777777" w:rsidR="00847C0D" w:rsidRDefault="00CC3326">
      <w:pPr>
        <w:spacing w:after="120" w:line="360" w:lineRule="auto"/>
        <w:ind w:firstLine="709"/>
        <w:jc w:val="both"/>
      </w:pPr>
      <w:r>
        <w:rPr>
          <w:lang w:val="pt-BR"/>
        </w:rPr>
        <w:t>A escolha foi confrontada com a alternativa mais simples: a mesma base, com os mesmos tercis, operando como tabela em degraus, sem pertinência parcial. Na maior parte da suíte de cenários as duas empatam em segurança, aderência ao envelope e energia, porque as descidas bruscas da tabela são suavizadas pela camada de verificação. A diferença aparece quando a movimentação oscila em torno de uma fronteira: a tabela alterna entre degraus, e a inferência nebulosa permanece estável. A diferença é real, mas de peq</w:t>
      </w:r>
      <w:r>
        <w:rPr>
          <w:lang w:val="pt-BR"/>
        </w:rPr>
        <w:t>uena amplitude, e o trabalho não fundamenta a escolha em desempenho medido; fundamenta-a na legibilidade da base e na resposta gradual junto às fronteiras, com os números reportados no Capítulo 5.</w:t>
      </w:r>
    </w:p>
    <w:p w14:paraId="39A9E841" w14:textId="5B3BD628" w:rsidR="006B1E66" w:rsidRPr="000F5B8B" w:rsidRDefault="00CC3326">
      <w:pPr>
        <w:spacing w:after="240" w:line="360" w:lineRule="auto"/>
        <w:ind w:firstLine="709"/>
        <w:jc w:val="both"/>
        <w:rPr>
          <w:lang w:val="pt-BR"/>
        </w:rPr>
      </w:pPr>
      <w:r>
        <w:rPr>
          <w:lang w:val="pt-BR"/>
        </w:rPr>
        <w:t xml:space="preserve">A inferência é seguida, obrigatoriamente, pela camada de verificação normativa, que implementa </w:t>
      </w:r>
      <w:r>
        <w:rPr>
          <w:lang w:val="pt-BR"/>
        </w:rPr>
        <w:t>as duas restrições rígidas</w:t>
      </w:r>
      <w:r>
        <w:rPr>
          <w:lang w:val="pt-BR"/>
        </w:rPr>
        <w:t xml:space="preserve"> da subseção 2.5 e opera sobre a decisão antes de sua emissão.</w:t>
      </w:r>
    </w:p>
    <w:p w14:paraId="463FDD48"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1B18DA91"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w:t>
      </w:r>
      <w:r>
        <w:rPr>
          <w:lang w:val="pt-BR"/>
        </w:rPr>
        <w:t xml:space="preserve">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2385A420" w14:textId="77777777" w:rsidR="00847C0D" w:rsidRDefault="00CC3326">
      <w:pPr>
        <w:spacing w:after="240" w:line="360" w:lineRule="auto"/>
        <w:ind w:firstLine="709"/>
        <w:jc w:val="both"/>
      </w:pPr>
      <w:r>
        <w:rPr>
          <w:lang w:val="pt-BR"/>
        </w:rPr>
        <w:t>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w:t>
      </w:r>
      <w:r>
        <w:rPr>
          <w:lang w:val="pt-BR"/>
        </w:rPr>
        <w:t>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75A902B2" w14:textId="36C5C322" w:rsidR="006B1E66" w:rsidRPr="000F5B8B" w:rsidRDefault="00CC3326">
      <w:pPr>
        <w:spacing w:after="120" w:line="360" w:lineRule="auto"/>
        <w:ind w:firstLine="709"/>
        <w:jc w:val="both"/>
        <w:rPr>
          <w:lang w:val="pt-BR"/>
        </w:rPr>
      </w:pPr>
      <w:r>
        <w:rPr>
          <w:lang w:val="pt-BR"/>
        </w:rPr>
        <w:t xml:space="preserve">Acrescenta-se </w:t>
      </w:r>
      <w:r>
        <w:rPr>
          <w:lang w:val="pt-BR"/>
        </w:rPr>
        <w:t>uma terceira regra</w:t>
      </w:r>
      <w:r>
        <w:rPr>
          <w:lang w:val="pt-BR"/>
        </w:rPr>
        <w:t>,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6FD96F1B" w14:textId="77777777" w:rsidR="00847C0D" w:rsidRDefault="00CC3326">
      <w:pPr>
        <w:spacing w:after="120" w:line="360" w:lineRule="auto"/>
        <w:ind w:firstLine="709"/>
        <w:jc w:val="both"/>
      </w:pPr>
      <w:r>
        <w:rPr>
          <w:lang w:val="pt-BR"/>
        </w:rPr>
        <w:t>A mesma lógica é estendida ao serviço. A movimentação publicada vale por quinze minutos; vencida sem renovação, o serviço decide o nível pleno e continua a publicar, de modo que a ausência de dado fica registrada como decisão, e não desaparece da auditoria. A ocorrência reportada vale até que a interface publique o seu encerramento: na dúvida, a condição de risco permanece. Falta de informação nunca produz atenuação.</w:t>
      </w:r>
    </w:p>
    <w:p w14:paraId="0388562C"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w:t>
      </w:r>
      <w:r>
        <w:rPr>
          <w:lang w:val="pt-BR"/>
        </w:rPr>
        <w:t>nteligente pode evoluir, o limite não.</w:t>
      </w:r>
    </w:p>
    <w:p w14:paraId="205E9719" w14:textId="77777777" w:rsidR="00E01C3A" w:rsidRDefault="00CC3326">
      <w:pPr>
        <w:pStyle w:val="Heading2"/>
        <w:spacing w:before="360" w:after="240" w:line="360" w:lineRule="auto"/>
        <w:rPr>
          <w:lang w:val="pt-BR"/>
        </w:rPr>
      </w:pPr>
      <w:bookmarkStart w:id="37" w:name="_Toc240909227"/>
      <w:r>
        <w:rPr>
          <w:lang w:val="pt-BR"/>
        </w:rPr>
        <w:t>3.8 Classe de iluminação adotada</w:t>
      </w:r>
      <w:bookmarkEnd w:id="37"/>
    </w:p>
    <w:p w14:paraId="67D76E00"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w:t>
      </w:r>
      <w:r>
        <w:rPr>
          <w:lang w:val="pt-BR"/>
        </w:rPr>
        <w:t>va de seleção, à classe P3.</w:t>
      </w:r>
    </w:p>
    <w:p w14:paraId="4EA3E09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7FED1FCE"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76D8770A" w14:textId="77777777">
        <w:trPr>
          <w:tblHeader/>
        </w:trPr>
        <w:tc>
          <w:tcPr>
            <w:tcW w:w="1700" w:type="dxa"/>
            <w:shd w:val="clear" w:color="auto" w:fill="EDEDED"/>
            <w:tcMar>
              <w:top w:w="70" w:type="dxa"/>
              <w:left w:w="90" w:type="dxa"/>
              <w:bottom w:w="70" w:type="dxa"/>
              <w:right w:w="90" w:type="dxa"/>
            </w:tcMar>
          </w:tcPr>
          <w:p w14:paraId="46EA1F31"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EBB704C"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17CFD0C1"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A8837FC" w14:textId="77777777" w:rsidR="006B1E66" w:rsidRPr="000F5B8B" w:rsidRDefault="00CC3326">
            <w:pPr>
              <w:rPr>
                <w:lang w:val="pt-BR"/>
              </w:rPr>
            </w:pPr>
            <w:r>
              <w:rPr>
                <w:b/>
                <w:bCs/>
                <w:sz w:val="20"/>
                <w:szCs w:val="20"/>
                <w:lang w:val="pt-BR"/>
              </w:rPr>
              <w:t>Iluminância vertical mínima mantida (lux)</w:t>
            </w:r>
          </w:p>
        </w:tc>
      </w:tr>
      <w:tr w:rsidR="006B1E66" w14:paraId="539DBF7E" w14:textId="77777777">
        <w:tc>
          <w:tcPr>
            <w:tcW w:w="1700" w:type="dxa"/>
            <w:tcMar>
              <w:top w:w="70" w:type="dxa"/>
              <w:left w:w="90" w:type="dxa"/>
              <w:bottom w:w="70" w:type="dxa"/>
              <w:right w:w="90" w:type="dxa"/>
            </w:tcMar>
          </w:tcPr>
          <w:p w14:paraId="695BB92F" w14:textId="77777777" w:rsidR="006B1E66" w:rsidRDefault="00CC3326">
            <w:r>
              <w:rPr>
                <w:sz w:val="20"/>
                <w:szCs w:val="20"/>
              </w:rPr>
              <w:t>P3 (fluxo pleno)</w:t>
            </w:r>
          </w:p>
        </w:tc>
        <w:tc>
          <w:tcPr>
            <w:tcW w:w="2500" w:type="dxa"/>
            <w:tcMar>
              <w:top w:w="70" w:type="dxa"/>
              <w:left w:w="90" w:type="dxa"/>
              <w:bottom w:w="70" w:type="dxa"/>
              <w:right w:w="90" w:type="dxa"/>
            </w:tcMar>
          </w:tcPr>
          <w:p w14:paraId="7EDC3855" w14:textId="77777777" w:rsidR="006B1E66" w:rsidRDefault="00CC3326">
            <w:r>
              <w:rPr>
                <w:sz w:val="20"/>
                <w:szCs w:val="20"/>
              </w:rPr>
              <w:t>10</w:t>
            </w:r>
          </w:p>
        </w:tc>
        <w:tc>
          <w:tcPr>
            <w:tcW w:w="2400" w:type="dxa"/>
            <w:tcMar>
              <w:top w:w="70" w:type="dxa"/>
              <w:left w:w="90" w:type="dxa"/>
              <w:bottom w:w="70" w:type="dxa"/>
              <w:right w:w="90" w:type="dxa"/>
            </w:tcMar>
          </w:tcPr>
          <w:p w14:paraId="616A032C" w14:textId="77777777" w:rsidR="006B1E66" w:rsidRDefault="00CC3326">
            <w:r>
              <w:rPr>
                <w:sz w:val="20"/>
                <w:szCs w:val="20"/>
              </w:rPr>
              <w:t>2,0</w:t>
            </w:r>
          </w:p>
        </w:tc>
        <w:tc>
          <w:tcPr>
            <w:tcW w:w="2471" w:type="dxa"/>
            <w:tcMar>
              <w:top w:w="70" w:type="dxa"/>
              <w:left w:w="90" w:type="dxa"/>
              <w:bottom w:w="70" w:type="dxa"/>
              <w:right w:w="90" w:type="dxa"/>
            </w:tcMar>
          </w:tcPr>
          <w:p w14:paraId="3B089736" w14:textId="77777777" w:rsidR="006B1E66" w:rsidRDefault="00CC3326">
            <w:r>
              <w:rPr>
                <w:sz w:val="20"/>
                <w:szCs w:val="20"/>
              </w:rPr>
              <w:t>3,0</w:t>
            </w:r>
          </w:p>
        </w:tc>
      </w:tr>
      <w:tr w:rsidR="006B1E66" w14:paraId="6802F281" w14:textId="77777777">
        <w:tc>
          <w:tcPr>
            <w:tcW w:w="1700" w:type="dxa"/>
            <w:tcMar>
              <w:top w:w="70" w:type="dxa"/>
              <w:left w:w="90" w:type="dxa"/>
              <w:bottom w:w="70" w:type="dxa"/>
              <w:right w:w="90" w:type="dxa"/>
            </w:tcMar>
          </w:tcPr>
          <w:p w14:paraId="65C82C8C" w14:textId="77777777" w:rsidR="006B1E66" w:rsidRDefault="00CC3326">
            <w:r>
              <w:rPr>
                <w:sz w:val="20"/>
                <w:szCs w:val="20"/>
              </w:rPr>
              <w:t>P4 (nível intermediário)</w:t>
            </w:r>
          </w:p>
        </w:tc>
        <w:tc>
          <w:tcPr>
            <w:tcW w:w="2500" w:type="dxa"/>
            <w:tcMar>
              <w:top w:w="70" w:type="dxa"/>
              <w:left w:w="90" w:type="dxa"/>
              <w:bottom w:w="70" w:type="dxa"/>
              <w:right w:w="90" w:type="dxa"/>
            </w:tcMar>
          </w:tcPr>
          <w:p w14:paraId="4B61E6A7" w14:textId="77777777" w:rsidR="006B1E66" w:rsidRDefault="00CC3326">
            <w:r>
              <w:rPr>
                <w:sz w:val="20"/>
                <w:szCs w:val="20"/>
              </w:rPr>
              <w:t>7,5</w:t>
            </w:r>
          </w:p>
        </w:tc>
        <w:tc>
          <w:tcPr>
            <w:tcW w:w="2400" w:type="dxa"/>
            <w:tcMar>
              <w:top w:w="70" w:type="dxa"/>
              <w:left w:w="90" w:type="dxa"/>
              <w:bottom w:w="70" w:type="dxa"/>
              <w:right w:w="90" w:type="dxa"/>
            </w:tcMar>
          </w:tcPr>
          <w:p w14:paraId="05DA6ED0" w14:textId="77777777" w:rsidR="006B1E66" w:rsidRDefault="00CC3326">
            <w:r>
              <w:rPr>
                <w:sz w:val="20"/>
                <w:szCs w:val="20"/>
              </w:rPr>
              <w:t>1,5</w:t>
            </w:r>
          </w:p>
        </w:tc>
        <w:tc>
          <w:tcPr>
            <w:tcW w:w="2471" w:type="dxa"/>
            <w:tcMar>
              <w:top w:w="70" w:type="dxa"/>
              <w:left w:w="90" w:type="dxa"/>
              <w:bottom w:w="70" w:type="dxa"/>
              <w:right w:w="90" w:type="dxa"/>
            </w:tcMar>
          </w:tcPr>
          <w:p w14:paraId="27D9C262" w14:textId="77777777" w:rsidR="006B1E66" w:rsidRDefault="00CC3326">
            <w:r>
              <w:rPr>
                <w:sz w:val="20"/>
                <w:szCs w:val="20"/>
              </w:rPr>
              <w:t>2,5</w:t>
            </w:r>
          </w:p>
        </w:tc>
      </w:tr>
      <w:tr w:rsidR="006B1E66" w14:paraId="7C340FD5" w14:textId="77777777">
        <w:tc>
          <w:tcPr>
            <w:tcW w:w="1700" w:type="dxa"/>
            <w:tcMar>
              <w:top w:w="70" w:type="dxa"/>
              <w:left w:w="90" w:type="dxa"/>
              <w:bottom w:w="70" w:type="dxa"/>
              <w:right w:w="90" w:type="dxa"/>
            </w:tcMar>
          </w:tcPr>
          <w:p w14:paraId="541E34F3" w14:textId="77777777" w:rsidR="006B1E66" w:rsidRDefault="00CC3326">
            <w:r>
              <w:rPr>
                <w:sz w:val="20"/>
                <w:szCs w:val="20"/>
              </w:rPr>
              <w:t>P5 (piso admissível)</w:t>
            </w:r>
          </w:p>
        </w:tc>
        <w:tc>
          <w:tcPr>
            <w:tcW w:w="2500" w:type="dxa"/>
            <w:tcMar>
              <w:top w:w="70" w:type="dxa"/>
              <w:left w:w="90" w:type="dxa"/>
              <w:bottom w:w="70" w:type="dxa"/>
              <w:right w:w="90" w:type="dxa"/>
            </w:tcMar>
          </w:tcPr>
          <w:p w14:paraId="25E2324F" w14:textId="77777777" w:rsidR="006B1E66" w:rsidRDefault="00CC3326">
            <w:r>
              <w:rPr>
                <w:sz w:val="20"/>
                <w:szCs w:val="20"/>
              </w:rPr>
              <w:t>5,0</w:t>
            </w:r>
          </w:p>
        </w:tc>
        <w:tc>
          <w:tcPr>
            <w:tcW w:w="2400" w:type="dxa"/>
            <w:tcMar>
              <w:top w:w="70" w:type="dxa"/>
              <w:left w:w="90" w:type="dxa"/>
              <w:bottom w:w="70" w:type="dxa"/>
              <w:right w:w="90" w:type="dxa"/>
            </w:tcMar>
          </w:tcPr>
          <w:p w14:paraId="71B0C6FB" w14:textId="77777777" w:rsidR="006B1E66" w:rsidRDefault="00CC3326">
            <w:r>
              <w:rPr>
                <w:sz w:val="20"/>
                <w:szCs w:val="20"/>
              </w:rPr>
              <w:t>1,0</w:t>
            </w:r>
          </w:p>
        </w:tc>
        <w:tc>
          <w:tcPr>
            <w:tcW w:w="2471" w:type="dxa"/>
            <w:tcMar>
              <w:top w:w="70" w:type="dxa"/>
              <w:left w:w="90" w:type="dxa"/>
              <w:bottom w:w="70" w:type="dxa"/>
              <w:right w:w="90" w:type="dxa"/>
            </w:tcMar>
          </w:tcPr>
          <w:p w14:paraId="25CE7390" w14:textId="77777777" w:rsidR="006B1E66" w:rsidRDefault="00CC3326">
            <w:r>
              <w:rPr>
                <w:sz w:val="20"/>
                <w:szCs w:val="20"/>
              </w:rPr>
              <w:t>1,5</w:t>
            </w:r>
          </w:p>
        </w:tc>
      </w:tr>
      <w:tr w:rsidR="006B1E66" w14:paraId="4F941098" w14:textId="77777777">
        <w:tc>
          <w:tcPr>
            <w:tcW w:w="1700" w:type="dxa"/>
            <w:tcMar>
              <w:top w:w="70" w:type="dxa"/>
              <w:left w:w="90" w:type="dxa"/>
              <w:bottom w:w="70" w:type="dxa"/>
              <w:right w:w="90" w:type="dxa"/>
            </w:tcMar>
          </w:tcPr>
          <w:p w14:paraId="74506B3E" w14:textId="77777777" w:rsidR="006B1E66" w:rsidRDefault="00CC3326">
            <w:r>
              <w:rPr>
                <w:sz w:val="20"/>
                <w:szCs w:val="20"/>
              </w:rPr>
              <w:t>P6 (não dimerizável)</w:t>
            </w:r>
          </w:p>
        </w:tc>
        <w:tc>
          <w:tcPr>
            <w:tcW w:w="2500" w:type="dxa"/>
            <w:tcMar>
              <w:top w:w="70" w:type="dxa"/>
              <w:left w:w="90" w:type="dxa"/>
              <w:bottom w:w="70" w:type="dxa"/>
              <w:right w:w="90" w:type="dxa"/>
            </w:tcMar>
          </w:tcPr>
          <w:p w14:paraId="4C2F15F2" w14:textId="77777777" w:rsidR="006B1E66" w:rsidRDefault="00CC3326">
            <w:r>
              <w:rPr>
                <w:sz w:val="20"/>
                <w:szCs w:val="20"/>
              </w:rPr>
              <w:t>3,0</w:t>
            </w:r>
          </w:p>
        </w:tc>
        <w:tc>
          <w:tcPr>
            <w:tcW w:w="2400" w:type="dxa"/>
            <w:tcMar>
              <w:top w:w="70" w:type="dxa"/>
              <w:left w:w="90" w:type="dxa"/>
              <w:bottom w:w="70" w:type="dxa"/>
              <w:right w:w="90" w:type="dxa"/>
            </w:tcMar>
          </w:tcPr>
          <w:p w14:paraId="4569B876" w14:textId="77777777" w:rsidR="006B1E66" w:rsidRDefault="00CC3326">
            <w:r>
              <w:rPr>
                <w:sz w:val="20"/>
                <w:szCs w:val="20"/>
              </w:rPr>
              <w:t>0,6</w:t>
            </w:r>
          </w:p>
        </w:tc>
        <w:tc>
          <w:tcPr>
            <w:tcW w:w="2471" w:type="dxa"/>
            <w:tcMar>
              <w:top w:w="70" w:type="dxa"/>
              <w:left w:w="90" w:type="dxa"/>
              <w:bottom w:w="70" w:type="dxa"/>
              <w:right w:w="90" w:type="dxa"/>
            </w:tcMar>
          </w:tcPr>
          <w:p w14:paraId="03D64EA7" w14:textId="77777777" w:rsidR="006B1E66" w:rsidRDefault="00CC3326">
            <w:r>
              <w:rPr>
                <w:sz w:val="20"/>
                <w:szCs w:val="20"/>
              </w:rPr>
              <w:t>1,0</w:t>
            </w:r>
          </w:p>
        </w:tc>
      </w:tr>
    </w:tbl>
    <w:p w14:paraId="7E4D6C55" w14:textId="77777777" w:rsidR="006B1E66" w:rsidRPr="000F5B8B" w:rsidRDefault="00CC3326">
      <w:pPr>
        <w:spacing w:before="130" w:after="260"/>
        <w:rPr>
          <w:lang w:val="pt-BR"/>
        </w:rPr>
      </w:pPr>
      <w:r>
        <w:rPr>
          <w:sz w:val="20"/>
          <w:szCs w:val="20"/>
          <w:lang w:val="pt-BR"/>
        </w:rPr>
        <w:t>Fonte: Adaptado da ABNT NBR 5101 (2024).</w:t>
      </w:r>
    </w:p>
    <w:p w14:paraId="7B420644" w14:textId="77777777" w:rsidR="00E01C3A" w:rsidRDefault="00CC3326">
      <w:pPr>
        <w:pStyle w:val="Heading2"/>
        <w:spacing w:before="360" w:after="240" w:line="360" w:lineRule="auto"/>
        <w:rPr>
          <w:lang w:val="pt-BR"/>
        </w:rPr>
      </w:pPr>
      <w:bookmarkStart w:id="38" w:name="_Toc240909228"/>
      <w:r>
        <w:rPr>
          <w:lang w:val="pt-BR"/>
        </w:rPr>
        <w:t>3.9 Procedimentos e avaliação</w:t>
      </w:r>
      <w:bookmarkEnd w:id="38"/>
    </w:p>
    <w:p w14:paraId="2EF7559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619C4C10"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441EEE75" w14:textId="5BDBB4CF"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w:t>
      </w:r>
      <w:r>
        <w:rPr>
          <w:lang w:val="pt-BR"/>
        </w:rPr>
        <w:t>dos dois limites</w:t>
      </w:r>
      <w:r>
        <w:rPr>
          <w:lang w:val="pt-BR"/>
        </w:rPr>
        <w:t xml:space="preserve">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w:t>
      </w:r>
      <w:r>
        <w:rPr>
          <w:lang w:val="pt-BR"/>
        </w:rPr>
        <w:t xml:space="preserve"> Os cenários correm em relógio virtual, com passo igual ao período do ciclo, o que torna a suíte repetível e rápida sem alterar a rampa, que continua limitada a um décimo por minuto; cada execução enxerga apenas os eventos que ela própria publicou.</w:t>
      </w:r>
      <w:r>
        <w:rPr>
          <w:lang w:val="pt-BR"/>
        </w:rPr>
        <w:t xml:space="preserve"> </w:t>
      </w:r>
      <w:r>
        <w:t>Produz o objetivo específico d).</w:t>
      </w:r>
    </w:p>
    <w:p w14:paraId="71AEE6E0" w14:textId="77777777" w:rsidR="006B1E66" w:rsidRDefault="00CC3326">
      <w:pPr>
        <w:pStyle w:val="ListParagraph"/>
        <w:numPr>
          <w:ilvl w:val="0"/>
          <w:numId w:val="2"/>
        </w:numPr>
        <w:spacing w:after="120" w:line="360" w:lineRule="auto"/>
        <w:jc w:val="both"/>
      </w:pPr>
      <w:r>
        <w:rPr>
          <w:lang w:val="pt-BR"/>
        </w:rPr>
        <w:t>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w:t>
      </w:r>
      <w:r>
        <w:rPr>
          <w:lang w:val="pt-BR"/>
        </w:rPr>
        <w:t xml:space="preserve"> A latência medida vai da publicação do evento à chegada da telemetria e inclui, portanto, a leitura de confirmação do sensor, posterior à aplicação do ciclo de trabalho; é, assim, limite superior da grandeza do RNF03.</w:t>
      </w:r>
      <w:r>
        <w:rPr>
          <w:lang w:val="pt-BR"/>
        </w:rPr>
        <w:t xml:space="preserve">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5DDC208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60D9A0C1" w14:textId="77777777" w:rsidR="00E01C3A" w:rsidRDefault="00CC3326">
      <w:pPr>
        <w:spacing w:after="120" w:line="360" w:lineRule="auto"/>
        <w:ind w:firstLine="709"/>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17F8FCA9"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a movimentação observada no lugar da prevista, com a mesma base de regras —, e compara-se a fração da janela de baixa demanda consumida em transição, métrica de H3 (2.10). Na segunda, a mesma base de regras opera como tabela em degraus, e comparam-se aderência ao envelope, energia e mudanças de nível, para verificar o que a pert</w:t>
      </w:r>
      <w:r>
        <w:rPr>
          <w:lang w:val="pt-BR"/>
        </w:rPr>
        <w:t>inência parcial acrescenta (3.7).</w:t>
      </w:r>
    </w:p>
    <w:p w14:paraId="46018C20"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w:t>
      </w:r>
      <w:r>
        <w:rPr>
          <w:lang w:val="pt-BR"/>
        </w:rPr>
        <w:t>ção é necessária porque a alternativa, calar sobre a origem do envelope, apresentaria como validação externa aquilo que é, em parte, consistência interna.</w:t>
      </w:r>
    </w:p>
    <w:p w14:paraId="4469925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211F46CE" w14:textId="77777777" w:rsidR="00E01C3A" w:rsidRDefault="00CC3326">
      <w:pPr>
        <w:pStyle w:val="Heading2"/>
        <w:spacing w:before="360" w:after="240" w:line="360" w:lineRule="auto"/>
        <w:rPr>
          <w:lang w:val="pt-BR"/>
        </w:rPr>
      </w:pPr>
      <w:bookmarkStart w:id="39" w:name="_Toc240909229"/>
      <w:r>
        <w:rPr>
          <w:lang w:val="pt-BR"/>
        </w:rPr>
        <w:t>3.10 Tratamento de dados pessoais</w:t>
      </w:r>
      <w:bookmarkEnd w:id="39"/>
    </w:p>
    <w:p w14:paraId="47EC1FB5"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4889388C" w14:textId="16B451A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nível de movimentação, ocorrência reportada</w:t>
      </w:r>
      <w:r>
        <w:rPr>
          <w:lang w:val="pt-BR"/>
        </w:rPr>
        <w:t xml:space="preserve"> —, sem referência a indivíduo.</w:t>
      </w:r>
    </w:p>
    <w:p w14:paraId="534B2BE0"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05DF0220"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57613F9E"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48D280DE"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w:t>
      </w:r>
      <w:r>
        <w:rPr>
          <w:lang w:val="pt-BR"/>
        </w:rPr>
        <w:t>to e a contagem agregada, e não o conteúdo de imagem ou a identificação de pessoas. Uma integração efetiva exigiria tratamento jurídico próprio, registrado entre as limitações.</w:t>
      </w:r>
    </w:p>
    <w:p w14:paraId="4EA690C6"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w:t>
      </w:r>
      <w:r>
        <w:rPr>
          <w:lang w:val="pt-BR"/>
        </w:rPr>
        <w:t>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670CEABF"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w:t>
      </w:r>
      <w:r>
        <w:rPr>
          <w:lang w:val="pt-BR"/>
        </w:rPr>
        <w:t>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75969406" w14:textId="77777777" w:rsidR="00E01C3A" w:rsidRDefault="00CC3326">
      <w:pPr>
        <w:pStyle w:val="Heading2"/>
        <w:spacing w:before="360" w:after="240" w:line="360" w:lineRule="auto"/>
        <w:rPr>
          <w:lang w:val="pt-BR"/>
        </w:rPr>
      </w:pPr>
      <w:bookmarkStart w:id="40" w:name="_Toc240909230"/>
      <w:r>
        <w:rPr>
          <w:lang w:val="pt-BR"/>
        </w:rPr>
        <w:t>3.11 Estimativa de consumo e linhas de base de comparação</w:t>
      </w:r>
      <w:bookmarkEnd w:id="40"/>
    </w:p>
    <w:p w14:paraId="2CB9A6F0"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w:t>
      </w:r>
      <w:r>
        <w:rPr>
          <w:lang w:val="pt-BR"/>
        </w:rPr>
        <w:t xml:space="preserve"> de trabalho de cada intervalo e a duração desse intervalo.</w:t>
      </w:r>
    </w:p>
    <w:p w14:paraId="6946094C"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w:t>
      </w:r>
      <w:r>
        <w:rPr>
          <w:lang w:val="pt-BR"/>
        </w:rPr>
        <w:t>ada da iluminância medida, e a divergência entre as duas é reportada junto ao resultado.</w:t>
      </w:r>
      <w:r>
        <w:rPr>
          <w:lang w:val="pt-BR"/>
        </w:rPr>
        <w:t xml:space="preserve"> A comparação entre as duas estimativas é também exibida em tempo real no painel, calculada pelo mesmo módulo que produz os resultados do Capítulo 5.</w:t>
      </w:r>
    </w:p>
    <w:p w14:paraId="3EDF86B8" w14:textId="77777777" w:rsidR="00E01C3A" w:rsidRDefault="00CC3326">
      <w:pPr>
        <w:spacing w:after="120" w:line="360" w:lineRule="auto"/>
        <w:ind w:firstLine="709"/>
        <w:jc w:val="both"/>
        <w:rPr>
          <w:lang w:val="pt-BR"/>
        </w:rPr>
      </w:pPr>
      <w:r>
        <w:rPr>
          <w:lang w:val="pt-BR"/>
        </w:rPr>
        <w:t xml:space="preserve">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w:t>
      </w:r>
      <w:r>
        <w:rPr>
          <w:lang w:val="pt-BR"/>
        </w:rPr>
        <w:t>informação divulgada. Ela é derivada dos parâmetros que o Caderno de Encargos da concessão impõe a toda luminária do parque (SÃO PAULO, 2015), e adota a potência mínima da faixa contratual, conforme o Quadro 9.</w:t>
      </w:r>
    </w:p>
    <w:p w14:paraId="20402014"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32031323" w14:textId="77777777">
        <w:trPr>
          <w:tblHeader/>
        </w:trPr>
        <w:tc>
          <w:tcPr>
            <w:tcW w:w="2300" w:type="dxa"/>
            <w:shd w:val="clear" w:color="auto" w:fill="EDEDED"/>
            <w:tcMar>
              <w:top w:w="70" w:type="dxa"/>
              <w:left w:w="90" w:type="dxa"/>
              <w:bottom w:w="70" w:type="dxa"/>
              <w:right w:w="90" w:type="dxa"/>
            </w:tcMar>
          </w:tcPr>
          <w:p w14:paraId="571B73EF"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533B7B67"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BFA079E" w14:textId="77777777" w:rsidR="00E01C3A" w:rsidRDefault="00CC3326">
            <w:r>
              <w:rPr>
                <w:b/>
                <w:bCs/>
                <w:sz w:val="20"/>
                <w:szCs w:val="20"/>
              </w:rPr>
              <w:t>Origem</w:t>
            </w:r>
          </w:p>
        </w:tc>
      </w:tr>
      <w:tr w:rsidR="00E01C3A" w:rsidRPr="00CE1B46" w14:paraId="1ED6D5EE" w14:textId="77777777">
        <w:tc>
          <w:tcPr>
            <w:tcW w:w="2300" w:type="dxa"/>
            <w:tcMar>
              <w:top w:w="70" w:type="dxa"/>
              <w:left w:w="90" w:type="dxa"/>
              <w:bottom w:w="70" w:type="dxa"/>
              <w:right w:w="90" w:type="dxa"/>
            </w:tcMar>
          </w:tcPr>
          <w:p w14:paraId="3B01FE48" w14:textId="77777777" w:rsidR="00E01C3A" w:rsidRDefault="00CC3326">
            <w:r>
              <w:rPr>
                <w:sz w:val="20"/>
                <w:szCs w:val="20"/>
              </w:rPr>
              <w:t>Potência nominal</w:t>
            </w:r>
          </w:p>
        </w:tc>
        <w:tc>
          <w:tcPr>
            <w:tcW w:w="2800" w:type="dxa"/>
            <w:tcMar>
              <w:top w:w="70" w:type="dxa"/>
              <w:left w:w="90" w:type="dxa"/>
              <w:bottom w:w="70" w:type="dxa"/>
              <w:right w:w="90" w:type="dxa"/>
            </w:tcMar>
          </w:tcPr>
          <w:p w14:paraId="5684DE75" w14:textId="77777777" w:rsidR="00E01C3A" w:rsidRDefault="00CC3326">
            <w:r>
              <w:rPr>
                <w:sz w:val="20"/>
                <w:szCs w:val="20"/>
              </w:rPr>
              <w:t>40 W</w:t>
            </w:r>
          </w:p>
        </w:tc>
        <w:tc>
          <w:tcPr>
            <w:tcW w:w="3971" w:type="dxa"/>
            <w:tcMar>
              <w:top w:w="70" w:type="dxa"/>
              <w:left w:w="90" w:type="dxa"/>
              <w:bottom w:w="70" w:type="dxa"/>
              <w:right w:w="90" w:type="dxa"/>
            </w:tcMar>
          </w:tcPr>
          <w:p w14:paraId="4257013A" w14:textId="77777777" w:rsidR="00E01C3A" w:rsidRPr="00CE1B46" w:rsidRDefault="00CC3326">
            <w:pPr>
              <w:rPr>
                <w:lang w:val="pt-BR"/>
              </w:rPr>
            </w:pPr>
            <w:r>
              <w:rPr>
                <w:sz w:val="20"/>
                <w:szCs w:val="20"/>
                <w:lang w:val="pt-BR"/>
              </w:rPr>
              <w:t>Limite inferior da faixa contratual de 40 W a 440 W</w:t>
            </w:r>
          </w:p>
        </w:tc>
      </w:tr>
      <w:tr w:rsidR="00E01C3A" w:rsidRPr="00CE1B46" w14:paraId="57EC7A5C" w14:textId="77777777">
        <w:tc>
          <w:tcPr>
            <w:tcW w:w="2300" w:type="dxa"/>
            <w:tcMar>
              <w:top w:w="70" w:type="dxa"/>
              <w:left w:w="90" w:type="dxa"/>
              <w:bottom w:w="70" w:type="dxa"/>
              <w:right w:w="90" w:type="dxa"/>
            </w:tcMar>
          </w:tcPr>
          <w:p w14:paraId="32D9C65B" w14:textId="77777777" w:rsidR="00E01C3A" w:rsidRDefault="00CC3326">
            <w:r>
              <w:rPr>
                <w:sz w:val="20"/>
                <w:szCs w:val="20"/>
              </w:rPr>
              <w:t>Eficácia luminosa e fluxo</w:t>
            </w:r>
          </w:p>
        </w:tc>
        <w:tc>
          <w:tcPr>
            <w:tcW w:w="2800" w:type="dxa"/>
            <w:tcMar>
              <w:top w:w="70" w:type="dxa"/>
              <w:left w:w="90" w:type="dxa"/>
              <w:bottom w:w="70" w:type="dxa"/>
              <w:right w:w="90" w:type="dxa"/>
            </w:tcMar>
          </w:tcPr>
          <w:p w14:paraId="679B620E"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4F0D9A7D" w14:textId="77777777" w:rsidR="00E01C3A" w:rsidRPr="00CE1B46" w:rsidRDefault="00CC3326">
            <w:pPr>
              <w:rPr>
                <w:lang w:val="pt-BR"/>
              </w:rPr>
            </w:pPr>
            <w:r>
              <w:rPr>
                <w:sz w:val="20"/>
                <w:szCs w:val="20"/>
                <w:lang w:val="pt-BR"/>
              </w:rPr>
              <w:t>Eficácia mínima exigida de toda luminária do parque</w:t>
            </w:r>
          </w:p>
        </w:tc>
      </w:tr>
      <w:tr w:rsidR="00E01C3A" w:rsidRPr="00CE1B46" w14:paraId="26C8C67C" w14:textId="77777777">
        <w:tc>
          <w:tcPr>
            <w:tcW w:w="2300" w:type="dxa"/>
            <w:tcMar>
              <w:top w:w="70" w:type="dxa"/>
              <w:left w:w="90" w:type="dxa"/>
              <w:bottom w:w="70" w:type="dxa"/>
              <w:right w:w="90" w:type="dxa"/>
            </w:tcMar>
          </w:tcPr>
          <w:p w14:paraId="261F0A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0FD5D8EF"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19EFFCFA" w14:textId="77777777" w:rsidR="00E01C3A" w:rsidRPr="00CE1B46" w:rsidRDefault="00CC3326">
            <w:pPr>
              <w:rPr>
                <w:lang w:val="pt-BR"/>
              </w:rPr>
            </w:pPr>
            <w:r>
              <w:rPr>
                <w:sz w:val="20"/>
                <w:szCs w:val="20"/>
                <w:lang w:val="pt-BR"/>
              </w:rPr>
              <w:t>Exigência contratual para o driver</w:t>
            </w:r>
          </w:p>
        </w:tc>
      </w:tr>
      <w:tr w:rsidR="00E01C3A" w14:paraId="32C24E52" w14:textId="77777777">
        <w:tc>
          <w:tcPr>
            <w:tcW w:w="2300" w:type="dxa"/>
            <w:tcMar>
              <w:top w:w="70" w:type="dxa"/>
              <w:left w:w="90" w:type="dxa"/>
              <w:bottom w:w="70" w:type="dxa"/>
              <w:right w:w="90" w:type="dxa"/>
            </w:tcMar>
          </w:tcPr>
          <w:p w14:paraId="7F733758"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021F22EF" w14:textId="77777777" w:rsidR="00E01C3A" w:rsidRDefault="00CC3326">
            <w:r>
              <w:rPr>
                <w:sz w:val="20"/>
                <w:szCs w:val="20"/>
              </w:rPr>
              <w:t>Proporcional</w:t>
            </w:r>
          </w:p>
        </w:tc>
        <w:tc>
          <w:tcPr>
            <w:tcW w:w="3971" w:type="dxa"/>
            <w:tcMar>
              <w:top w:w="70" w:type="dxa"/>
              <w:left w:w="90" w:type="dxa"/>
              <w:bottom w:w="70" w:type="dxa"/>
              <w:right w:w="90" w:type="dxa"/>
            </w:tcMar>
          </w:tcPr>
          <w:p w14:paraId="7F8BD6F4" w14:textId="77777777" w:rsidR="00E01C3A" w:rsidRDefault="00CC3326">
            <w:r>
              <w:rPr>
                <w:sz w:val="20"/>
                <w:szCs w:val="20"/>
              </w:rPr>
              <w:t>Hipótese adotada nesta subseção</w:t>
            </w:r>
          </w:p>
        </w:tc>
      </w:tr>
      <w:tr w:rsidR="00E01C3A" w:rsidRPr="00CE1B46" w14:paraId="0F1A2FEA" w14:textId="77777777">
        <w:tc>
          <w:tcPr>
            <w:tcW w:w="2300" w:type="dxa"/>
            <w:tcMar>
              <w:top w:w="70" w:type="dxa"/>
              <w:left w:w="90" w:type="dxa"/>
              <w:bottom w:w="70" w:type="dxa"/>
              <w:right w:w="90" w:type="dxa"/>
            </w:tcMar>
          </w:tcPr>
          <w:p w14:paraId="63437E1F"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2F4A5F67" w14:textId="77777777" w:rsidR="00E01C3A" w:rsidRDefault="00CC3326">
            <w:r>
              <w:rPr>
                <w:sz w:val="20"/>
                <w:szCs w:val="20"/>
              </w:rPr>
              <w:t>Não considerado</w:t>
            </w:r>
          </w:p>
        </w:tc>
        <w:tc>
          <w:tcPr>
            <w:tcW w:w="3971" w:type="dxa"/>
            <w:tcMar>
              <w:top w:w="70" w:type="dxa"/>
              <w:left w:w="90" w:type="dxa"/>
              <w:bottom w:w="70" w:type="dxa"/>
              <w:right w:w="90" w:type="dxa"/>
            </w:tcMar>
          </w:tcPr>
          <w:p w14:paraId="533ABAB9" w14:textId="77777777" w:rsidR="00E01C3A" w:rsidRPr="00CE1B46" w:rsidRDefault="00CC3326">
            <w:pPr>
              <w:rPr>
                <w:lang w:val="pt-BR"/>
              </w:rPr>
            </w:pPr>
            <w:r>
              <w:rPr>
                <w:sz w:val="20"/>
                <w:szCs w:val="20"/>
                <w:lang w:val="pt-BR"/>
              </w:rPr>
              <w:t>Declarado como viés na delimitação ao final desta subseção</w:t>
            </w:r>
          </w:p>
        </w:tc>
      </w:tr>
    </w:tbl>
    <w:p w14:paraId="7AACDC47" w14:textId="77777777" w:rsidR="00E01C3A" w:rsidRDefault="00CC3326">
      <w:pPr>
        <w:spacing w:before="130" w:after="260"/>
        <w:rPr>
          <w:lang w:val="pt-BR"/>
        </w:rPr>
      </w:pPr>
      <w:r>
        <w:rPr>
          <w:sz w:val="20"/>
          <w:szCs w:val="20"/>
          <w:lang w:val="pt-BR"/>
        </w:rPr>
        <w:t>Fonte: Elaborado pelos autores (2026) a partir de São Paulo (2015).</w:t>
      </w:r>
    </w:p>
    <w:p w14:paraId="548B7971"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w:t>
      </w:r>
      <w:r>
        <w:rPr>
          <w:lang w:val="pt-BR"/>
        </w:rPr>
        <w:t xml:space="preserve">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w:t>
      </w:r>
      <w:r>
        <w:rPr>
          <w:lang w:val="pt-BR"/>
        </w:rPr>
        <w:t>andeza, a descida completa de P3 a P5, que a norma obriga a durar ao menos cinco minutos, consome 2,50 Wh na luminária de referência, contra 3,33 Wh no mesmo intervalo em fluxo pleno.</w:t>
      </w:r>
    </w:p>
    <w:p w14:paraId="05BEC264"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w:t>
      </w:r>
      <w:r>
        <w:rPr>
          <w:lang w:val="pt-BR"/>
        </w:rPr>
        <w:t>onze vezes maiores e a razão é idêntica. A segunda é a razão de adotar o extremo inferior: é a escolha conservadora, porque produz os menores valores absolutos de economia e é o caso em que o viés declarado ao final desta subseção pesa mais.</w:t>
      </w:r>
    </w:p>
    <w:p w14:paraId="02341DBF"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que corresponde ao regime hoje 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w:t>
      </w:r>
      <w:r>
        <w:rPr>
          <w:lang w:val="pt-BR"/>
        </w:rPr>
        <w:t>de pesquisa: se a decisão informada por dados urbanos não se distinguisse de uma programação horária, a informação não estaria fazendo trabalho algum.</w:t>
      </w:r>
    </w:p>
    <w:p w14:paraId="2465CA55"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w:t>
      </w:r>
      <w:r>
        <w:rPr>
          <w:lang w:val="pt-BR"/>
        </w:rPr>
        <w:t>e 3.9. O que o trabalho busca estabelecer não é o consumo mínimo, e sim o consumo aderente à condição observada, sem que em nenhum momento os limites da norma sejam transgredidos.</w:t>
      </w:r>
    </w:p>
    <w:p w14:paraId="700FDD38"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w:t>
      </w:r>
      <w:r>
        <w:rPr>
          <w:lang w:val="pt-BR"/>
        </w:rPr>
        <w:t>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w:t>
      </w:r>
      <w:r>
        <w:rPr>
          <w:lang w:val="pt-BR"/>
        </w:rPr>
        <w:t>ro de pontos do parque atribuiria à suíte uma representatividade que ela não tem. A quantificação em equipamento viário, com medição elétrica rastreável, figura entre as recomendações de 7.1.</w:t>
      </w:r>
    </w:p>
    <w:p w14:paraId="2BA6A2FC" w14:textId="77777777" w:rsidR="00E01C3A" w:rsidRDefault="00CC3326">
      <w:pPr>
        <w:pStyle w:val="Heading1"/>
        <w:pageBreakBefore/>
        <w:spacing w:before="480" w:after="280" w:line="360" w:lineRule="auto"/>
        <w:rPr>
          <w:lang w:val="pt-BR"/>
        </w:rPr>
      </w:pPr>
      <w:bookmarkStart w:id="41" w:name="_Toc240909231"/>
      <w:r>
        <w:rPr>
          <w:lang w:val="pt-BR"/>
        </w:rPr>
        <w:t>4 ENGENHARIA DE SOFTWARE</w:t>
      </w:r>
      <w:bookmarkEnd w:id="41"/>
    </w:p>
    <w:p w14:paraId="32C757EB"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w:t>
      </w:r>
      <w:r>
        <w:rPr>
          <w:lang w:val="pt-BR"/>
        </w:rPr>
        <w:t>ação seja conduzida — e auditada — a partir desta documentação, sem que o leitor precise reconstituir decisões dispersas no texto.</w:t>
      </w:r>
    </w:p>
    <w:p w14:paraId="248498F5" w14:textId="77777777" w:rsidR="00E01C3A" w:rsidRDefault="00CC3326">
      <w:pPr>
        <w:pStyle w:val="Heading2"/>
        <w:spacing w:before="360" w:after="240" w:line="360" w:lineRule="auto"/>
        <w:rPr>
          <w:lang w:val="pt-BR"/>
        </w:rPr>
      </w:pPr>
      <w:bookmarkStart w:id="42" w:name="_Toc240909232"/>
      <w:r>
        <w:rPr>
          <w:lang w:val="pt-BR"/>
        </w:rPr>
        <w:t>4.1 Partes interessadas e elicitação de requisitos</w:t>
      </w:r>
      <w:bookmarkEnd w:id="42"/>
    </w:p>
    <w:p w14:paraId="0DECA687"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4ABD535F" w14:textId="77777777" w:rsidR="00E01C3A" w:rsidRDefault="00CC3326">
      <w:pPr>
        <w:pStyle w:val="Heading2"/>
        <w:spacing w:before="360" w:after="240" w:line="360" w:lineRule="auto"/>
        <w:rPr>
          <w:lang w:val="pt-BR"/>
        </w:rPr>
      </w:pPr>
      <w:bookmarkStart w:id="43" w:name="_Toc240909233"/>
      <w:r>
        <w:rPr>
          <w:lang w:val="pt-BR"/>
        </w:rPr>
        <w:t>4.2 Processo de desenvolvimento e planejamento do projeto</w:t>
      </w:r>
      <w:bookmarkEnd w:id="43"/>
    </w:p>
    <w:p w14:paraId="5C34448B"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5C366AF3" w14:textId="77777777" w:rsidR="00E01C3A" w:rsidRDefault="00CC3326">
      <w:pPr>
        <w:pStyle w:val="Heading2"/>
        <w:spacing w:before="360" w:after="240" w:line="360" w:lineRule="auto"/>
        <w:rPr>
          <w:lang w:val="pt-BR"/>
        </w:rPr>
      </w:pPr>
      <w:bookmarkStart w:id="44" w:name="_Toc240909234"/>
      <w:r>
        <w:rPr>
          <w:lang w:val="pt-BR"/>
        </w:rPr>
        <w:t>4.3 Requisitos funcionais</w:t>
      </w:r>
      <w:bookmarkEnd w:id="44"/>
    </w:p>
    <w:p w14:paraId="2EB1E00B"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78ECD1D2"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44F3E4C" w14:textId="77777777">
        <w:trPr>
          <w:tblHeader/>
        </w:trPr>
        <w:tc>
          <w:tcPr>
            <w:tcW w:w="900" w:type="dxa"/>
            <w:shd w:val="clear" w:color="auto" w:fill="EDEDED"/>
            <w:tcMar>
              <w:top w:w="70" w:type="dxa"/>
              <w:left w:w="90" w:type="dxa"/>
              <w:bottom w:w="70" w:type="dxa"/>
              <w:right w:w="90" w:type="dxa"/>
            </w:tcMar>
          </w:tcPr>
          <w:p w14:paraId="303A5E99"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4A4BF06B"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5E5314BB" w14:textId="77777777" w:rsidR="00E01C3A" w:rsidRDefault="00CC3326">
            <w:r>
              <w:rPr>
                <w:b/>
                <w:bCs/>
                <w:sz w:val="20"/>
                <w:szCs w:val="20"/>
              </w:rPr>
              <w:t>Origem</w:t>
            </w:r>
          </w:p>
        </w:tc>
      </w:tr>
      <w:tr w:rsidR="00E01C3A" w14:paraId="427EFDF9" w14:textId="77777777">
        <w:tc>
          <w:tcPr>
            <w:tcW w:w="900" w:type="dxa"/>
            <w:tcMar>
              <w:top w:w="70" w:type="dxa"/>
              <w:left w:w="90" w:type="dxa"/>
              <w:bottom w:w="70" w:type="dxa"/>
              <w:right w:w="90" w:type="dxa"/>
            </w:tcMar>
          </w:tcPr>
          <w:p w14:paraId="5F15C6D2" w14:textId="77777777" w:rsidR="00E01C3A" w:rsidRDefault="00CC3326">
            <w:r>
              <w:rPr>
                <w:sz w:val="20"/>
                <w:szCs w:val="20"/>
              </w:rPr>
              <w:t>RF01</w:t>
            </w:r>
          </w:p>
        </w:tc>
        <w:tc>
          <w:tcPr>
            <w:tcW w:w="6171" w:type="dxa"/>
            <w:tcMar>
              <w:top w:w="70" w:type="dxa"/>
              <w:left w:w="90" w:type="dxa"/>
              <w:bottom w:w="70" w:type="dxa"/>
              <w:right w:w="90" w:type="dxa"/>
            </w:tcMar>
          </w:tcPr>
          <w:p w14:paraId="61793EA1"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03648640" w14:textId="77777777" w:rsidR="00E01C3A" w:rsidRDefault="00CC3326">
            <w:r>
              <w:rPr>
                <w:sz w:val="20"/>
                <w:szCs w:val="20"/>
              </w:rPr>
              <w:t>3.2 e 3.5</w:t>
            </w:r>
          </w:p>
        </w:tc>
      </w:tr>
      <w:tr w:rsidR="00E01C3A" w14:paraId="344B1861" w14:textId="77777777">
        <w:tc>
          <w:tcPr>
            <w:tcW w:w="900" w:type="dxa"/>
            <w:tcMar>
              <w:top w:w="70" w:type="dxa"/>
              <w:left w:w="90" w:type="dxa"/>
              <w:bottom w:w="70" w:type="dxa"/>
              <w:right w:w="90" w:type="dxa"/>
            </w:tcMar>
          </w:tcPr>
          <w:p w14:paraId="1CE20031" w14:textId="77777777" w:rsidR="00E01C3A" w:rsidRDefault="00CC3326">
            <w:r>
              <w:rPr>
                <w:sz w:val="20"/>
                <w:szCs w:val="20"/>
              </w:rPr>
              <w:t>RF02</w:t>
            </w:r>
          </w:p>
        </w:tc>
        <w:tc>
          <w:tcPr>
            <w:tcW w:w="6171" w:type="dxa"/>
            <w:tcMar>
              <w:top w:w="70" w:type="dxa"/>
              <w:left w:w="90" w:type="dxa"/>
              <w:bottom w:w="70" w:type="dxa"/>
              <w:right w:w="90" w:type="dxa"/>
            </w:tcMar>
          </w:tcPr>
          <w:p w14:paraId="252E1D43"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7525556C" w14:textId="77777777" w:rsidR="00E01C3A" w:rsidRDefault="00CC3326">
            <w:r>
              <w:rPr>
                <w:sz w:val="20"/>
                <w:szCs w:val="20"/>
              </w:rPr>
              <w:t>3.6</w:t>
            </w:r>
          </w:p>
        </w:tc>
      </w:tr>
      <w:tr w:rsidR="00E01C3A" w14:paraId="0D1F4788" w14:textId="77777777">
        <w:tc>
          <w:tcPr>
            <w:tcW w:w="900" w:type="dxa"/>
            <w:tcMar>
              <w:top w:w="70" w:type="dxa"/>
              <w:left w:w="90" w:type="dxa"/>
              <w:bottom w:w="70" w:type="dxa"/>
              <w:right w:w="90" w:type="dxa"/>
            </w:tcMar>
          </w:tcPr>
          <w:p w14:paraId="3FF31CBA" w14:textId="77777777" w:rsidR="00E01C3A" w:rsidRDefault="00CC3326">
            <w:r>
              <w:rPr>
                <w:sz w:val="20"/>
                <w:szCs w:val="20"/>
              </w:rPr>
              <w:t>RF03</w:t>
            </w:r>
          </w:p>
        </w:tc>
        <w:tc>
          <w:tcPr>
            <w:tcW w:w="6171" w:type="dxa"/>
            <w:tcMar>
              <w:top w:w="70" w:type="dxa"/>
              <w:left w:w="90" w:type="dxa"/>
              <w:bottom w:w="70" w:type="dxa"/>
              <w:right w:w="90" w:type="dxa"/>
            </w:tcMar>
          </w:tcPr>
          <w:p w14:paraId="6CA1DD17"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18ABAD2D" w14:textId="77777777" w:rsidR="00E01C3A" w:rsidRDefault="00CC3326">
            <w:r>
              <w:rPr>
                <w:sz w:val="20"/>
                <w:szCs w:val="20"/>
              </w:rPr>
              <w:t>3.7</w:t>
            </w:r>
          </w:p>
        </w:tc>
      </w:tr>
      <w:tr w:rsidR="00E01C3A" w14:paraId="563645B9" w14:textId="77777777">
        <w:tc>
          <w:tcPr>
            <w:tcW w:w="900" w:type="dxa"/>
            <w:tcMar>
              <w:top w:w="70" w:type="dxa"/>
              <w:left w:w="90" w:type="dxa"/>
              <w:bottom w:w="70" w:type="dxa"/>
              <w:right w:w="90" w:type="dxa"/>
            </w:tcMar>
          </w:tcPr>
          <w:p w14:paraId="0407D805" w14:textId="77777777" w:rsidR="00E01C3A" w:rsidRDefault="00CC3326">
            <w:r>
              <w:rPr>
                <w:sz w:val="20"/>
                <w:szCs w:val="20"/>
              </w:rPr>
              <w:t>RF04</w:t>
            </w:r>
          </w:p>
        </w:tc>
        <w:tc>
          <w:tcPr>
            <w:tcW w:w="6171" w:type="dxa"/>
            <w:tcMar>
              <w:top w:w="70" w:type="dxa"/>
              <w:left w:w="90" w:type="dxa"/>
              <w:bottom w:w="70" w:type="dxa"/>
              <w:right w:w="90" w:type="dxa"/>
            </w:tcMar>
          </w:tcPr>
          <w:p w14:paraId="3BF6E05A"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0909C0CE" w14:textId="77777777" w:rsidR="00E01C3A" w:rsidRDefault="00CC3326">
            <w:r>
              <w:rPr>
                <w:sz w:val="20"/>
                <w:szCs w:val="20"/>
              </w:rPr>
              <w:t>2.5, 3.7 e 3.8</w:t>
            </w:r>
          </w:p>
        </w:tc>
      </w:tr>
      <w:tr w:rsidR="00E01C3A" w14:paraId="76413BE3" w14:textId="77777777">
        <w:tc>
          <w:tcPr>
            <w:tcW w:w="900" w:type="dxa"/>
            <w:tcMar>
              <w:top w:w="70" w:type="dxa"/>
              <w:left w:w="90" w:type="dxa"/>
              <w:bottom w:w="70" w:type="dxa"/>
              <w:right w:w="90" w:type="dxa"/>
            </w:tcMar>
          </w:tcPr>
          <w:p w14:paraId="7B1DAE75" w14:textId="77777777" w:rsidR="00E01C3A" w:rsidRDefault="00CC3326">
            <w:r>
              <w:rPr>
                <w:sz w:val="20"/>
                <w:szCs w:val="20"/>
              </w:rPr>
              <w:t>RF05</w:t>
            </w:r>
          </w:p>
        </w:tc>
        <w:tc>
          <w:tcPr>
            <w:tcW w:w="6171" w:type="dxa"/>
            <w:tcMar>
              <w:top w:w="70" w:type="dxa"/>
              <w:left w:w="90" w:type="dxa"/>
              <w:bottom w:w="70" w:type="dxa"/>
              <w:right w:w="90" w:type="dxa"/>
            </w:tcMar>
          </w:tcPr>
          <w:p w14:paraId="3CBAC00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6366B52C" w14:textId="77777777" w:rsidR="00E01C3A" w:rsidRDefault="00CC3326">
            <w:r>
              <w:rPr>
                <w:sz w:val="20"/>
                <w:szCs w:val="20"/>
              </w:rPr>
              <w:t>4.6.1</w:t>
            </w:r>
          </w:p>
        </w:tc>
      </w:tr>
      <w:tr w:rsidR="00E01C3A" w14:paraId="032DE7A7" w14:textId="77777777">
        <w:tc>
          <w:tcPr>
            <w:tcW w:w="900" w:type="dxa"/>
            <w:tcMar>
              <w:top w:w="70" w:type="dxa"/>
              <w:left w:w="90" w:type="dxa"/>
              <w:bottom w:w="70" w:type="dxa"/>
              <w:right w:w="90" w:type="dxa"/>
            </w:tcMar>
          </w:tcPr>
          <w:p w14:paraId="3FA36AAD" w14:textId="77777777" w:rsidR="00E01C3A" w:rsidRDefault="00CC3326">
            <w:r>
              <w:rPr>
                <w:sz w:val="20"/>
                <w:szCs w:val="20"/>
              </w:rPr>
              <w:t>RF06</w:t>
            </w:r>
          </w:p>
        </w:tc>
        <w:tc>
          <w:tcPr>
            <w:tcW w:w="6171" w:type="dxa"/>
            <w:tcMar>
              <w:top w:w="70" w:type="dxa"/>
              <w:left w:w="90" w:type="dxa"/>
              <w:bottom w:w="70" w:type="dxa"/>
              <w:right w:w="90" w:type="dxa"/>
            </w:tcMar>
          </w:tcPr>
          <w:p w14:paraId="7B404862"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6C25DA20" w14:textId="77777777" w:rsidR="00E01C3A" w:rsidRDefault="00CC3326">
            <w:r>
              <w:rPr>
                <w:sz w:val="20"/>
                <w:szCs w:val="20"/>
              </w:rPr>
              <w:t>3.4</w:t>
            </w:r>
          </w:p>
        </w:tc>
      </w:tr>
      <w:tr w:rsidR="00E01C3A" w14:paraId="1B46980E" w14:textId="77777777">
        <w:tc>
          <w:tcPr>
            <w:tcW w:w="900" w:type="dxa"/>
            <w:tcMar>
              <w:top w:w="70" w:type="dxa"/>
              <w:left w:w="90" w:type="dxa"/>
              <w:bottom w:w="70" w:type="dxa"/>
              <w:right w:w="90" w:type="dxa"/>
            </w:tcMar>
          </w:tcPr>
          <w:p w14:paraId="131CA60C" w14:textId="77777777" w:rsidR="00E01C3A" w:rsidRDefault="00CC3326">
            <w:r>
              <w:rPr>
                <w:sz w:val="20"/>
                <w:szCs w:val="20"/>
              </w:rPr>
              <w:t>RF07</w:t>
            </w:r>
          </w:p>
        </w:tc>
        <w:tc>
          <w:tcPr>
            <w:tcW w:w="6171" w:type="dxa"/>
            <w:tcMar>
              <w:top w:w="70" w:type="dxa"/>
              <w:left w:w="90" w:type="dxa"/>
              <w:bottom w:w="70" w:type="dxa"/>
              <w:right w:w="90" w:type="dxa"/>
            </w:tcMar>
          </w:tcPr>
          <w:p w14:paraId="4D1ACC90"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1826959E" w14:textId="77777777" w:rsidR="00E01C3A" w:rsidRDefault="00CC3326">
            <w:r>
              <w:rPr>
                <w:sz w:val="20"/>
                <w:szCs w:val="20"/>
              </w:rPr>
              <w:t>4.7.1</w:t>
            </w:r>
          </w:p>
        </w:tc>
      </w:tr>
      <w:tr w:rsidR="00E01C3A" w14:paraId="19215BAB" w14:textId="77777777">
        <w:tc>
          <w:tcPr>
            <w:tcW w:w="900" w:type="dxa"/>
            <w:tcMar>
              <w:top w:w="70" w:type="dxa"/>
              <w:left w:w="90" w:type="dxa"/>
              <w:bottom w:w="70" w:type="dxa"/>
              <w:right w:w="90" w:type="dxa"/>
            </w:tcMar>
          </w:tcPr>
          <w:p w14:paraId="7E4419C3" w14:textId="77777777" w:rsidR="00E01C3A" w:rsidRDefault="00CC3326">
            <w:r>
              <w:rPr>
                <w:sz w:val="20"/>
                <w:szCs w:val="20"/>
              </w:rPr>
              <w:t>RF08</w:t>
            </w:r>
          </w:p>
        </w:tc>
        <w:tc>
          <w:tcPr>
            <w:tcW w:w="6171" w:type="dxa"/>
            <w:tcMar>
              <w:top w:w="70" w:type="dxa"/>
              <w:left w:w="90" w:type="dxa"/>
              <w:bottom w:w="70" w:type="dxa"/>
              <w:right w:w="90" w:type="dxa"/>
            </w:tcMar>
          </w:tcPr>
          <w:p w14:paraId="159D5563"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4FE18111" w14:textId="77777777" w:rsidR="00E01C3A" w:rsidRDefault="00CC3326">
            <w:r>
              <w:rPr>
                <w:sz w:val="20"/>
                <w:szCs w:val="20"/>
              </w:rPr>
              <w:t>4.6.1</w:t>
            </w:r>
          </w:p>
        </w:tc>
      </w:tr>
      <w:tr w:rsidR="00E01C3A" w14:paraId="4DA76970" w14:textId="77777777">
        <w:tc>
          <w:tcPr>
            <w:tcW w:w="900" w:type="dxa"/>
            <w:tcMar>
              <w:top w:w="70" w:type="dxa"/>
              <w:left w:w="90" w:type="dxa"/>
              <w:bottom w:w="70" w:type="dxa"/>
              <w:right w:w="90" w:type="dxa"/>
            </w:tcMar>
          </w:tcPr>
          <w:p w14:paraId="2FC67794" w14:textId="77777777" w:rsidR="00E01C3A" w:rsidRDefault="00CC3326">
            <w:r>
              <w:rPr>
                <w:sz w:val="20"/>
                <w:szCs w:val="20"/>
              </w:rPr>
              <w:t>RF09</w:t>
            </w:r>
          </w:p>
        </w:tc>
        <w:tc>
          <w:tcPr>
            <w:tcW w:w="6171" w:type="dxa"/>
            <w:tcMar>
              <w:top w:w="70" w:type="dxa"/>
              <w:left w:w="90" w:type="dxa"/>
              <w:bottom w:w="70" w:type="dxa"/>
              <w:right w:w="90" w:type="dxa"/>
            </w:tcMar>
          </w:tcPr>
          <w:p w14:paraId="6BE6350A"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798DBD63" w14:textId="77777777" w:rsidR="00E01C3A" w:rsidRDefault="00CC3326">
            <w:r>
              <w:rPr>
                <w:sz w:val="20"/>
                <w:szCs w:val="20"/>
              </w:rPr>
              <w:t>4.7.1</w:t>
            </w:r>
          </w:p>
        </w:tc>
      </w:tr>
      <w:tr w:rsidR="00E01C3A" w14:paraId="6E35C4FF" w14:textId="77777777">
        <w:tc>
          <w:tcPr>
            <w:tcW w:w="900" w:type="dxa"/>
            <w:tcMar>
              <w:top w:w="70" w:type="dxa"/>
              <w:left w:w="90" w:type="dxa"/>
              <w:bottom w:w="70" w:type="dxa"/>
              <w:right w:w="90" w:type="dxa"/>
            </w:tcMar>
          </w:tcPr>
          <w:p w14:paraId="2A84CBE0" w14:textId="77777777" w:rsidR="00E01C3A" w:rsidRDefault="00CC3326">
            <w:r>
              <w:rPr>
                <w:sz w:val="20"/>
                <w:szCs w:val="20"/>
              </w:rPr>
              <w:t>RF10</w:t>
            </w:r>
          </w:p>
        </w:tc>
        <w:tc>
          <w:tcPr>
            <w:tcW w:w="6171" w:type="dxa"/>
            <w:tcMar>
              <w:top w:w="70" w:type="dxa"/>
              <w:left w:w="90" w:type="dxa"/>
              <w:bottom w:w="70" w:type="dxa"/>
              <w:right w:w="90" w:type="dxa"/>
            </w:tcMar>
          </w:tcPr>
          <w:p w14:paraId="438E1037"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C10DE87" w14:textId="77777777" w:rsidR="00E01C3A" w:rsidRDefault="00CC3326">
            <w:r>
              <w:rPr>
                <w:sz w:val="20"/>
                <w:szCs w:val="20"/>
              </w:rPr>
              <w:t>3.5 e 3.9</w:t>
            </w:r>
          </w:p>
        </w:tc>
      </w:tr>
      <w:tr w:rsidR="00E01C3A" w14:paraId="22BACBEA" w14:textId="77777777">
        <w:tc>
          <w:tcPr>
            <w:tcW w:w="900" w:type="dxa"/>
            <w:tcMar>
              <w:top w:w="70" w:type="dxa"/>
              <w:left w:w="90" w:type="dxa"/>
              <w:bottom w:w="70" w:type="dxa"/>
              <w:right w:w="90" w:type="dxa"/>
            </w:tcMar>
          </w:tcPr>
          <w:p w14:paraId="1FD35051" w14:textId="77777777" w:rsidR="00E01C3A" w:rsidRDefault="00CC3326">
            <w:r>
              <w:rPr>
                <w:sz w:val="20"/>
                <w:szCs w:val="20"/>
              </w:rPr>
              <w:t>RF11</w:t>
            </w:r>
          </w:p>
        </w:tc>
        <w:tc>
          <w:tcPr>
            <w:tcW w:w="6171" w:type="dxa"/>
            <w:tcMar>
              <w:top w:w="70" w:type="dxa"/>
              <w:left w:w="90" w:type="dxa"/>
              <w:bottom w:w="70" w:type="dxa"/>
              <w:right w:w="90" w:type="dxa"/>
            </w:tcMar>
          </w:tcPr>
          <w:p w14:paraId="08BCF9A3"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54C19D42" w14:textId="77777777" w:rsidR="00E01C3A" w:rsidRDefault="00CC3326">
            <w:r>
              <w:rPr>
                <w:sz w:val="20"/>
                <w:szCs w:val="20"/>
              </w:rPr>
              <w:t>3.4.5</w:t>
            </w:r>
          </w:p>
        </w:tc>
      </w:tr>
      <w:tr w:rsidR="00E01C3A" w14:paraId="3E2ACB4A" w14:textId="77777777">
        <w:tc>
          <w:tcPr>
            <w:tcW w:w="900" w:type="dxa"/>
            <w:tcMar>
              <w:top w:w="70" w:type="dxa"/>
              <w:left w:w="90" w:type="dxa"/>
              <w:bottom w:w="70" w:type="dxa"/>
              <w:right w:w="90" w:type="dxa"/>
            </w:tcMar>
          </w:tcPr>
          <w:p w14:paraId="732D88CD" w14:textId="77777777" w:rsidR="00E01C3A" w:rsidRDefault="00CC3326">
            <w:r>
              <w:rPr>
                <w:sz w:val="20"/>
                <w:szCs w:val="20"/>
              </w:rPr>
              <w:t>RF12</w:t>
            </w:r>
          </w:p>
        </w:tc>
        <w:tc>
          <w:tcPr>
            <w:tcW w:w="6171" w:type="dxa"/>
            <w:tcMar>
              <w:top w:w="70" w:type="dxa"/>
              <w:left w:w="90" w:type="dxa"/>
              <w:bottom w:w="70" w:type="dxa"/>
              <w:right w:w="90" w:type="dxa"/>
            </w:tcMar>
          </w:tcPr>
          <w:p w14:paraId="34E6148A"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79AEB38B" w14:textId="77777777" w:rsidR="00E01C3A" w:rsidRDefault="00CC3326">
            <w:r>
              <w:rPr>
                <w:sz w:val="20"/>
                <w:szCs w:val="20"/>
              </w:rPr>
              <w:t>3.11</w:t>
            </w:r>
          </w:p>
        </w:tc>
      </w:tr>
    </w:tbl>
    <w:p w14:paraId="0AC5B006" w14:textId="77777777" w:rsidR="00E01C3A" w:rsidRDefault="00CC3326">
      <w:pPr>
        <w:spacing w:before="130" w:after="260"/>
        <w:rPr>
          <w:lang w:val="pt-BR"/>
        </w:rPr>
      </w:pPr>
      <w:r>
        <w:rPr>
          <w:sz w:val="20"/>
          <w:szCs w:val="20"/>
          <w:lang w:val="pt-BR"/>
        </w:rPr>
        <w:t>Fonte: Elaborado pelos autores (2026).</w:t>
      </w:r>
    </w:p>
    <w:p w14:paraId="5CFE9D5C" w14:textId="77777777" w:rsidR="00E01C3A" w:rsidRDefault="00CC3326">
      <w:pPr>
        <w:pStyle w:val="Heading2"/>
        <w:spacing w:before="360" w:after="240" w:line="360" w:lineRule="auto"/>
        <w:rPr>
          <w:lang w:val="pt-BR"/>
        </w:rPr>
      </w:pPr>
      <w:bookmarkStart w:id="45" w:name="_Toc240909235"/>
      <w:r>
        <w:rPr>
          <w:lang w:val="pt-BR"/>
        </w:rPr>
        <w:t>4.4 Requisitos não funcionais e critérios de qualidade</w:t>
      </w:r>
      <w:bookmarkEnd w:id="45"/>
    </w:p>
    <w:p w14:paraId="2EE7C1B1"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0BFE730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066F6F6" w14:textId="77777777">
        <w:trPr>
          <w:tblHeader/>
        </w:trPr>
        <w:tc>
          <w:tcPr>
            <w:tcW w:w="850" w:type="dxa"/>
            <w:shd w:val="clear" w:color="auto" w:fill="EDEDED"/>
            <w:tcMar>
              <w:top w:w="70" w:type="dxa"/>
              <w:left w:w="90" w:type="dxa"/>
              <w:bottom w:w="70" w:type="dxa"/>
              <w:right w:w="90" w:type="dxa"/>
            </w:tcMar>
          </w:tcPr>
          <w:p w14:paraId="3B8F9136"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0DC28AE7"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7B5781ED"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67206246" w14:textId="77777777" w:rsidR="00E01C3A" w:rsidRDefault="00CC3326">
            <w:r>
              <w:rPr>
                <w:b/>
                <w:bCs/>
                <w:sz w:val="20"/>
                <w:szCs w:val="20"/>
              </w:rPr>
              <w:t>Forma de verificação</w:t>
            </w:r>
          </w:p>
        </w:tc>
      </w:tr>
      <w:tr w:rsidR="00E01C3A" w:rsidRPr="00CE1B46" w14:paraId="3619DAC6" w14:textId="77777777">
        <w:tc>
          <w:tcPr>
            <w:tcW w:w="850" w:type="dxa"/>
            <w:tcMar>
              <w:top w:w="70" w:type="dxa"/>
              <w:left w:w="90" w:type="dxa"/>
              <w:bottom w:w="70" w:type="dxa"/>
              <w:right w:w="90" w:type="dxa"/>
            </w:tcMar>
          </w:tcPr>
          <w:p w14:paraId="691D2BE8" w14:textId="77777777" w:rsidR="00E01C3A" w:rsidRDefault="00CC3326">
            <w:r>
              <w:rPr>
                <w:sz w:val="20"/>
                <w:szCs w:val="20"/>
              </w:rPr>
              <w:t>RNF01</w:t>
            </w:r>
          </w:p>
        </w:tc>
        <w:tc>
          <w:tcPr>
            <w:tcW w:w="3500" w:type="dxa"/>
            <w:tcMar>
              <w:top w:w="70" w:type="dxa"/>
              <w:left w:w="90" w:type="dxa"/>
              <w:bottom w:w="70" w:type="dxa"/>
              <w:right w:w="90" w:type="dxa"/>
            </w:tcMar>
          </w:tcPr>
          <w:p w14:paraId="1F2A5CBE"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3734A95C"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7A51FB12"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625BBA36" w14:textId="77777777">
        <w:tc>
          <w:tcPr>
            <w:tcW w:w="850" w:type="dxa"/>
            <w:tcMar>
              <w:top w:w="70" w:type="dxa"/>
              <w:left w:w="90" w:type="dxa"/>
              <w:bottom w:w="70" w:type="dxa"/>
              <w:right w:w="90" w:type="dxa"/>
            </w:tcMar>
          </w:tcPr>
          <w:p w14:paraId="18EAB3E0" w14:textId="77777777" w:rsidR="00E01C3A" w:rsidRDefault="00CC3326">
            <w:r>
              <w:rPr>
                <w:sz w:val="20"/>
                <w:szCs w:val="20"/>
              </w:rPr>
              <w:t>RNF02</w:t>
            </w:r>
          </w:p>
        </w:tc>
        <w:tc>
          <w:tcPr>
            <w:tcW w:w="3500" w:type="dxa"/>
            <w:tcMar>
              <w:top w:w="70" w:type="dxa"/>
              <w:left w:w="90" w:type="dxa"/>
              <w:bottom w:w="70" w:type="dxa"/>
              <w:right w:w="90" w:type="dxa"/>
            </w:tcMar>
          </w:tcPr>
          <w:p w14:paraId="7F0358F6"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E78C53C"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3A336FFB"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5B0A1315" w14:textId="77777777">
        <w:tc>
          <w:tcPr>
            <w:tcW w:w="850" w:type="dxa"/>
            <w:tcMar>
              <w:top w:w="70" w:type="dxa"/>
              <w:left w:w="90" w:type="dxa"/>
              <w:bottom w:w="70" w:type="dxa"/>
              <w:right w:w="90" w:type="dxa"/>
            </w:tcMar>
          </w:tcPr>
          <w:p w14:paraId="74039523" w14:textId="77777777" w:rsidR="00E01C3A" w:rsidRDefault="00CC3326">
            <w:r>
              <w:rPr>
                <w:sz w:val="20"/>
                <w:szCs w:val="20"/>
              </w:rPr>
              <w:t>RNF03</w:t>
            </w:r>
          </w:p>
        </w:tc>
        <w:tc>
          <w:tcPr>
            <w:tcW w:w="3500" w:type="dxa"/>
            <w:tcMar>
              <w:top w:w="70" w:type="dxa"/>
              <w:left w:w="90" w:type="dxa"/>
              <w:bottom w:w="70" w:type="dxa"/>
              <w:right w:w="90" w:type="dxa"/>
            </w:tcMar>
          </w:tcPr>
          <w:p w14:paraId="487D52A8"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0AD8C316" w14:textId="77777777" w:rsidR="00E01C3A" w:rsidRDefault="00CC3326">
            <w:r>
              <w:rPr>
                <w:sz w:val="20"/>
                <w:szCs w:val="20"/>
              </w:rPr>
              <w:t>Eficiência de desempenho</w:t>
            </w:r>
          </w:p>
        </w:tc>
        <w:tc>
          <w:tcPr>
            <w:tcW w:w="2971" w:type="dxa"/>
            <w:tcMar>
              <w:top w:w="70" w:type="dxa"/>
              <w:left w:w="90" w:type="dxa"/>
              <w:bottom w:w="70" w:type="dxa"/>
              <w:right w:w="90" w:type="dxa"/>
            </w:tcMar>
          </w:tcPr>
          <w:p w14:paraId="38C0E47B" w14:textId="77777777" w:rsidR="00E01C3A" w:rsidRPr="00CE1B46" w:rsidRDefault="00CC3326">
            <w:pPr>
              <w:rPr>
                <w:lang w:val="pt-BR"/>
              </w:rPr>
            </w:pPr>
            <w:r>
              <w:rPr>
                <w:sz w:val="20"/>
                <w:szCs w:val="20"/>
                <w:lang w:val="pt-BR"/>
              </w:rPr>
              <w:t>Diferença entre os carimbos de tempo do evento e da telemetria correspondente</w:t>
            </w:r>
            <w:r>
              <w:rPr>
                <w:sz w:val="20"/>
                <w:szCs w:val="20"/>
                <w:lang w:val="pt-BR"/>
              </w:rPr>
              <w:t>, ambos tomados no servidor; a medida inclui a leitura de confirmação do sensor</w:t>
            </w:r>
          </w:p>
        </w:tc>
      </w:tr>
      <w:tr w:rsidR="00E01C3A" w:rsidRPr="00CE1B46" w14:paraId="5969D6D9" w14:textId="77777777">
        <w:tc>
          <w:tcPr>
            <w:tcW w:w="850" w:type="dxa"/>
            <w:tcMar>
              <w:top w:w="70" w:type="dxa"/>
              <w:left w:w="90" w:type="dxa"/>
              <w:bottom w:w="70" w:type="dxa"/>
              <w:right w:w="90" w:type="dxa"/>
            </w:tcMar>
          </w:tcPr>
          <w:p w14:paraId="2C8AE2A6" w14:textId="77777777" w:rsidR="00E01C3A" w:rsidRDefault="00CC3326">
            <w:r>
              <w:rPr>
                <w:sz w:val="20"/>
                <w:szCs w:val="20"/>
              </w:rPr>
              <w:t>RNF04</w:t>
            </w:r>
          </w:p>
        </w:tc>
        <w:tc>
          <w:tcPr>
            <w:tcW w:w="3500" w:type="dxa"/>
            <w:tcMar>
              <w:top w:w="70" w:type="dxa"/>
              <w:left w:w="90" w:type="dxa"/>
              <w:bottom w:w="70" w:type="dxa"/>
              <w:right w:w="90" w:type="dxa"/>
            </w:tcMar>
          </w:tcPr>
          <w:p w14:paraId="6725C1DC"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2E8B00AC" w14:textId="77777777" w:rsidR="00E01C3A" w:rsidRDefault="00CC3326">
            <w:r>
              <w:rPr>
                <w:sz w:val="20"/>
                <w:szCs w:val="20"/>
              </w:rPr>
              <w:t>Manutenibilidade</w:t>
            </w:r>
          </w:p>
        </w:tc>
        <w:tc>
          <w:tcPr>
            <w:tcW w:w="2971" w:type="dxa"/>
            <w:tcMar>
              <w:top w:w="70" w:type="dxa"/>
              <w:left w:w="90" w:type="dxa"/>
              <w:bottom w:w="70" w:type="dxa"/>
              <w:right w:w="90" w:type="dxa"/>
            </w:tcMar>
          </w:tcPr>
          <w:p w14:paraId="25A5819B"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3B266106" w14:textId="77777777">
        <w:tc>
          <w:tcPr>
            <w:tcW w:w="850" w:type="dxa"/>
            <w:tcMar>
              <w:top w:w="70" w:type="dxa"/>
              <w:left w:w="90" w:type="dxa"/>
              <w:bottom w:w="70" w:type="dxa"/>
              <w:right w:w="90" w:type="dxa"/>
            </w:tcMar>
          </w:tcPr>
          <w:p w14:paraId="4C641DDF" w14:textId="77777777" w:rsidR="00E01C3A" w:rsidRDefault="00CC3326">
            <w:r>
              <w:rPr>
                <w:sz w:val="20"/>
                <w:szCs w:val="20"/>
              </w:rPr>
              <w:t>RNF05</w:t>
            </w:r>
          </w:p>
        </w:tc>
        <w:tc>
          <w:tcPr>
            <w:tcW w:w="3500" w:type="dxa"/>
            <w:tcMar>
              <w:top w:w="70" w:type="dxa"/>
              <w:left w:w="90" w:type="dxa"/>
              <w:bottom w:w="70" w:type="dxa"/>
              <w:right w:w="90" w:type="dxa"/>
            </w:tcMar>
          </w:tcPr>
          <w:p w14:paraId="37DAC216"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5E54AA2B" w14:textId="77777777" w:rsidR="00E01C3A" w:rsidRDefault="00CC3326">
            <w:r>
              <w:rPr>
                <w:sz w:val="20"/>
                <w:szCs w:val="20"/>
              </w:rPr>
              <w:t>Flexibilidade</w:t>
            </w:r>
          </w:p>
        </w:tc>
        <w:tc>
          <w:tcPr>
            <w:tcW w:w="2971" w:type="dxa"/>
            <w:tcMar>
              <w:top w:w="70" w:type="dxa"/>
              <w:left w:w="90" w:type="dxa"/>
              <w:bottom w:w="70" w:type="dxa"/>
              <w:right w:w="90" w:type="dxa"/>
            </w:tcMar>
          </w:tcPr>
          <w:p w14:paraId="71112E33"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38C813A3" w14:textId="77777777">
        <w:tc>
          <w:tcPr>
            <w:tcW w:w="850" w:type="dxa"/>
            <w:tcMar>
              <w:top w:w="70" w:type="dxa"/>
              <w:left w:w="90" w:type="dxa"/>
              <w:bottom w:w="70" w:type="dxa"/>
              <w:right w:w="90" w:type="dxa"/>
            </w:tcMar>
          </w:tcPr>
          <w:p w14:paraId="4A64FED1" w14:textId="77777777" w:rsidR="00E01C3A" w:rsidRDefault="00CC3326">
            <w:r>
              <w:rPr>
                <w:sz w:val="20"/>
                <w:szCs w:val="20"/>
              </w:rPr>
              <w:t>RNF06</w:t>
            </w:r>
          </w:p>
        </w:tc>
        <w:tc>
          <w:tcPr>
            <w:tcW w:w="3500" w:type="dxa"/>
            <w:tcMar>
              <w:top w:w="70" w:type="dxa"/>
              <w:left w:w="90" w:type="dxa"/>
              <w:bottom w:w="70" w:type="dxa"/>
              <w:right w:w="90" w:type="dxa"/>
            </w:tcMar>
          </w:tcPr>
          <w:p w14:paraId="1F907763"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0440D42E" w14:textId="77777777" w:rsidR="00E01C3A" w:rsidRDefault="00CC3326">
            <w:r>
              <w:rPr>
                <w:sz w:val="20"/>
                <w:szCs w:val="20"/>
              </w:rPr>
              <w:t>Segurança da informação</w:t>
            </w:r>
          </w:p>
        </w:tc>
        <w:tc>
          <w:tcPr>
            <w:tcW w:w="2971" w:type="dxa"/>
            <w:tcMar>
              <w:top w:w="70" w:type="dxa"/>
              <w:left w:w="90" w:type="dxa"/>
              <w:bottom w:w="70" w:type="dxa"/>
              <w:right w:w="90" w:type="dxa"/>
            </w:tcMar>
          </w:tcPr>
          <w:p w14:paraId="46189990"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02844D5E" w14:textId="77777777">
        <w:tc>
          <w:tcPr>
            <w:tcW w:w="850" w:type="dxa"/>
            <w:tcMar>
              <w:top w:w="70" w:type="dxa"/>
              <w:left w:w="90" w:type="dxa"/>
              <w:bottom w:w="70" w:type="dxa"/>
              <w:right w:w="90" w:type="dxa"/>
            </w:tcMar>
          </w:tcPr>
          <w:p w14:paraId="6EA62463" w14:textId="77777777" w:rsidR="00E01C3A" w:rsidRDefault="00CC3326">
            <w:r>
              <w:rPr>
                <w:sz w:val="20"/>
                <w:szCs w:val="20"/>
              </w:rPr>
              <w:t>RNF07</w:t>
            </w:r>
          </w:p>
        </w:tc>
        <w:tc>
          <w:tcPr>
            <w:tcW w:w="3500" w:type="dxa"/>
            <w:tcMar>
              <w:top w:w="70" w:type="dxa"/>
              <w:left w:w="90" w:type="dxa"/>
              <w:bottom w:w="70" w:type="dxa"/>
              <w:right w:w="90" w:type="dxa"/>
            </w:tcMar>
          </w:tcPr>
          <w:p w14:paraId="76CED170" w14:textId="1EAD2F17" w:rsidR="00E01C3A" w:rsidRPr="00CE1B46" w:rsidRDefault="00CC3326">
            <w:pPr>
              <w:rPr>
                <w:lang w:val="pt-BR"/>
              </w:rPr>
            </w:pPr>
            <w:r>
              <w:rPr>
                <w:sz w:val="20"/>
                <w:szCs w:val="20"/>
                <w:lang w:val="pt-BR"/>
              </w:rPr>
              <w:t xml:space="preserve">Na ausência de comando </w:t>
            </w:r>
            <w:r>
              <w:rPr>
                <w:sz w:val="20"/>
                <w:szCs w:val="20"/>
                <w:lang w:val="pt-BR"/>
              </w:rPr>
              <w:t>por 15 s, três períodos do ciclo de decisão,</w:t>
            </w:r>
            <w:r>
              <w:rPr>
                <w:sz w:val="20"/>
                <w:szCs w:val="20"/>
                <w:lang w:val="pt-BR"/>
              </w:rPr>
              <w:t>, o nó deve assumir o nível pleno de iluminação</w:t>
            </w:r>
          </w:p>
        </w:tc>
        <w:tc>
          <w:tcPr>
            <w:tcW w:w="1750" w:type="dxa"/>
            <w:tcMar>
              <w:top w:w="70" w:type="dxa"/>
              <w:left w:w="90" w:type="dxa"/>
              <w:bottom w:w="70" w:type="dxa"/>
              <w:right w:w="90" w:type="dxa"/>
            </w:tcMar>
          </w:tcPr>
          <w:p w14:paraId="7745B00B" w14:textId="77777777" w:rsidR="00E01C3A" w:rsidRDefault="00CC3326">
            <w:r>
              <w:rPr>
                <w:sz w:val="20"/>
                <w:szCs w:val="20"/>
              </w:rPr>
              <w:t>Confiabilidade</w:t>
            </w:r>
          </w:p>
        </w:tc>
        <w:tc>
          <w:tcPr>
            <w:tcW w:w="2971" w:type="dxa"/>
            <w:tcMar>
              <w:top w:w="70" w:type="dxa"/>
              <w:left w:w="90" w:type="dxa"/>
              <w:bottom w:w="70" w:type="dxa"/>
              <w:right w:w="90" w:type="dxa"/>
            </w:tcMar>
          </w:tcPr>
          <w:p w14:paraId="477F87AA"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3EEEC49A" w14:textId="77777777">
        <w:tc>
          <w:tcPr>
            <w:tcW w:w="850" w:type="dxa"/>
            <w:tcMar>
              <w:top w:w="70" w:type="dxa"/>
              <w:left w:w="90" w:type="dxa"/>
              <w:bottom w:w="70" w:type="dxa"/>
              <w:right w:w="90" w:type="dxa"/>
            </w:tcMar>
          </w:tcPr>
          <w:p w14:paraId="2898C300" w14:textId="77777777" w:rsidR="00E01C3A" w:rsidRDefault="00CC3326">
            <w:r>
              <w:rPr>
                <w:sz w:val="20"/>
                <w:szCs w:val="20"/>
              </w:rPr>
              <w:t>RNF08</w:t>
            </w:r>
          </w:p>
        </w:tc>
        <w:tc>
          <w:tcPr>
            <w:tcW w:w="3500" w:type="dxa"/>
            <w:tcMar>
              <w:top w:w="70" w:type="dxa"/>
              <w:left w:w="90" w:type="dxa"/>
              <w:bottom w:w="70" w:type="dxa"/>
              <w:right w:w="90" w:type="dxa"/>
            </w:tcMar>
          </w:tcPr>
          <w:p w14:paraId="077DA52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7A35A4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77061208"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66DC91F0" w14:textId="77777777">
        <w:tc>
          <w:tcPr>
            <w:tcW w:w="850" w:type="dxa"/>
            <w:tcMar>
              <w:top w:w="70" w:type="dxa"/>
              <w:left w:w="90" w:type="dxa"/>
              <w:bottom w:w="70" w:type="dxa"/>
              <w:right w:w="90" w:type="dxa"/>
            </w:tcMar>
          </w:tcPr>
          <w:p w14:paraId="68F91FFC" w14:textId="77777777" w:rsidR="00E01C3A" w:rsidRDefault="00CC3326">
            <w:r>
              <w:rPr>
                <w:sz w:val="20"/>
                <w:szCs w:val="20"/>
              </w:rPr>
              <w:t>RNF09</w:t>
            </w:r>
          </w:p>
        </w:tc>
        <w:tc>
          <w:tcPr>
            <w:tcW w:w="3500" w:type="dxa"/>
            <w:tcMar>
              <w:top w:w="70" w:type="dxa"/>
              <w:left w:w="90" w:type="dxa"/>
              <w:bottom w:w="70" w:type="dxa"/>
              <w:right w:w="90" w:type="dxa"/>
            </w:tcMar>
          </w:tcPr>
          <w:p w14:paraId="384CF0CC"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7ABE8B50" w14:textId="77777777" w:rsidR="00E01C3A" w:rsidRDefault="00CC3326">
            <w:r>
              <w:rPr>
                <w:sz w:val="20"/>
                <w:szCs w:val="20"/>
              </w:rPr>
              <w:t>Flexibilidade</w:t>
            </w:r>
          </w:p>
        </w:tc>
        <w:tc>
          <w:tcPr>
            <w:tcW w:w="2971" w:type="dxa"/>
            <w:tcMar>
              <w:top w:w="70" w:type="dxa"/>
              <w:left w:w="90" w:type="dxa"/>
              <w:bottom w:w="70" w:type="dxa"/>
              <w:right w:w="90" w:type="dxa"/>
            </w:tcMar>
          </w:tcPr>
          <w:p w14:paraId="7AF367A8"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36D79268" w14:textId="77777777" w:rsidR="00E01C3A" w:rsidRDefault="00CC3326">
      <w:pPr>
        <w:spacing w:before="130" w:after="260"/>
        <w:rPr>
          <w:lang w:val="pt-BR"/>
        </w:rPr>
      </w:pPr>
      <w:r>
        <w:rPr>
          <w:sz w:val="20"/>
          <w:szCs w:val="20"/>
          <w:lang w:val="pt-BR"/>
        </w:rPr>
        <w:t>Fonte: Elaborado pelos autores (2026).</w:t>
      </w:r>
    </w:p>
    <w:p w14:paraId="0718810B"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w:t>
      </w:r>
      <w:r>
        <w:rPr>
          <w:lang w:val="pt-BR"/>
        </w:rPr>
        <w:t>para a escuridão. É a mesma lógica que rege a camada de verificação: o benefício da adaptação é condicional, a garantia normativa não é.</w:t>
      </w:r>
    </w:p>
    <w:p w14:paraId="521B2DA1" w14:textId="77777777" w:rsidR="00E01C3A" w:rsidRDefault="00CC3326">
      <w:pPr>
        <w:pStyle w:val="Heading2"/>
        <w:spacing w:before="360" w:after="240" w:line="360" w:lineRule="auto"/>
        <w:rPr>
          <w:lang w:val="pt-BR"/>
        </w:rPr>
      </w:pPr>
      <w:bookmarkStart w:id="46" w:name="_Toc240909236"/>
      <w:r>
        <w:rPr>
          <w:lang w:val="pt-BR"/>
        </w:rPr>
        <w:t>4.5 Diagrama de casos de uso</w:t>
      </w:r>
      <w:bookmarkEnd w:id="46"/>
    </w:p>
    <w:p w14:paraId="77B260E3"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113BD7C8" w14:textId="77777777" w:rsidR="00E01C3A" w:rsidRDefault="00CC3326">
      <w:pPr>
        <w:pStyle w:val="Heading2"/>
        <w:spacing w:before="360" w:after="240" w:line="360" w:lineRule="auto"/>
        <w:rPr>
          <w:lang w:val="pt-BR"/>
        </w:rPr>
      </w:pPr>
      <w:bookmarkStart w:id="47" w:name="_Toc240909237"/>
      <w:r>
        <w:rPr>
          <w:lang w:val="pt-BR"/>
        </w:rPr>
        <w:t>4.6 Desenho da arquitetura do sistema</w:t>
      </w:r>
      <w:bookmarkEnd w:id="47"/>
    </w:p>
    <w:p w14:paraId="3FD1DC1D"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w:t>
      </w:r>
      <w:r>
        <w:rPr>
          <w:lang w:val="pt-BR"/>
        </w:rPr>
        <w:t>ó de iluminação o executa, devolvendo a iluminância medida. Em paralelo corre um segundo percurso, representado em tracejado: cada estágio grava no banco de dados o que recebeu e o que produziu, e é desse registro que o painel de acompanhamento se alimenta.</w:t>
      </w:r>
    </w:p>
    <w:p w14:paraId="70F610CF"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2AEFD1F5" w14:textId="77777777" w:rsidR="00E01C3A" w:rsidRDefault="00CC3326">
      <w:pPr>
        <w:keepNext/>
        <w:spacing w:before="130" w:after="60"/>
        <w:jc w:val="center"/>
        <w:rPr>
          <w:lang w:val="pt-BR"/>
        </w:rPr>
      </w:pPr>
      <w:r>
        <w:rPr>
          <w:sz w:val="20"/>
          <w:szCs w:val="20"/>
          <w:lang w:val="pt-BR"/>
        </w:rPr>
        <w:t>Figura 1 – Arquitetura do sistema</w:t>
      </w:r>
    </w:p>
    <w:p w14:paraId="4D56681D" w14:textId="77777777" w:rsidR="00E01C3A" w:rsidRDefault="00CC3326">
      <w:pPr>
        <w:spacing w:after="280"/>
        <w:jc w:val="center"/>
        <w:rPr>
          <w:lang w:val="pt-BR"/>
        </w:rPr>
      </w:pPr>
      <w:r>
        <w:rPr>
          <w:sz w:val="20"/>
          <w:szCs w:val="20"/>
          <w:lang w:val="pt-BR"/>
        </w:rPr>
        <w:t>Fonte: Elaborado pelos autores (2026).</w:t>
      </w:r>
    </w:p>
    <w:p w14:paraId="06E4FEA6"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1A09DF2E"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07C39605"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F1C446C" w14:textId="77777777">
        <w:trPr>
          <w:tblHeader/>
        </w:trPr>
        <w:tc>
          <w:tcPr>
            <w:tcW w:w="1750" w:type="dxa"/>
            <w:shd w:val="clear" w:color="auto" w:fill="EDEDED"/>
            <w:tcMar>
              <w:top w:w="70" w:type="dxa"/>
              <w:left w:w="90" w:type="dxa"/>
              <w:bottom w:w="70" w:type="dxa"/>
              <w:right w:w="90" w:type="dxa"/>
            </w:tcMar>
          </w:tcPr>
          <w:p w14:paraId="755EFB08"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57D14B1B"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133B258D" w14:textId="77777777" w:rsidR="00E01C3A" w:rsidRDefault="00CC3326">
            <w:r>
              <w:rPr>
                <w:b/>
                <w:bCs/>
                <w:sz w:val="20"/>
                <w:szCs w:val="20"/>
              </w:rPr>
              <w:t>Justificativa</w:t>
            </w:r>
          </w:p>
        </w:tc>
      </w:tr>
      <w:tr w:rsidR="00E01C3A" w:rsidRPr="00CE1B46" w14:paraId="0DA5ED91" w14:textId="77777777">
        <w:tc>
          <w:tcPr>
            <w:tcW w:w="1750" w:type="dxa"/>
            <w:tcMar>
              <w:top w:w="70" w:type="dxa"/>
              <w:left w:w="90" w:type="dxa"/>
              <w:bottom w:w="70" w:type="dxa"/>
              <w:right w:w="90" w:type="dxa"/>
            </w:tcMar>
          </w:tcPr>
          <w:p w14:paraId="5A79D7E5" w14:textId="77777777" w:rsidR="00E01C3A" w:rsidRDefault="00CC3326">
            <w:r>
              <w:rPr>
                <w:sz w:val="20"/>
                <w:szCs w:val="20"/>
              </w:rPr>
              <w:t>Implantação em nuvem</w:t>
            </w:r>
          </w:p>
        </w:tc>
        <w:tc>
          <w:tcPr>
            <w:tcW w:w="3100" w:type="dxa"/>
            <w:tcMar>
              <w:top w:w="70" w:type="dxa"/>
              <w:left w:w="90" w:type="dxa"/>
              <w:bottom w:w="70" w:type="dxa"/>
              <w:right w:w="90" w:type="dxa"/>
            </w:tcMar>
          </w:tcPr>
          <w:p w14:paraId="0F5C6547" w14:textId="74F43A67" w:rsidR="00E01C3A" w:rsidRPr="00CE1B46" w:rsidRDefault="00CC3326">
            <w:pPr>
              <w:rPr>
                <w:lang w:val="pt-BR"/>
              </w:rPr>
            </w:pPr>
            <w:r>
              <w:rPr>
                <w:sz w:val="20"/>
                <w:szCs w:val="20"/>
                <w:lang w:val="pt-BR"/>
              </w:rPr>
              <w:t xml:space="preserve">Sim. Toda a camada de software é implantada em provedor de nuvem, </w:t>
            </w:r>
            <w:r>
              <w:rPr>
                <w:sz w:val="20"/>
                <w:szCs w:val="20"/>
                <w:lang w:val="pt-BR"/>
              </w:rPr>
              <w:t>em máquina virtual, com os serviços em contêineres</w:t>
            </w:r>
          </w:p>
        </w:tc>
        <w:tc>
          <w:tcPr>
            <w:tcW w:w="4221" w:type="dxa"/>
            <w:tcMar>
              <w:top w:w="70" w:type="dxa"/>
              <w:left w:w="90" w:type="dxa"/>
              <w:bottom w:w="70" w:type="dxa"/>
              <w:right w:w="90" w:type="dxa"/>
            </w:tcMar>
          </w:tcPr>
          <w:p w14:paraId="66A61CA6"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3B15F6F" w14:textId="77777777">
        <w:tc>
          <w:tcPr>
            <w:tcW w:w="1750" w:type="dxa"/>
            <w:tcMar>
              <w:top w:w="70" w:type="dxa"/>
              <w:left w:w="90" w:type="dxa"/>
              <w:bottom w:w="70" w:type="dxa"/>
              <w:right w:w="90" w:type="dxa"/>
            </w:tcMar>
          </w:tcPr>
          <w:p w14:paraId="31977E50" w14:textId="77777777" w:rsidR="00E01C3A" w:rsidRDefault="00CC3326">
            <w:r>
              <w:rPr>
                <w:sz w:val="20"/>
                <w:szCs w:val="20"/>
              </w:rPr>
              <w:t>Back end</w:t>
            </w:r>
          </w:p>
        </w:tc>
        <w:tc>
          <w:tcPr>
            <w:tcW w:w="3100" w:type="dxa"/>
            <w:tcMar>
              <w:top w:w="70" w:type="dxa"/>
              <w:left w:w="90" w:type="dxa"/>
              <w:bottom w:w="70" w:type="dxa"/>
              <w:right w:w="90" w:type="dxa"/>
            </w:tcMar>
          </w:tcPr>
          <w:p w14:paraId="1BD5841A"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6939A665"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675997C0" w14:textId="77777777">
        <w:tc>
          <w:tcPr>
            <w:tcW w:w="1750" w:type="dxa"/>
            <w:tcMar>
              <w:top w:w="70" w:type="dxa"/>
              <w:left w:w="90" w:type="dxa"/>
              <w:bottom w:w="70" w:type="dxa"/>
              <w:right w:w="90" w:type="dxa"/>
            </w:tcMar>
          </w:tcPr>
          <w:p w14:paraId="26A710FF" w14:textId="77777777" w:rsidR="00E01C3A" w:rsidRDefault="00CC3326">
            <w:r>
              <w:rPr>
                <w:sz w:val="20"/>
                <w:szCs w:val="20"/>
              </w:rPr>
              <w:t>Front end</w:t>
            </w:r>
          </w:p>
        </w:tc>
        <w:tc>
          <w:tcPr>
            <w:tcW w:w="3100" w:type="dxa"/>
            <w:tcMar>
              <w:top w:w="70" w:type="dxa"/>
              <w:left w:w="90" w:type="dxa"/>
              <w:bottom w:w="70" w:type="dxa"/>
              <w:right w:w="90" w:type="dxa"/>
            </w:tcMar>
          </w:tcPr>
          <w:p w14:paraId="7243E126" w14:textId="58717255" w:rsidR="00E01C3A" w:rsidRPr="00CE1B46" w:rsidRDefault="00CC3326">
            <w:pPr>
              <w:rPr>
                <w:lang w:val="pt-BR"/>
              </w:rPr>
            </w:pPr>
            <w:r>
              <w:rPr>
                <w:sz w:val="20"/>
                <w:szCs w:val="20"/>
                <w:lang w:val="pt-BR"/>
              </w:rPr>
              <w:t xml:space="preserve">Sim. </w:t>
            </w:r>
            <w:r>
              <w:rPr>
                <w:sz w:val="20"/>
                <w:szCs w:val="20"/>
                <w:lang w:val="pt-BR"/>
              </w:rPr>
              <w:t>Painel web estático, publicado em serviço de hospedagem de front end,</w:t>
            </w:r>
            <w:r>
              <w:rPr>
                <w:sz w:val="20"/>
                <w:szCs w:val="20"/>
                <w:lang w:val="pt-BR"/>
              </w:rPr>
              <w:t xml:space="preserve"> que consome a interface de programação e apresenta a cadeia completa de cada decisão</w:t>
            </w:r>
          </w:p>
        </w:tc>
        <w:tc>
          <w:tcPr>
            <w:tcW w:w="4221" w:type="dxa"/>
            <w:tcMar>
              <w:top w:w="70" w:type="dxa"/>
              <w:left w:w="90" w:type="dxa"/>
              <w:bottom w:w="70" w:type="dxa"/>
              <w:right w:w="90" w:type="dxa"/>
            </w:tcMar>
          </w:tcPr>
          <w:p w14:paraId="312158D4"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2C978CCA" w14:textId="77777777">
        <w:tc>
          <w:tcPr>
            <w:tcW w:w="1750" w:type="dxa"/>
            <w:tcMar>
              <w:top w:w="70" w:type="dxa"/>
              <w:left w:w="90" w:type="dxa"/>
              <w:bottom w:w="70" w:type="dxa"/>
              <w:right w:w="90" w:type="dxa"/>
            </w:tcMar>
          </w:tcPr>
          <w:p w14:paraId="731F9FAD" w14:textId="77777777" w:rsidR="00E01C3A" w:rsidRDefault="00CC3326">
            <w:r>
              <w:rPr>
                <w:sz w:val="20"/>
                <w:szCs w:val="20"/>
              </w:rPr>
              <w:t>Banco de dados</w:t>
            </w:r>
          </w:p>
        </w:tc>
        <w:tc>
          <w:tcPr>
            <w:tcW w:w="3100" w:type="dxa"/>
            <w:tcMar>
              <w:top w:w="70" w:type="dxa"/>
              <w:left w:w="90" w:type="dxa"/>
              <w:bottom w:w="70" w:type="dxa"/>
              <w:right w:w="90" w:type="dxa"/>
            </w:tcMar>
          </w:tcPr>
          <w:p w14:paraId="1F3DA483" w14:textId="133C1CE5" w:rsidR="00E01C3A" w:rsidRPr="00CE1B46" w:rsidRDefault="00CC3326">
            <w:pPr>
              <w:rPr>
                <w:lang w:val="pt-BR"/>
              </w:rPr>
            </w:pPr>
            <w:r>
              <w:rPr>
                <w:sz w:val="20"/>
                <w:szCs w:val="20"/>
                <w:lang w:val="pt-BR"/>
              </w:rPr>
              <w:t xml:space="preserve">Sim. Banco relacional </w:t>
            </w:r>
            <w:r>
              <w:rPr>
                <w:sz w:val="20"/>
                <w:szCs w:val="20"/>
                <w:lang w:val="pt-BR"/>
              </w:rPr>
              <w:t>em contêiner</w:t>
            </w:r>
            <w:r>
              <w:rPr>
                <w:sz w:val="20"/>
                <w:szCs w:val="20"/>
                <w:lang w:val="pt-BR"/>
              </w:rPr>
              <w:t>, com as entidades do Quadro 15 e o modelo da Figura 2</w:t>
            </w:r>
          </w:p>
        </w:tc>
        <w:tc>
          <w:tcPr>
            <w:tcW w:w="4221" w:type="dxa"/>
            <w:tcMar>
              <w:top w:w="70" w:type="dxa"/>
              <w:left w:w="90" w:type="dxa"/>
              <w:bottom w:w="70" w:type="dxa"/>
              <w:right w:w="90" w:type="dxa"/>
            </w:tcMar>
          </w:tcPr>
          <w:p w14:paraId="1ADD0863"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688F74A2" w14:textId="77777777">
        <w:tc>
          <w:tcPr>
            <w:tcW w:w="1750" w:type="dxa"/>
            <w:tcMar>
              <w:top w:w="70" w:type="dxa"/>
              <w:left w:w="90" w:type="dxa"/>
              <w:bottom w:w="70" w:type="dxa"/>
              <w:right w:w="90" w:type="dxa"/>
            </w:tcMar>
          </w:tcPr>
          <w:p w14:paraId="4D00FE85" w14:textId="77777777" w:rsidR="00E01C3A" w:rsidRDefault="00CC3326">
            <w:r>
              <w:rPr>
                <w:sz w:val="20"/>
                <w:szCs w:val="20"/>
              </w:rPr>
              <w:t>Aplicativo móvel</w:t>
            </w:r>
          </w:p>
        </w:tc>
        <w:tc>
          <w:tcPr>
            <w:tcW w:w="3100" w:type="dxa"/>
            <w:tcMar>
              <w:top w:w="70" w:type="dxa"/>
              <w:left w:w="90" w:type="dxa"/>
              <w:bottom w:w="70" w:type="dxa"/>
              <w:right w:w="90" w:type="dxa"/>
            </w:tcMar>
          </w:tcPr>
          <w:p w14:paraId="3A3105B0"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05B414D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1CBD18B3" w14:textId="77777777">
        <w:tc>
          <w:tcPr>
            <w:tcW w:w="1750" w:type="dxa"/>
            <w:tcMar>
              <w:top w:w="70" w:type="dxa"/>
              <w:left w:w="90" w:type="dxa"/>
              <w:bottom w:w="70" w:type="dxa"/>
              <w:right w:w="90" w:type="dxa"/>
            </w:tcMar>
          </w:tcPr>
          <w:p w14:paraId="627A5B78" w14:textId="77777777" w:rsidR="00E01C3A" w:rsidRDefault="00CC3326">
            <w:r>
              <w:rPr>
                <w:sz w:val="20"/>
                <w:szCs w:val="20"/>
              </w:rPr>
              <w:t>Software embarcado</w:t>
            </w:r>
          </w:p>
        </w:tc>
        <w:tc>
          <w:tcPr>
            <w:tcW w:w="3100" w:type="dxa"/>
            <w:tcMar>
              <w:top w:w="70" w:type="dxa"/>
              <w:left w:w="90" w:type="dxa"/>
              <w:bottom w:w="70" w:type="dxa"/>
              <w:right w:w="90" w:type="dxa"/>
            </w:tcMar>
          </w:tcPr>
          <w:p w14:paraId="0B13E4A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537E79C"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7D47C79F" w14:textId="77777777">
        <w:tc>
          <w:tcPr>
            <w:tcW w:w="1750" w:type="dxa"/>
            <w:tcMar>
              <w:top w:w="70" w:type="dxa"/>
              <w:left w:w="90" w:type="dxa"/>
              <w:bottom w:w="70" w:type="dxa"/>
              <w:right w:w="90" w:type="dxa"/>
            </w:tcMar>
          </w:tcPr>
          <w:p w14:paraId="1D695A61"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6DBCFC6C"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62CBC7D"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45C21227" w14:textId="77777777" w:rsidR="00E01C3A" w:rsidRDefault="00CC3326">
      <w:pPr>
        <w:spacing w:before="130" w:after="260"/>
        <w:rPr>
          <w:lang w:val="pt-BR"/>
        </w:rPr>
      </w:pPr>
      <w:r>
        <w:rPr>
          <w:sz w:val="20"/>
          <w:szCs w:val="20"/>
          <w:lang w:val="pt-BR"/>
        </w:rPr>
        <w:t>Fonte: Elaborado pelos autores (2026).</w:t>
      </w:r>
    </w:p>
    <w:p w14:paraId="413F3184"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305B7C81"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686763F4" w14:textId="77777777">
        <w:trPr>
          <w:tblHeader/>
        </w:trPr>
        <w:tc>
          <w:tcPr>
            <w:tcW w:w="2300" w:type="dxa"/>
            <w:shd w:val="clear" w:color="auto" w:fill="EDEDED"/>
            <w:tcMar>
              <w:top w:w="70" w:type="dxa"/>
              <w:left w:w="90" w:type="dxa"/>
              <w:bottom w:w="70" w:type="dxa"/>
              <w:right w:w="90" w:type="dxa"/>
            </w:tcMar>
          </w:tcPr>
          <w:p w14:paraId="40C43BC0"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43351B4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76352AB" w14:textId="77777777" w:rsidR="00E01C3A" w:rsidRDefault="00CC3326">
            <w:r>
              <w:rPr>
                <w:b/>
                <w:bCs/>
                <w:sz w:val="20"/>
                <w:szCs w:val="20"/>
              </w:rPr>
              <w:t>Responsabilidade</w:t>
            </w:r>
          </w:p>
        </w:tc>
      </w:tr>
      <w:tr w:rsidR="00E01C3A" w:rsidRPr="00CE1B46" w14:paraId="0101FF2D" w14:textId="77777777">
        <w:tc>
          <w:tcPr>
            <w:tcW w:w="2300" w:type="dxa"/>
            <w:tcMar>
              <w:top w:w="70" w:type="dxa"/>
              <w:left w:w="90" w:type="dxa"/>
              <w:bottom w:w="70" w:type="dxa"/>
              <w:right w:w="90" w:type="dxa"/>
            </w:tcMar>
          </w:tcPr>
          <w:p w14:paraId="61726ED1" w14:textId="77777777" w:rsidR="00E01C3A" w:rsidRDefault="00CC3326">
            <w:r>
              <w:rPr>
                <w:sz w:val="20"/>
                <w:szCs w:val="20"/>
              </w:rPr>
              <w:t>Interface de dados urbanos</w:t>
            </w:r>
          </w:p>
        </w:tc>
        <w:tc>
          <w:tcPr>
            <w:tcW w:w="3000" w:type="dxa"/>
            <w:tcMar>
              <w:top w:w="70" w:type="dxa"/>
              <w:left w:w="90" w:type="dxa"/>
              <w:bottom w:w="70" w:type="dxa"/>
              <w:right w:w="90" w:type="dxa"/>
            </w:tcMar>
          </w:tcPr>
          <w:p w14:paraId="7E122655"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195585FD"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4E260164" w14:textId="77777777">
        <w:tc>
          <w:tcPr>
            <w:tcW w:w="2300" w:type="dxa"/>
            <w:tcMar>
              <w:top w:w="70" w:type="dxa"/>
              <w:left w:w="90" w:type="dxa"/>
              <w:bottom w:w="70" w:type="dxa"/>
              <w:right w:w="90" w:type="dxa"/>
            </w:tcMar>
          </w:tcPr>
          <w:p w14:paraId="44A700AB"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5D1771D" w14:textId="77777777" w:rsidR="00E01C3A" w:rsidRPr="00CE1B46" w:rsidRDefault="00CC3326">
            <w:pPr>
              <w:rPr>
                <w:lang w:val="pt-BR"/>
              </w:rPr>
            </w:pPr>
            <w:r>
              <w:rPr>
                <w:sz w:val="20"/>
                <w:szCs w:val="20"/>
                <w:lang w:val="pt-BR"/>
              </w:rPr>
              <w:t>Python 3 com biblioteca de árvores impulsionadas por gradiente</w:t>
            </w:r>
            <w:r>
              <w:rPr>
                <w:sz w:val="20"/>
                <w:szCs w:val="20"/>
                <w:lang w:val="pt-BR"/>
              </w:rPr>
              <w:t xml:space="preserve"> (XGBoost)</w:t>
            </w:r>
          </w:p>
        </w:tc>
        <w:tc>
          <w:tcPr>
            <w:tcW w:w="3771" w:type="dxa"/>
            <w:tcMar>
              <w:top w:w="70" w:type="dxa"/>
              <w:left w:w="90" w:type="dxa"/>
              <w:bottom w:w="70" w:type="dxa"/>
              <w:right w:w="90" w:type="dxa"/>
            </w:tcMar>
          </w:tcPr>
          <w:p w14:paraId="5FD3746A"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25374816" w14:textId="77777777">
        <w:tc>
          <w:tcPr>
            <w:tcW w:w="2300" w:type="dxa"/>
            <w:tcMar>
              <w:top w:w="70" w:type="dxa"/>
              <w:left w:w="90" w:type="dxa"/>
              <w:bottom w:w="70" w:type="dxa"/>
              <w:right w:w="90" w:type="dxa"/>
            </w:tcMar>
          </w:tcPr>
          <w:p w14:paraId="23102EF9"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3EE6D189" w14:textId="77777777" w:rsidR="00E01C3A" w:rsidRPr="00CE1B46" w:rsidRDefault="00CC3326">
            <w:pPr>
              <w:rPr>
                <w:lang w:val="pt-BR"/>
              </w:rPr>
            </w:pPr>
            <w:r>
              <w:rPr>
                <w:sz w:val="20"/>
                <w:szCs w:val="20"/>
                <w:lang w:val="pt-BR"/>
              </w:rPr>
              <w:t>Python 3 com biblioteca de lógica nebulosa</w:t>
            </w:r>
            <w:r>
              <w:rPr>
                <w:sz w:val="20"/>
                <w:szCs w:val="20"/>
                <w:lang w:val="pt-BR"/>
              </w:rPr>
              <w:t xml:space="preserve"> (scikit-fuzzy)</w:t>
            </w:r>
            <w:r>
              <w:rPr>
                <w:sz w:val="20"/>
                <w:szCs w:val="20"/>
                <w:lang w:val="pt-BR"/>
              </w:rPr>
              <w:t>, método de Mamdani</w:t>
            </w:r>
          </w:p>
        </w:tc>
        <w:tc>
          <w:tcPr>
            <w:tcW w:w="3771" w:type="dxa"/>
            <w:tcMar>
              <w:top w:w="70" w:type="dxa"/>
              <w:left w:w="90" w:type="dxa"/>
              <w:bottom w:w="70" w:type="dxa"/>
              <w:right w:w="90" w:type="dxa"/>
            </w:tcMar>
          </w:tcPr>
          <w:p w14:paraId="38014EC2"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4720D13D" w14:textId="77777777">
        <w:tc>
          <w:tcPr>
            <w:tcW w:w="2300" w:type="dxa"/>
            <w:tcMar>
              <w:top w:w="70" w:type="dxa"/>
              <w:left w:w="90" w:type="dxa"/>
              <w:bottom w:w="70" w:type="dxa"/>
              <w:right w:w="90" w:type="dxa"/>
            </w:tcMar>
          </w:tcPr>
          <w:p w14:paraId="54D54523"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4CA450E"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2EC7EECC"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26D9EFCD" w14:textId="77777777">
        <w:tc>
          <w:tcPr>
            <w:tcW w:w="2300" w:type="dxa"/>
            <w:tcMar>
              <w:top w:w="70" w:type="dxa"/>
              <w:left w:w="90" w:type="dxa"/>
              <w:bottom w:w="70" w:type="dxa"/>
              <w:right w:w="90" w:type="dxa"/>
            </w:tcMar>
          </w:tcPr>
          <w:p w14:paraId="5107F5CA"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396D1E0D" w14:textId="77777777" w:rsidR="00E01C3A" w:rsidRPr="00CE1B46" w:rsidRDefault="00CC3326">
            <w:pPr>
              <w:rPr>
                <w:lang w:val="pt-BR"/>
              </w:rPr>
            </w:pPr>
            <w:r>
              <w:rPr>
                <w:sz w:val="20"/>
                <w:szCs w:val="20"/>
                <w:lang w:val="pt-BR"/>
              </w:rPr>
              <w:t>Broker MQTT 5.0 sobre canal cifrado, com credencial por dispositivo</w:t>
            </w:r>
            <w:r>
              <w:rPr>
                <w:sz w:val="20"/>
                <w:szCs w:val="20"/>
                <w:lang w:val="pt-BR"/>
              </w:rPr>
              <w:t>; o nó conecta em MQTT 3.1.1, versão suportada pelo núcleo do microcontrolador, que oferece tudo o que o sistema usa</w:t>
            </w:r>
          </w:p>
        </w:tc>
        <w:tc>
          <w:tcPr>
            <w:tcW w:w="3771" w:type="dxa"/>
            <w:tcMar>
              <w:top w:w="70" w:type="dxa"/>
              <w:left w:w="90" w:type="dxa"/>
              <w:bottom w:w="70" w:type="dxa"/>
              <w:right w:w="90" w:type="dxa"/>
            </w:tcMar>
          </w:tcPr>
          <w:p w14:paraId="2A26A022"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29ECB956" w14:textId="77777777">
        <w:tc>
          <w:tcPr>
            <w:tcW w:w="2300" w:type="dxa"/>
            <w:tcMar>
              <w:top w:w="70" w:type="dxa"/>
              <w:left w:w="90" w:type="dxa"/>
              <w:bottom w:w="70" w:type="dxa"/>
              <w:right w:w="90" w:type="dxa"/>
            </w:tcMar>
          </w:tcPr>
          <w:p w14:paraId="11D14ED6" w14:textId="77777777" w:rsidR="00E01C3A" w:rsidRDefault="00CC3326">
            <w:r>
              <w:rPr>
                <w:sz w:val="20"/>
                <w:szCs w:val="20"/>
              </w:rPr>
              <w:t>Banco de dados</w:t>
            </w:r>
          </w:p>
        </w:tc>
        <w:tc>
          <w:tcPr>
            <w:tcW w:w="3000" w:type="dxa"/>
            <w:tcMar>
              <w:top w:w="70" w:type="dxa"/>
              <w:left w:w="90" w:type="dxa"/>
              <w:bottom w:w="70" w:type="dxa"/>
              <w:right w:w="90" w:type="dxa"/>
            </w:tcMar>
          </w:tcPr>
          <w:p w14:paraId="25CA2689" w14:textId="042D33E5" w:rsidR="00E01C3A" w:rsidRDefault="00CC3326">
            <w:r>
              <w:rPr>
                <w:sz w:val="20"/>
                <w:szCs w:val="20"/>
              </w:rPr>
              <w:t xml:space="preserve">PostgreSQL </w:t>
            </w:r>
            <w:r>
              <w:rPr>
                <w:sz w:val="20"/>
                <w:szCs w:val="20"/>
              </w:rPr>
              <w:t>em contêiner</w:t>
            </w:r>
          </w:p>
        </w:tc>
        <w:tc>
          <w:tcPr>
            <w:tcW w:w="3771" w:type="dxa"/>
            <w:tcMar>
              <w:top w:w="70" w:type="dxa"/>
              <w:left w:w="90" w:type="dxa"/>
              <w:bottom w:w="70" w:type="dxa"/>
              <w:right w:w="90" w:type="dxa"/>
            </w:tcMar>
          </w:tcPr>
          <w:p w14:paraId="5735117C" w14:textId="77777777" w:rsidR="00E01C3A" w:rsidRPr="00CE1B46" w:rsidRDefault="00CC3326">
            <w:pPr>
              <w:rPr>
                <w:lang w:val="pt-BR"/>
              </w:rPr>
            </w:pPr>
            <w:r>
              <w:rPr>
                <w:sz w:val="20"/>
                <w:szCs w:val="20"/>
                <w:lang w:val="pt-BR"/>
              </w:rPr>
              <w:t>Registrar a cadeia completa de cada ciclo de decisão</w:t>
            </w:r>
          </w:p>
        </w:tc>
      </w:tr>
      <w:tr w:rsidR="00E01C3A" w:rsidRPr="00CE1B46" w14:paraId="700847DA" w14:textId="77777777">
        <w:tc>
          <w:tcPr>
            <w:tcW w:w="2300" w:type="dxa"/>
            <w:tcMar>
              <w:top w:w="70" w:type="dxa"/>
              <w:left w:w="90" w:type="dxa"/>
              <w:bottom w:w="70" w:type="dxa"/>
              <w:right w:w="90" w:type="dxa"/>
            </w:tcMar>
          </w:tcPr>
          <w:p w14:paraId="798ED24F" w14:textId="77777777" w:rsidR="00E01C3A" w:rsidRDefault="00CC3326">
            <w:r>
              <w:rPr>
                <w:sz w:val="20"/>
                <w:szCs w:val="20"/>
              </w:rPr>
              <w:t>Painel de acompanhamento</w:t>
            </w:r>
          </w:p>
        </w:tc>
        <w:tc>
          <w:tcPr>
            <w:tcW w:w="3000" w:type="dxa"/>
            <w:tcMar>
              <w:top w:w="70" w:type="dxa"/>
              <w:left w:w="90" w:type="dxa"/>
              <w:bottom w:w="70" w:type="dxa"/>
              <w:right w:w="90" w:type="dxa"/>
            </w:tcMar>
          </w:tcPr>
          <w:p w14:paraId="77271822" w14:textId="552C7C3B" w:rsidR="00E01C3A" w:rsidRDefault="00CC3326">
            <w:r>
              <w:rPr>
                <w:sz w:val="20"/>
                <w:szCs w:val="20"/>
              </w:rPr>
              <w:t xml:space="preserve">HTML, CSS e JavaScript, </w:t>
            </w:r>
            <w:r>
              <w:rPr>
                <w:sz w:val="20"/>
                <w:szCs w:val="20"/>
              </w:rPr>
              <w:t>com framework React e Tailwind, publicado como aplicação estática e consumindo a interface REST</w:t>
            </w:r>
          </w:p>
        </w:tc>
        <w:tc>
          <w:tcPr>
            <w:tcW w:w="3771" w:type="dxa"/>
            <w:tcMar>
              <w:top w:w="70" w:type="dxa"/>
              <w:left w:w="90" w:type="dxa"/>
              <w:bottom w:w="70" w:type="dxa"/>
              <w:right w:w="90" w:type="dxa"/>
            </w:tcMar>
          </w:tcPr>
          <w:p w14:paraId="31D5BEDF" w14:textId="77777777" w:rsidR="00E01C3A" w:rsidRPr="00CE1B46" w:rsidRDefault="00CC3326">
            <w:pPr>
              <w:rPr>
                <w:lang w:val="pt-BR"/>
              </w:rPr>
            </w:pPr>
            <w:r>
              <w:rPr>
                <w:sz w:val="20"/>
                <w:szCs w:val="20"/>
                <w:lang w:val="pt-BR"/>
              </w:rPr>
              <w:t>Exibir o dado recebido, o nível pretendido, a correção imposta e a iluminância medida</w:t>
            </w:r>
          </w:p>
        </w:tc>
      </w:tr>
      <w:tr w:rsidR="00E01C3A" w:rsidRPr="00CE1B46" w14:paraId="78E24DB1" w14:textId="77777777">
        <w:tc>
          <w:tcPr>
            <w:tcW w:w="2300" w:type="dxa"/>
            <w:tcMar>
              <w:top w:w="70" w:type="dxa"/>
              <w:left w:w="90" w:type="dxa"/>
              <w:bottom w:w="70" w:type="dxa"/>
              <w:right w:w="90" w:type="dxa"/>
            </w:tcMar>
          </w:tcPr>
          <w:p w14:paraId="08B9640B" w14:textId="77777777" w:rsidR="00E01C3A" w:rsidRDefault="00CC3326">
            <w:r>
              <w:rPr>
                <w:sz w:val="20"/>
                <w:szCs w:val="20"/>
              </w:rPr>
              <w:t>Firmware do nó</w:t>
            </w:r>
          </w:p>
        </w:tc>
        <w:tc>
          <w:tcPr>
            <w:tcW w:w="3000" w:type="dxa"/>
            <w:tcMar>
              <w:top w:w="70" w:type="dxa"/>
              <w:left w:w="90" w:type="dxa"/>
              <w:bottom w:w="70" w:type="dxa"/>
              <w:right w:w="90" w:type="dxa"/>
            </w:tcMar>
          </w:tcPr>
          <w:p w14:paraId="4B3FB89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6698397D" w14:textId="77777777" w:rsidR="00E01C3A" w:rsidRPr="00CE1B46" w:rsidRDefault="00CC3326">
            <w:pPr>
              <w:rPr>
                <w:lang w:val="pt-BR"/>
              </w:rPr>
            </w:pPr>
            <w:r>
              <w:rPr>
                <w:sz w:val="20"/>
                <w:szCs w:val="20"/>
                <w:lang w:val="pt-BR"/>
              </w:rPr>
              <w:t>Aplicar o ciclo de trabalho comandado e publicar a iluminância lida</w:t>
            </w:r>
          </w:p>
        </w:tc>
      </w:tr>
    </w:tbl>
    <w:p w14:paraId="1CCB84FA" w14:textId="77777777" w:rsidR="00E01C3A" w:rsidRDefault="00CC3326">
      <w:pPr>
        <w:spacing w:before="130" w:after="260"/>
        <w:rPr>
          <w:lang w:val="pt-BR"/>
        </w:rPr>
      </w:pPr>
      <w:r>
        <w:rPr>
          <w:sz w:val="20"/>
          <w:szCs w:val="20"/>
          <w:lang w:val="pt-BR"/>
        </w:rPr>
        <w:t>Fonte: Elaborado pelos autores (2026).</w:t>
      </w:r>
    </w:p>
    <w:p w14:paraId="46B92018"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4711182D" w14:textId="77777777" w:rsidR="00E01C3A" w:rsidRDefault="00CC3326">
      <w:pPr>
        <w:pStyle w:val="Heading3"/>
        <w:spacing w:before="320" w:after="200" w:line="360" w:lineRule="auto"/>
        <w:rPr>
          <w:lang w:val="pt-BR"/>
        </w:rPr>
      </w:pPr>
      <w:bookmarkStart w:id="48" w:name="_Toc240909238"/>
      <w:r>
        <w:rPr>
          <w:lang w:val="pt-BR"/>
        </w:rPr>
        <w:t>4.6.1 Implantação em nuvem</w:t>
      </w:r>
      <w:bookmarkEnd w:id="48"/>
    </w:p>
    <w:p w14:paraId="75D95FEB" w14:textId="67D73FA8"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w:t>
      </w:r>
      <w:r>
        <w:rPr>
          <w:lang w:val="pt-BR"/>
        </w:rPr>
        <w:t>executado em contêineres numa máquina virtual em nuvem</w:t>
      </w:r>
      <w:r>
        <w:rPr>
          <w:lang w:val="pt-BR"/>
        </w:rPr>
        <w:t>; a exceção é o painel, aplicação estática publicada à parte. Ao nó cabe executar.</w:t>
      </w:r>
      <w:r>
        <w:rPr>
          <w:lang w:val="pt-BR"/>
        </w:rPr>
        <w:t xml:space="preserve"> </w:t>
      </w:r>
      <w:r>
        <w:t>A repartição é a seguinte.</w:t>
      </w:r>
    </w:p>
    <w:p w14:paraId="2F41B7F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073ACF9B" w14:textId="47B2042C" w:rsidR="006B1E66" w:rsidRPr="000F5B8B" w:rsidRDefault="00CC3326">
      <w:pPr>
        <w:pStyle w:val="ListParagraph"/>
        <w:numPr>
          <w:ilvl w:val="0"/>
          <w:numId w:val="2"/>
        </w:numPr>
        <w:spacing w:after="120" w:line="360" w:lineRule="auto"/>
        <w:jc w:val="both"/>
        <w:rPr>
          <w:lang w:val="pt-BR"/>
        </w:rPr>
      </w:pPr>
      <w:r>
        <w:rPr>
          <w:lang w:val="pt-BR"/>
        </w:rPr>
        <w:t xml:space="preserve">Serviço de decisão. Processo que consome os eventos, executa a inferência nebulosa, aplica em seguida </w:t>
      </w:r>
      <w:r>
        <w:rPr>
          <w:lang w:val="pt-BR"/>
        </w:rPr>
        <w:t>as duas restrições rígidas</w:t>
      </w:r>
      <w:r>
        <w:rPr>
          <w:lang w:val="pt-BR"/>
        </w:rPr>
        <w:t xml:space="preserve"> da camada de verificação e publica o comando resultante.</w:t>
      </w:r>
      <w:r>
        <w:rPr>
          <w:lang w:val="pt-BR"/>
        </w:rPr>
        <w:t xml:space="preserve"> Reage a cada evento no momento em que é gravado e mantém um ciclo periódico de 5 s, que conduz as rampas e alimenta o nó, cuja falta de comando aciona o failsafe.</w:t>
      </w:r>
    </w:p>
    <w:p w14:paraId="763B171E"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53F2C160" w14:textId="1356D44B" w:rsidR="006B1E66" w:rsidRPr="000F5B8B" w:rsidRDefault="00CC3326">
      <w:pPr>
        <w:pStyle w:val="ListParagraph"/>
        <w:numPr>
          <w:ilvl w:val="0"/>
          <w:numId w:val="2"/>
        </w:numPr>
        <w:spacing w:after="120" w:line="360" w:lineRule="auto"/>
        <w:jc w:val="both"/>
        <w:rPr>
          <w:lang w:val="pt-BR"/>
        </w:rPr>
      </w:pPr>
      <w:r>
        <w:rPr>
          <w:lang w:val="pt-BR"/>
        </w:rPr>
        <w:t>Banco de dados em contêiner.</w:t>
      </w:r>
      <w:r>
        <w:rPr>
          <w:lang w:val="pt-BR"/>
        </w:rPr>
        <w:t xml:space="preserve"> Registra a cadeia completa de cada ciclo de decisão, conforme a subseção 4.7.1.</w:t>
      </w:r>
    </w:p>
    <w:p w14:paraId="22F153DF" w14:textId="051AFF97" w:rsidR="006B1E66" w:rsidRPr="000F5B8B" w:rsidRDefault="00CC3326">
      <w:pPr>
        <w:pStyle w:val="ListParagraph"/>
        <w:numPr>
          <w:ilvl w:val="0"/>
          <w:numId w:val="2"/>
        </w:numPr>
        <w:spacing w:after="120" w:line="360" w:lineRule="auto"/>
        <w:jc w:val="both"/>
        <w:rPr>
          <w:lang w:val="pt-BR"/>
        </w:rPr>
      </w:pPr>
      <w:r>
        <w:rPr>
          <w:lang w:val="pt-BR"/>
        </w:rPr>
        <w:t xml:space="preserve">Painel de acompanhamento. </w:t>
      </w:r>
      <w:r>
        <w:rPr>
          <w:lang w:val="pt-BR"/>
        </w:rPr>
        <w:t>Aplicação web estática, publicada em serviço de hospedagem de front end e não na máquina virtual, que lê o histórico do banco pela interface REST</w:t>
      </w:r>
      <w:r>
        <w:rPr>
          <w:lang w:val="pt-BR"/>
        </w:rPr>
        <w:t xml:space="preserve"> e exibe, lado a lado, o dado recebido, o nível pretendido pela inferência, a correção eventualmente imposta pela camada de verificação e a iluminância medida. É a interface de apresentação do sistema e o que a plateia observa durante a defesa.</w:t>
      </w:r>
    </w:p>
    <w:p w14:paraId="1F2B5D3E"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w:t>
      </w:r>
    </w:p>
    <w:p w14:paraId="5DA4D516" w14:textId="77CBFC20" w:rsidR="006B1E66" w:rsidRPr="000F5B8B" w:rsidRDefault="00CC3326">
      <w:pPr>
        <w:spacing w:after="120" w:line="360" w:lineRule="auto"/>
        <w:ind w:firstLine="709"/>
        <w:jc w:val="both"/>
        <w:rPr>
          <w:lang w:val="pt-BR"/>
        </w:rPr>
      </w:pPr>
      <w:r>
        <w:rPr>
          <w:lang w:val="pt-BR"/>
        </w:rPr>
        <w:t xml:space="preserve">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w:t>
      </w:r>
      <w:r>
        <w:rPr>
          <w:lang w:val="pt-BR"/>
        </w:rPr>
        <w:t>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w:t>
      </w:r>
      <w:r>
        <w:rPr>
          <w:lang w:val="pt-BR"/>
        </w:rPr>
        <w:t xml:space="preserve"> O dimensionamento para o parque municipal não é objeto do trabalho. A implantação é atividade de meio, descrita aqui e não relacionada entre os objetivos específicos, conforme registrado em 1.5.2.</w:t>
      </w:r>
    </w:p>
    <w:p w14:paraId="178F845D" w14:textId="77777777" w:rsidR="00E01C3A" w:rsidRDefault="00CC3326">
      <w:pPr>
        <w:pStyle w:val="Heading3"/>
        <w:spacing w:before="320" w:after="200" w:line="360" w:lineRule="auto"/>
        <w:rPr>
          <w:lang w:val="pt-BR"/>
        </w:rPr>
      </w:pPr>
      <w:bookmarkStart w:id="49" w:name="_Toc240909239"/>
      <w:r>
        <w:rPr>
          <w:lang w:val="pt-BR"/>
        </w:rPr>
        <w:t>4.6.2 Contratos das interfaces</w:t>
      </w:r>
      <w:bookmarkEnd w:id="49"/>
    </w:p>
    <w:p w14:paraId="77D58F51"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56E804B8"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01607E07" w14:textId="77777777">
        <w:trPr>
          <w:tblHeader/>
        </w:trPr>
        <w:tc>
          <w:tcPr>
            <w:tcW w:w="2600" w:type="dxa"/>
            <w:shd w:val="clear" w:color="auto" w:fill="EDEDED"/>
            <w:tcMar>
              <w:top w:w="70" w:type="dxa"/>
              <w:left w:w="90" w:type="dxa"/>
              <w:bottom w:w="70" w:type="dxa"/>
              <w:right w:w="90" w:type="dxa"/>
            </w:tcMar>
          </w:tcPr>
          <w:p w14:paraId="1E09EF12"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7E255269"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8D79448" w14:textId="77777777" w:rsidR="00E01C3A" w:rsidRDefault="00CC3326">
            <w:r>
              <w:rPr>
                <w:b/>
                <w:bCs/>
                <w:sz w:val="20"/>
                <w:szCs w:val="20"/>
              </w:rPr>
              <w:t>Conteúdo</w:t>
            </w:r>
          </w:p>
        </w:tc>
      </w:tr>
      <w:tr w:rsidR="00E01C3A" w:rsidRPr="00CE1B46" w14:paraId="12FF21A8" w14:textId="77777777">
        <w:tc>
          <w:tcPr>
            <w:tcW w:w="2600" w:type="dxa"/>
            <w:tcMar>
              <w:top w:w="70" w:type="dxa"/>
              <w:left w:w="90" w:type="dxa"/>
              <w:bottom w:w="70" w:type="dxa"/>
              <w:right w:w="90" w:type="dxa"/>
            </w:tcMar>
          </w:tcPr>
          <w:p w14:paraId="6DCF8D5C" w14:textId="77777777" w:rsidR="00E01C3A" w:rsidRDefault="00CC3326">
            <w:r>
              <w:rPr>
                <w:sz w:val="20"/>
                <w:szCs w:val="20"/>
              </w:rPr>
              <w:t>REST – POST /eventos</w:t>
            </w:r>
          </w:p>
        </w:tc>
        <w:tc>
          <w:tcPr>
            <w:tcW w:w="2700" w:type="dxa"/>
            <w:tcMar>
              <w:top w:w="70" w:type="dxa"/>
              <w:left w:w="90" w:type="dxa"/>
              <w:bottom w:w="70" w:type="dxa"/>
              <w:right w:w="90" w:type="dxa"/>
            </w:tcMar>
          </w:tcPr>
          <w:p w14:paraId="4E6EF2D1" w14:textId="77777777" w:rsidR="00E01C3A" w:rsidRDefault="00CC3326">
            <w:r>
              <w:rPr>
                <w:sz w:val="20"/>
                <w:szCs w:val="20"/>
              </w:rPr>
              <w:t>Publicação de evento urbano</w:t>
            </w:r>
          </w:p>
        </w:tc>
        <w:tc>
          <w:tcPr>
            <w:tcW w:w="3771" w:type="dxa"/>
            <w:tcMar>
              <w:top w:w="70" w:type="dxa"/>
              <w:left w:w="90" w:type="dxa"/>
              <w:bottom w:w="70" w:type="dxa"/>
              <w:right w:w="90" w:type="dxa"/>
            </w:tcMar>
          </w:tcPr>
          <w:p w14:paraId="11660CA0" w14:textId="67944146" w:rsidR="00E01C3A" w:rsidRPr="00CE1B46" w:rsidRDefault="00CC3326">
            <w:pPr>
              <w:rPr>
                <w:lang w:val="pt-BR"/>
              </w:rPr>
            </w:pPr>
            <w:r>
              <w:rPr>
                <w:sz w:val="20"/>
                <w:szCs w:val="20"/>
                <w:lang w:val="pt-BR"/>
              </w:rPr>
              <w:t>Carimbo de tempo com fuso horário; tipo do evento, movimentação ou ocorrência; valor de 0 a 1 para a movimentação, normalizado no ponto; rótulo para a ocorrência — segurança, trânsito ou encerrada; abrangência; origem; vigência opcional. Campo fora do contrato é recusado</w:t>
            </w:r>
          </w:p>
        </w:tc>
      </w:tr>
      <w:tr w:rsidR="00E01C3A" w:rsidRPr="00CE1B46" w14:paraId="7F5628F2" w14:textId="77777777">
        <w:tc>
          <w:tcPr>
            <w:tcW w:w="2600" w:type="dxa"/>
            <w:tcMar>
              <w:top w:w="70" w:type="dxa"/>
              <w:left w:w="90" w:type="dxa"/>
              <w:bottom w:w="70" w:type="dxa"/>
              <w:right w:w="90" w:type="dxa"/>
            </w:tcMar>
          </w:tcPr>
          <w:p w14:paraId="60BAE11A" w14:textId="77777777" w:rsidR="00E01C3A" w:rsidRDefault="00CC3326">
            <w:r>
              <w:rPr>
                <w:sz w:val="20"/>
                <w:szCs w:val="20"/>
              </w:rPr>
              <w:t>REST – GET /eventos</w:t>
            </w:r>
          </w:p>
        </w:tc>
        <w:tc>
          <w:tcPr>
            <w:tcW w:w="2700" w:type="dxa"/>
            <w:tcMar>
              <w:top w:w="70" w:type="dxa"/>
              <w:left w:w="90" w:type="dxa"/>
              <w:bottom w:w="70" w:type="dxa"/>
              <w:right w:w="90" w:type="dxa"/>
            </w:tcMar>
          </w:tcPr>
          <w:p w14:paraId="7C5A8FB0"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39474CB2" w14:textId="77777777" w:rsidR="00E01C3A" w:rsidRPr="00CE1B46" w:rsidRDefault="00CC3326">
            <w:pPr>
              <w:rPr>
                <w:lang w:val="pt-BR"/>
              </w:rPr>
            </w:pPr>
            <w:r>
              <w:rPr>
                <w:sz w:val="20"/>
                <w:szCs w:val="20"/>
                <w:lang w:val="pt-BR"/>
              </w:rPr>
              <w:t>Coleção de eventos, filtrada por carimbo de tempo</w:t>
            </w:r>
          </w:p>
        </w:tc>
      </w:tr>
      <w:tr w:rsidR="00E01C3A" w:rsidRPr="00CE1B46" w14:paraId="2030BAC0" w14:textId="77777777">
        <w:tc>
          <w:tcPr>
            <w:tcW w:w="2600" w:type="dxa"/>
            <w:tcMar>
              <w:top w:w="70" w:type="dxa"/>
              <w:left w:w="90" w:type="dxa"/>
              <w:bottom w:w="70" w:type="dxa"/>
              <w:right w:w="90" w:type="dxa"/>
            </w:tcMar>
          </w:tcPr>
          <w:p w14:paraId="276DB56A" w14:textId="77777777" w:rsidR="00E01C3A" w:rsidRDefault="00CC3326">
            <w:r>
              <w:rPr>
                <w:sz w:val="20"/>
                <w:szCs w:val="20"/>
              </w:rPr>
              <w:t>REST – GET /decisoes</w:t>
            </w:r>
          </w:p>
        </w:tc>
        <w:tc>
          <w:tcPr>
            <w:tcW w:w="2700" w:type="dxa"/>
            <w:tcMar>
              <w:top w:w="70" w:type="dxa"/>
              <w:left w:w="90" w:type="dxa"/>
              <w:bottom w:w="70" w:type="dxa"/>
              <w:right w:w="90" w:type="dxa"/>
            </w:tcMar>
          </w:tcPr>
          <w:p w14:paraId="36D573C2"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5C6A18F" w14:textId="77777777" w:rsidR="00E01C3A" w:rsidRPr="00CE1B46" w:rsidRDefault="00CC3326">
            <w:pPr>
              <w:rPr>
                <w:lang w:val="pt-BR"/>
              </w:rPr>
            </w:pPr>
            <w:r>
              <w:rPr>
                <w:sz w:val="20"/>
                <w:szCs w:val="20"/>
                <w:lang w:val="pt-BR"/>
              </w:rPr>
              <w:t>Nível pretendido, nível emitido, restrição aplicada e versão da base de regras</w:t>
            </w:r>
          </w:p>
        </w:tc>
      </w:tr>
      <w:tr w:rsidR="00E01C3A" w:rsidRPr="00CE1B46" w14:paraId="7D61822A" w14:textId="77777777">
        <w:tc>
          <w:tcPr>
            <w:tcW w:w="2600" w:type="dxa"/>
            <w:tcMar>
              <w:top w:w="70" w:type="dxa"/>
              <w:left w:w="90" w:type="dxa"/>
              <w:bottom w:w="70" w:type="dxa"/>
              <w:right w:w="90" w:type="dxa"/>
            </w:tcMar>
          </w:tcPr>
          <w:p w14:paraId="08791C63" w14:textId="77777777" w:rsidR="00E01C3A" w:rsidRDefault="00CC3326">
            <w:r>
              <w:rPr>
                <w:sz w:val="20"/>
                <w:szCs w:val="20"/>
              </w:rPr>
              <w:t>REST – GET /telemetria</w:t>
            </w:r>
          </w:p>
        </w:tc>
        <w:tc>
          <w:tcPr>
            <w:tcW w:w="2700" w:type="dxa"/>
            <w:tcMar>
              <w:top w:w="70" w:type="dxa"/>
              <w:left w:w="90" w:type="dxa"/>
              <w:bottom w:w="70" w:type="dxa"/>
              <w:right w:w="90" w:type="dxa"/>
            </w:tcMar>
          </w:tcPr>
          <w:p w14:paraId="2942C421"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016AE861"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48B661B7" w14:textId="77777777">
        <w:tc>
          <w:tcPr>
            <w:tcW w:w="2600" w:type="dxa"/>
            <w:tcMar>
              <w:top w:w="70" w:type="dxa"/>
              <w:left w:w="90" w:type="dxa"/>
              <w:bottom w:w="70" w:type="dxa"/>
              <w:right w:w="90" w:type="dxa"/>
            </w:tcMar>
          </w:tcPr>
          <w:p w14:paraId="20CB768E" w14:textId="77777777" w:rsidR="00847C0D" w:rsidRDefault="00CC3326">
            <w:r>
              <w:rPr>
                <w:sz w:val="20"/>
                <w:szCs w:val="20"/>
              </w:rPr>
              <w:t>REST – GET /pontos</w:t>
            </w:r>
          </w:p>
        </w:tc>
        <w:tc>
          <w:tcPr>
            <w:tcW w:w="2700" w:type="dxa"/>
            <w:tcMar>
              <w:top w:w="70" w:type="dxa"/>
              <w:left w:w="90" w:type="dxa"/>
              <w:bottom w:w="70" w:type="dxa"/>
              <w:right w:w="90" w:type="dxa"/>
            </w:tcMar>
          </w:tcPr>
          <w:p w14:paraId="388FD6D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0130D05E" w14:textId="77777777" w:rsidR="00847C0D" w:rsidRDefault="00CC3326">
            <w:r>
              <w:rPr>
                <w:sz w:val="20"/>
                <w:szCs w:val="20"/>
                <w:lang w:val="pt-BR"/>
              </w:rPr>
              <w:t>Estado operacional, classe, piso, última decisão e última medição de cada ponto de luz</w:t>
            </w:r>
          </w:p>
        </w:tc>
      </w:tr>
      <w:tr w:rsidR="00E01C3A" w:rsidRPr="00CE1B46" w14:paraId="1332FF73" w14:textId="77777777">
        <w:tc>
          <w:tcPr>
            <w:tcW w:w="2600" w:type="dxa"/>
            <w:tcMar>
              <w:top w:w="70" w:type="dxa"/>
              <w:left w:w="90" w:type="dxa"/>
              <w:bottom w:w="70" w:type="dxa"/>
              <w:right w:w="90" w:type="dxa"/>
            </w:tcMar>
          </w:tcPr>
          <w:p w14:paraId="17CF92D5" w14:textId="77777777" w:rsidR="00847C0D" w:rsidRDefault="00CC3326">
            <w:r>
              <w:rPr>
                <w:sz w:val="20"/>
                <w:szCs w:val="20"/>
              </w:rPr>
              <w:t>REST – GET /alertas</w:t>
            </w:r>
          </w:p>
        </w:tc>
        <w:tc>
          <w:tcPr>
            <w:tcW w:w="2700" w:type="dxa"/>
            <w:tcMar>
              <w:top w:w="70" w:type="dxa"/>
              <w:left w:w="90" w:type="dxa"/>
              <w:bottom w:w="70" w:type="dxa"/>
              <w:right w:w="90" w:type="dxa"/>
            </w:tcMar>
          </w:tcPr>
          <w:p w14:paraId="1140C328"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C8B9DD5" w14:textId="77777777" w:rsidR="00847C0D" w:rsidRDefault="00CC3326">
            <w:r>
              <w:rPr>
                <w:sz w:val="20"/>
                <w:szCs w:val="20"/>
                <w:lang w:val="pt-BR"/>
              </w:rPr>
              <w:t>Alertas de diagnóstico abertos (RF11)</w:t>
            </w:r>
          </w:p>
        </w:tc>
      </w:tr>
      <w:tr w:rsidR="00E01C3A" w:rsidRPr="00CE1B46" w14:paraId="638FEBD8" w14:textId="77777777">
        <w:tc>
          <w:tcPr>
            <w:tcW w:w="2600" w:type="dxa"/>
            <w:tcMar>
              <w:top w:w="70" w:type="dxa"/>
              <w:left w:w="90" w:type="dxa"/>
              <w:bottom w:w="70" w:type="dxa"/>
              <w:right w:w="90" w:type="dxa"/>
            </w:tcMar>
          </w:tcPr>
          <w:p w14:paraId="267E970D" w14:textId="77777777" w:rsidR="00847C0D" w:rsidRDefault="00CC3326">
            <w:r>
              <w:rPr>
                <w:sz w:val="20"/>
                <w:szCs w:val="20"/>
              </w:rPr>
              <w:t>REST – GET /energia</w:t>
            </w:r>
          </w:p>
        </w:tc>
        <w:tc>
          <w:tcPr>
            <w:tcW w:w="2700" w:type="dxa"/>
            <w:tcMar>
              <w:top w:w="70" w:type="dxa"/>
              <w:left w:w="90" w:type="dxa"/>
              <w:bottom w:w="70" w:type="dxa"/>
              <w:right w:w="90" w:type="dxa"/>
            </w:tcMar>
          </w:tcPr>
          <w:p w14:paraId="61759102"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648D7E9"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5EDF76E4" w14:textId="77777777">
        <w:tc>
          <w:tcPr>
            <w:tcW w:w="2600" w:type="dxa"/>
            <w:tcMar>
              <w:top w:w="70" w:type="dxa"/>
              <w:left w:w="90" w:type="dxa"/>
              <w:bottom w:w="70" w:type="dxa"/>
              <w:right w:w="90" w:type="dxa"/>
            </w:tcMar>
          </w:tcPr>
          <w:p w14:paraId="2357B462"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76AFD131" w14:textId="77777777" w:rsidR="00E01C3A" w:rsidRDefault="00CC3326">
            <w:r>
              <w:rPr>
                <w:sz w:val="20"/>
                <w:szCs w:val="20"/>
              </w:rPr>
              <w:t>Tópico assinado pelo nó</w:t>
            </w:r>
          </w:p>
        </w:tc>
        <w:tc>
          <w:tcPr>
            <w:tcW w:w="3771" w:type="dxa"/>
            <w:tcMar>
              <w:top w:w="70" w:type="dxa"/>
              <w:left w:w="90" w:type="dxa"/>
              <w:bottom w:w="70" w:type="dxa"/>
              <w:right w:w="90" w:type="dxa"/>
            </w:tcMar>
          </w:tcPr>
          <w:p w14:paraId="51F92A7A"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60B3E591" w14:textId="77777777">
        <w:tc>
          <w:tcPr>
            <w:tcW w:w="2600" w:type="dxa"/>
            <w:tcMar>
              <w:top w:w="70" w:type="dxa"/>
              <w:left w:w="90" w:type="dxa"/>
              <w:bottom w:w="70" w:type="dxa"/>
              <w:right w:w="90" w:type="dxa"/>
            </w:tcMar>
          </w:tcPr>
          <w:p w14:paraId="3DE0EA3C"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886DEBA" w14:textId="77777777" w:rsidR="00E01C3A" w:rsidRDefault="00CC3326">
            <w:r>
              <w:rPr>
                <w:sz w:val="20"/>
                <w:szCs w:val="20"/>
              </w:rPr>
              <w:t>Tópico publicado pelo nó</w:t>
            </w:r>
          </w:p>
        </w:tc>
        <w:tc>
          <w:tcPr>
            <w:tcW w:w="3771" w:type="dxa"/>
            <w:tcMar>
              <w:top w:w="70" w:type="dxa"/>
              <w:left w:w="90" w:type="dxa"/>
              <w:bottom w:w="70" w:type="dxa"/>
              <w:right w:w="90" w:type="dxa"/>
            </w:tcMar>
          </w:tcPr>
          <w:p w14:paraId="691B8B17"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36495247" w14:textId="77777777">
        <w:tc>
          <w:tcPr>
            <w:tcW w:w="2600" w:type="dxa"/>
            <w:tcMar>
              <w:top w:w="70" w:type="dxa"/>
              <w:left w:w="90" w:type="dxa"/>
              <w:bottom w:w="70" w:type="dxa"/>
              <w:right w:w="90" w:type="dxa"/>
            </w:tcMar>
          </w:tcPr>
          <w:p w14:paraId="707AE150"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35229AA5"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0B938B07" w14:textId="77777777" w:rsidR="00847C0D" w:rsidRDefault="00CC3326">
            <w:r>
              <w:rPr>
                <w:sz w:val="20"/>
                <w:szCs w:val="20"/>
                <w:lang w:val="pt-BR"/>
              </w:rPr>
              <w:t>Presença do nó, com última vontade que indica a desconexão</w:t>
            </w:r>
          </w:p>
        </w:tc>
      </w:tr>
    </w:tbl>
    <w:p w14:paraId="35E63341" w14:textId="77777777" w:rsidR="00E01C3A" w:rsidRDefault="00CC3326">
      <w:pPr>
        <w:spacing w:before="130" w:after="260"/>
        <w:rPr>
          <w:lang w:val="pt-BR"/>
        </w:rPr>
      </w:pPr>
      <w:r>
        <w:rPr>
          <w:sz w:val="20"/>
          <w:szCs w:val="20"/>
          <w:lang w:val="pt-BR"/>
        </w:rPr>
        <w:t>Fonte: Elaborado pelos autores (2026).</w:t>
      </w:r>
    </w:p>
    <w:p w14:paraId="5B4906B3"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w:t>
      </w:r>
      <w:r>
        <w:rPr>
          <w:lang w:val="pt-BR"/>
        </w:rPr>
        <w:t xml:space="preserve"> monitoramento precisaria publicar para que um sistema de iluminação pudesse consumi-la.</w:t>
      </w:r>
    </w:p>
    <w:p w14:paraId="1B92E2D0" w14:textId="77777777" w:rsidR="00847C0D" w:rsidRDefault="00CC3326">
      <w:pPr>
        <w:spacing w:after="120" w:line="360" w:lineRule="auto"/>
        <w:ind w:firstLine="709"/>
        <w:jc w:val="both"/>
      </w:pPr>
      <w:r>
        <w:rPr>
          <w:lang w:val="pt-BR"/>
        </w:rPr>
        <w:t>As três consultas de apresentação servem apenas ao painel e não integram a especificação de integração.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w:t>
      </w:r>
    </w:p>
    <w:p w14:paraId="6D13FA9C" w14:textId="77777777" w:rsidR="00E01C3A" w:rsidRDefault="00CC3326">
      <w:pPr>
        <w:pStyle w:val="Heading2"/>
        <w:spacing w:before="360" w:after="240" w:line="360" w:lineRule="auto"/>
        <w:rPr>
          <w:lang w:val="pt-BR"/>
        </w:rPr>
      </w:pPr>
      <w:bookmarkStart w:id="50" w:name="_Toc240909240"/>
      <w:r>
        <w:rPr>
          <w:lang w:val="pt-BR"/>
        </w:rPr>
        <w:t>4.7 Banco de dados</w:t>
      </w:r>
      <w:bookmarkEnd w:id="50"/>
    </w:p>
    <w:p w14:paraId="32822397" w14:textId="77777777" w:rsidR="00E01C3A" w:rsidRDefault="00CC3326">
      <w:pPr>
        <w:pStyle w:val="Heading3"/>
        <w:spacing w:before="320" w:after="200" w:line="360" w:lineRule="auto"/>
        <w:rPr>
          <w:lang w:val="pt-BR"/>
        </w:rPr>
      </w:pPr>
      <w:bookmarkStart w:id="51" w:name="_Toc240909241"/>
      <w:r>
        <w:rPr>
          <w:lang w:val="pt-BR"/>
        </w:rPr>
        <w:t>4.7.1 Modelo conceitual e justificativa da escolha</w:t>
      </w:r>
      <w:bookmarkEnd w:id="51"/>
    </w:p>
    <w:p w14:paraId="459C2781"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12A45CED"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w:t>
      </w:r>
      <w:r>
        <w:rPr>
          <w:lang w:val="pt-BR"/>
        </w:rPr>
        <w:t xml:space="preserve"> sentido, e o modelo relacional o impede por construção. O volume envolvido na avaliação em bancada é pequeno, e nenhuma característica de escala justificaria abrir mão dessa garantia.</w:t>
      </w:r>
    </w:p>
    <w:p w14:paraId="468DBA80"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w:t>
      </w:r>
      <w:r>
        <w:rPr>
          <w:lang w:val="pt-BR"/>
        </w:rPr>
        <w:t xml:space="preserve"> propriedade coerente com a separação entre a camada adaptativa e a camada fixa, defendida em 3.7.</w:t>
      </w:r>
    </w:p>
    <w:p w14:paraId="4638A880"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06A514D7"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62BC20DD" w14:textId="77777777">
        <w:trPr>
          <w:tblHeader/>
        </w:trPr>
        <w:tc>
          <w:tcPr>
            <w:tcW w:w="2100" w:type="dxa"/>
            <w:shd w:val="clear" w:color="auto" w:fill="EDEDED"/>
            <w:tcMar>
              <w:top w:w="70" w:type="dxa"/>
              <w:left w:w="90" w:type="dxa"/>
              <w:bottom w:w="70" w:type="dxa"/>
              <w:right w:w="90" w:type="dxa"/>
            </w:tcMar>
          </w:tcPr>
          <w:p w14:paraId="061D2386"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26E86DA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3DC25177" w14:textId="77777777" w:rsidR="006B1E66" w:rsidRDefault="00CC3326">
            <w:r>
              <w:rPr>
                <w:b/>
                <w:bCs/>
                <w:sz w:val="20"/>
                <w:szCs w:val="20"/>
              </w:rPr>
              <w:t>Função no sistema</w:t>
            </w:r>
          </w:p>
        </w:tc>
      </w:tr>
      <w:tr w:rsidR="006B1E66" w:rsidRPr="00CE1B46" w14:paraId="4EA84F02" w14:textId="77777777">
        <w:tc>
          <w:tcPr>
            <w:tcW w:w="2100" w:type="dxa"/>
            <w:tcMar>
              <w:top w:w="70" w:type="dxa"/>
              <w:left w:w="90" w:type="dxa"/>
              <w:bottom w:w="70" w:type="dxa"/>
              <w:right w:w="90" w:type="dxa"/>
            </w:tcMar>
          </w:tcPr>
          <w:p w14:paraId="6645A7EF" w14:textId="77777777" w:rsidR="006B1E66" w:rsidRDefault="00CC3326">
            <w:r>
              <w:rPr>
                <w:sz w:val="20"/>
                <w:szCs w:val="20"/>
              </w:rPr>
              <w:t>classe_iluminacao</w:t>
            </w:r>
          </w:p>
        </w:tc>
        <w:tc>
          <w:tcPr>
            <w:tcW w:w="3200" w:type="dxa"/>
            <w:tcMar>
              <w:top w:w="70" w:type="dxa"/>
              <w:left w:w="90" w:type="dxa"/>
              <w:bottom w:w="70" w:type="dxa"/>
              <w:right w:w="90" w:type="dxa"/>
            </w:tcMar>
          </w:tcPr>
          <w:p w14:paraId="19485A03"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07B1E4EF"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5830ECE" w14:textId="77777777">
        <w:tc>
          <w:tcPr>
            <w:tcW w:w="2100" w:type="dxa"/>
            <w:tcMar>
              <w:top w:w="70" w:type="dxa"/>
              <w:left w:w="90" w:type="dxa"/>
              <w:bottom w:w="70" w:type="dxa"/>
              <w:right w:w="90" w:type="dxa"/>
            </w:tcMar>
          </w:tcPr>
          <w:p w14:paraId="29EBE3AF" w14:textId="77777777" w:rsidR="006B1E66" w:rsidRDefault="00CC3326">
            <w:r>
              <w:rPr>
                <w:sz w:val="20"/>
                <w:szCs w:val="20"/>
              </w:rPr>
              <w:t>ponto_de_luz</w:t>
            </w:r>
          </w:p>
        </w:tc>
        <w:tc>
          <w:tcPr>
            <w:tcW w:w="3200" w:type="dxa"/>
            <w:tcMar>
              <w:top w:w="70" w:type="dxa"/>
              <w:left w:w="90" w:type="dxa"/>
              <w:bottom w:w="70" w:type="dxa"/>
              <w:right w:w="90" w:type="dxa"/>
            </w:tcMar>
          </w:tcPr>
          <w:p w14:paraId="598A6FE3" w14:textId="77777777" w:rsidR="006B1E66" w:rsidRPr="000F5B8B" w:rsidRDefault="00CC3326">
            <w:pPr>
              <w:rPr>
                <w:lang w:val="pt-BR"/>
              </w:rPr>
            </w:pPr>
            <w:r>
              <w:rPr>
                <w:sz w:val="20"/>
                <w:szCs w:val="20"/>
                <w:lang w:val="pt-BR"/>
              </w:rPr>
              <w:t>Identificador; coordenadas; logradouro; classe de iluminação; estado operacional</w:t>
            </w:r>
            <w:r>
              <w:rPr>
                <w:sz w:val="20"/>
                <w:szCs w:val="20"/>
                <w:lang w:val="pt-BR"/>
              </w:rPr>
              <w:t>; potência plena do segmento</w:t>
            </w:r>
          </w:p>
        </w:tc>
        <w:tc>
          <w:tcPr>
            <w:tcW w:w="3771" w:type="dxa"/>
            <w:tcMar>
              <w:top w:w="70" w:type="dxa"/>
              <w:left w:w="90" w:type="dxa"/>
              <w:bottom w:w="70" w:type="dxa"/>
              <w:right w:w="90" w:type="dxa"/>
            </w:tcMar>
          </w:tcPr>
          <w:p w14:paraId="2EF343F6" w14:textId="77777777" w:rsidR="006B1E66" w:rsidRPr="000F5B8B" w:rsidRDefault="00CC3326">
            <w:pPr>
              <w:rPr>
                <w:lang w:val="pt-BR"/>
              </w:rPr>
            </w:pPr>
            <w:r>
              <w:rPr>
                <w:sz w:val="20"/>
                <w:szCs w:val="20"/>
                <w:lang w:val="pt-BR"/>
              </w:rPr>
              <w:t>Representa a luminária. Na avaliação existe um único registro, correspondente ao nó de bancada; o modelo, contudo, é o do parque</w:t>
            </w:r>
          </w:p>
        </w:tc>
      </w:tr>
      <w:tr w:rsidR="006B1E66" w:rsidRPr="00CE1B46" w14:paraId="2930F5EC" w14:textId="77777777">
        <w:tc>
          <w:tcPr>
            <w:tcW w:w="2100" w:type="dxa"/>
            <w:tcMar>
              <w:top w:w="70" w:type="dxa"/>
              <w:left w:w="90" w:type="dxa"/>
              <w:bottom w:w="70" w:type="dxa"/>
              <w:right w:w="90" w:type="dxa"/>
            </w:tcMar>
          </w:tcPr>
          <w:p w14:paraId="4FDBD7E4" w14:textId="77777777" w:rsidR="006B1E66" w:rsidRDefault="00CC3326">
            <w:r>
              <w:rPr>
                <w:sz w:val="20"/>
                <w:szCs w:val="20"/>
              </w:rPr>
              <w:t>evento_urbano</w:t>
            </w:r>
          </w:p>
        </w:tc>
        <w:tc>
          <w:tcPr>
            <w:tcW w:w="3200" w:type="dxa"/>
            <w:tcMar>
              <w:top w:w="70" w:type="dxa"/>
              <w:left w:w="90" w:type="dxa"/>
              <w:bottom w:w="70" w:type="dxa"/>
              <w:right w:w="90" w:type="dxa"/>
            </w:tcMar>
          </w:tcPr>
          <w:p w14:paraId="3FF6249D" w14:textId="3D98F8C4" w:rsidR="006B1E66" w:rsidRPr="000F5B8B" w:rsidRDefault="00CC3326">
            <w:pPr>
              <w:rPr>
                <w:lang w:val="pt-BR"/>
              </w:rPr>
            </w:pPr>
            <w:r>
              <w:rPr>
                <w:sz w:val="20"/>
                <w:szCs w:val="20"/>
                <w:lang w:val="pt-BR"/>
              </w:rPr>
              <w:t>Carimbo de tempo; tipo; valor; rótulo; abrangência; origem; vigência</w:t>
            </w:r>
          </w:p>
        </w:tc>
        <w:tc>
          <w:tcPr>
            <w:tcW w:w="3771" w:type="dxa"/>
            <w:tcMar>
              <w:top w:w="70" w:type="dxa"/>
              <w:left w:w="90" w:type="dxa"/>
              <w:bottom w:w="70" w:type="dxa"/>
              <w:right w:w="90" w:type="dxa"/>
            </w:tcMar>
          </w:tcPr>
          <w:p w14:paraId="60E76C41" w14:textId="308C44FB" w:rsidR="006B1E66" w:rsidRPr="000F5B8B" w:rsidRDefault="00CC3326">
            <w:pPr>
              <w:rPr>
                <w:lang w:val="pt-BR"/>
              </w:rPr>
            </w:pPr>
            <w:r>
              <w:rPr>
                <w:sz w:val="20"/>
                <w:szCs w:val="20"/>
                <w:lang w:val="pt-BR"/>
              </w:rPr>
              <w:t>Registra cada mensagem recebida da interface de dados urbanos: nível de movimentação</w:t>
            </w:r>
            <w:r>
              <w:rPr>
                <w:sz w:val="20"/>
                <w:szCs w:val="20"/>
                <w:lang w:val="pt-BR"/>
              </w:rPr>
              <w:t xml:space="preserve"> e ocorrência reportada</w:t>
            </w:r>
          </w:p>
        </w:tc>
      </w:tr>
      <w:tr w:rsidR="006B1E66" w:rsidRPr="00CE1B46" w14:paraId="57C79A23" w14:textId="77777777">
        <w:tc>
          <w:tcPr>
            <w:tcW w:w="2100" w:type="dxa"/>
            <w:tcMar>
              <w:top w:w="70" w:type="dxa"/>
              <w:left w:w="90" w:type="dxa"/>
              <w:bottom w:w="70" w:type="dxa"/>
              <w:right w:w="90" w:type="dxa"/>
            </w:tcMar>
          </w:tcPr>
          <w:p w14:paraId="56571F52" w14:textId="77777777" w:rsidR="006B1E66" w:rsidRDefault="00CC3326">
            <w:r>
              <w:rPr>
                <w:sz w:val="20"/>
                <w:szCs w:val="20"/>
              </w:rPr>
              <w:t>versao_base_regras</w:t>
            </w:r>
          </w:p>
        </w:tc>
        <w:tc>
          <w:tcPr>
            <w:tcW w:w="3200" w:type="dxa"/>
            <w:tcMar>
              <w:top w:w="70" w:type="dxa"/>
              <w:left w:w="90" w:type="dxa"/>
              <w:bottom w:w="70" w:type="dxa"/>
              <w:right w:w="90" w:type="dxa"/>
            </w:tcMar>
          </w:tcPr>
          <w:p w14:paraId="67597CA8" w14:textId="77777777" w:rsidR="006B1E66" w:rsidRPr="000F5B8B" w:rsidRDefault="00CC3326">
            <w:pPr>
              <w:rPr>
                <w:lang w:val="pt-BR"/>
              </w:rPr>
            </w:pPr>
            <w:r>
              <w:rPr>
                <w:sz w:val="20"/>
                <w:szCs w:val="20"/>
                <w:lang w:val="pt-BR"/>
              </w:rPr>
              <w:t>Identificador; data de vigência; quantidade de regras; resumo das alterações</w:t>
            </w:r>
            <w:r>
              <w:rPr>
                <w:sz w:val="20"/>
                <w:szCs w:val="20"/>
                <w:lang w:val="pt-BR"/>
              </w:rPr>
              <w:t>; hash do arquivo de regras</w:t>
            </w:r>
          </w:p>
        </w:tc>
        <w:tc>
          <w:tcPr>
            <w:tcW w:w="3771" w:type="dxa"/>
            <w:tcMar>
              <w:top w:w="70" w:type="dxa"/>
              <w:left w:w="90" w:type="dxa"/>
              <w:bottom w:w="70" w:type="dxa"/>
              <w:right w:w="90" w:type="dxa"/>
            </w:tcMar>
          </w:tcPr>
          <w:p w14:paraId="6F101A23"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61B6DB94" w14:textId="77777777">
        <w:tc>
          <w:tcPr>
            <w:tcW w:w="2100" w:type="dxa"/>
            <w:tcMar>
              <w:top w:w="70" w:type="dxa"/>
              <w:left w:w="90" w:type="dxa"/>
              <w:bottom w:w="70" w:type="dxa"/>
              <w:right w:w="90" w:type="dxa"/>
            </w:tcMar>
          </w:tcPr>
          <w:p w14:paraId="1F71206F" w14:textId="77777777" w:rsidR="006B1E66" w:rsidRDefault="00CC3326">
            <w:r>
              <w:rPr>
                <w:sz w:val="20"/>
                <w:szCs w:val="20"/>
              </w:rPr>
              <w:t>decisao</w:t>
            </w:r>
          </w:p>
        </w:tc>
        <w:tc>
          <w:tcPr>
            <w:tcW w:w="3200" w:type="dxa"/>
            <w:tcMar>
              <w:top w:w="70" w:type="dxa"/>
              <w:left w:w="90" w:type="dxa"/>
              <w:bottom w:w="70" w:type="dxa"/>
              <w:right w:w="90" w:type="dxa"/>
            </w:tcMar>
          </w:tcPr>
          <w:p w14:paraId="51F6157E" w14:textId="103F197E" w:rsidR="006B1E66" w:rsidRPr="000F5B8B" w:rsidRDefault="00CC3326">
            <w:pPr>
              <w:rPr>
                <w:lang w:val="pt-BR"/>
              </w:rPr>
            </w:pPr>
            <w:r>
              <w:rPr>
                <w:sz w:val="20"/>
                <w:szCs w:val="20"/>
                <w:lang w:val="pt-BR"/>
              </w:rPr>
              <w:t xml:space="preserve">Carimbo de tempo; ponto de luz; nível pretendido pela inferência; nível emitido; </w:t>
            </w:r>
            <w:r>
              <w:rPr>
                <w:sz w:val="20"/>
                <w:szCs w:val="20"/>
                <w:lang w:val="pt-BR"/>
              </w:rPr>
              <w:t>restrição que motivou a correção — nenhuma, piso ou taxa; versão da base de regras; versão do modelo de previsão; classe vigente; previsão de movimentação; nível anterior; instante de publicação; execução de cenário</w:t>
            </w:r>
          </w:p>
        </w:tc>
        <w:tc>
          <w:tcPr>
            <w:tcW w:w="3771" w:type="dxa"/>
            <w:tcMar>
              <w:top w:w="70" w:type="dxa"/>
              <w:left w:w="90" w:type="dxa"/>
              <w:bottom w:w="70" w:type="dxa"/>
              <w:right w:w="90" w:type="dxa"/>
            </w:tcMar>
          </w:tcPr>
          <w:p w14:paraId="68A37470"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CE1B46" w14:paraId="73591A99" w14:textId="77777777">
        <w:tc>
          <w:tcPr>
            <w:tcW w:w="2100" w:type="dxa"/>
            <w:tcMar>
              <w:top w:w="70" w:type="dxa"/>
              <w:left w:w="90" w:type="dxa"/>
              <w:bottom w:w="70" w:type="dxa"/>
              <w:right w:w="90" w:type="dxa"/>
            </w:tcMar>
          </w:tcPr>
          <w:p w14:paraId="3F12B660" w14:textId="77777777" w:rsidR="006B1E66" w:rsidRDefault="00CC3326">
            <w:r>
              <w:rPr>
                <w:sz w:val="20"/>
                <w:szCs w:val="20"/>
              </w:rPr>
              <w:t>telemetria</w:t>
            </w:r>
          </w:p>
        </w:tc>
        <w:tc>
          <w:tcPr>
            <w:tcW w:w="3200" w:type="dxa"/>
            <w:tcMar>
              <w:top w:w="70" w:type="dxa"/>
              <w:left w:w="90" w:type="dxa"/>
              <w:bottom w:w="70" w:type="dxa"/>
              <w:right w:w="90" w:type="dxa"/>
            </w:tcMar>
          </w:tcPr>
          <w:p w14:paraId="4BEB5325" w14:textId="77777777" w:rsidR="006B1E66" w:rsidRPr="000F5B8B" w:rsidRDefault="00CC3326">
            <w:pPr>
              <w:rPr>
                <w:lang w:val="pt-BR"/>
              </w:rPr>
            </w:pPr>
            <w:r>
              <w:rPr>
                <w:sz w:val="20"/>
                <w:szCs w:val="20"/>
                <w:lang w:val="pt-BR"/>
              </w:rPr>
              <w:t>Carimbo de tempo; ponto de luz; decisão correspondente; ciclo de trabalho aplicado; iluminância medida</w:t>
            </w:r>
            <w:r>
              <w:rPr>
                <w:sz w:val="20"/>
                <w:szCs w:val="20"/>
                <w:lang w:val="pt-BR"/>
              </w:rPr>
              <w:t>; sessão de medição</w:t>
            </w:r>
          </w:p>
        </w:tc>
        <w:tc>
          <w:tcPr>
            <w:tcW w:w="3771" w:type="dxa"/>
            <w:tcMar>
              <w:top w:w="70" w:type="dxa"/>
              <w:left w:w="90" w:type="dxa"/>
              <w:bottom w:w="70" w:type="dxa"/>
              <w:right w:w="90" w:type="dxa"/>
            </w:tcMar>
          </w:tcPr>
          <w:p w14:paraId="1DE19D37"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3AD2E69" w14:textId="77777777">
        <w:tc>
          <w:tcPr>
            <w:tcW w:w="2100" w:type="dxa"/>
            <w:tcMar>
              <w:top w:w="70" w:type="dxa"/>
              <w:left w:w="90" w:type="dxa"/>
              <w:bottom w:w="70" w:type="dxa"/>
              <w:right w:w="90" w:type="dxa"/>
            </w:tcMar>
          </w:tcPr>
          <w:p w14:paraId="3C5E54B2" w14:textId="77777777" w:rsidR="00847C0D" w:rsidRDefault="00CC3326">
            <w:r>
              <w:rPr>
                <w:sz w:val="20"/>
                <w:szCs w:val="20"/>
              </w:rPr>
              <w:t>versao_modelo_previsao</w:t>
            </w:r>
          </w:p>
        </w:tc>
        <w:tc>
          <w:tcPr>
            <w:tcW w:w="3200" w:type="dxa"/>
            <w:tcMar>
              <w:top w:w="70" w:type="dxa"/>
              <w:left w:w="90" w:type="dxa"/>
              <w:bottom w:w="70" w:type="dxa"/>
              <w:right w:w="90" w:type="dxa"/>
            </w:tcMar>
          </w:tcPr>
          <w:p w14:paraId="09E406E9"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BE9CEBF"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18C1D76F" w14:textId="77777777">
        <w:tc>
          <w:tcPr>
            <w:tcW w:w="2100" w:type="dxa"/>
            <w:tcMar>
              <w:top w:w="70" w:type="dxa"/>
              <w:left w:w="90" w:type="dxa"/>
              <w:bottom w:w="70" w:type="dxa"/>
              <w:right w:w="90" w:type="dxa"/>
            </w:tcMar>
          </w:tcPr>
          <w:p w14:paraId="45DA2E63" w14:textId="77777777" w:rsidR="00847C0D" w:rsidRDefault="00CC3326">
            <w:r>
              <w:rPr>
                <w:sz w:val="20"/>
                <w:szCs w:val="20"/>
              </w:rPr>
              <w:t>execucao_cenario</w:t>
            </w:r>
          </w:p>
        </w:tc>
        <w:tc>
          <w:tcPr>
            <w:tcW w:w="3200" w:type="dxa"/>
            <w:tcMar>
              <w:top w:w="70" w:type="dxa"/>
              <w:left w:w="90" w:type="dxa"/>
              <w:bottom w:w="70" w:type="dxa"/>
              <w:right w:w="90" w:type="dxa"/>
            </w:tcMar>
          </w:tcPr>
          <w:p w14:paraId="5E32674D"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4EB1DEEC" w14:textId="77777777" w:rsidR="00847C0D" w:rsidRDefault="00CC3326">
            <w:r>
              <w:rPr>
                <w:sz w:val="20"/>
                <w:szCs w:val="20"/>
                <w:lang w:val="pt-BR"/>
              </w:rPr>
              <w:t>Separa as execuções da suíte e os regimes e modos comparados em 3.9 e 3.11</w:t>
            </w:r>
          </w:p>
        </w:tc>
      </w:tr>
      <w:tr w:rsidR="006B1E66" w:rsidRPr="00CE1B46" w14:paraId="7B1B5C73" w14:textId="77777777">
        <w:tc>
          <w:tcPr>
            <w:tcW w:w="2100" w:type="dxa"/>
            <w:tcMar>
              <w:top w:w="70" w:type="dxa"/>
              <w:left w:w="90" w:type="dxa"/>
              <w:bottom w:w="70" w:type="dxa"/>
              <w:right w:w="90" w:type="dxa"/>
            </w:tcMar>
          </w:tcPr>
          <w:p w14:paraId="5F726CAD" w14:textId="77777777" w:rsidR="00847C0D" w:rsidRDefault="00CC3326">
            <w:r>
              <w:rPr>
                <w:sz w:val="20"/>
                <w:szCs w:val="20"/>
              </w:rPr>
              <w:t>sessao_medicao</w:t>
            </w:r>
          </w:p>
        </w:tc>
        <w:tc>
          <w:tcPr>
            <w:tcW w:w="3200" w:type="dxa"/>
            <w:tcMar>
              <w:top w:w="70" w:type="dxa"/>
              <w:left w:w="90" w:type="dxa"/>
              <w:bottom w:w="70" w:type="dxa"/>
              <w:right w:w="90" w:type="dxa"/>
            </w:tcMar>
          </w:tcPr>
          <w:p w14:paraId="43C02142"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3CC8B6D8" w14:textId="77777777" w:rsidR="00847C0D" w:rsidRDefault="00CC3326">
            <w:r>
              <w:rPr>
                <w:sz w:val="20"/>
                <w:szCs w:val="20"/>
                <w:lang w:val="pt-BR"/>
              </w:rPr>
              <w:t>Registra a residual de cada sessão e a regra de descarte de 3.4.3</w:t>
            </w:r>
          </w:p>
        </w:tc>
      </w:tr>
      <w:tr w:rsidR="006B1E66" w:rsidRPr="00CE1B46" w14:paraId="1A448A9B" w14:textId="77777777">
        <w:tc>
          <w:tcPr>
            <w:tcW w:w="2100" w:type="dxa"/>
            <w:tcMar>
              <w:top w:w="70" w:type="dxa"/>
              <w:left w:w="90" w:type="dxa"/>
              <w:bottom w:w="70" w:type="dxa"/>
              <w:right w:w="90" w:type="dxa"/>
            </w:tcMar>
          </w:tcPr>
          <w:p w14:paraId="63B69BC4" w14:textId="77777777" w:rsidR="00847C0D" w:rsidRDefault="00CC3326">
            <w:r>
              <w:rPr>
                <w:sz w:val="20"/>
                <w:szCs w:val="20"/>
              </w:rPr>
              <w:t>calibracao</w:t>
            </w:r>
          </w:p>
        </w:tc>
        <w:tc>
          <w:tcPr>
            <w:tcW w:w="3200" w:type="dxa"/>
            <w:tcMar>
              <w:top w:w="70" w:type="dxa"/>
              <w:left w:w="90" w:type="dxa"/>
              <w:bottom w:w="70" w:type="dxa"/>
              <w:right w:w="90" w:type="dxa"/>
            </w:tcMar>
          </w:tcPr>
          <w:p w14:paraId="6F828EEF"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7EB253C4" w14:textId="77777777" w:rsidR="00847C0D" w:rsidRDefault="00CC3326">
            <w:r>
              <w:rPr>
                <w:sz w:val="20"/>
                <w:szCs w:val="20"/>
                <w:lang w:val="pt-BR"/>
              </w:rPr>
              <w:t>Guarda a varredura de 3.4.4, origem da tabela do nó e da tolerância do diagnóstico</w:t>
            </w:r>
          </w:p>
        </w:tc>
      </w:tr>
      <w:tr w:rsidR="006B1E66" w:rsidRPr="00CE1B46" w14:paraId="5BD54E8B" w14:textId="77777777">
        <w:tc>
          <w:tcPr>
            <w:tcW w:w="2100" w:type="dxa"/>
            <w:tcMar>
              <w:top w:w="70" w:type="dxa"/>
              <w:left w:w="90" w:type="dxa"/>
              <w:bottom w:w="70" w:type="dxa"/>
              <w:right w:w="90" w:type="dxa"/>
            </w:tcMar>
          </w:tcPr>
          <w:p w14:paraId="52860E49" w14:textId="77777777" w:rsidR="00847C0D" w:rsidRDefault="00CC3326">
            <w:r>
              <w:rPr>
                <w:sz w:val="20"/>
                <w:szCs w:val="20"/>
              </w:rPr>
              <w:t>alerta_diagnostico</w:t>
            </w:r>
          </w:p>
        </w:tc>
        <w:tc>
          <w:tcPr>
            <w:tcW w:w="3200" w:type="dxa"/>
            <w:tcMar>
              <w:top w:w="70" w:type="dxa"/>
              <w:left w:w="90" w:type="dxa"/>
              <w:bottom w:w="70" w:type="dxa"/>
              <w:right w:w="90" w:type="dxa"/>
            </w:tcMar>
          </w:tcPr>
          <w:p w14:paraId="7BDEE646"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313510E1" w14:textId="77777777" w:rsidR="00847C0D" w:rsidRDefault="00CC3326">
            <w:r>
              <w:rPr>
                <w:sz w:val="20"/>
                <w:szCs w:val="20"/>
                <w:lang w:val="pt-BR"/>
              </w:rPr>
              <w:t>Registra os alertas de falha total e de perda de controle (RF11)</w:t>
            </w:r>
          </w:p>
        </w:tc>
      </w:tr>
      <w:tr w:rsidR="006B1E66" w:rsidRPr="00CE1B46" w14:paraId="3CB5D4CD" w14:textId="77777777">
        <w:tc>
          <w:tcPr>
            <w:tcW w:w="2100" w:type="dxa"/>
            <w:tcMar>
              <w:top w:w="70" w:type="dxa"/>
              <w:left w:w="90" w:type="dxa"/>
              <w:bottom w:w="70" w:type="dxa"/>
              <w:right w:w="90" w:type="dxa"/>
            </w:tcMar>
          </w:tcPr>
          <w:p w14:paraId="21331D4A" w14:textId="77777777" w:rsidR="00847C0D" w:rsidRDefault="00CC3326">
            <w:r>
              <w:rPr>
                <w:sz w:val="20"/>
                <w:szCs w:val="20"/>
              </w:rPr>
              <w:t>luminaria_referencia</w:t>
            </w:r>
          </w:p>
        </w:tc>
        <w:tc>
          <w:tcPr>
            <w:tcW w:w="3200" w:type="dxa"/>
            <w:tcMar>
              <w:top w:w="70" w:type="dxa"/>
              <w:left w:w="90" w:type="dxa"/>
              <w:bottom w:w="70" w:type="dxa"/>
              <w:right w:w="90" w:type="dxa"/>
            </w:tcMar>
          </w:tcPr>
          <w:p w14:paraId="40F75DD9"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6CD82FFC" w14:textId="77777777" w:rsidR="00847C0D" w:rsidRDefault="00CC3326">
            <w:r>
              <w:rPr>
                <w:sz w:val="20"/>
                <w:szCs w:val="20"/>
                <w:lang w:val="pt-BR"/>
              </w:rPr>
              <w:t>Luminárias do Quadro 9, lidas pela estimativa de energia</w:t>
            </w:r>
          </w:p>
        </w:tc>
      </w:tr>
    </w:tbl>
    <w:p w14:paraId="26B198DC" w14:textId="77777777" w:rsidR="006B1E66" w:rsidRPr="000F5B8B" w:rsidRDefault="00CC3326">
      <w:pPr>
        <w:spacing w:before="130" w:after="260"/>
        <w:rPr>
          <w:lang w:val="pt-BR"/>
        </w:rPr>
      </w:pPr>
      <w:r>
        <w:rPr>
          <w:sz w:val="20"/>
          <w:szCs w:val="20"/>
          <w:lang w:val="pt-BR"/>
        </w:rPr>
        <w:t>Fonte: Elaborado pelos autores (2026).</w:t>
      </w:r>
    </w:p>
    <w:p w14:paraId="06420857"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2E46B1F8"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6926520E" w14:textId="77777777" w:rsidR="00E01C3A" w:rsidRDefault="00CC3326">
      <w:pPr>
        <w:pStyle w:val="Heading3"/>
        <w:spacing w:before="320" w:after="200" w:line="360" w:lineRule="auto"/>
        <w:rPr>
          <w:lang w:val="pt-BR"/>
        </w:rPr>
      </w:pPr>
      <w:bookmarkStart w:id="52" w:name="_Toc240909242"/>
      <w:r>
        <w:rPr>
          <w:lang w:val="pt-BR"/>
        </w:rPr>
        <w:t>4.7.2 Modelo lógico: diagrama entidade-relacionamento</w:t>
      </w:r>
      <w:bookmarkEnd w:id="52"/>
    </w:p>
    <w:p w14:paraId="7E26D08D" w14:textId="77777777" w:rsidR="00E01C3A" w:rsidRDefault="00CC3326">
      <w:pPr>
        <w:spacing w:after="120" w:line="360" w:lineRule="auto"/>
        <w:ind w:firstLine="709"/>
        <w:jc w:val="both"/>
        <w:rPr>
          <w:lang w:val="pt-BR"/>
        </w:rPr>
      </w:pPr>
      <w:r>
        <w:rPr>
          <w:lang w:val="pt-BR"/>
        </w:rPr>
        <w:t>A Figura 2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321BBFE3"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8800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9"/>
                    <a:stretch>
                      <a:fillRect/>
                    </a:stretch>
                  </pic:blipFill>
                  <pic:spPr>
                    <a:xfrm>
                      <a:off x="0" y="0"/>
                      <a:ext cx="5400000" cy="5088000"/>
                    </a:xfrm>
                    <a:prstGeom prst="rect">
                      <a:avLst/>
                    </a:prstGeom>
                  </pic:spPr>
                </pic:pic>
              </a:graphicData>
            </a:graphic>
          </wp:inline>
        </w:drawing>
      </w:r>
    </w:p>
    <w:p w14:paraId="6D9D3B4F" w14:textId="77777777" w:rsidR="00E01C3A" w:rsidRDefault="00CC3326">
      <w:pPr>
        <w:keepNext/>
        <w:spacing w:before="130" w:after="60"/>
        <w:jc w:val="center"/>
        <w:rPr>
          <w:lang w:val="pt-BR"/>
        </w:rPr>
      </w:pPr>
      <w:r>
        <w:rPr>
          <w:sz w:val="20"/>
          <w:szCs w:val="20"/>
          <w:lang w:val="pt-BR"/>
        </w:rPr>
        <w:t>Figura 2 – Diagrama entidade-relacionamento do banco de dados</w:t>
      </w:r>
    </w:p>
    <w:p w14:paraId="43F9295B" w14:textId="77777777" w:rsidR="00E01C3A" w:rsidRDefault="00CC3326">
      <w:pPr>
        <w:spacing w:after="280"/>
        <w:jc w:val="center"/>
        <w:rPr>
          <w:lang w:val="pt-BR"/>
        </w:rPr>
      </w:pPr>
      <w:r>
        <w:rPr>
          <w:sz w:val="20"/>
          <w:szCs w:val="20"/>
          <w:lang w:val="pt-BR"/>
        </w:rPr>
        <w:t>Fonte: Elaborado pelos autores (2026).</w:t>
      </w:r>
    </w:p>
    <w:p w14:paraId="48B45203"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w:t>
      </w:r>
      <w:r>
        <w:rPr>
          <w:lang w:val="pt-BR"/>
        </w:rPr>
        <w:t>do, restrição aplicada, nível emitido e medição.</w:t>
      </w:r>
    </w:p>
    <w:p w14:paraId="48BB21A5"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w:t>
      </w:r>
      <w:r>
        <w:rPr>
          <w:lang w:val="pt-BR"/>
        </w:rPr>
        <w:t>sde que a reclassificação seja registrada como dado novo, e não como alteração do registro existente.</w:t>
      </w:r>
      <w:r>
        <w:rPr>
          <w:lang w:val="pt-BR"/>
        </w:rPr>
        <w:t xml:space="preserve"> Para que a garantia não dependa dessa disciplina, a decisão carrega também a classe vigente no momento em que foi tomada: a junção com a classe serve para recuperar os limites daquela classe, e não para descobrir qual classe valia.</w:t>
      </w:r>
    </w:p>
    <w:p w14:paraId="4E0687A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6B8E6A1A" w14:textId="77777777" w:rsidR="00E01C3A" w:rsidRDefault="00CC3326">
      <w:pPr>
        <w:pStyle w:val="Heading3"/>
        <w:spacing w:before="320" w:after="200" w:line="360" w:lineRule="auto"/>
        <w:rPr>
          <w:lang w:val="pt-BR"/>
        </w:rPr>
      </w:pPr>
      <w:bookmarkStart w:id="53" w:name="_Toc240909243"/>
      <w:r>
        <w:rPr>
          <w:lang w:val="pt-BR"/>
        </w:rPr>
        <w:t>4.7.3 Modelo físico: tabelas, domínios e restrições</w:t>
      </w:r>
      <w:bookmarkEnd w:id="53"/>
    </w:p>
    <w:p w14:paraId="51896B3E" w14:textId="5FC1B51D"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1FE416D9"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6"/>
        <w:gridCol w:w="3580"/>
      </w:tblGrid>
      <w:tr w:rsidR="006B1E66" w14:paraId="7450348F" w14:textId="77777777">
        <w:trPr>
          <w:tblHeader/>
        </w:trPr>
        <w:tc>
          <w:tcPr>
            <w:tcW w:w="2100" w:type="dxa"/>
            <w:shd w:val="clear" w:color="auto" w:fill="EDEDED"/>
            <w:tcMar>
              <w:top w:w="70" w:type="dxa"/>
              <w:left w:w="90" w:type="dxa"/>
              <w:bottom w:w="70" w:type="dxa"/>
              <w:right w:w="90" w:type="dxa"/>
            </w:tcMar>
          </w:tcPr>
          <w:p w14:paraId="0C4D36D6"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093D657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136A6924" w14:textId="77777777" w:rsidR="00847C0D" w:rsidRDefault="00CC3326">
            <w:r>
              <w:rPr>
                <w:sz w:val="20"/>
                <w:szCs w:val="20"/>
              </w:rPr>
              <w:t>Uso pelo sistema</w:t>
            </w:r>
          </w:p>
        </w:tc>
      </w:tr>
      <w:tr w:rsidR="006B1E66" w:rsidRPr="00CE1B46" w14:paraId="68829121" w14:textId="77777777">
        <w:tc>
          <w:tcPr>
            <w:tcW w:w="2100" w:type="dxa"/>
            <w:tcMar>
              <w:top w:w="70" w:type="dxa"/>
              <w:left w:w="90" w:type="dxa"/>
              <w:bottom w:w="70" w:type="dxa"/>
              <w:right w:w="90" w:type="dxa"/>
            </w:tcMar>
          </w:tcPr>
          <w:p w14:paraId="43FD51C7" w14:textId="77777777" w:rsidR="00847C0D" w:rsidRDefault="00CC3326">
            <w:r>
              <w:rPr>
                <w:sz w:val="20"/>
                <w:szCs w:val="20"/>
              </w:rPr>
              <w:t>classe_iluminacao</w:t>
            </w:r>
          </w:p>
        </w:tc>
        <w:tc>
          <w:tcPr>
            <w:tcW w:w="3200" w:type="dxa"/>
            <w:tcMar>
              <w:top w:w="70" w:type="dxa"/>
              <w:left w:w="90" w:type="dxa"/>
              <w:bottom w:w="70" w:type="dxa"/>
              <w:right w:w="90" w:type="dxa"/>
            </w:tcMar>
          </w:tcPr>
          <w:p w14:paraId="683714A2"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241F86C9"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6B6FF32B" w14:textId="77777777">
        <w:tc>
          <w:tcPr>
            <w:tcW w:w="2100" w:type="dxa"/>
            <w:tcMar>
              <w:top w:w="70" w:type="dxa"/>
              <w:left w:w="90" w:type="dxa"/>
              <w:bottom w:w="70" w:type="dxa"/>
              <w:right w:w="90" w:type="dxa"/>
            </w:tcMar>
          </w:tcPr>
          <w:p w14:paraId="74067D18" w14:textId="77777777" w:rsidR="00847C0D" w:rsidRDefault="00CC3326">
            <w:r>
              <w:rPr>
                <w:sz w:val="20"/>
                <w:szCs w:val="20"/>
              </w:rPr>
              <w:t>ponto_de_luz</w:t>
            </w:r>
          </w:p>
        </w:tc>
        <w:tc>
          <w:tcPr>
            <w:tcW w:w="3200" w:type="dxa"/>
            <w:tcMar>
              <w:top w:w="70" w:type="dxa"/>
              <w:left w:w="90" w:type="dxa"/>
              <w:bottom w:w="70" w:type="dxa"/>
              <w:right w:w="90" w:type="dxa"/>
            </w:tcMar>
          </w:tcPr>
          <w:p w14:paraId="37FA0751" w14:textId="77777777" w:rsidR="00847C0D" w:rsidRDefault="00CC3326">
            <w:r>
              <w:rPr>
                <w:sz w:val="20"/>
                <w:szCs w:val="20"/>
                <w:lang w:val="pt-BR"/>
              </w:rPr>
              <w:t>Identificador; código único; logradouro; coordenadas;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0DF7832C" w14:textId="77777777" w:rsidR="00847C0D" w:rsidRDefault="00CC3326">
            <w:r>
              <w:rPr>
                <w:sz w:val="20"/>
                <w:szCs w:val="20"/>
                <w:lang w:val="pt-BR"/>
              </w:rPr>
              <w:t>Ponto comandado; o estado é atualizado pela presença do nó e pelo diagnóstico</w:t>
            </w:r>
          </w:p>
        </w:tc>
      </w:tr>
      <w:tr w:rsidR="006B1E66" w:rsidRPr="00CE1B46" w14:paraId="28EBB036" w14:textId="77777777">
        <w:tc>
          <w:tcPr>
            <w:tcW w:w="2100" w:type="dxa"/>
            <w:tcMar>
              <w:top w:w="70" w:type="dxa"/>
              <w:left w:w="90" w:type="dxa"/>
              <w:bottom w:w="70" w:type="dxa"/>
              <w:right w:w="90" w:type="dxa"/>
            </w:tcMar>
          </w:tcPr>
          <w:p w14:paraId="40D09DB3" w14:textId="77777777" w:rsidR="00847C0D" w:rsidRDefault="00CC3326">
            <w:r>
              <w:rPr>
                <w:sz w:val="20"/>
                <w:szCs w:val="20"/>
              </w:rPr>
              <w:t>luminaria_referencia</w:t>
            </w:r>
          </w:p>
        </w:tc>
        <w:tc>
          <w:tcPr>
            <w:tcW w:w="3200" w:type="dxa"/>
            <w:tcMar>
              <w:top w:w="70" w:type="dxa"/>
              <w:left w:w="90" w:type="dxa"/>
              <w:bottom w:w="70" w:type="dxa"/>
              <w:right w:w="90" w:type="dxa"/>
            </w:tcMar>
          </w:tcPr>
          <w:p w14:paraId="1E3EB738"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670794FE" w14:textId="77777777" w:rsidR="00847C0D" w:rsidRDefault="00CC3326">
            <w:r>
              <w:rPr>
                <w:sz w:val="20"/>
                <w:szCs w:val="20"/>
                <w:lang w:val="pt-BR"/>
              </w:rPr>
              <w:t>Luminárias de 40 W e 440 W do Quadro 9, lidas pela estimativa de energia</w:t>
            </w:r>
          </w:p>
        </w:tc>
      </w:tr>
      <w:tr w:rsidR="006B1E66" w:rsidRPr="00CE1B46" w14:paraId="1F858DA7" w14:textId="77777777">
        <w:tc>
          <w:tcPr>
            <w:tcW w:w="2100" w:type="dxa"/>
            <w:tcMar>
              <w:top w:w="70" w:type="dxa"/>
              <w:left w:w="90" w:type="dxa"/>
              <w:bottom w:w="70" w:type="dxa"/>
              <w:right w:w="90" w:type="dxa"/>
            </w:tcMar>
          </w:tcPr>
          <w:p w14:paraId="74D3DC95" w14:textId="77777777" w:rsidR="00847C0D" w:rsidRDefault="00CC3326">
            <w:r>
              <w:rPr>
                <w:sz w:val="20"/>
                <w:szCs w:val="20"/>
              </w:rPr>
              <w:t>evento_urbano</w:t>
            </w:r>
          </w:p>
        </w:tc>
        <w:tc>
          <w:tcPr>
            <w:tcW w:w="3200" w:type="dxa"/>
            <w:tcMar>
              <w:top w:w="70" w:type="dxa"/>
              <w:left w:w="90" w:type="dxa"/>
              <w:bottom w:w="70" w:type="dxa"/>
              <w:right w:w="90" w:type="dxa"/>
            </w:tcMar>
          </w:tcPr>
          <w:p w14:paraId="7EC23F94" w14:textId="77777777" w:rsidR="00847C0D" w:rsidRDefault="00CC3326">
            <w:r>
              <w:rPr>
                <w:sz w:val="20"/>
                <w:szCs w:val="20"/>
                <w:lang w:val="pt-BR"/>
              </w:rPr>
              <w:t>Identificador; instantes de ocorrência e de recebimento; tipo em {movimentação, ocorrência}; valor; rótulo; abrangência em {via, quadra, bairro, município}; origem; vigência não anterior à ocorrência</w:t>
            </w:r>
          </w:p>
        </w:tc>
        <w:tc>
          <w:tcPr>
            <w:tcW w:w="3771" w:type="dxa"/>
            <w:tcMar>
              <w:top w:w="70" w:type="dxa"/>
              <w:left w:w="90" w:type="dxa"/>
              <w:bottom w:w="70" w:type="dxa"/>
              <w:right w:w="90" w:type="dxa"/>
            </w:tcMar>
          </w:tcPr>
          <w:p w14:paraId="7D0E0FEA" w14:textId="77777777" w:rsidR="00847C0D" w:rsidRDefault="00CC3326">
            <w:r>
              <w:rPr>
                <w:sz w:val="20"/>
                <w:szCs w:val="20"/>
                <w:lang w:val="pt-BR"/>
              </w:rPr>
              <w:t>Estado da via publicado pela interface; cada inserção notifica o serviço de decisão, que decide na hora (RNF03)</w:t>
            </w:r>
          </w:p>
        </w:tc>
      </w:tr>
      <w:tr w:rsidR="006B1E66" w:rsidRPr="00CE1B46" w14:paraId="0CBD497C" w14:textId="77777777">
        <w:tc>
          <w:tcPr>
            <w:tcW w:w="2100" w:type="dxa"/>
            <w:tcMar>
              <w:top w:w="70" w:type="dxa"/>
              <w:left w:w="90" w:type="dxa"/>
              <w:bottom w:w="70" w:type="dxa"/>
              <w:right w:w="90" w:type="dxa"/>
            </w:tcMar>
          </w:tcPr>
          <w:p w14:paraId="61980D11" w14:textId="77777777" w:rsidR="00847C0D" w:rsidRDefault="00CC3326">
            <w:r>
              <w:rPr>
                <w:sz w:val="20"/>
                <w:szCs w:val="20"/>
              </w:rPr>
              <w:t>versao_base_regras</w:t>
            </w:r>
          </w:p>
        </w:tc>
        <w:tc>
          <w:tcPr>
            <w:tcW w:w="3200" w:type="dxa"/>
            <w:tcMar>
              <w:top w:w="70" w:type="dxa"/>
              <w:left w:w="90" w:type="dxa"/>
              <w:bottom w:w="70" w:type="dxa"/>
              <w:right w:w="90" w:type="dxa"/>
            </w:tcMar>
          </w:tcPr>
          <w:p w14:paraId="213A375E"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516AE418" w14:textId="77777777" w:rsidR="00847C0D" w:rsidRDefault="00CC3326">
            <w:r>
              <w:rPr>
                <w:sz w:val="20"/>
                <w:szCs w:val="20"/>
                <w:lang w:val="pt-BR"/>
              </w:rPr>
              <w:t>O serviço confere o hash ao iniciar e recusa operar com arquivo alterado sem nova versão (RNF04)</w:t>
            </w:r>
          </w:p>
        </w:tc>
      </w:tr>
      <w:tr w:rsidR="006B1E66" w:rsidRPr="00CE1B46" w14:paraId="321F41D6" w14:textId="77777777">
        <w:tc>
          <w:tcPr>
            <w:tcW w:w="2100" w:type="dxa"/>
            <w:tcMar>
              <w:top w:w="70" w:type="dxa"/>
              <w:left w:w="90" w:type="dxa"/>
              <w:bottom w:w="70" w:type="dxa"/>
              <w:right w:w="90" w:type="dxa"/>
            </w:tcMar>
          </w:tcPr>
          <w:p w14:paraId="54B8C894" w14:textId="77777777" w:rsidR="00847C0D" w:rsidRDefault="00CC3326">
            <w:r>
              <w:rPr>
                <w:sz w:val="20"/>
                <w:szCs w:val="20"/>
              </w:rPr>
              <w:t>versao_modelo_previsao</w:t>
            </w:r>
          </w:p>
        </w:tc>
        <w:tc>
          <w:tcPr>
            <w:tcW w:w="3200" w:type="dxa"/>
            <w:tcMar>
              <w:top w:w="70" w:type="dxa"/>
              <w:left w:w="90" w:type="dxa"/>
              <w:bottom w:w="70" w:type="dxa"/>
              <w:right w:w="90" w:type="dxa"/>
            </w:tcMar>
          </w:tcPr>
          <w:p w14:paraId="4FF3A7E3"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517C8C4D" w14:textId="77777777" w:rsidR="00847C0D" w:rsidRDefault="00CC3326">
            <w:r>
              <w:rPr>
                <w:sz w:val="20"/>
                <w:szCs w:val="20"/>
                <w:lang w:val="pt-BR"/>
              </w:rPr>
              <w:t>Versão da previsão que alimentou cada decisão (RNF04)</w:t>
            </w:r>
          </w:p>
        </w:tc>
      </w:tr>
      <w:tr w:rsidR="006B1E66" w:rsidRPr="00CE1B46" w14:paraId="337ACE79" w14:textId="77777777">
        <w:tc>
          <w:tcPr>
            <w:tcW w:w="2100" w:type="dxa"/>
            <w:tcMar>
              <w:top w:w="70" w:type="dxa"/>
              <w:left w:w="90" w:type="dxa"/>
              <w:bottom w:w="70" w:type="dxa"/>
              <w:right w:w="90" w:type="dxa"/>
            </w:tcMar>
          </w:tcPr>
          <w:p w14:paraId="742D7CBD" w14:textId="77777777" w:rsidR="00847C0D" w:rsidRDefault="00CC3326">
            <w:r>
              <w:rPr>
                <w:sz w:val="20"/>
                <w:szCs w:val="20"/>
              </w:rPr>
              <w:t>execucao_cenario</w:t>
            </w:r>
          </w:p>
        </w:tc>
        <w:tc>
          <w:tcPr>
            <w:tcW w:w="3200" w:type="dxa"/>
            <w:tcMar>
              <w:top w:w="70" w:type="dxa"/>
              <w:left w:w="90" w:type="dxa"/>
              <w:bottom w:w="70" w:type="dxa"/>
              <w:right w:w="90" w:type="dxa"/>
            </w:tcMar>
          </w:tcPr>
          <w:p w14:paraId="1017623D"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C207023" w14:textId="77777777" w:rsidR="00847C0D" w:rsidRDefault="00CC3326">
            <w:r>
              <w:rPr>
                <w:sz w:val="20"/>
                <w:szCs w:val="20"/>
                <w:lang w:val="pt-BR"/>
              </w:rPr>
              <w:t>Separa as execuções da suíte (RF10) e os modos comparados para H3</w:t>
            </w:r>
          </w:p>
        </w:tc>
      </w:tr>
      <w:tr w:rsidR="006B1E66" w:rsidRPr="00CE1B46" w14:paraId="493E432F" w14:textId="77777777">
        <w:tc>
          <w:tcPr>
            <w:tcW w:w="2100" w:type="dxa"/>
            <w:tcMar>
              <w:top w:w="70" w:type="dxa"/>
              <w:left w:w="90" w:type="dxa"/>
              <w:bottom w:w="70" w:type="dxa"/>
              <w:right w:w="90" w:type="dxa"/>
            </w:tcMar>
          </w:tcPr>
          <w:p w14:paraId="094FD732" w14:textId="77777777" w:rsidR="00847C0D" w:rsidRDefault="00CC3326">
            <w:r>
              <w:rPr>
                <w:sz w:val="20"/>
                <w:szCs w:val="20"/>
              </w:rPr>
              <w:t>decisao</w:t>
            </w:r>
          </w:p>
        </w:tc>
        <w:tc>
          <w:tcPr>
            <w:tcW w:w="3200" w:type="dxa"/>
            <w:tcMar>
              <w:top w:w="70" w:type="dxa"/>
              <w:left w:w="90" w:type="dxa"/>
              <w:bottom w:w="70" w:type="dxa"/>
              <w:right w:w="90" w:type="dxa"/>
            </w:tcMar>
          </w:tcPr>
          <w:p w14:paraId="56FF4778" w14:textId="77777777" w:rsidR="00847C0D" w:rsidRDefault="00CC3326">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w:t>
            </w:r>
          </w:p>
        </w:tc>
        <w:tc>
          <w:tcPr>
            <w:tcW w:w="3771" w:type="dxa"/>
            <w:tcMar>
              <w:top w:w="70" w:type="dxa"/>
              <w:left w:w="90" w:type="dxa"/>
              <w:bottom w:w="70" w:type="dxa"/>
              <w:right w:w="90" w:type="dxa"/>
            </w:tcMar>
          </w:tcPr>
          <w:p w14:paraId="1A65AA2D" w14:textId="77777777" w:rsidR="00847C0D" w:rsidRDefault="00CC3326">
            <w:r>
              <w:rPr>
                <w:sz w:val="20"/>
                <w:szCs w:val="20"/>
                <w:lang w:val="pt-BR"/>
              </w:rPr>
              <w:t>Núcleo do registro de auditoria</w:t>
            </w:r>
          </w:p>
        </w:tc>
      </w:tr>
      <w:tr w:rsidR="006B1E66" w:rsidRPr="00CE1B46" w14:paraId="6DA8B958" w14:textId="77777777">
        <w:tc>
          <w:tcPr>
            <w:tcW w:w="2100" w:type="dxa"/>
            <w:tcMar>
              <w:top w:w="70" w:type="dxa"/>
              <w:left w:w="90" w:type="dxa"/>
              <w:bottom w:w="70" w:type="dxa"/>
              <w:right w:w="90" w:type="dxa"/>
            </w:tcMar>
          </w:tcPr>
          <w:p w14:paraId="74A43CCF" w14:textId="77777777" w:rsidR="00847C0D" w:rsidRDefault="00CC3326">
            <w:r>
              <w:rPr>
                <w:sz w:val="20"/>
                <w:szCs w:val="20"/>
              </w:rPr>
              <w:t>decisao_evento</w:t>
            </w:r>
          </w:p>
        </w:tc>
        <w:tc>
          <w:tcPr>
            <w:tcW w:w="3200" w:type="dxa"/>
            <w:tcMar>
              <w:top w:w="70" w:type="dxa"/>
              <w:left w:w="90" w:type="dxa"/>
              <w:bottom w:w="70" w:type="dxa"/>
              <w:right w:w="90" w:type="dxa"/>
            </w:tcMar>
          </w:tcPr>
          <w:p w14:paraId="5BBDD020"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BE65071" w14:textId="77777777" w:rsidR="00847C0D" w:rsidRDefault="00CC3326">
            <w:r>
              <w:rPr>
                <w:sz w:val="20"/>
                <w:szCs w:val="20"/>
                <w:lang w:val="pt-BR"/>
              </w:rPr>
              <w:t>Eventos em que cada decisão se apoiou, na relação de muitos para muitos</w:t>
            </w:r>
          </w:p>
        </w:tc>
      </w:tr>
      <w:tr w:rsidR="006B1E66" w:rsidRPr="00CE1B46" w14:paraId="0CB83842" w14:textId="77777777">
        <w:tc>
          <w:tcPr>
            <w:tcW w:w="2100" w:type="dxa"/>
            <w:tcMar>
              <w:top w:w="70" w:type="dxa"/>
              <w:left w:w="90" w:type="dxa"/>
              <w:bottom w:w="70" w:type="dxa"/>
              <w:right w:w="90" w:type="dxa"/>
            </w:tcMar>
          </w:tcPr>
          <w:p w14:paraId="7CDB4AF1" w14:textId="77777777" w:rsidR="00847C0D" w:rsidRDefault="00CC3326">
            <w:r>
              <w:rPr>
                <w:sz w:val="20"/>
                <w:szCs w:val="20"/>
              </w:rPr>
              <w:t>sessao_medicao</w:t>
            </w:r>
          </w:p>
        </w:tc>
        <w:tc>
          <w:tcPr>
            <w:tcW w:w="3200" w:type="dxa"/>
            <w:tcMar>
              <w:top w:w="70" w:type="dxa"/>
              <w:left w:w="90" w:type="dxa"/>
              <w:bottom w:w="70" w:type="dxa"/>
              <w:right w:w="90" w:type="dxa"/>
            </w:tcMar>
          </w:tcPr>
          <w:p w14:paraId="03D70800"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6B5A92A2" w14:textId="77777777" w:rsidR="00847C0D" w:rsidRDefault="00CC3326">
            <w:r>
              <w:rPr>
                <w:sz w:val="20"/>
                <w:szCs w:val="20"/>
                <w:lang w:val="pt-BR"/>
              </w:rPr>
              <w:t>Residual subtraída das leituras e regra de descarte de 3.4.3</w:t>
            </w:r>
          </w:p>
        </w:tc>
      </w:tr>
      <w:tr w:rsidR="006B1E66" w:rsidRPr="00CE1B46" w14:paraId="1234A5FE" w14:textId="77777777">
        <w:tc>
          <w:tcPr>
            <w:tcW w:w="2100" w:type="dxa"/>
            <w:tcMar>
              <w:top w:w="70" w:type="dxa"/>
              <w:left w:w="90" w:type="dxa"/>
              <w:bottom w:w="70" w:type="dxa"/>
              <w:right w:w="90" w:type="dxa"/>
            </w:tcMar>
          </w:tcPr>
          <w:p w14:paraId="1252E291" w14:textId="77777777" w:rsidR="00847C0D" w:rsidRDefault="00CC3326">
            <w:r>
              <w:rPr>
                <w:sz w:val="20"/>
                <w:szCs w:val="20"/>
              </w:rPr>
              <w:t>telemetria</w:t>
            </w:r>
          </w:p>
        </w:tc>
        <w:tc>
          <w:tcPr>
            <w:tcW w:w="3200" w:type="dxa"/>
            <w:tcMar>
              <w:top w:w="70" w:type="dxa"/>
              <w:left w:w="90" w:type="dxa"/>
              <w:bottom w:w="70" w:type="dxa"/>
              <w:right w:w="90" w:type="dxa"/>
            </w:tcMar>
          </w:tcPr>
          <w:p w14:paraId="10CA9D0F"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47F80DC2" w14:textId="77777777" w:rsidR="00847C0D" w:rsidRDefault="00CC3326">
            <w:r>
              <w:rPr>
                <w:sz w:val="20"/>
                <w:szCs w:val="20"/>
                <w:lang w:val="pt-BR"/>
              </w:rPr>
              <w:t>Confirmação de cada decisão, na proporção de uma para uma</w:t>
            </w:r>
          </w:p>
        </w:tc>
      </w:tr>
      <w:tr w:rsidR="006B1E66" w:rsidRPr="00CE1B46" w14:paraId="521A6F26" w14:textId="77777777">
        <w:tc>
          <w:tcPr>
            <w:tcW w:w="2100" w:type="dxa"/>
            <w:tcMar>
              <w:top w:w="70" w:type="dxa"/>
              <w:left w:w="90" w:type="dxa"/>
              <w:bottom w:w="70" w:type="dxa"/>
              <w:right w:w="90" w:type="dxa"/>
            </w:tcMar>
          </w:tcPr>
          <w:p w14:paraId="08D0C4F0" w14:textId="77777777" w:rsidR="00847C0D" w:rsidRDefault="00CC3326">
            <w:r>
              <w:rPr>
                <w:sz w:val="20"/>
                <w:szCs w:val="20"/>
              </w:rPr>
              <w:t>calibracao</w:t>
            </w:r>
          </w:p>
        </w:tc>
        <w:tc>
          <w:tcPr>
            <w:tcW w:w="3200" w:type="dxa"/>
            <w:tcMar>
              <w:top w:w="70" w:type="dxa"/>
              <w:left w:w="90" w:type="dxa"/>
              <w:bottom w:w="70" w:type="dxa"/>
              <w:right w:w="90" w:type="dxa"/>
            </w:tcMar>
          </w:tcPr>
          <w:p w14:paraId="4C1FDF7D"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7DCD9001" w14:textId="77777777" w:rsidR="00847C0D" w:rsidRDefault="00CC3326">
            <w:r>
              <w:rPr>
                <w:sz w:val="20"/>
                <w:szCs w:val="20"/>
                <w:lang w:val="pt-BR"/>
              </w:rPr>
              <w:t>Varredura de 3.4.4; origem da tabela do firmware e da tolerância do diagnóstico</w:t>
            </w:r>
          </w:p>
        </w:tc>
      </w:tr>
      <w:tr w:rsidR="006B1E66" w:rsidRPr="00CE1B46" w14:paraId="7010289E" w14:textId="77777777">
        <w:tc>
          <w:tcPr>
            <w:tcW w:w="2100" w:type="dxa"/>
            <w:tcMar>
              <w:top w:w="70" w:type="dxa"/>
              <w:left w:w="90" w:type="dxa"/>
              <w:bottom w:w="70" w:type="dxa"/>
              <w:right w:w="90" w:type="dxa"/>
            </w:tcMar>
          </w:tcPr>
          <w:p w14:paraId="5B26D726" w14:textId="77777777" w:rsidR="00847C0D" w:rsidRDefault="00CC3326">
            <w:r>
              <w:rPr>
                <w:sz w:val="20"/>
                <w:szCs w:val="20"/>
              </w:rPr>
              <w:t>alerta_diagnostico</w:t>
            </w:r>
          </w:p>
        </w:tc>
        <w:tc>
          <w:tcPr>
            <w:tcW w:w="3200" w:type="dxa"/>
            <w:tcMar>
              <w:top w:w="70" w:type="dxa"/>
              <w:left w:w="90" w:type="dxa"/>
              <w:bottom w:w="70" w:type="dxa"/>
              <w:right w:w="90" w:type="dxa"/>
            </w:tcMar>
          </w:tcPr>
          <w:p w14:paraId="7C18BE8B"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C52D05B" w14:textId="77777777" w:rsidR="00847C0D" w:rsidRDefault="00CC3326">
            <w:r>
              <w:rPr>
                <w:sz w:val="20"/>
                <w:szCs w:val="20"/>
                <w:lang w:val="pt-BR"/>
              </w:rPr>
              <w:t>Alertas do RF11, abertos e encerrados pelo serviço</w:t>
            </w:r>
          </w:p>
        </w:tc>
      </w:tr>
    </w:tbl>
    <w:p w14:paraId="36F33560" w14:textId="77777777" w:rsidR="00847C0D" w:rsidRDefault="00CC3326">
      <w:pPr>
        <w:spacing w:before="130" w:after="260"/>
      </w:pPr>
      <w:r>
        <w:rPr>
          <w:sz w:val="20"/>
          <w:szCs w:val="20"/>
          <w:lang w:val="pt-BR"/>
        </w:rPr>
        <w:t>Fonte: Elaborado pelos autores (2026).</w:t>
      </w:r>
    </w:p>
    <w:p w14:paraId="2B538702"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3E6F171E" w14:textId="77777777" w:rsidR="00E01C3A" w:rsidRDefault="00CC3326">
      <w:pPr>
        <w:pStyle w:val="Heading2"/>
        <w:spacing w:before="360" w:after="240" w:line="360" w:lineRule="auto"/>
        <w:rPr>
          <w:lang w:val="pt-BR"/>
        </w:rPr>
      </w:pPr>
      <w:bookmarkStart w:id="54" w:name="_Toc240909244"/>
      <w:r>
        <w:rPr>
          <w:lang w:val="pt-BR"/>
        </w:rPr>
        <w:t>4.8 Especificação dos casos de teste</w:t>
      </w:r>
      <w:bookmarkEnd w:id="54"/>
    </w:p>
    <w:p w14:paraId="46D6A700" w14:textId="254DF82C"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33D18152" w14:textId="77777777" w:rsidR="00847C0D" w:rsidRDefault="00CC3326">
      <w:pPr>
        <w:keepNext/>
        <w:spacing w:before="260" w:after="130"/>
      </w:pPr>
      <w:r>
        <w:rPr>
          <w:sz w:val="20"/>
          <w:szCs w:val="20"/>
          <w:lang w:val="pt-BR"/>
        </w:rPr>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A3D8B72" w14:textId="77777777">
        <w:trPr>
          <w:tblHeader/>
        </w:trPr>
        <w:tc>
          <w:tcPr>
            <w:tcW w:w="850" w:type="dxa"/>
            <w:shd w:val="clear" w:color="auto" w:fill="EDEDED"/>
            <w:tcMar>
              <w:top w:w="70" w:type="dxa"/>
              <w:left w:w="90" w:type="dxa"/>
              <w:bottom w:w="70" w:type="dxa"/>
              <w:right w:w="90" w:type="dxa"/>
            </w:tcMar>
          </w:tcPr>
          <w:p w14:paraId="075AE3DC"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44E423D2"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7F3F1244"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31ACB8E2" w14:textId="77777777" w:rsidR="00847C0D" w:rsidRDefault="00CC3326">
            <w:r>
              <w:rPr>
                <w:sz w:val="20"/>
                <w:szCs w:val="20"/>
              </w:rPr>
              <w:t>Resultado esperado</w:t>
            </w:r>
          </w:p>
        </w:tc>
      </w:tr>
      <w:tr w:rsidR="00E01C3A" w:rsidRPr="00CE1B46" w14:paraId="5CE584BB" w14:textId="77777777">
        <w:tc>
          <w:tcPr>
            <w:tcW w:w="850" w:type="dxa"/>
            <w:tcMar>
              <w:top w:w="70" w:type="dxa"/>
              <w:left w:w="90" w:type="dxa"/>
              <w:bottom w:w="70" w:type="dxa"/>
              <w:right w:w="90" w:type="dxa"/>
            </w:tcMar>
          </w:tcPr>
          <w:p w14:paraId="361B69FC" w14:textId="77777777" w:rsidR="00847C0D" w:rsidRDefault="00CC3326">
            <w:r>
              <w:rPr>
                <w:sz w:val="20"/>
                <w:szCs w:val="20"/>
              </w:rPr>
              <w:t>CT01</w:t>
            </w:r>
          </w:p>
        </w:tc>
        <w:tc>
          <w:tcPr>
            <w:tcW w:w="3500" w:type="dxa"/>
            <w:tcMar>
              <w:top w:w="70" w:type="dxa"/>
              <w:left w:w="90" w:type="dxa"/>
              <w:bottom w:w="70" w:type="dxa"/>
              <w:right w:w="90" w:type="dxa"/>
            </w:tcMar>
          </w:tcPr>
          <w:p w14:paraId="54BDACA8" w14:textId="77777777" w:rsidR="00847C0D" w:rsidRDefault="00CC3326">
            <w:r>
              <w:rPr>
                <w:sz w:val="20"/>
                <w:szCs w:val="20"/>
                <w:lang w:val="pt-BR"/>
              </w:rPr>
              <w:t>RF01, RNF08</w:t>
            </w:r>
          </w:p>
        </w:tc>
        <w:tc>
          <w:tcPr>
            <w:tcW w:w="1750" w:type="dxa"/>
            <w:tcMar>
              <w:top w:w="70" w:type="dxa"/>
              <w:left w:w="90" w:type="dxa"/>
              <w:bottom w:w="70" w:type="dxa"/>
              <w:right w:w="90" w:type="dxa"/>
            </w:tcMar>
          </w:tcPr>
          <w:p w14:paraId="0B958725" w14:textId="77777777" w:rsidR="00847C0D" w:rsidRDefault="00CC3326">
            <w:r>
              <w:rPr>
                <w:sz w:val="20"/>
                <w:szCs w:val="20"/>
              </w:rPr>
              <w:t>Evento com campo fora do contrato, tipo desconhecido ou valor fora de 0 a 1</w:t>
            </w:r>
          </w:p>
        </w:tc>
        <w:tc>
          <w:tcPr>
            <w:tcW w:w="2971" w:type="dxa"/>
            <w:tcMar>
              <w:top w:w="70" w:type="dxa"/>
              <w:left w:w="90" w:type="dxa"/>
              <w:bottom w:w="70" w:type="dxa"/>
              <w:right w:w="90" w:type="dxa"/>
            </w:tcMar>
          </w:tcPr>
          <w:p w14:paraId="026E4F51" w14:textId="77777777" w:rsidR="00847C0D" w:rsidRDefault="00CC3326">
            <w:r>
              <w:rPr>
                <w:sz w:val="20"/>
                <w:szCs w:val="20"/>
                <w:lang w:val="pt-BR"/>
              </w:rPr>
              <w:t>Recusa com erro de validação; nada é gravado</w:t>
            </w:r>
          </w:p>
        </w:tc>
      </w:tr>
      <w:tr w:rsidR="00E01C3A" w:rsidRPr="00CE1B46" w14:paraId="305ED375" w14:textId="77777777">
        <w:tc>
          <w:tcPr>
            <w:tcW w:w="850" w:type="dxa"/>
            <w:tcMar>
              <w:top w:w="70" w:type="dxa"/>
              <w:left w:w="90" w:type="dxa"/>
              <w:bottom w:w="70" w:type="dxa"/>
              <w:right w:w="90" w:type="dxa"/>
            </w:tcMar>
          </w:tcPr>
          <w:p w14:paraId="6C21DD83" w14:textId="77777777" w:rsidR="00847C0D" w:rsidRDefault="00CC3326">
            <w:r>
              <w:rPr>
                <w:sz w:val="20"/>
                <w:szCs w:val="20"/>
              </w:rPr>
              <w:t>CT02</w:t>
            </w:r>
          </w:p>
        </w:tc>
        <w:tc>
          <w:tcPr>
            <w:tcW w:w="3500" w:type="dxa"/>
            <w:tcMar>
              <w:top w:w="70" w:type="dxa"/>
              <w:left w:w="90" w:type="dxa"/>
              <w:bottom w:w="70" w:type="dxa"/>
              <w:right w:w="90" w:type="dxa"/>
            </w:tcMar>
          </w:tcPr>
          <w:p w14:paraId="6A3BEACA" w14:textId="77777777" w:rsidR="00847C0D" w:rsidRDefault="00CC3326">
            <w:r>
              <w:rPr>
                <w:sz w:val="20"/>
                <w:szCs w:val="20"/>
                <w:lang w:val="pt-BR"/>
              </w:rPr>
              <w:t>RF02</w:t>
            </w:r>
          </w:p>
        </w:tc>
        <w:tc>
          <w:tcPr>
            <w:tcW w:w="1750" w:type="dxa"/>
            <w:tcMar>
              <w:top w:w="70" w:type="dxa"/>
              <w:left w:w="90" w:type="dxa"/>
              <w:bottom w:w="70" w:type="dxa"/>
              <w:right w:w="90" w:type="dxa"/>
            </w:tcMar>
          </w:tcPr>
          <w:p w14:paraId="17AB3F7F" w14:textId="77777777" w:rsidR="00847C0D" w:rsidRDefault="00CC3326">
            <w:r>
              <w:rPr>
                <w:sz w:val="20"/>
                <w:szCs w:val="20"/>
              </w:rPr>
              <w:t>Histórico horário de movimentação; histórico incompleto</w:t>
            </w:r>
          </w:p>
        </w:tc>
        <w:tc>
          <w:tcPr>
            <w:tcW w:w="2971" w:type="dxa"/>
            <w:tcMar>
              <w:top w:w="70" w:type="dxa"/>
              <w:left w:w="90" w:type="dxa"/>
              <w:bottom w:w="70" w:type="dxa"/>
              <w:right w:w="90" w:type="dxa"/>
            </w:tcMar>
          </w:tcPr>
          <w:p w14:paraId="1FAFA522" w14:textId="77777777" w:rsidR="00847C0D" w:rsidRDefault="00CC3326">
            <w:r>
              <w:rPr>
                <w:sz w:val="20"/>
                <w:szCs w:val="20"/>
                <w:lang w:val="pt-BR"/>
              </w:rPr>
              <w:t>Previsão entre 0 e 1 que acompanha o patamar do histórico; sem histórico, persistência</w:t>
            </w:r>
          </w:p>
        </w:tc>
      </w:tr>
      <w:tr w:rsidR="00E01C3A" w:rsidRPr="00CE1B46" w14:paraId="4C776304" w14:textId="77777777">
        <w:tc>
          <w:tcPr>
            <w:tcW w:w="850" w:type="dxa"/>
            <w:tcMar>
              <w:top w:w="70" w:type="dxa"/>
              <w:left w:w="90" w:type="dxa"/>
              <w:bottom w:w="70" w:type="dxa"/>
              <w:right w:w="90" w:type="dxa"/>
            </w:tcMar>
          </w:tcPr>
          <w:p w14:paraId="40E2FBA2" w14:textId="77777777" w:rsidR="00847C0D" w:rsidRDefault="00CC3326">
            <w:r>
              <w:rPr>
                <w:sz w:val="20"/>
                <w:szCs w:val="20"/>
              </w:rPr>
              <w:t>CT03</w:t>
            </w:r>
          </w:p>
        </w:tc>
        <w:tc>
          <w:tcPr>
            <w:tcW w:w="3500" w:type="dxa"/>
            <w:tcMar>
              <w:top w:w="70" w:type="dxa"/>
              <w:left w:w="90" w:type="dxa"/>
              <w:bottom w:w="70" w:type="dxa"/>
              <w:right w:w="90" w:type="dxa"/>
            </w:tcMar>
          </w:tcPr>
          <w:p w14:paraId="5EDC3E4E" w14:textId="77777777" w:rsidR="00847C0D" w:rsidRDefault="00CC3326">
            <w:r>
              <w:rPr>
                <w:sz w:val="20"/>
                <w:szCs w:val="20"/>
                <w:lang w:val="pt-BR"/>
              </w:rPr>
              <w:t>RF03, RNF05</w:t>
            </w:r>
          </w:p>
        </w:tc>
        <w:tc>
          <w:tcPr>
            <w:tcW w:w="1750" w:type="dxa"/>
            <w:tcMar>
              <w:top w:w="70" w:type="dxa"/>
              <w:left w:w="90" w:type="dxa"/>
              <w:bottom w:w="70" w:type="dxa"/>
              <w:right w:w="90" w:type="dxa"/>
            </w:tcMar>
          </w:tcPr>
          <w:p w14:paraId="424F28FA"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71E3D536" w14:textId="77777777" w:rsidR="00847C0D" w:rsidRDefault="00CC3326">
            <w:r>
              <w:rPr>
                <w:sz w:val="20"/>
                <w:szCs w:val="20"/>
                <w:lang w:val="pt-BR"/>
              </w:rPr>
              <w:t>Oito regras, todas com origem declarada e legíveis em linguagem natural; sempre ao menos uma regra ativa</w:t>
            </w:r>
          </w:p>
        </w:tc>
      </w:tr>
      <w:tr w:rsidR="00E01C3A" w:rsidRPr="00CE1B46" w14:paraId="0931D985" w14:textId="77777777">
        <w:tc>
          <w:tcPr>
            <w:tcW w:w="850" w:type="dxa"/>
            <w:tcMar>
              <w:top w:w="70" w:type="dxa"/>
              <w:left w:w="90" w:type="dxa"/>
              <w:bottom w:w="70" w:type="dxa"/>
              <w:right w:w="90" w:type="dxa"/>
            </w:tcMar>
          </w:tcPr>
          <w:p w14:paraId="1B1E6799" w14:textId="77777777" w:rsidR="00847C0D" w:rsidRDefault="00CC3326">
            <w:r>
              <w:rPr>
                <w:sz w:val="20"/>
                <w:szCs w:val="20"/>
              </w:rPr>
              <w:t>CT04</w:t>
            </w:r>
          </w:p>
        </w:tc>
        <w:tc>
          <w:tcPr>
            <w:tcW w:w="3500" w:type="dxa"/>
            <w:tcMar>
              <w:top w:w="70" w:type="dxa"/>
              <w:left w:w="90" w:type="dxa"/>
              <w:bottom w:w="70" w:type="dxa"/>
              <w:right w:w="90" w:type="dxa"/>
            </w:tcMar>
          </w:tcPr>
          <w:p w14:paraId="78791592" w14:textId="77777777" w:rsidR="00847C0D" w:rsidRDefault="00CC3326">
            <w:r>
              <w:rPr>
                <w:sz w:val="20"/>
                <w:szCs w:val="20"/>
                <w:lang w:val="pt-BR"/>
              </w:rPr>
              <w:t>RF03</w:t>
            </w:r>
          </w:p>
        </w:tc>
        <w:tc>
          <w:tcPr>
            <w:tcW w:w="1750" w:type="dxa"/>
            <w:tcMar>
              <w:top w:w="70" w:type="dxa"/>
              <w:left w:w="90" w:type="dxa"/>
              <w:bottom w:w="70" w:type="dxa"/>
              <w:right w:w="90" w:type="dxa"/>
            </w:tcMar>
          </w:tcPr>
          <w:p w14:paraId="583D7CB2" w14:textId="77777777" w:rsidR="00847C0D" w:rsidRDefault="00CC3326">
            <w:r>
              <w:rPr>
                <w:sz w:val="20"/>
                <w:szCs w:val="20"/>
              </w:rPr>
              <w:t>Ocorrência reportada com movimentação baixa, na madrugada e no início da noite</w:t>
            </w:r>
          </w:p>
        </w:tc>
        <w:tc>
          <w:tcPr>
            <w:tcW w:w="2971" w:type="dxa"/>
            <w:tcMar>
              <w:top w:w="70" w:type="dxa"/>
              <w:left w:w="90" w:type="dxa"/>
              <w:bottom w:w="70" w:type="dxa"/>
              <w:right w:w="90" w:type="dxa"/>
            </w:tcMar>
          </w:tcPr>
          <w:p w14:paraId="49E59FD7" w14:textId="77777777" w:rsidR="00847C0D" w:rsidRDefault="00CC3326">
            <w:r>
              <w:rPr>
                <w:sz w:val="20"/>
                <w:szCs w:val="20"/>
                <w:lang w:val="pt-BR"/>
              </w:rPr>
              <w:t>Nível pretendido acima de 0,9: a evidência de risco não é diluída</w:t>
            </w:r>
          </w:p>
        </w:tc>
      </w:tr>
      <w:tr w:rsidR="00E01C3A" w:rsidRPr="00CE1B46" w14:paraId="67B9C256" w14:textId="77777777">
        <w:tc>
          <w:tcPr>
            <w:tcW w:w="850" w:type="dxa"/>
            <w:tcMar>
              <w:top w:w="70" w:type="dxa"/>
              <w:left w:w="90" w:type="dxa"/>
              <w:bottom w:w="70" w:type="dxa"/>
              <w:right w:w="90" w:type="dxa"/>
            </w:tcMar>
          </w:tcPr>
          <w:p w14:paraId="587271B2" w14:textId="77777777" w:rsidR="00847C0D" w:rsidRDefault="00CC3326">
            <w:r>
              <w:rPr>
                <w:sz w:val="20"/>
                <w:szCs w:val="20"/>
              </w:rPr>
              <w:t>CT05</w:t>
            </w:r>
          </w:p>
        </w:tc>
        <w:tc>
          <w:tcPr>
            <w:tcW w:w="3500" w:type="dxa"/>
            <w:tcMar>
              <w:top w:w="70" w:type="dxa"/>
              <w:left w:w="90" w:type="dxa"/>
              <w:bottom w:w="70" w:type="dxa"/>
              <w:right w:w="90" w:type="dxa"/>
            </w:tcMar>
          </w:tcPr>
          <w:p w14:paraId="3980A436"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72890B3"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0A43D7C8" w14:textId="77777777" w:rsidR="00847C0D" w:rsidRDefault="00CC3326">
            <w:r>
              <w:rPr>
                <w:sz w:val="20"/>
                <w:szCs w:val="20"/>
                <w:lang w:val="pt-BR"/>
              </w:rPr>
              <w:t>Zero violações de piso e de taxa; nível emitido nunca inferior ao pretendido</w:t>
            </w:r>
          </w:p>
        </w:tc>
      </w:tr>
      <w:tr w:rsidR="00E01C3A" w:rsidRPr="00CE1B46" w14:paraId="34218D78" w14:textId="77777777">
        <w:tc>
          <w:tcPr>
            <w:tcW w:w="850" w:type="dxa"/>
            <w:tcMar>
              <w:top w:w="70" w:type="dxa"/>
              <w:left w:w="90" w:type="dxa"/>
              <w:bottom w:w="70" w:type="dxa"/>
              <w:right w:w="90" w:type="dxa"/>
            </w:tcMar>
          </w:tcPr>
          <w:p w14:paraId="5C613D4D" w14:textId="77777777" w:rsidR="00847C0D" w:rsidRDefault="00CC3326">
            <w:r>
              <w:rPr>
                <w:sz w:val="20"/>
                <w:szCs w:val="20"/>
              </w:rPr>
              <w:t>CT06</w:t>
            </w:r>
          </w:p>
        </w:tc>
        <w:tc>
          <w:tcPr>
            <w:tcW w:w="3500" w:type="dxa"/>
            <w:tcMar>
              <w:top w:w="70" w:type="dxa"/>
              <w:left w:w="90" w:type="dxa"/>
              <w:bottom w:w="70" w:type="dxa"/>
              <w:right w:w="90" w:type="dxa"/>
            </w:tcMar>
          </w:tcPr>
          <w:p w14:paraId="19798792" w14:textId="77777777" w:rsidR="00847C0D" w:rsidRDefault="00CC3326">
            <w:r>
              <w:rPr>
                <w:sz w:val="20"/>
                <w:szCs w:val="20"/>
                <w:lang w:val="pt-BR"/>
              </w:rPr>
              <w:t>RNF02</w:t>
            </w:r>
          </w:p>
        </w:tc>
        <w:tc>
          <w:tcPr>
            <w:tcW w:w="1750" w:type="dxa"/>
            <w:tcMar>
              <w:top w:w="70" w:type="dxa"/>
              <w:left w:w="90" w:type="dxa"/>
              <w:bottom w:w="70" w:type="dxa"/>
              <w:right w:w="90" w:type="dxa"/>
            </w:tcMar>
          </w:tcPr>
          <w:p w14:paraId="6652A249" w14:textId="77777777" w:rsidR="00847C0D" w:rsidRDefault="00CC3326">
            <w:r>
              <w:rPr>
                <w:sz w:val="20"/>
                <w:szCs w:val="20"/>
              </w:rPr>
              <w:t>Movimentação baixa a partir do pleno</w:t>
            </w:r>
          </w:p>
        </w:tc>
        <w:tc>
          <w:tcPr>
            <w:tcW w:w="2971" w:type="dxa"/>
            <w:tcMar>
              <w:top w:w="70" w:type="dxa"/>
              <w:left w:w="90" w:type="dxa"/>
              <w:bottom w:w="70" w:type="dxa"/>
              <w:right w:w="90" w:type="dxa"/>
            </w:tcMar>
          </w:tcPr>
          <w:p w14:paraId="0B28B7D8" w14:textId="77777777" w:rsidR="00847C0D" w:rsidRDefault="00CC3326">
            <w:r>
              <w:rPr>
                <w:sz w:val="20"/>
                <w:szCs w:val="20"/>
                <w:lang w:val="pt-BR"/>
              </w:rPr>
              <w:t>Descida até o piso em no mínimo cinco minutos</w:t>
            </w:r>
          </w:p>
        </w:tc>
      </w:tr>
      <w:tr w:rsidR="00E01C3A" w:rsidRPr="00CE1B46" w14:paraId="7D37DD42" w14:textId="77777777">
        <w:tc>
          <w:tcPr>
            <w:tcW w:w="850" w:type="dxa"/>
            <w:tcMar>
              <w:top w:w="70" w:type="dxa"/>
              <w:left w:w="90" w:type="dxa"/>
              <w:bottom w:w="70" w:type="dxa"/>
              <w:right w:w="90" w:type="dxa"/>
            </w:tcMar>
          </w:tcPr>
          <w:p w14:paraId="063D10AF" w14:textId="77777777" w:rsidR="00847C0D" w:rsidRDefault="00CC3326">
            <w:r>
              <w:rPr>
                <w:sz w:val="20"/>
                <w:szCs w:val="20"/>
              </w:rPr>
              <w:t>CT07</w:t>
            </w:r>
          </w:p>
        </w:tc>
        <w:tc>
          <w:tcPr>
            <w:tcW w:w="3500" w:type="dxa"/>
            <w:tcMar>
              <w:top w:w="70" w:type="dxa"/>
              <w:left w:w="90" w:type="dxa"/>
              <w:bottom w:w="70" w:type="dxa"/>
              <w:right w:w="90" w:type="dxa"/>
            </w:tcMar>
          </w:tcPr>
          <w:p w14:paraId="6FB5C61D" w14:textId="77777777" w:rsidR="00847C0D" w:rsidRDefault="00CC3326">
            <w:r>
              <w:rPr>
                <w:sz w:val="20"/>
                <w:szCs w:val="20"/>
                <w:lang w:val="pt-BR"/>
              </w:rPr>
              <w:t>RNF02, RNF07</w:t>
            </w:r>
          </w:p>
        </w:tc>
        <w:tc>
          <w:tcPr>
            <w:tcW w:w="1750" w:type="dxa"/>
            <w:tcMar>
              <w:top w:w="70" w:type="dxa"/>
              <w:left w:w="90" w:type="dxa"/>
              <w:bottom w:w="70" w:type="dxa"/>
              <w:right w:w="90" w:type="dxa"/>
            </w:tcMar>
          </w:tcPr>
          <w:p w14:paraId="2B7E3DBF"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2513A1EE" w14:textId="77777777" w:rsidR="00847C0D" w:rsidRDefault="00CC3326">
            <w:r>
              <w:rPr>
                <w:sz w:val="20"/>
                <w:szCs w:val="20"/>
                <w:lang w:val="pt-BR"/>
              </w:rPr>
              <w:t>Rampa recomeça do pleno, e não do último nível gravado</w:t>
            </w:r>
          </w:p>
        </w:tc>
      </w:tr>
      <w:tr w:rsidR="00E01C3A" w:rsidRPr="00CE1B46" w14:paraId="55A84F7E" w14:textId="77777777">
        <w:tc>
          <w:tcPr>
            <w:tcW w:w="850" w:type="dxa"/>
            <w:tcMar>
              <w:top w:w="70" w:type="dxa"/>
              <w:left w:w="90" w:type="dxa"/>
              <w:bottom w:w="70" w:type="dxa"/>
              <w:right w:w="90" w:type="dxa"/>
            </w:tcMar>
          </w:tcPr>
          <w:p w14:paraId="633016D9" w14:textId="77777777" w:rsidR="00847C0D" w:rsidRDefault="00CC3326">
            <w:r>
              <w:rPr>
                <w:sz w:val="20"/>
                <w:szCs w:val="20"/>
              </w:rPr>
              <w:t>CT08</w:t>
            </w:r>
          </w:p>
        </w:tc>
        <w:tc>
          <w:tcPr>
            <w:tcW w:w="3500" w:type="dxa"/>
            <w:tcMar>
              <w:top w:w="70" w:type="dxa"/>
              <w:left w:w="90" w:type="dxa"/>
              <w:bottom w:w="70" w:type="dxa"/>
              <w:right w:w="90" w:type="dxa"/>
            </w:tcMar>
          </w:tcPr>
          <w:p w14:paraId="46E975FF" w14:textId="77777777" w:rsidR="00847C0D" w:rsidRDefault="00CC3326">
            <w:r>
              <w:rPr>
                <w:sz w:val="20"/>
                <w:szCs w:val="20"/>
                <w:lang w:val="pt-BR"/>
              </w:rPr>
              <w:t>RF07, RNF04</w:t>
            </w:r>
          </w:p>
        </w:tc>
        <w:tc>
          <w:tcPr>
            <w:tcW w:w="1750" w:type="dxa"/>
            <w:tcMar>
              <w:top w:w="70" w:type="dxa"/>
              <w:left w:w="90" w:type="dxa"/>
              <w:bottom w:w="70" w:type="dxa"/>
              <w:right w:w="90" w:type="dxa"/>
            </w:tcMar>
          </w:tcPr>
          <w:p w14:paraId="05609873"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65C51AF6" w14:textId="77777777" w:rsidR="00847C0D" w:rsidRDefault="00CC3326">
            <w:r>
              <w:rPr>
                <w:sz w:val="20"/>
                <w:szCs w:val="20"/>
                <w:lang w:val="pt-BR"/>
              </w:rPr>
              <w:t>Cadeia completa gravada, com versões da base e do modelo; serviço recusa operar com hash divergente</w:t>
            </w:r>
          </w:p>
        </w:tc>
      </w:tr>
      <w:tr w:rsidR="00E01C3A" w:rsidRPr="00CE1B46" w14:paraId="23729444" w14:textId="77777777">
        <w:tc>
          <w:tcPr>
            <w:tcW w:w="850" w:type="dxa"/>
            <w:tcMar>
              <w:top w:w="70" w:type="dxa"/>
              <w:left w:w="90" w:type="dxa"/>
              <w:bottom w:w="70" w:type="dxa"/>
              <w:right w:w="90" w:type="dxa"/>
            </w:tcMar>
          </w:tcPr>
          <w:p w14:paraId="34FE85D7" w14:textId="77777777" w:rsidR="00847C0D" w:rsidRDefault="00CC3326">
            <w:r>
              <w:rPr>
                <w:sz w:val="20"/>
                <w:szCs w:val="20"/>
              </w:rPr>
              <w:t>CT09</w:t>
            </w:r>
          </w:p>
        </w:tc>
        <w:tc>
          <w:tcPr>
            <w:tcW w:w="3500" w:type="dxa"/>
            <w:tcMar>
              <w:top w:w="70" w:type="dxa"/>
              <w:left w:w="90" w:type="dxa"/>
              <w:bottom w:w="70" w:type="dxa"/>
              <w:right w:w="90" w:type="dxa"/>
            </w:tcMar>
          </w:tcPr>
          <w:p w14:paraId="2361669E" w14:textId="77777777" w:rsidR="00847C0D" w:rsidRDefault="00CC3326">
            <w:r>
              <w:rPr>
                <w:sz w:val="20"/>
                <w:szCs w:val="20"/>
                <w:lang w:val="pt-BR"/>
              </w:rPr>
              <w:t>RF07</w:t>
            </w:r>
          </w:p>
        </w:tc>
        <w:tc>
          <w:tcPr>
            <w:tcW w:w="1750" w:type="dxa"/>
            <w:tcMar>
              <w:top w:w="70" w:type="dxa"/>
              <w:left w:w="90" w:type="dxa"/>
              <w:bottom w:w="70" w:type="dxa"/>
              <w:right w:w="90" w:type="dxa"/>
            </w:tcMar>
          </w:tcPr>
          <w:p w14:paraId="6AAA893F" w14:textId="77777777" w:rsidR="00847C0D" w:rsidRDefault="00CC3326">
            <w:r>
              <w:rPr>
                <w:sz w:val="20"/>
                <w:szCs w:val="20"/>
              </w:rPr>
              <w:t>Segunda telemetria para a mesma decisão; telemetria malformada</w:t>
            </w:r>
          </w:p>
        </w:tc>
        <w:tc>
          <w:tcPr>
            <w:tcW w:w="2971" w:type="dxa"/>
            <w:tcMar>
              <w:top w:w="70" w:type="dxa"/>
              <w:left w:w="90" w:type="dxa"/>
              <w:bottom w:w="70" w:type="dxa"/>
              <w:right w:w="90" w:type="dxa"/>
            </w:tcMar>
          </w:tcPr>
          <w:p w14:paraId="2B602B87" w14:textId="77777777" w:rsidR="00847C0D" w:rsidRDefault="00CC3326">
            <w:r>
              <w:rPr>
                <w:sz w:val="20"/>
                <w:szCs w:val="20"/>
                <w:lang w:val="pt-BR"/>
              </w:rPr>
              <w:t>Uma única telemetria por decisão; mensagem malformada descartada</w:t>
            </w:r>
          </w:p>
        </w:tc>
      </w:tr>
      <w:tr w:rsidR="00E01C3A" w:rsidRPr="00CE1B46" w14:paraId="25F6949B" w14:textId="77777777">
        <w:tc>
          <w:tcPr>
            <w:tcW w:w="850" w:type="dxa"/>
            <w:tcMar>
              <w:top w:w="70" w:type="dxa"/>
              <w:left w:w="90" w:type="dxa"/>
              <w:bottom w:w="70" w:type="dxa"/>
              <w:right w:w="90" w:type="dxa"/>
            </w:tcMar>
          </w:tcPr>
          <w:p w14:paraId="7DAEAD58" w14:textId="77777777" w:rsidR="00847C0D" w:rsidRDefault="00CC3326">
            <w:r>
              <w:rPr>
                <w:sz w:val="20"/>
                <w:szCs w:val="20"/>
              </w:rPr>
              <w:t>CT10</w:t>
            </w:r>
          </w:p>
        </w:tc>
        <w:tc>
          <w:tcPr>
            <w:tcW w:w="3500" w:type="dxa"/>
            <w:tcMar>
              <w:top w:w="70" w:type="dxa"/>
              <w:left w:w="90" w:type="dxa"/>
              <w:bottom w:w="70" w:type="dxa"/>
              <w:right w:w="90" w:type="dxa"/>
            </w:tcMar>
          </w:tcPr>
          <w:p w14:paraId="313D1576" w14:textId="77777777" w:rsidR="00847C0D" w:rsidRDefault="00CC3326">
            <w:r>
              <w:rPr>
                <w:sz w:val="20"/>
                <w:szCs w:val="20"/>
                <w:lang w:val="pt-BR"/>
              </w:rPr>
              <w:t>RF09</w:t>
            </w:r>
          </w:p>
        </w:tc>
        <w:tc>
          <w:tcPr>
            <w:tcW w:w="1750" w:type="dxa"/>
            <w:tcMar>
              <w:top w:w="70" w:type="dxa"/>
              <w:left w:w="90" w:type="dxa"/>
              <w:bottom w:w="70" w:type="dxa"/>
              <w:right w:w="90" w:type="dxa"/>
            </w:tcMar>
          </w:tcPr>
          <w:p w14:paraId="0F6D1986" w14:textId="77777777" w:rsidR="00847C0D" w:rsidRDefault="00CC3326">
            <w:r>
              <w:rPr>
                <w:sz w:val="20"/>
                <w:szCs w:val="20"/>
              </w:rPr>
              <w:t>Classe lida da tabela; classe não dimerizável</w:t>
            </w:r>
          </w:p>
        </w:tc>
        <w:tc>
          <w:tcPr>
            <w:tcW w:w="2971" w:type="dxa"/>
            <w:tcMar>
              <w:top w:w="70" w:type="dxa"/>
              <w:left w:w="90" w:type="dxa"/>
              <w:bottom w:w="70" w:type="dxa"/>
              <w:right w:w="90" w:type="dxa"/>
            </w:tcMar>
          </w:tcPr>
          <w:p w14:paraId="6778F25C" w14:textId="77777777" w:rsidR="00847C0D" w:rsidRDefault="00CC3326">
            <w:r>
              <w:rPr>
                <w:sz w:val="20"/>
                <w:szCs w:val="20"/>
                <w:lang w:val="pt-BR"/>
              </w:rPr>
              <w:t>Critério de P3 igual ao da tabela; piso pleno para classe não dimerizável</w:t>
            </w:r>
          </w:p>
        </w:tc>
      </w:tr>
      <w:tr w:rsidR="00E01C3A" w:rsidRPr="00CE1B46" w14:paraId="3E4FF6C1" w14:textId="77777777">
        <w:tc>
          <w:tcPr>
            <w:tcW w:w="850" w:type="dxa"/>
            <w:tcMar>
              <w:top w:w="70" w:type="dxa"/>
              <w:left w:w="90" w:type="dxa"/>
              <w:bottom w:w="70" w:type="dxa"/>
              <w:right w:w="90" w:type="dxa"/>
            </w:tcMar>
          </w:tcPr>
          <w:p w14:paraId="7FAFC856" w14:textId="77777777" w:rsidR="00847C0D" w:rsidRDefault="00CC3326">
            <w:r>
              <w:rPr>
                <w:sz w:val="20"/>
                <w:szCs w:val="20"/>
              </w:rPr>
              <w:t>CT11</w:t>
            </w:r>
          </w:p>
        </w:tc>
        <w:tc>
          <w:tcPr>
            <w:tcW w:w="3500" w:type="dxa"/>
            <w:tcMar>
              <w:top w:w="70" w:type="dxa"/>
              <w:left w:w="90" w:type="dxa"/>
              <w:bottom w:w="70" w:type="dxa"/>
              <w:right w:w="90" w:type="dxa"/>
            </w:tcMar>
          </w:tcPr>
          <w:p w14:paraId="15A576C4" w14:textId="77777777" w:rsidR="00847C0D" w:rsidRDefault="00CC3326">
            <w:r>
              <w:rPr>
                <w:sz w:val="20"/>
                <w:szCs w:val="20"/>
                <w:lang w:val="pt-BR"/>
              </w:rPr>
              <w:t>RF10</w:t>
            </w:r>
          </w:p>
        </w:tc>
        <w:tc>
          <w:tcPr>
            <w:tcW w:w="1750" w:type="dxa"/>
            <w:tcMar>
              <w:top w:w="70" w:type="dxa"/>
              <w:left w:w="90" w:type="dxa"/>
              <w:bottom w:w="70" w:type="dxa"/>
              <w:right w:w="90" w:type="dxa"/>
            </w:tcMar>
          </w:tcPr>
          <w:p w14:paraId="07CA09DC"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6CE8E96D" w14:textId="77777777" w:rsidR="00847C0D" w:rsidRDefault="00CC3326">
            <w:r>
              <w:rPr>
                <w:sz w:val="20"/>
                <w:szCs w:val="20"/>
                <w:lang w:val="pt-BR"/>
              </w:rPr>
              <w:t>Cada execução enxerga só os próprios eventos; resultados idênticos</w:t>
            </w:r>
          </w:p>
        </w:tc>
      </w:tr>
      <w:tr w:rsidR="00E01C3A" w:rsidRPr="00CE1B46" w14:paraId="0EFA6B37" w14:textId="77777777">
        <w:tc>
          <w:tcPr>
            <w:tcW w:w="850" w:type="dxa"/>
            <w:tcMar>
              <w:top w:w="70" w:type="dxa"/>
              <w:left w:w="90" w:type="dxa"/>
              <w:bottom w:w="70" w:type="dxa"/>
              <w:right w:w="90" w:type="dxa"/>
            </w:tcMar>
          </w:tcPr>
          <w:p w14:paraId="1CBA2335" w14:textId="77777777" w:rsidR="00847C0D" w:rsidRDefault="00CC3326">
            <w:r>
              <w:rPr>
                <w:sz w:val="20"/>
                <w:szCs w:val="20"/>
              </w:rPr>
              <w:t>CT12</w:t>
            </w:r>
          </w:p>
        </w:tc>
        <w:tc>
          <w:tcPr>
            <w:tcW w:w="3500" w:type="dxa"/>
            <w:tcMar>
              <w:top w:w="70" w:type="dxa"/>
              <w:left w:w="90" w:type="dxa"/>
              <w:bottom w:w="70" w:type="dxa"/>
              <w:right w:w="90" w:type="dxa"/>
            </w:tcMar>
          </w:tcPr>
          <w:p w14:paraId="2BE55A9B" w14:textId="77777777" w:rsidR="00847C0D" w:rsidRDefault="00CC3326">
            <w:r>
              <w:rPr>
                <w:sz w:val="20"/>
                <w:szCs w:val="20"/>
                <w:lang w:val="pt-BR"/>
              </w:rPr>
              <w:t>RF11</w:t>
            </w:r>
          </w:p>
        </w:tc>
        <w:tc>
          <w:tcPr>
            <w:tcW w:w="1750" w:type="dxa"/>
            <w:tcMar>
              <w:top w:w="70" w:type="dxa"/>
              <w:left w:w="90" w:type="dxa"/>
              <w:bottom w:w="70" w:type="dxa"/>
              <w:right w:w="90" w:type="dxa"/>
            </w:tcMar>
          </w:tcPr>
          <w:p w14:paraId="18D1C88C"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43076D57"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2A40C610" w14:textId="77777777">
        <w:tc>
          <w:tcPr>
            <w:tcW w:w="850" w:type="dxa"/>
            <w:tcMar>
              <w:top w:w="70" w:type="dxa"/>
              <w:left w:w="90" w:type="dxa"/>
              <w:bottom w:w="70" w:type="dxa"/>
              <w:right w:w="90" w:type="dxa"/>
            </w:tcMar>
          </w:tcPr>
          <w:p w14:paraId="37EFD0D5" w14:textId="77777777" w:rsidR="00847C0D" w:rsidRDefault="00CC3326">
            <w:r>
              <w:rPr>
                <w:sz w:val="20"/>
                <w:szCs w:val="20"/>
              </w:rPr>
              <w:t>CT13</w:t>
            </w:r>
          </w:p>
        </w:tc>
        <w:tc>
          <w:tcPr>
            <w:tcW w:w="3500" w:type="dxa"/>
            <w:tcMar>
              <w:top w:w="70" w:type="dxa"/>
              <w:left w:w="90" w:type="dxa"/>
              <w:bottom w:w="70" w:type="dxa"/>
              <w:right w:w="90" w:type="dxa"/>
            </w:tcMar>
          </w:tcPr>
          <w:p w14:paraId="062B4988" w14:textId="77777777" w:rsidR="00847C0D" w:rsidRDefault="00CC3326">
            <w:r>
              <w:rPr>
                <w:sz w:val="20"/>
                <w:szCs w:val="20"/>
                <w:lang w:val="pt-BR"/>
              </w:rPr>
              <w:t>RF12</w:t>
            </w:r>
          </w:p>
        </w:tc>
        <w:tc>
          <w:tcPr>
            <w:tcW w:w="1750" w:type="dxa"/>
            <w:tcMar>
              <w:top w:w="70" w:type="dxa"/>
              <w:left w:w="90" w:type="dxa"/>
              <w:bottom w:w="70" w:type="dxa"/>
              <w:right w:w="90" w:type="dxa"/>
            </w:tcMar>
          </w:tcPr>
          <w:p w14:paraId="45B0AB31"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25A446E7" w14:textId="77777777" w:rsidR="00847C0D" w:rsidRDefault="00CC3326">
            <w:r>
              <w:rPr>
                <w:sz w:val="20"/>
                <w:szCs w:val="20"/>
                <w:lang w:val="pt-BR"/>
              </w:rPr>
              <w:t>2,50 Wh a 40 W; razão entre regimes independente da potência</w:t>
            </w:r>
          </w:p>
        </w:tc>
      </w:tr>
      <w:tr w:rsidR="00E01C3A" w:rsidRPr="00CE1B46" w14:paraId="6F11740D" w14:textId="77777777">
        <w:tc>
          <w:tcPr>
            <w:tcW w:w="850" w:type="dxa"/>
            <w:tcMar>
              <w:top w:w="70" w:type="dxa"/>
              <w:left w:w="90" w:type="dxa"/>
              <w:bottom w:w="70" w:type="dxa"/>
              <w:right w:w="90" w:type="dxa"/>
            </w:tcMar>
          </w:tcPr>
          <w:p w14:paraId="11FB2BDB" w14:textId="77777777" w:rsidR="00847C0D" w:rsidRDefault="00CC3326">
            <w:r>
              <w:rPr>
                <w:sz w:val="20"/>
                <w:szCs w:val="20"/>
              </w:rPr>
              <w:t>CT14</w:t>
            </w:r>
          </w:p>
        </w:tc>
        <w:tc>
          <w:tcPr>
            <w:tcW w:w="3500" w:type="dxa"/>
            <w:tcMar>
              <w:top w:w="70" w:type="dxa"/>
              <w:left w:w="90" w:type="dxa"/>
              <w:bottom w:w="70" w:type="dxa"/>
              <w:right w:w="90" w:type="dxa"/>
            </w:tcMar>
          </w:tcPr>
          <w:p w14:paraId="6BCE3471" w14:textId="77777777" w:rsidR="00847C0D" w:rsidRDefault="00CC3326">
            <w:r>
              <w:rPr>
                <w:sz w:val="20"/>
                <w:szCs w:val="20"/>
                <w:lang w:val="pt-BR"/>
              </w:rPr>
              <w:t>RF08</w:t>
            </w:r>
          </w:p>
        </w:tc>
        <w:tc>
          <w:tcPr>
            <w:tcW w:w="1750" w:type="dxa"/>
            <w:tcMar>
              <w:top w:w="70" w:type="dxa"/>
              <w:left w:w="90" w:type="dxa"/>
              <w:bottom w:w="70" w:type="dxa"/>
              <w:right w:w="90" w:type="dxa"/>
            </w:tcMar>
          </w:tcPr>
          <w:p w14:paraId="60BEC29E" w14:textId="77777777" w:rsidR="00847C0D" w:rsidRDefault="00CC3326">
            <w:r>
              <w:rPr>
                <w:sz w:val="20"/>
                <w:szCs w:val="20"/>
              </w:rPr>
              <w:t>Consultas de decisões, pontos, alertas e energia</w:t>
            </w:r>
          </w:p>
        </w:tc>
        <w:tc>
          <w:tcPr>
            <w:tcW w:w="2971" w:type="dxa"/>
            <w:tcMar>
              <w:top w:w="70" w:type="dxa"/>
              <w:left w:w="90" w:type="dxa"/>
              <w:bottom w:w="70" w:type="dxa"/>
              <w:right w:w="90" w:type="dxa"/>
            </w:tcMar>
          </w:tcPr>
          <w:p w14:paraId="113D1313" w14:textId="77777777" w:rsidR="00847C0D" w:rsidRDefault="00CC3326">
            <w:r>
              <w:rPr>
                <w:sz w:val="20"/>
                <w:szCs w:val="20"/>
                <w:lang w:val="pt-BR"/>
              </w:rPr>
              <w:t>Cadeia de auditoria, estado do ponto e alertas abertos; cabeçalhos para a origem do painel</w:t>
            </w:r>
          </w:p>
        </w:tc>
      </w:tr>
      <w:tr w:rsidR="00E01C3A" w:rsidRPr="00CE1B46" w14:paraId="1D11AC2B" w14:textId="77777777">
        <w:tc>
          <w:tcPr>
            <w:tcW w:w="850" w:type="dxa"/>
            <w:tcMar>
              <w:top w:w="70" w:type="dxa"/>
              <w:left w:w="90" w:type="dxa"/>
              <w:bottom w:w="70" w:type="dxa"/>
              <w:right w:w="90" w:type="dxa"/>
            </w:tcMar>
          </w:tcPr>
          <w:p w14:paraId="0B9E00C0" w14:textId="77777777" w:rsidR="00847C0D" w:rsidRDefault="00CC3326">
            <w:r>
              <w:rPr>
                <w:sz w:val="20"/>
                <w:szCs w:val="20"/>
              </w:rPr>
              <w:t>CT15</w:t>
            </w:r>
          </w:p>
        </w:tc>
        <w:tc>
          <w:tcPr>
            <w:tcW w:w="3500" w:type="dxa"/>
            <w:tcMar>
              <w:top w:w="70" w:type="dxa"/>
              <w:left w:w="90" w:type="dxa"/>
              <w:bottom w:w="70" w:type="dxa"/>
              <w:right w:w="90" w:type="dxa"/>
            </w:tcMar>
          </w:tcPr>
          <w:p w14:paraId="478F7A20" w14:textId="77777777" w:rsidR="00847C0D" w:rsidRDefault="00CC3326">
            <w:r>
              <w:rPr>
                <w:sz w:val="20"/>
                <w:szCs w:val="20"/>
                <w:lang w:val="pt-BR"/>
              </w:rPr>
              <w:t>RF05, RF06</w:t>
            </w:r>
          </w:p>
        </w:tc>
        <w:tc>
          <w:tcPr>
            <w:tcW w:w="1750" w:type="dxa"/>
            <w:tcMar>
              <w:top w:w="70" w:type="dxa"/>
              <w:left w:w="90" w:type="dxa"/>
              <w:bottom w:w="70" w:type="dxa"/>
              <w:right w:w="90" w:type="dxa"/>
            </w:tcMar>
          </w:tcPr>
          <w:p w14:paraId="664CF630"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318D841A" w14:textId="77777777" w:rsidR="00847C0D" w:rsidRDefault="00CC3326">
            <w:r>
              <w:rPr>
                <w:sz w:val="20"/>
                <w:szCs w:val="20"/>
                <w:lang w:val="pt-BR"/>
              </w:rPr>
              <w:t>Ciclo de trabalho aplicado e iluminância medida correspondentes ao nível emitido</w:t>
            </w:r>
          </w:p>
        </w:tc>
      </w:tr>
      <w:tr w:rsidR="00E01C3A" w:rsidRPr="00CE1B46" w14:paraId="4D169758" w14:textId="77777777">
        <w:tc>
          <w:tcPr>
            <w:tcW w:w="850" w:type="dxa"/>
            <w:tcMar>
              <w:top w:w="70" w:type="dxa"/>
              <w:left w:w="90" w:type="dxa"/>
              <w:bottom w:w="70" w:type="dxa"/>
              <w:right w:w="90" w:type="dxa"/>
            </w:tcMar>
          </w:tcPr>
          <w:p w14:paraId="4A06B57A" w14:textId="77777777" w:rsidR="00847C0D" w:rsidRDefault="00CC3326">
            <w:r>
              <w:rPr>
                <w:sz w:val="20"/>
                <w:szCs w:val="20"/>
              </w:rPr>
              <w:t>CT16</w:t>
            </w:r>
          </w:p>
        </w:tc>
        <w:tc>
          <w:tcPr>
            <w:tcW w:w="3500" w:type="dxa"/>
            <w:tcMar>
              <w:top w:w="70" w:type="dxa"/>
              <w:left w:w="90" w:type="dxa"/>
              <w:bottom w:w="70" w:type="dxa"/>
              <w:right w:w="90" w:type="dxa"/>
            </w:tcMar>
          </w:tcPr>
          <w:p w14:paraId="7E6CEA93" w14:textId="77777777" w:rsidR="00847C0D" w:rsidRDefault="00CC3326">
            <w:r>
              <w:rPr>
                <w:sz w:val="20"/>
                <w:szCs w:val="20"/>
                <w:lang w:val="pt-BR"/>
              </w:rPr>
              <w:t>RF11</w:t>
            </w:r>
          </w:p>
        </w:tc>
        <w:tc>
          <w:tcPr>
            <w:tcW w:w="1750" w:type="dxa"/>
            <w:tcMar>
              <w:top w:w="70" w:type="dxa"/>
              <w:left w:w="90" w:type="dxa"/>
              <w:bottom w:w="70" w:type="dxa"/>
              <w:right w:w="90" w:type="dxa"/>
            </w:tcMar>
          </w:tcPr>
          <w:p w14:paraId="337000C4"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ADA2050" w14:textId="77777777" w:rsidR="00847C0D" w:rsidRDefault="00CC3326">
            <w:r>
              <w:rPr>
                <w:sz w:val="20"/>
                <w:szCs w:val="20"/>
                <w:lang w:val="pt-BR"/>
              </w:rPr>
              <w:t>Alerta de falha total aberto e encerrado ao religar</w:t>
            </w:r>
          </w:p>
        </w:tc>
      </w:tr>
      <w:tr w:rsidR="00E01C3A" w:rsidRPr="00CE1B46" w14:paraId="03FFAB22" w14:textId="77777777">
        <w:tc>
          <w:tcPr>
            <w:tcW w:w="850" w:type="dxa"/>
            <w:tcMar>
              <w:top w:w="70" w:type="dxa"/>
              <w:left w:w="90" w:type="dxa"/>
              <w:bottom w:w="70" w:type="dxa"/>
              <w:right w:w="90" w:type="dxa"/>
            </w:tcMar>
          </w:tcPr>
          <w:p w14:paraId="76B8F597" w14:textId="77777777" w:rsidR="00847C0D" w:rsidRDefault="00CC3326">
            <w:r>
              <w:rPr>
                <w:sz w:val="20"/>
                <w:szCs w:val="20"/>
              </w:rPr>
              <w:t>CT17</w:t>
            </w:r>
          </w:p>
        </w:tc>
        <w:tc>
          <w:tcPr>
            <w:tcW w:w="3500" w:type="dxa"/>
            <w:tcMar>
              <w:top w:w="70" w:type="dxa"/>
              <w:left w:w="90" w:type="dxa"/>
              <w:bottom w:w="70" w:type="dxa"/>
              <w:right w:w="90" w:type="dxa"/>
            </w:tcMar>
          </w:tcPr>
          <w:p w14:paraId="30B28DE7" w14:textId="77777777" w:rsidR="00847C0D" w:rsidRDefault="00CC3326">
            <w:r>
              <w:rPr>
                <w:sz w:val="20"/>
                <w:szCs w:val="20"/>
                <w:lang w:val="pt-BR"/>
              </w:rPr>
              <w:t>RNF03</w:t>
            </w:r>
          </w:p>
        </w:tc>
        <w:tc>
          <w:tcPr>
            <w:tcW w:w="1750" w:type="dxa"/>
            <w:tcMar>
              <w:top w:w="70" w:type="dxa"/>
              <w:left w:w="90" w:type="dxa"/>
              <w:bottom w:w="70" w:type="dxa"/>
              <w:right w:w="90" w:type="dxa"/>
            </w:tcMar>
          </w:tcPr>
          <w:p w14:paraId="4CFAAE0F"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47F458CE" w14:textId="77777777" w:rsidR="00847C0D" w:rsidRDefault="00CC3326">
            <w:r>
              <w:rPr>
                <w:sz w:val="20"/>
                <w:szCs w:val="20"/>
                <w:lang w:val="pt-BR"/>
              </w:rPr>
              <w:t>Latência inferior a 2 s em todas as repetições</w:t>
            </w:r>
          </w:p>
        </w:tc>
      </w:tr>
      <w:tr w:rsidR="00E01C3A" w:rsidRPr="00CE1B46" w14:paraId="6F4AB262" w14:textId="77777777">
        <w:tc>
          <w:tcPr>
            <w:tcW w:w="850" w:type="dxa"/>
            <w:tcMar>
              <w:top w:w="70" w:type="dxa"/>
              <w:left w:w="90" w:type="dxa"/>
              <w:bottom w:w="70" w:type="dxa"/>
              <w:right w:w="90" w:type="dxa"/>
            </w:tcMar>
          </w:tcPr>
          <w:p w14:paraId="0254F818" w14:textId="77777777" w:rsidR="00847C0D" w:rsidRDefault="00CC3326">
            <w:r>
              <w:rPr>
                <w:sz w:val="20"/>
                <w:szCs w:val="20"/>
              </w:rPr>
              <w:t>CT18</w:t>
            </w:r>
          </w:p>
        </w:tc>
        <w:tc>
          <w:tcPr>
            <w:tcW w:w="3500" w:type="dxa"/>
            <w:tcMar>
              <w:top w:w="70" w:type="dxa"/>
              <w:left w:w="90" w:type="dxa"/>
              <w:bottom w:w="70" w:type="dxa"/>
              <w:right w:w="90" w:type="dxa"/>
            </w:tcMar>
          </w:tcPr>
          <w:p w14:paraId="10BE61CD" w14:textId="77777777" w:rsidR="00847C0D" w:rsidRDefault="00CC3326">
            <w:r>
              <w:rPr>
                <w:sz w:val="20"/>
                <w:szCs w:val="20"/>
                <w:lang w:val="pt-BR"/>
              </w:rPr>
              <w:t>RNF07</w:t>
            </w:r>
          </w:p>
        </w:tc>
        <w:tc>
          <w:tcPr>
            <w:tcW w:w="1750" w:type="dxa"/>
            <w:tcMar>
              <w:top w:w="70" w:type="dxa"/>
              <w:left w:w="90" w:type="dxa"/>
              <w:bottom w:w="70" w:type="dxa"/>
              <w:right w:w="90" w:type="dxa"/>
            </w:tcMar>
          </w:tcPr>
          <w:p w14:paraId="72BAA7F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7DCAFCA1" w14:textId="77777777" w:rsidR="00847C0D" w:rsidRDefault="00CC3326">
            <w:r>
              <w:rPr>
                <w:sz w:val="20"/>
                <w:szCs w:val="20"/>
                <w:lang w:val="pt-BR"/>
              </w:rPr>
              <w:t>Nó no pleno em até 15 s, medido pelo sensor</w:t>
            </w:r>
          </w:p>
        </w:tc>
      </w:tr>
      <w:tr w:rsidR="00E01C3A" w:rsidRPr="00CE1B46" w14:paraId="15E6D555" w14:textId="77777777">
        <w:tc>
          <w:tcPr>
            <w:tcW w:w="850" w:type="dxa"/>
            <w:tcMar>
              <w:top w:w="70" w:type="dxa"/>
              <w:left w:w="90" w:type="dxa"/>
              <w:bottom w:w="70" w:type="dxa"/>
              <w:right w:w="90" w:type="dxa"/>
            </w:tcMar>
          </w:tcPr>
          <w:p w14:paraId="1FAA4A39" w14:textId="77777777" w:rsidR="00847C0D" w:rsidRDefault="00CC3326">
            <w:r>
              <w:rPr>
                <w:sz w:val="20"/>
                <w:szCs w:val="20"/>
              </w:rPr>
              <w:t>CT19</w:t>
            </w:r>
          </w:p>
        </w:tc>
        <w:tc>
          <w:tcPr>
            <w:tcW w:w="3500" w:type="dxa"/>
            <w:tcMar>
              <w:top w:w="70" w:type="dxa"/>
              <w:left w:w="90" w:type="dxa"/>
              <w:bottom w:w="70" w:type="dxa"/>
              <w:right w:w="90" w:type="dxa"/>
            </w:tcMar>
          </w:tcPr>
          <w:p w14:paraId="62EE207B" w14:textId="77777777" w:rsidR="00847C0D" w:rsidRDefault="00CC3326">
            <w:r>
              <w:rPr>
                <w:sz w:val="20"/>
                <w:szCs w:val="20"/>
                <w:lang w:val="pt-BR"/>
              </w:rPr>
              <w:t>RNF06</w:t>
            </w:r>
          </w:p>
        </w:tc>
        <w:tc>
          <w:tcPr>
            <w:tcW w:w="1750" w:type="dxa"/>
            <w:tcMar>
              <w:top w:w="70" w:type="dxa"/>
              <w:left w:w="90" w:type="dxa"/>
              <w:bottom w:w="70" w:type="dxa"/>
              <w:right w:w="90" w:type="dxa"/>
            </w:tcMar>
          </w:tcPr>
          <w:p w14:paraId="6460FC3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77B92C56" w14:textId="77777777" w:rsidR="00847C0D" w:rsidRDefault="00CC3326">
            <w:r>
              <w:rPr>
                <w:sz w:val="20"/>
                <w:szCs w:val="20"/>
                <w:lang w:val="pt-BR"/>
              </w:rPr>
              <w:t>Recusa sem credencial; canal cifrado negociado com credencial</w:t>
            </w:r>
          </w:p>
        </w:tc>
      </w:tr>
      <w:tr w:rsidR="00E01C3A" w:rsidRPr="00CE1B46" w14:paraId="53BF412C" w14:textId="77777777">
        <w:tc>
          <w:tcPr>
            <w:tcW w:w="850" w:type="dxa"/>
            <w:tcMar>
              <w:top w:w="70" w:type="dxa"/>
              <w:left w:w="90" w:type="dxa"/>
              <w:bottom w:w="70" w:type="dxa"/>
              <w:right w:w="90" w:type="dxa"/>
            </w:tcMar>
          </w:tcPr>
          <w:p w14:paraId="5392DB8B" w14:textId="77777777" w:rsidR="00847C0D" w:rsidRDefault="00CC3326">
            <w:r>
              <w:rPr>
                <w:sz w:val="20"/>
                <w:szCs w:val="20"/>
              </w:rPr>
              <w:t>CT20</w:t>
            </w:r>
          </w:p>
        </w:tc>
        <w:tc>
          <w:tcPr>
            <w:tcW w:w="3500" w:type="dxa"/>
            <w:tcMar>
              <w:top w:w="70" w:type="dxa"/>
              <w:left w:w="90" w:type="dxa"/>
              <w:bottom w:w="70" w:type="dxa"/>
              <w:right w:w="90" w:type="dxa"/>
            </w:tcMar>
          </w:tcPr>
          <w:p w14:paraId="43FD5024" w14:textId="77777777" w:rsidR="00847C0D" w:rsidRDefault="00CC3326">
            <w:r>
              <w:rPr>
                <w:sz w:val="20"/>
                <w:szCs w:val="20"/>
                <w:lang w:val="pt-BR"/>
              </w:rPr>
              <w:t>RNF09</w:t>
            </w:r>
          </w:p>
        </w:tc>
        <w:tc>
          <w:tcPr>
            <w:tcW w:w="1750" w:type="dxa"/>
            <w:tcMar>
              <w:top w:w="70" w:type="dxa"/>
              <w:left w:w="90" w:type="dxa"/>
              <w:bottom w:w="70" w:type="dxa"/>
              <w:right w:w="90" w:type="dxa"/>
            </w:tcMar>
          </w:tcPr>
          <w:p w14:paraId="67F85D73" w14:textId="77777777" w:rsidR="00847C0D" w:rsidRDefault="00CC3326">
            <w:r>
              <w:rPr>
                <w:sz w:val="20"/>
                <w:szCs w:val="20"/>
              </w:rPr>
              <w:t>Segundo ponto de luz cadastrado, com segundo assinante</w:t>
            </w:r>
          </w:p>
        </w:tc>
        <w:tc>
          <w:tcPr>
            <w:tcW w:w="2971" w:type="dxa"/>
            <w:tcMar>
              <w:top w:w="70" w:type="dxa"/>
              <w:left w:w="90" w:type="dxa"/>
              <w:bottom w:w="70" w:type="dxa"/>
              <w:right w:w="90" w:type="dxa"/>
            </w:tcMar>
          </w:tcPr>
          <w:p w14:paraId="3E2605F4" w14:textId="77777777" w:rsidR="00847C0D" w:rsidRDefault="00CC3326">
            <w:r>
              <w:rPr>
                <w:sz w:val="20"/>
                <w:szCs w:val="20"/>
                <w:lang w:val="pt-BR"/>
              </w:rPr>
              <w:t>Comandado sem alteração do código do serviço</w:t>
            </w:r>
          </w:p>
        </w:tc>
      </w:tr>
    </w:tbl>
    <w:p w14:paraId="6B342586" w14:textId="77777777" w:rsidR="00847C0D" w:rsidRDefault="00CC3326">
      <w:pPr>
        <w:spacing w:before="130" w:after="260"/>
      </w:pPr>
      <w:r>
        <w:rPr>
          <w:sz w:val="20"/>
          <w:szCs w:val="20"/>
          <w:lang w:val="pt-BR"/>
        </w:rPr>
        <w:t>Fonte: Elaborado pelos autores (2026).</w:t>
      </w:r>
    </w:p>
    <w:p w14:paraId="4A907F23" w14:textId="77777777" w:rsidR="00E01C3A" w:rsidRDefault="00CC3326">
      <w:pPr>
        <w:pStyle w:val="Heading2"/>
        <w:spacing w:before="360" w:after="240" w:line="360" w:lineRule="auto"/>
        <w:rPr>
          <w:lang w:val="pt-BR"/>
        </w:rPr>
      </w:pPr>
      <w:bookmarkStart w:id="55" w:name="_Toc240909245"/>
      <w:r>
        <w:rPr>
          <w:lang w:val="pt-BR"/>
        </w:rPr>
        <w:t>4.9 Cronograma de atividades</w:t>
      </w:r>
      <w:bookmarkEnd w:id="55"/>
    </w:p>
    <w:p w14:paraId="246A4C7D"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1D052B08" w14:textId="77777777" w:rsidR="00E01C3A" w:rsidRDefault="00CC3326">
      <w:pPr>
        <w:pStyle w:val="Heading2"/>
        <w:spacing w:before="360" w:after="240" w:line="360" w:lineRule="auto"/>
        <w:rPr>
          <w:lang w:val="pt-BR"/>
        </w:rPr>
      </w:pPr>
      <w:bookmarkStart w:id="56" w:name="_Toc240909246"/>
      <w:r>
        <w:rPr>
          <w:lang w:val="pt-BR"/>
        </w:rPr>
        <w:t>4.10 Resultado da execução dos casos de teste</w:t>
      </w:r>
      <w:bookmarkEnd w:id="56"/>
    </w:p>
    <w:p w14:paraId="6A50A0A7" w14:textId="3B367345"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32302333" w14:textId="77777777" w:rsidR="00E01C3A" w:rsidRDefault="00CC3326">
      <w:pPr>
        <w:pStyle w:val="Heading1"/>
        <w:pageBreakBefore/>
        <w:spacing w:before="480" w:after="280" w:line="360" w:lineRule="auto"/>
        <w:rPr>
          <w:lang w:val="pt-BR"/>
        </w:rPr>
      </w:pPr>
      <w:bookmarkStart w:id="57" w:name="_Toc240909247"/>
      <w:r>
        <w:rPr>
          <w:lang w:val="pt-BR"/>
        </w:rPr>
        <w:t>5 RESULTADOS</w:t>
      </w:r>
      <w:bookmarkEnd w:id="57"/>
    </w:p>
    <w:p w14:paraId="7BC33104" w14:textId="77777777" w:rsidR="00E01C3A" w:rsidRDefault="00CC3326">
      <w:pPr>
        <w:spacing w:after="120" w:line="360" w:lineRule="auto"/>
        <w:ind w:firstLine="709"/>
        <w:jc w:val="both"/>
        <w:rPr>
          <w:lang w:val="pt-BR"/>
        </w:rPr>
      </w:pPr>
      <w:r>
        <w:rPr>
          <w:highlight w:val="yellow"/>
          <w:lang w:val="pt-BR"/>
        </w:rPr>
        <w:t>[PENDENTE — apresentar os resultados, sem discussão nem análise, na ordem das etapas 3 a 7 de 3.9, apoiados em quadros, tabelas e gráficos. O resultado principal é o protótipo integrado, capaz de executar em tempo real o percurso completo — dado urbano recebido, análise pela inteligência artificial, decisão de iluminação, comando ao nó e alteração da intensidade —, com a iluminância medida exibida simultaneamente em painel. Registrar também a base de regras e as funções de pertinência efetivamente adotadas,</w:t>
      </w:r>
      <w:r>
        <w:rPr>
          <w:highlight w:val="yellow"/>
          <w:lang w:val="pt-BR"/>
        </w:rPr>
        <w:t xml:space="preserve"> com a origem normativa de cada regra rígida (objetivo específico c), e a suíte de cenários de avaliação, com o envelope esperado de cada caso. Os produtos dos objetivos específicos a) e b) já constam de 2.3 e 3.7.]</w:t>
      </w:r>
    </w:p>
    <w:p w14:paraId="0A3C7053" w14:textId="77777777" w:rsidR="00E01C3A" w:rsidRDefault="00CC3326">
      <w:pPr>
        <w:pStyle w:val="Heading2"/>
        <w:spacing w:before="360" w:after="240" w:line="360" w:lineRule="auto"/>
        <w:rPr>
          <w:lang w:val="pt-BR"/>
        </w:rPr>
      </w:pPr>
      <w:bookmarkStart w:id="58" w:name="_Toc240909248"/>
      <w:r>
        <w:rPr>
          <w:lang w:val="pt-BR"/>
        </w:rPr>
        <w:t>5.1 Camada de previsão</w:t>
      </w:r>
      <w:bookmarkEnd w:id="58"/>
    </w:p>
    <w:p w14:paraId="4BADDC05" w14:textId="77777777" w:rsidR="00E01C3A" w:rsidRDefault="00CC3326">
      <w:pPr>
        <w:spacing w:after="120" w:line="360" w:lineRule="auto"/>
        <w:ind w:firstLine="709"/>
        <w:jc w:val="both"/>
        <w:rPr>
          <w:lang w:val="pt-BR"/>
        </w:rPr>
      </w:pPr>
      <w:r>
        <w:rPr>
          <w:highlight w:val="yellow"/>
          <w:lang w:val="pt-BR"/>
        </w:rPr>
        <w:t>[PENDENTE — Etapa 3; objetivo específico g). Erro do modelo de previsão de curto prazo sobre a partição cronológica de teste, reportado contra as referências de persistência e de média sazonal.]</w:t>
      </w:r>
    </w:p>
    <w:p w14:paraId="67DE8AAC" w14:textId="77777777" w:rsidR="00E01C3A" w:rsidRDefault="00CC3326">
      <w:pPr>
        <w:pStyle w:val="Heading2"/>
        <w:spacing w:before="360" w:after="240" w:line="360" w:lineRule="auto"/>
        <w:rPr>
          <w:lang w:val="pt-BR"/>
        </w:rPr>
      </w:pPr>
      <w:bookmarkStart w:id="59" w:name="_Toc240909249"/>
      <w:r>
        <w:rPr>
          <w:lang w:val="pt-BR"/>
        </w:rPr>
        <w:t>5.2 Invariante de segurança</w:t>
      </w:r>
      <w:bookmarkEnd w:id="59"/>
    </w:p>
    <w:p w14:paraId="5F7AE709" w14:textId="32F0FC41" w:rsidR="00E01C3A" w:rsidRDefault="00CC3326">
      <w:pPr>
        <w:spacing w:after="120" w:line="360" w:lineRule="auto"/>
        <w:ind w:firstLine="709"/>
        <w:jc w:val="both"/>
        <w:rPr>
          <w:lang w:val="pt-BR"/>
        </w:rPr>
      </w:pPr>
      <w:r>
        <w:rPr>
          <w:highlight w:val="yellow"/>
          <w:lang w:val="pt-BR"/>
        </w:rPr>
        <w:t xml:space="preserve">[PENDENTE — Etapa 4; objetivo específico d). Número de decisões da suíte, incluídos os cenários adversariais, e número de violações de cada um </w:t>
      </w:r>
      <w:r>
        <w:rPr>
          <w:highlight w:val="yellow"/>
          <w:lang w:val="pt-BR"/>
        </w:rPr>
        <w:t>dos dois limites</w:t>
      </w:r>
      <w:r>
        <w:rPr>
          <w:highlight w:val="yellow"/>
          <w:lang w:val="pt-BR"/>
        </w:rPr>
        <w:t xml:space="preserve"> da ABNT NBR 5101 — valor esperado zero, conforme RNF01 e RNF02.]</w:t>
      </w:r>
    </w:p>
    <w:p w14:paraId="08FE3C75" w14:textId="77777777" w:rsidR="00E01C3A" w:rsidRDefault="00CC3326">
      <w:pPr>
        <w:pStyle w:val="Heading2"/>
        <w:spacing w:before="360" w:after="240" w:line="360" w:lineRule="auto"/>
        <w:rPr>
          <w:lang w:val="pt-BR"/>
        </w:rPr>
      </w:pPr>
      <w:bookmarkStart w:id="60" w:name="_Toc240909250"/>
      <w:r>
        <w:rPr>
          <w:lang w:val="pt-BR"/>
        </w:rPr>
        <w:t>5.3 Latência do percurso e funções de diagnóstico</w:t>
      </w:r>
      <w:bookmarkEnd w:id="60"/>
    </w:p>
    <w:p w14:paraId="1C621578" w14:textId="77777777" w:rsidR="00E01C3A" w:rsidRDefault="00CC3326">
      <w:pPr>
        <w:spacing w:after="120" w:line="360" w:lineRule="auto"/>
        <w:ind w:firstLine="709"/>
        <w:jc w:val="both"/>
        <w:rPr>
          <w:lang w:val="pt-BR"/>
        </w:rPr>
      </w:pPr>
      <w:r>
        <w:rPr>
          <w:highlight w:val="yellow"/>
          <w:lang w:val="pt-BR"/>
        </w:rPr>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79DE6293" w14:textId="77777777" w:rsidR="00E01C3A" w:rsidRDefault="00CC3326">
      <w:pPr>
        <w:pStyle w:val="Heading2"/>
        <w:spacing w:before="360" w:after="240" w:line="360" w:lineRule="auto"/>
        <w:rPr>
          <w:lang w:val="pt-BR"/>
        </w:rPr>
      </w:pPr>
      <w:bookmarkStart w:id="61" w:name="_Toc240909251"/>
      <w:r>
        <w:rPr>
          <w:lang w:val="pt-BR"/>
        </w:rPr>
        <w:t>5.4 Concordância com o envelope esperado e especificação da interface</w:t>
      </w:r>
      <w:bookmarkEnd w:id="61"/>
    </w:p>
    <w:p w14:paraId="63789444" w14:textId="77777777" w:rsidR="00E01C3A" w:rsidRDefault="00CC3326">
      <w:pPr>
        <w:spacing w:after="120" w:line="360" w:lineRule="auto"/>
        <w:ind w:firstLine="709"/>
        <w:jc w:val="both"/>
        <w:rPr>
          <w:lang w:val="pt-BR"/>
        </w:rPr>
      </w:pPr>
      <w:r>
        <w:rPr>
          <w:highlight w:val="yellow"/>
          <w:lang w:val="pt-BR"/>
        </w:rPr>
        <w:t>[PENDENTE — Etapa 6; objetivo específico f). Concordância entre a decisão produzida em cada cenário e o envelope esperado, com as discordâncias listadas; especificação consolidada da interface de integração — que informação precisaria ser publicada, em que semântica e com que periodicidade.]</w:t>
      </w:r>
    </w:p>
    <w:p w14:paraId="23DCE014" w14:textId="77777777" w:rsidR="00E01C3A" w:rsidRDefault="00CC3326">
      <w:pPr>
        <w:pStyle w:val="Heading2"/>
        <w:spacing w:before="360" w:after="240" w:line="360" w:lineRule="auto"/>
        <w:rPr>
          <w:lang w:val="pt-BR"/>
        </w:rPr>
      </w:pPr>
      <w:bookmarkStart w:id="62" w:name="_Toc240909252"/>
      <w:r>
        <w:rPr>
          <w:lang w:val="pt-BR"/>
        </w:rPr>
        <w:t>5.5 Estimativa de consumo de energia</w:t>
      </w:r>
      <w:bookmarkEnd w:id="62"/>
    </w:p>
    <w:p w14:paraId="6B8D1DE7" w14:textId="77777777" w:rsidR="00E01C3A" w:rsidRDefault="00CC3326">
      <w:pPr>
        <w:spacing w:after="120" w:line="360" w:lineRule="auto"/>
        <w:ind w:firstLine="709"/>
        <w:jc w:val="both"/>
        <w:rPr>
          <w:lang w:val="pt-BR"/>
        </w:rPr>
      </w:pPr>
      <w:r>
        <w:rPr>
          <w:highlight w:val="yellow"/>
          <w:lang w:val="pt-BR"/>
        </w:rPr>
        <w:t>[PENDENTE — Etapa 7; objetivo específico i). Energia estimada para o regime adaptativo, para o fluxo pleno constante e para a atenuação por horário fixo, no nó de bancada e na luminária de referência do Quadro 9, cada valor ao lado da aderência ao envelope esperado, nos termos de 3.11. Não constitui medição elétrica.]</w:t>
      </w:r>
    </w:p>
    <w:p w14:paraId="1FC1216E" w14:textId="77777777" w:rsidR="00E01C3A" w:rsidRDefault="00CC3326">
      <w:pPr>
        <w:pStyle w:val="Heading1"/>
        <w:pageBreakBefore/>
        <w:spacing w:before="480" w:after="280" w:line="360" w:lineRule="auto"/>
        <w:rPr>
          <w:lang w:val="pt-BR"/>
        </w:rPr>
      </w:pPr>
      <w:bookmarkStart w:id="63" w:name="_Toc240909253"/>
      <w:r>
        <w:rPr>
          <w:lang w:val="pt-BR"/>
        </w:rPr>
        <w:t>6 ANÁLISE DOS RESULTADOS</w:t>
      </w:r>
      <w:bookmarkEnd w:id="63"/>
    </w:p>
    <w:p w14:paraId="4F2C2BD6" w14:textId="77777777" w:rsidR="00E01C3A" w:rsidRDefault="00CC3326">
      <w:pPr>
        <w:pStyle w:val="Heading2"/>
        <w:spacing w:before="360" w:after="240" w:line="360" w:lineRule="auto"/>
        <w:rPr>
          <w:lang w:val="pt-BR"/>
        </w:rPr>
      </w:pPr>
      <w:bookmarkStart w:id="64" w:name="_Toc240909254"/>
      <w:r>
        <w:rPr>
          <w:lang w:val="pt-BR"/>
        </w:rPr>
        <w:t>6.1 Avaliação das hipóteses</w:t>
      </w:r>
      <w:bookmarkEnd w:id="64"/>
    </w:p>
    <w:p w14:paraId="6C9A9764"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01AED1B1" w14:textId="77777777" w:rsidR="00E01C3A" w:rsidRDefault="00CC3326">
      <w:pPr>
        <w:pStyle w:val="Heading2"/>
        <w:spacing w:before="360" w:after="240" w:line="360" w:lineRule="auto"/>
        <w:rPr>
          <w:lang w:val="pt-BR"/>
        </w:rPr>
      </w:pPr>
      <w:bookmarkStart w:id="65" w:name="_Toc240909255"/>
      <w:r>
        <w:rPr>
          <w:lang w:val="pt-BR"/>
        </w:rPr>
        <w:t>6.2 Discussão dos resultados e comparação com a literatura</w:t>
      </w:r>
      <w:bookmarkEnd w:id="65"/>
    </w:p>
    <w:p w14:paraId="2AAF183E"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1A41CB0F" w14:textId="77777777" w:rsidR="00E01C3A" w:rsidRDefault="00CC3326">
      <w:pPr>
        <w:pStyle w:val="Heading2"/>
        <w:spacing w:before="360" w:after="240" w:line="360" w:lineRule="auto"/>
        <w:rPr>
          <w:lang w:val="pt-BR"/>
        </w:rPr>
      </w:pPr>
      <w:bookmarkStart w:id="66" w:name="_Toc240909256"/>
      <w:r>
        <w:rPr>
          <w:lang w:val="pt-BR"/>
        </w:rPr>
        <w:t>6.3 Exatidão, confiabilidade e limitações</w:t>
      </w:r>
      <w:bookmarkEnd w:id="66"/>
    </w:p>
    <w:p w14:paraId="6917C255" w14:textId="77777777" w:rsidR="00E01C3A" w:rsidRDefault="00CC3326">
      <w:pPr>
        <w:spacing w:after="120" w:line="360" w:lineRule="auto"/>
        <w:ind w:firstLine="709"/>
        <w:jc w:val="both"/>
        <w:rPr>
          <w:lang w:val="pt-BR"/>
        </w:rPr>
      </w:pPr>
      <w:r>
        <w:rPr>
          <w:highlight w:val="yellow"/>
          <w:lang w:val="pt-BR"/>
        </w:rPr>
        <w:t>[PENDENTE — relacionar cada limitação abaixo aos resultados efetivamente obtidos, indicando em que medida o método os influenciou.]</w:t>
      </w:r>
    </w:p>
    <w:p w14:paraId="4F872672"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0EDACF04"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B4479A2"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0CFB2A00"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1A86F614"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469B19F5"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473FAACA"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w:t>
      </w:r>
    </w:p>
    <w:p w14:paraId="7087D89A"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268D8841"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w:t>
      </w:r>
      <w:r>
        <w:rPr>
          <w:lang w:val="pt-BR"/>
        </w:rPr>
        <w:t xml:space="preserve">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1EB0E647"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037F024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3A86C7B1"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5FA794BC"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w:t>
      </w:r>
      <w:r>
        <w:rPr>
          <w:lang w:val="pt-BR"/>
        </w:rPr>
        <w:t>modelo comercial identificado, informação que não é divulgada. Não se afirma economia anual, em escala de parque, nem valor monetário. A quantificação com medição elétrica rastreável figura entre as recomendações de 7.1.</w:t>
      </w:r>
    </w:p>
    <w:p w14:paraId="3B01DC6B"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5171D2D5" w14:textId="77777777" w:rsidR="006B1E66" w:rsidRPr="000F5B8B" w:rsidRDefault="00CC3326">
      <w:pPr>
        <w:pStyle w:val="ListParagraph"/>
        <w:numPr>
          <w:ilvl w:val="0"/>
          <w:numId w:val="2"/>
        </w:numPr>
        <w:spacing w:after="120" w:line="360" w:lineRule="auto"/>
        <w:jc w:val="both"/>
        <w:rPr>
          <w:lang w:val="pt-BR"/>
        </w:rPr>
      </w:pPr>
      <w:r>
        <w:rPr>
          <w:lang w:val="pt-BR"/>
        </w:rPr>
        <w:t>Não se contempla o controle coordenado de múltiplas luminárias em rede nem a operação em tensão de rede. Uma integração efetiva com plataforma que opere reconhecimento facial exigiria, ademais, tratamento jurídico próprio quanto à proteção de dados pessoais, não abordado aqui.</w:t>
      </w:r>
    </w:p>
    <w:p w14:paraId="16B206AE" w14:textId="77777777" w:rsidR="00E01C3A" w:rsidRDefault="00CC3326">
      <w:pPr>
        <w:pStyle w:val="Heading2"/>
        <w:spacing w:before="360" w:after="240" w:line="360" w:lineRule="auto"/>
        <w:rPr>
          <w:lang w:val="pt-BR"/>
        </w:rPr>
      </w:pPr>
      <w:bookmarkStart w:id="67" w:name="_Toc240909257"/>
      <w:r>
        <w:rPr>
          <w:lang w:val="pt-BR"/>
        </w:rPr>
        <w:t>6.4 Implicações dos resultados</w:t>
      </w:r>
      <w:bookmarkEnd w:id="67"/>
    </w:p>
    <w:p w14:paraId="46B6F7C2"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744BB04E" w14:textId="77777777" w:rsidR="00E01C3A" w:rsidRDefault="00CC3326">
      <w:pPr>
        <w:pStyle w:val="Heading1"/>
        <w:pageBreakBefore/>
        <w:spacing w:before="480" w:after="280" w:line="360" w:lineRule="auto"/>
        <w:rPr>
          <w:lang w:val="pt-BR"/>
        </w:rPr>
      </w:pPr>
      <w:bookmarkStart w:id="68" w:name="_Toc240909258"/>
      <w:r>
        <w:rPr>
          <w:lang w:val="pt-BR"/>
        </w:rPr>
        <w:t>7 CONCLUSÕES</w:t>
      </w:r>
      <w:bookmarkEnd w:id="68"/>
    </w:p>
    <w:p w14:paraId="16B79095"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1B325B81" w14:textId="77777777" w:rsidR="00E01C3A" w:rsidRDefault="00CC3326">
      <w:pPr>
        <w:pStyle w:val="Heading2"/>
        <w:spacing w:before="360" w:after="240" w:line="360" w:lineRule="auto"/>
        <w:rPr>
          <w:lang w:val="pt-BR"/>
        </w:rPr>
      </w:pPr>
      <w:bookmarkStart w:id="69" w:name="_Toc240909259"/>
      <w:r>
        <w:rPr>
          <w:lang w:val="pt-BR"/>
        </w:rPr>
        <w:t>7.1 Recomendações</w:t>
      </w:r>
      <w:bookmarkEnd w:id="69"/>
    </w:p>
    <w:p w14:paraId="75ED2041"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4FB46E4"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56DB543F"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73BD04D"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0CB2E488"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45F5DE9E"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046A297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77C6954C"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185A6C3D"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5FF71BBA"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25EF97EC" w14:textId="77777777" w:rsidR="00E01C3A" w:rsidRDefault="00CC3326">
      <w:pPr>
        <w:pStyle w:val="Heading1"/>
        <w:pageBreakBefore/>
        <w:spacing w:before="480" w:after="280" w:line="360" w:lineRule="auto"/>
        <w:jc w:val="center"/>
        <w:rPr>
          <w:lang w:val="pt-BR"/>
        </w:rPr>
      </w:pPr>
      <w:bookmarkStart w:id="70" w:name="_Toc240909260"/>
      <w:r>
        <w:rPr>
          <w:lang w:val="pt-BR"/>
        </w:rPr>
        <w:t>REFERÊNCIAS</w:t>
      </w:r>
      <w:bookmarkEnd w:id="70"/>
    </w:p>
    <w:p w14:paraId="73A3FB0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74E2CBAE"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3BACC7A0"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6E7310E0"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4F5B53B7"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7DA7748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1C2DA80C"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1E94A1EA"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47144169"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6F1E23D8"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72521957"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2A312D2"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5515D1A3"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11841C4"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5A9FD717"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410B73DC"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6F6884FA"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7C264A8"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179C41FF"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609C999E"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72BE3543"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60E36A4"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6A52E93F"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09CB1485"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4EDEE4BE"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7FA303A"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34190DC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4032EDBA"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7CD6CF42"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57DA1D3F"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5A0E6E8"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reconhecimento facial. </w:t>
      </w:r>
      <w:r>
        <w:rPr>
          <w:b/>
          <w:bCs/>
        </w:rPr>
        <w:t>Mosaico</w:t>
      </w:r>
      <w:r>
        <w:t>, v. 17, n. 27, e1727202546, 2025. DOI: 10.12660/rm.v17n27.2025.92355.</w:t>
      </w:r>
    </w:p>
    <w:p w14:paraId="68C73722"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3D9AFFEC"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7E58E223"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32E85E03"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176B7854"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10F3DCD3"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766B47DE" w14:textId="77777777" w:rsidR="006B1E66" w:rsidRPr="000F5B8B" w:rsidRDefault="00CC3326">
      <w:pPr>
        <w:spacing w:after="240"/>
        <w:rPr>
          <w:lang w:val="pt-BR"/>
        </w:rPr>
      </w:pPr>
      <w:r>
        <w:rPr>
          <w:lang w:val="pt-BR"/>
        </w:rPr>
        <w:t xml:space="preserve">SÃO PAULO (Município). </w:t>
      </w:r>
      <w:r>
        <w:rPr>
          <w:b/>
          <w:bCs/>
          <w:lang w:val="pt-BR"/>
        </w:rPr>
        <w:t>Anexo III do Contrato – Caderno de Encargos da Concessionária</w:t>
      </w:r>
      <w:r>
        <w:rPr>
          <w:lang w:val="pt-BR"/>
        </w:rPr>
        <w:t>. Concorrência Internacional nº 01/SES/2015. São Paulo: Secretaria Municipal de Serviços, 2015. Edital republicado e seus anexos disponíveis em: https://prefeitura.sp.gov.br/web/spregula/w/iluminacao_publica/noticias/206645. Acesso em: 13 set. 2026.</w:t>
      </w:r>
    </w:p>
    <w:p w14:paraId="0CB0F8DA"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7C477791"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5CC2F49A"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E2EACC2"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1FA66F23"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e VIII. Disponível em: https://participemais.prefeitura.sp.gov.br/legislation/processes/209/topics. Acesso em: 13 set. 2026.</w:t>
      </w:r>
    </w:p>
    <w:p w14:paraId="4F025154"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26F6E586"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68D00FA2"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 Disponível em: https://dados.prefeitura.sp.gov.br/. </w:t>
      </w:r>
      <w:r>
        <w:t>Acesso em: 12 set. 2026.</w:t>
      </w:r>
    </w:p>
    <w:p w14:paraId="10F49E69" w14:textId="77777777" w:rsidR="006B1E66" w:rsidRDefault="00CC3326">
      <w:pPr>
        <w:spacing w:after="240"/>
      </w:pPr>
      <w:r>
        <w:t xml:space="preserve">ZADEH, Lotfi A. Fuzzy sets. </w:t>
      </w:r>
      <w:r>
        <w:rPr>
          <w:b/>
          <w:bCs/>
        </w:rPr>
        <w:t>Information and Control</w:t>
      </w:r>
      <w:r>
        <w:t>, v. 8, n. 3, p. 338-353, 1965.</w:t>
      </w:r>
    </w:p>
    <w:p w14:paraId="136DCC7B" w14:textId="77777777" w:rsidR="00E01C3A" w:rsidRDefault="00CC3326">
      <w:pPr>
        <w:pStyle w:val="Heading1"/>
        <w:pageBreakBefore/>
        <w:spacing w:before="480" w:after="280" w:line="360" w:lineRule="auto"/>
        <w:jc w:val="center"/>
        <w:rPr>
          <w:lang w:val="pt-BR"/>
        </w:rPr>
      </w:pPr>
      <w:bookmarkStart w:id="71" w:name="_Toc240909261"/>
      <w:r>
        <w:rPr>
          <w:lang w:val="pt-BR"/>
        </w:rPr>
        <w:t>APÊNDICE A — DECLARAÇÃO DE USO DE FERRAMENTAS DE INTELIGÊNCIA ARTIFICIAL GENERATIVA</w:t>
      </w:r>
      <w:bookmarkEnd w:id="71"/>
    </w:p>
    <w:p w14:paraId="764A5635" w14:textId="77777777" w:rsidR="00E01C3A" w:rsidRDefault="00CC3326">
      <w:pPr>
        <w:spacing w:before="280" w:after="140" w:line="360" w:lineRule="auto"/>
        <w:jc w:val="both"/>
        <w:rPr>
          <w:b/>
          <w:bCs/>
          <w:lang w:val="pt-BR"/>
        </w:rPr>
      </w:pPr>
      <w:r>
        <w:rPr>
          <w:b/>
          <w:bCs/>
          <w:lang w:val="pt-BR"/>
        </w:rPr>
        <w:t>1 Identificação</w:t>
      </w:r>
    </w:p>
    <w:p w14:paraId="1CDA330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79E5670A" w14:textId="77777777" w:rsidR="00101C02" w:rsidRDefault="00CC3326">
      <w:pPr>
        <w:spacing w:after="120" w:line="360" w:lineRule="auto"/>
        <w:jc w:val="both"/>
        <w:rPr>
          <w:lang w:val="pt-BR"/>
        </w:rPr>
      </w:pPr>
      <w:r>
        <w:rPr>
          <w:lang w:val="pt-BR"/>
        </w:rPr>
        <w:t xml:space="preserve">Autores: </w:t>
      </w:r>
    </w:p>
    <w:p w14:paraId="70AEEB5B" w14:textId="77777777" w:rsidR="00101C02" w:rsidRDefault="00CC3326">
      <w:pPr>
        <w:spacing w:after="120" w:line="360" w:lineRule="auto"/>
        <w:jc w:val="both"/>
        <w:rPr>
          <w:lang w:val="pt-BR"/>
        </w:rPr>
      </w:pPr>
      <w:r>
        <w:rPr>
          <w:lang w:val="pt-BR"/>
        </w:rPr>
        <w:t xml:space="preserve">Bruno Bonavigo Dacal, RA N309EC4, CPF _____._____._____-___; </w:t>
      </w:r>
    </w:p>
    <w:p w14:paraId="018804AA" w14:textId="77777777" w:rsidR="00101C02" w:rsidRDefault="00CC3326">
      <w:pPr>
        <w:spacing w:after="120" w:line="360" w:lineRule="auto"/>
        <w:jc w:val="both"/>
        <w:rPr>
          <w:lang w:val="pt-BR"/>
        </w:rPr>
      </w:pPr>
      <w:r>
        <w:rPr>
          <w:lang w:val="pt-BR"/>
        </w:rPr>
        <w:t xml:space="preserve">Lucas de Araujo Vergara, RA N090758, CPF _____._____._____-___; </w:t>
      </w:r>
    </w:p>
    <w:p w14:paraId="5A2791F2" w14:textId="77777777" w:rsidR="00E01C3A" w:rsidRDefault="00CC3326">
      <w:pPr>
        <w:spacing w:after="120" w:line="360" w:lineRule="auto"/>
        <w:jc w:val="both"/>
        <w:rPr>
          <w:lang w:val="pt-BR"/>
        </w:rPr>
      </w:pPr>
      <w:r>
        <w:rPr>
          <w:lang w:val="pt-BR"/>
        </w:rPr>
        <w:t>Vitor Oliveira dos Santos, RA N083DG1, CPF _____._____._____-___.</w:t>
      </w:r>
    </w:p>
    <w:p w14:paraId="3B16E6DA" w14:textId="77777777" w:rsidR="00E01C3A" w:rsidRDefault="00CC3326">
      <w:pPr>
        <w:spacing w:after="120" w:line="360" w:lineRule="auto"/>
        <w:jc w:val="both"/>
        <w:rPr>
          <w:lang w:val="pt-BR"/>
        </w:rPr>
      </w:pPr>
      <w:r>
        <w:rPr>
          <w:lang w:val="pt-BR"/>
        </w:rPr>
        <w:t>Curso: Bacharelado em Ciência da Computação — Universidade Paulista (UNIP).</w:t>
      </w:r>
    </w:p>
    <w:p w14:paraId="78A31AC0" w14:textId="77777777" w:rsidR="00E01C3A" w:rsidRDefault="00CC3326">
      <w:pPr>
        <w:spacing w:after="120" w:line="360" w:lineRule="auto"/>
        <w:jc w:val="both"/>
        <w:rPr>
          <w:lang w:val="pt-BR"/>
        </w:rPr>
      </w:pPr>
      <w:r>
        <w:rPr>
          <w:lang w:val="pt-BR"/>
        </w:rPr>
        <w:t>Orientador: Prof. Marco Gomes.</w:t>
      </w:r>
    </w:p>
    <w:p w14:paraId="2446249F" w14:textId="77777777" w:rsidR="00E01C3A" w:rsidRDefault="00CC3326">
      <w:pPr>
        <w:spacing w:before="280" w:after="140" w:line="360" w:lineRule="auto"/>
        <w:jc w:val="both"/>
        <w:rPr>
          <w:b/>
          <w:bCs/>
          <w:lang w:val="pt-BR"/>
        </w:rPr>
      </w:pPr>
      <w:r>
        <w:rPr>
          <w:b/>
          <w:bCs/>
          <w:lang w:val="pt-BR"/>
        </w:rPr>
        <w:t>2 Natureza do uso</w:t>
      </w:r>
    </w:p>
    <w:p w14:paraId="31F7BEC1"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085DC789" w14:textId="620A0973" w:rsidR="00E01C3A" w:rsidRDefault="00CC3326">
      <w:pPr>
        <w:spacing w:after="120" w:line="360" w:lineRule="auto"/>
        <w:jc w:val="both"/>
        <w:rPr>
          <w:lang w:val="pt-BR"/>
        </w:rPr>
      </w:pPr>
      <w:r>
        <w:rPr>
          <w:lang w:val="pt-BR"/>
        </w:rPr>
        <w:t xml:space="preserve">(  X  ) Houve utilização de ferramentas de Inteligência Artificial Generativa, </w:t>
      </w:r>
      <w:r>
        <w:rPr>
          <w:lang w:val="pt-BR"/>
        </w:rPr>
        <w:t>detalhada no Quadro 18</w:t>
      </w:r>
      <w:r>
        <w:rPr>
          <w:lang w:val="pt-BR"/>
        </w:rPr>
        <w:t>.</w:t>
      </w:r>
    </w:p>
    <w:p w14:paraId="10BC88F2" w14:textId="361977B1" w:rsidR="00E01C3A" w:rsidRDefault="00CC3326">
      <w:pPr>
        <w:keepNext/>
        <w:spacing w:before="260" w:after="130"/>
        <w:rPr>
          <w:lang w:val="pt-BR"/>
        </w:rPr>
      </w:pPr>
      <w:r>
        <w:rPr>
          <w:sz w:val="20"/>
          <w:szCs w:val="20"/>
          <w:lang w:val="pt-BR"/>
        </w:rPr>
        <w:t>Quadro 18 – Matriz</w:t>
      </w:r>
      <w:r>
        <w:rPr>
          <w:sz w:val="20"/>
          <w:szCs w:val="20"/>
          <w:lang w:val="pt-BR"/>
        </w:rPr>
        <w:t xml:space="preserve">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3CF559F5" w14:textId="77777777" w:rsidTr="00101C02">
        <w:trPr>
          <w:tblHeader/>
        </w:trPr>
        <w:tc>
          <w:tcPr>
            <w:tcW w:w="1693" w:type="dxa"/>
            <w:shd w:val="clear" w:color="auto" w:fill="EDEDED"/>
            <w:tcMar>
              <w:top w:w="70" w:type="dxa"/>
              <w:left w:w="90" w:type="dxa"/>
              <w:bottom w:w="70" w:type="dxa"/>
              <w:right w:w="90" w:type="dxa"/>
            </w:tcMar>
          </w:tcPr>
          <w:p w14:paraId="2BDE6BE8"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0EDE5B68"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03655A22"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23F8A6A"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3AADE9F6" w14:textId="77777777" w:rsidR="00E01C3A" w:rsidRPr="00CE1B46" w:rsidRDefault="00CC3326">
            <w:pPr>
              <w:rPr>
                <w:lang w:val="pt-BR"/>
              </w:rPr>
            </w:pPr>
            <w:r>
              <w:rPr>
                <w:b/>
                <w:bCs/>
                <w:sz w:val="20"/>
                <w:szCs w:val="20"/>
                <w:lang w:val="pt-BR"/>
              </w:rPr>
              <w:t>Nível de intervenção humana pós-geração (%)</w:t>
            </w:r>
          </w:p>
        </w:tc>
      </w:tr>
      <w:tr w:rsidR="00E01C3A" w14:paraId="31CE94CA" w14:textId="77777777" w:rsidTr="00101C02">
        <w:tc>
          <w:tcPr>
            <w:tcW w:w="1693" w:type="dxa"/>
            <w:tcMar>
              <w:top w:w="70" w:type="dxa"/>
              <w:left w:w="90" w:type="dxa"/>
              <w:bottom w:w="70" w:type="dxa"/>
              <w:right w:w="90" w:type="dxa"/>
            </w:tcMar>
          </w:tcPr>
          <w:p w14:paraId="2B88F2CF" w14:textId="77777777" w:rsidR="00E01C3A" w:rsidRDefault="00CC3326">
            <w:r>
              <w:rPr>
                <w:sz w:val="20"/>
                <w:szCs w:val="20"/>
              </w:rPr>
              <w:t>Claude Opus 5 (Anthropic)</w:t>
            </w:r>
          </w:p>
        </w:tc>
        <w:tc>
          <w:tcPr>
            <w:tcW w:w="1435" w:type="dxa"/>
            <w:tcMar>
              <w:top w:w="70" w:type="dxa"/>
              <w:left w:w="90" w:type="dxa"/>
              <w:bottom w:w="70" w:type="dxa"/>
              <w:right w:w="90" w:type="dxa"/>
            </w:tcMar>
          </w:tcPr>
          <w:p w14:paraId="3FD7AAC4"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4FBF0A8D" w14:textId="77777777" w:rsidR="00E01C3A" w:rsidRDefault="00CC3326">
            <w:r>
              <w:rPr>
                <w:sz w:val="20"/>
                <w:szCs w:val="20"/>
              </w:rPr>
              <w:t>Todo o documento</w:t>
            </w:r>
          </w:p>
        </w:tc>
        <w:tc>
          <w:tcPr>
            <w:tcW w:w="2672" w:type="dxa"/>
            <w:tcMar>
              <w:top w:w="70" w:type="dxa"/>
              <w:left w:w="90" w:type="dxa"/>
              <w:bottom w:w="70" w:type="dxa"/>
              <w:right w:w="90" w:type="dxa"/>
            </w:tcMar>
          </w:tcPr>
          <w:p w14:paraId="6F04ABE5"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214366E1" w14:textId="77777777" w:rsidR="00E01C3A" w:rsidRDefault="00CC3326">
            <w:r>
              <w:rPr>
                <w:sz w:val="20"/>
                <w:szCs w:val="20"/>
              </w:rPr>
              <w:t>_____</w:t>
            </w:r>
          </w:p>
        </w:tc>
      </w:tr>
      <w:tr w:rsidR="00E01C3A" w14:paraId="06E0C776" w14:textId="77777777" w:rsidTr="00101C02">
        <w:tc>
          <w:tcPr>
            <w:tcW w:w="1693" w:type="dxa"/>
            <w:tcMar>
              <w:top w:w="70" w:type="dxa"/>
              <w:left w:w="90" w:type="dxa"/>
              <w:bottom w:w="70" w:type="dxa"/>
              <w:right w:w="90" w:type="dxa"/>
            </w:tcMar>
          </w:tcPr>
          <w:p w14:paraId="5D2ED50F" w14:textId="77777777" w:rsidR="00E01C3A" w:rsidRDefault="00CC3326">
            <w:r>
              <w:rPr>
                <w:sz w:val="20"/>
                <w:szCs w:val="20"/>
              </w:rPr>
              <w:t>Claude Opus 5 (Anthropic)</w:t>
            </w:r>
          </w:p>
        </w:tc>
        <w:tc>
          <w:tcPr>
            <w:tcW w:w="1435" w:type="dxa"/>
            <w:tcMar>
              <w:top w:w="70" w:type="dxa"/>
              <w:left w:w="90" w:type="dxa"/>
              <w:bottom w:w="70" w:type="dxa"/>
              <w:right w:w="90" w:type="dxa"/>
            </w:tcMar>
          </w:tcPr>
          <w:p w14:paraId="68B08BD2"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57F0DC4B" w14:textId="77777777" w:rsidR="00E01C3A" w:rsidRDefault="00CC3326">
            <w:r>
              <w:rPr>
                <w:sz w:val="20"/>
                <w:szCs w:val="20"/>
              </w:rPr>
              <w:t>Figuras 1 e 2</w:t>
            </w:r>
          </w:p>
        </w:tc>
        <w:tc>
          <w:tcPr>
            <w:tcW w:w="2672" w:type="dxa"/>
            <w:tcMar>
              <w:top w:w="70" w:type="dxa"/>
              <w:left w:w="90" w:type="dxa"/>
              <w:bottom w:w="70" w:type="dxa"/>
              <w:right w:w="90" w:type="dxa"/>
            </w:tcMar>
          </w:tcPr>
          <w:p w14:paraId="4E3FFD64" w14:textId="77777777" w:rsidR="00E01C3A" w:rsidRPr="00CE1B46" w:rsidRDefault="00CC3326">
            <w:pPr>
              <w:rPr>
                <w:lang w:val="pt-BR"/>
              </w:rPr>
            </w:pPr>
            <w:r>
              <w:rPr>
                <w:sz w:val="20"/>
                <w:szCs w:val="20"/>
                <w:lang w:val="pt-BR"/>
              </w:rPr>
              <w:t>Geração dos diagramas de arquitetura e de entidade-relacionamento por script Python, a partir da especificação definida pelos autores</w:t>
            </w:r>
          </w:p>
        </w:tc>
        <w:tc>
          <w:tcPr>
            <w:tcW w:w="1645" w:type="dxa"/>
            <w:tcMar>
              <w:top w:w="70" w:type="dxa"/>
              <w:left w:w="90" w:type="dxa"/>
              <w:bottom w:w="70" w:type="dxa"/>
              <w:right w:w="90" w:type="dxa"/>
            </w:tcMar>
          </w:tcPr>
          <w:p w14:paraId="07E8BE7F" w14:textId="77777777" w:rsidR="00E01C3A" w:rsidRDefault="00CC3326">
            <w:r>
              <w:rPr>
                <w:sz w:val="20"/>
                <w:szCs w:val="20"/>
              </w:rPr>
              <w:t>_____</w:t>
            </w:r>
          </w:p>
        </w:tc>
      </w:tr>
      <w:tr w:rsidR="00E01C3A" w14:paraId="2B456872" w14:textId="77777777" w:rsidTr="00101C02">
        <w:tc>
          <w:tcPr>
            <w:tcW w:w="1693" w:type="dxa"/>
            <w:tcMar>
              <w:top w:w="70" w:type="dxa"/>
              <w:left w:w="90" w:type="dxa"/>
              <w:bottom w:w="70" w:type="dxa"/>
              <w:right w:w="90" w:type="dxa"/>
            </w:tcMar>
          </w:tcPr>
          <w:p w14:paraId="7850AB9E" w14:textId="77777777" w:rsidR="00E01C3A" w:rsidRDefault="00CC3326">
            <w:r>
              <w:rPr>
                <w:sz w:val="20"/>
                <w:szCs w:val="20"/>
              </w:rPr>
              <w:t>Claude Opus 5 (Anthropic)</w:t>
            </w:r>
          </w:p>
        </w:tc>
        <w:tc>
          <w:tcPr>
            <w:tcW w:w="1435" w:type="dxa"/>
            <w:tcMar>
              <w:top w:w="70" w:type="dxa"/>
              <w:left w:w="90" w:type="dxa"/>
              <w:bottom w:w="70" w:type="dxa"/>
              <w:right w:w="90" w:type="dxa"/>
            </w:tcMar>
          </w:tcPr>
          <w:p w14:paraId="49D4BD9D"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017B1B90" w14:textId="77777777" w:rsidR="00E01C3A" w:rsidRDefault="00CC3326">
            <w:r>
              <w:rPr>
                <w:sz w:val="20"/>
                <w:szCs w:val="20"/>
              </w:rPr>
              <w:t>Capítulo 2</w:t>
            </w:r>
          </w:p>
        </w:tc>
        <w:tc>
          <w:tcPr>
            <w:tcW w:w="2672" w:type="dxa"/>
            <w:tcMar>
              <w:top w:w="70" w:type="dxa"/>
              <w:left w:w="90" w:type="dxa"/>
              <w:bottom w:w="70" w:type="dxa"/>
              <w:right w:w="90" w:type="dxa"/>
            </w:tcMar>
          </w:tcPr>
          <w:p w14:paraId="6ADD0986"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CC34BF2" w14:textId="77777777" w:rsidR="00E01C3A" w:rsidRDefault="00CC3326">
            <w:r>
              <w:rPr>
                <w:sz w:val="20"/>
                <w:szCs w:val="20"/>
              </w:rPr>
              <w:t>_____</w:t>
            </w:r>
          </w:p>
        </w:tc>
      </w:tr>
      <w:tr w:rsidR="00E01C3A" w14:paraId="3DDFFF57" w14:textId="77777777" w:rsidTr="00101C02">
        <w:tc>
          <w:tcPr>
            <w:tcW w:w="1693" w:type="dxa"/>
            <w:tcMar>
              <w:top w:w="70" w:type="dxa"/>
              <w:left w:w="90" w:type="dxa"/>
              <w:bottom w:w="70" w:type="dxa"/>
              <w:right w:w="90" w:type="dxa"/>
            </w:tcMar>
          </w:tcPr>
          <w:p w14:paraId="20C4959D" w14:textId="77777777" w:rsidR="00E01C3A" w:rsidRDefault="00CC3326">
            <w:r>
              <w:rPr>
                <w:sz w:val="20"/>
                <w:szCs w:val="20"/>
              </w:rPr>
              <w:t>Claude Opus 5 (Anthropic)</w:t>
            </w:r>
          </w:p>
        </w:tc>
        <w:tc>
          <w:tcPr>
            <w:tcW w:w="1435" w:type="dxa"/>
            <w:tcMar>
              <w:top w:w="70" w:type="dxa"/>
              <w:left w:w="90" w:type="dxa"/>
              <w:bottom w:w="70" w:type="dxa"/>
              <w:right w:w="90" w:type="dxa"/>
            </w:tcMar>
          </w:tcPr>
          <w:p w14:paraId="30AC645B"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6092B300" w14:textId="77777777" w:rsidR="00E01C3A" w:rsidRDefault="00CC3326">
            <w:r>
              <w:rPr>
                <w:sz w:val="20"/>
                <w:szCs w:val="20"/>
              </w:rPr>
              <w:t>2.2, 2.3 e 3.6</w:t>
            </w:r>
          </w:p>
        </w:tc>
        <w:tc>
          <w:tcPr>
            <w:tcW w:w="2672" w:type="dxa"/>
            <w:tcMar>
              <w:top w:w="70" w:type="dxa"/>
              <w:left w:w="90" w:type="dxa"/>
              <w:bottom w:w="70" w:type="dxa"/>
              <w:right w:w="90" w:type="dxa"/>
            </w:tcMar>
          </w:tcPr>
          <w:p w14:paraId="76E9ECD3"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72F5517" w14:textId="77777777" w:rsidR="00E01C3A" w:rsidRDefault="00CC3326">
            <w:r>
              <w:rPr>
                <w:sz w:val="20"/>
                <w:szCs w:val="20"/>
              </w:rPr>
              <w:t>_____</w:t>
            </w:r>
          </w:p>
        </w:tc>
      </w:tr>
      <w:tr w:rsidR="00E01C3A" w14:paraId="70CEB3BF" w14:textId="77777777" w:rsidTr="00101C02">
        <w:tc>
          <w:tcPr>
            <w:tcW w:w="1693" w:type="dxa"/>
            <w:tcMar>
              <w:top w:w="70" w:type="dxa"/>
              <w:left w:w="90" w:type="dxa"/>
              <w:bottom w:w="70" w:type="dxa"/>
              <w:right w:w="90" w:type="dxa"/>
            </w:tcMar>
          </w:tcPr>
          <w:p w14:paraId="555377FB" w14:textId="77777777" w:rsidR="00E01C3A" w:rsidRDefault="00CC3326">
            <w:r>
              <w:rPr>
                <w:sz w:val="20"/>
                <w:szCs w:val="20"/>
              </w:rPr>
              <w:t>Claude Opus 5 (Anthropic)</w:t>
            </w:r>
          </w:p>
        </w:tc>
        <w:tc>
          <w:tcPr>
            <w:tcW w:w="1435" w:type="dxa"/>
            <w:tcMar>
              <w:top w:w="70" w:type="dxa"/>
              <w:left w:w="90" w:type="dxa"/>
              <w:bottom w:w="70" w:type="dxa"/>
              <w:right w:w="90" w:type="dxa"/>
            </w:tcMar>
          </w:tcPr>
          <w:p w14:paraId="7E2ECE0B"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64A3717B" w14:textId="77777777" w:rsidR="00E01C3A" w:rsidRDefault="00CC3326">
            <w:r>
              <w:rPr>
                <w:sz w:val="20"/>
                <w:szCs w:val="20"/>
              </w:rPr>
              <w:t>Todo o documento</w:t>
            </w:r>
          </w:p>
        </w:tc>
        <w:tc>
          <w:tcPr>
            <w:tcW w:w="2672" w:type="dxa"/>
            <w:tcMar>
              <w:top w:w="70" w:type="dxa"/>
              <w:left w:w="90" w:type="dxa"/>
              <w:bottom w:w="70" w:type="dxa"/>
              <w:right w:w="90" w:type="dxa"/>
            </w:tcMar>
          </w:tcPr>
          <w:p w14:paraId="6D4574B1"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1C9A918E" w14:textId="77777777" w:rsidR="00E01C3A" w:rsidRDefault="00CC3326">
            <w:r>
              <w:rPr>
                <w:sz w:val="20"/>
                <w:szCs w:val="20"/>
              </w:rPr>
              <w:t>_____</w:t>
            </w:r>
          </w:p>
        </w:tc>
      </w:tr>
    </w:tbl>
    <w:p w14:paraId="44D2AB4F" w14:textId="77777777" w:rsidR="00E01C3A" w:rsidRDefault="00CC3326">
      <w:pPr>
        <w:spacing w:before="130" w:after="260"/>
        <w:rPr>
          <w:lang w:val="pt-BR"/>
        </w:rPr>
      </w:pPr>
      <w:r>
        <w:rPr>
          <w:sz w:val="20"/>
          <w:szCs w:val="20"/>
          <w:lang w:val="pt-BR"/>
        </w:rPr>
        <w:t>Fonte: Elaborado pelos autores (2026).</w:t>
      </w:r>
    </w:p>
    <w:p w14:paraId="6102D887" w14:textId="77777777" w:rsidR="00E01C3A" w:rsidRDefault="00CC3326">
      <w:pPr>
        <w:spacing w:after="120" w:line="360" w:lineRule="auto"/>
        <w:jc w:val="both"/>
        <w:rPr>
          <w:lang w:val="pt-BR"/>
        </w:rPr>
      </w:pPr>
      <w:r>
        <w:rPr>
          <w:lang w:val="pt-BR"/>
        </w:rPr>
        <w:t xml:space="preserve">Ambiente de acesso e janela temporal de interação. As requisições ao modelo Claude Opus 5 foram executadas pela interface do aplicativo Claude, com execução de código em ambiente isolado fornecido pela própria ferramenta, no período de ___/___/2026 a ___/___/2026. </w:t>
      </w:r>
    </w:p>
    <w:p w14:paraId="4539A349" w14:textId="77777777" w:rsidR="00E01C3A" w:rsidRDefault="00CC3326">
      <w:pPr>
        <w:spacing w:before="280" w:after="140" w:line="360" w:lineRule="auto"/>
        <w:jc w:val="both"/>
        <w:rPr>
          <w:b/>
          <w:bCs/>
          <w:lang w:val="pt-BR"/>
        </w:rPr>
      </w:pPr>
      <w:r>
        <w:rPr>
          <w:b/>
          <w:bCs/>
          <w:lang w:val="pt-BR"/>
        </w:rPr>
        <w:t>3 Protocolo de auditoria e prompts</w:t>
      </w:r>
    </w:p>
    <w:p w14:paraId="4F3A051B"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7FE2B1A0"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6C538A4"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471ACC9C"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A285F20"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29D64264"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1BBDC228"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59CE4B7A"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5A326415"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5A364E85" w14:textId="77777777" w:rsidR="00E01C3A" w:rsidRDefault="00CC3326">
      <w:pPr>
        <w:spacing w:after="120" w:line="360" w:lineRule="auto"/>
        <w:jc w:val="both"/>
        <w:rPr>
          <w:lang w:val="pt-BR"/>
        </w:rPr>
      </w:pPr>
      <w:r>
        <w:rPr>
          <w:lang w:val="pt-BR"/>
        </w:rPr>
        <w:t>Local: ______________________________________, Data: ____/____/2026.</w:t>
      </w:r>
    </w:p>
    <w:p w14:paraId="706F3CCC" w14:textId="77777777" w:rsidR="00E01C3A" w:rsidRDefault="00CC3326">
      <w:pPr>
        <w:spacing w:before="520" w:after="60"/>
        <w:jc w:val="center"/>
        <w:rPr>
          <w:lang w:val="pt-BR"/>
        </w:rPr>
      </w:pPr>
      <w:r>
        <w:rPr>
          <w:lang w:val="pt-BR"/>
        </w:rPr>
        <w:t>_______________________________________</w:t>
      </w:r>
    </w:p>
    <w:p w14:paraId="767C614E" w14:textId="77777777" w:rsidR="00E01C3A" w:rsidRDefault="00CC3326">
      <w:pPr>
        <w:spacing w:before="520" w:after="60"/>
        <w:jc w:val="center"/>
        <w:rPr>
          <w:lang w:val="pt-BR"/>
        </w:rPr>
      </w:pPr>
      <w:r>
        <w:rPr>
          <w:lang w:val="pt-BR"/>
        </w:rPr>
        <w:t>Bruno Bonavigo Dacal — RA N309EC4</w:t>
      </w:r>
    </w:p>
    <w:p w14:paraId="1CADEFA4" w14:textId="77777777" w:rsidR="00E01C3A" w:rsidRDefault="00CC3326">
      <w:pPr>
        <w:spacing w:before="520" w:after="60"/>
        <w:jc w:val="center"/>
        <w:rPr>
          <w:lang w:val="pt-BR"/>
        </w:rPr>
      </w:pPr>
      <w:r>
        <w:rPr>
          <w:lang w:val="pt-BR"/>
        </w:rPr>
        <w:t>_______________________________________</w:t>
      </w:r>
    </w:p>
    <w:p w14:paraId="57CF1542" w14:textId="77777777" w:rsidR="00E01C3A" w:rsidRDefault="00CC3326">
      <w:pPr>
        <w:spacing w:before="520" w:after="60"/>
        <w:jc w:val="center"/>
        <w:rPr>
          <w:lang w:val="pt-BR"/>
        </w:rPr>
      </w:pPr>
      <w:r>
        <w:rPr>
          <w:lang w:val="pt-BR"/>
        </w:rPr>
        <w:t>Lucas de Araujo Vergara — RA N090758</w:t>
      </w:r>
    </w:p>
    <w:p w14:paraId="3E6F6509" w14:textId="77777777" w:rsidR="00E01C3A" w:rsidRDefault="00CC3326">
      <w:pPr>
        <w:spacing w:before="520" w:after="60"/>
        <w:jc w:val="center"/>
        <w:rPr>
          <w:lang w:val="pt-BR"/>
        </w:rPr>
      </w:pPr>
      <w:r>
        <w:rPr>
          <w:lang w:val="pt-BR"/>
        </w:rPr>
        <w:t>_______________________________________</w:t>
      </w:r>
    </w:p>
    <w:p w14:paraId="5283DEDD" w14:textId="77777777" w:rsidR="00E01C3A" w:rsidRDefault="00CC3326">
      <w:pPr>
        <w:spacing w:before="520" w:after="60"/>
        <w:jc w:val="center"/>
        <w:rPr>
          <w:lang w:val="pt-BR"/>
        </w:rPr>
      </w:pPr>
      <w:r>
        <w:rPr>
          <w:lang w:val="pt-BR"/>
        </w:rPr>
        <w:t>Vitor Oliveira dos Santos — RA N083DG1</w:t>
      </w:r>
    </w:p>
    <w:p w14:paraId="2809A0E6" w14:textId="77777777" w:rsidR="00E01C3A" w:rsidRDefault="00CC3326">
      <w:pPr>
        <w:spacing w:before="520" w:after="60"/>
        <w:jc w:val="center"/>
        <w:rPr>
          <w:lang w:val="pt-BR"/>
        </w:rPr>
      </w:pPr>
      <w:r>
        <w:rPr>
          <w:lang w:val="pt-BR"/>
        </w:rPr>
        <w:t>Ciente e de acordo:</w:t>
      </w:r>
    </w:p>
    <w:p w14:paraId="146E5E84" w14:textId="77777777" w:rsidR="00E01C3A" w:rsidRDefault="00CC3326">
      <w:pPr>
        <w:spacing w:before="520" w:after="60"/>
        <w:jc w:val="center"/>
        <w:rPr>
          <w:lang w:val="pt-BR"/>
        </w:rPr>
      </w:pPr>
      <w:r>
        <w:rPr>
          <w:lang w:val="pt-BR"/>
        </w:rPr>
        <w:t>_______________________________________</w:t>
      </w:r>
    </w:p>
    <w:p w14:paraId="692CA1F4" w14:textId="77777777" w:rsidR="00E01C3A" w:rsidRDefault="00CC3326">
      <w:pPr>
        <w:spacing w:before="520" w:after="60"/>
        <w:jc w:val="center"/>
        <w:rPr>
          <w:lang w:val="pt-BR"/>
        </w:rPr>
      </w:pPr>
      <w:r>
        <w:rPr>
          <w:lang w:val="pt-BR"/>
        </w:rPr>
        <w:t>Prof. Marco Gomes — Orientador</w:t>
      </w:r>
    </w:p>
    <w:p w14:paraId="704DE9BA" w14:textId="77777777" w:rsidR="006B1E66" w:rsidRPr="003166D5" w:rsidRDefault="006B1E66" w:rsidP="003166D5">
      <w:pPr>
        <w:rPr>
          <w:lang w:val="pt-BR"/>
        </w:rPr>
      </w:pPr>
    </w:p>
    <w:sectPr w:rsidR="006B1E66" w:rsidRPr="003166D5">
      <w:headerReference w:type="default" r:id="rId10"/>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0A59A" w14:textId="77777777" w:rsidR="00CC3326" w:rsidRDefault="00CC3326">
      <w:r>
        <w:separator/>
      </w:r>
    </w:p>
  </w:endnote>
  <w:endnote w:type="continuationSeparator" w:id="0">
    <w:p w14:paraId="113FA010" w14:textId="77777777" w:rsidR="00CC3326" w:rsidRDefault="00CC3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70E4D" w14:textId="77777777" w:rsidR="00CC3326" w:rsidRDefault="00CC3326">
      <w:r>
        <w:separator/>
      </w:r>
    </w:p>
  </w:footnote>
  <w:footnote w:type="continuationSeparator" w:id="0">
    <w:p w14:paraId="676B8253" w14:textId="77777777" w:rsidR="00CC3326" w:rsidRDefault="00CC33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D1865"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F5B8B"/>
    <w:rsid w:val="00101C02"/>
    <w:rsid w:val="003166D5"/>
    <w:rsid w:val="00426396"/>
    <w:rsid w:val="00604A51"/>
    <w:rsid w:val="00682DD6"/>
    <w:rsid w:val="006B1E66"/>
    <w:rsid w:val="006C013E"/>
    <w:rsid w:val="00707226"/>
    <w:rsid w:val="007B78AE"/>
    <w:rsid w:val="008342F1"/>
    <w:rsid w:val="00847C0D"/>
    <w:rsid w:val="009459F7"/>
    <w:rsid w:val="009E28C2"/>
    <w:rsid w:val="00A161AA"/>
    <w:rsid w:val="00AA6728"/>
    <w:rsid w:val="00BE3F90"/>
    <w:rsid w:val="00C03C10"/>
    <w:rsid w:val="00C6425E"/>
    <w:rsid w:val="00CC3326"/>
    <w:rsid w:val="00CD1EA0"/>
    <w:rsid w:val="00CE1B46"/>
    <w:rsid w:val="00D81D16"/>
    <w:rsid w:val="00E01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91ECA"/>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28117</Words>
  <Characters>160268</Characters>
  <Application>Microsoft Office Word</Application>
  <DocSecurity>0</DocSecurity>
  <Lines>1335</Lines>
  <Paragraphs>376</Paragraphs>
  <ScaleCrop>false</ScaleCrop>
  <Company/>
  <LinksUpToDate>false</LinksUpToDate>
  <CharactersWithSpaces>188009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2</cp:revision>
  <dcterms:created xsi:type="dcterms:W3CDTF">2026-09-26T22:07:00Z</dcterms:created>
  <dcterms:modified xsi:type="dcterms:W3CDTF">2026-09-26T22:07:00Z</dcterms:modified>
</cp:coreProperties>
</file>