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B7420" w14:textId="77777777" w:rsidR="009078CB" w:rsidRDefault="00000000">
      <w:pPr>
        <w:jc w:val="center"/>
      </w:pPr>
      <w:r>
        <w:rPr>
          <w:b/>
          <w:bCs/>
        </w:rPr>
        <w:t>UNIVERSIDADE PAULISTA – UNIP</w:t>
      </w:r>
    </w:p>
    <w:p w14:paraId="30C2D3BB" w14:textId="77777777" w:rsidR="009078CB" w:rsidRDefault="00000000">
      <w:pPr>
        <w:jc w:val="center"/>
      </w:pPr>
      <w:r>
        <w:rPr>
          <w:b/>
          <w:bCs/>
        </w:rPr>
        <w:t>CIÊNCIA DA COMPUTAÇÃO – 8º SEMESTRE</w:t>
      </w:r>
    </w:p>
    <w:p w14:paraId="3D417A2F" w14:textId="77777777" w:rsidR="009078CB" w:rsidRDefault="009078CB"/>
    <w:p w14:paraId="13F94155" w14:textId="77777777" w:rsidR="009078CB" w:rsidRDefault="009078CB"/>
    <w:p w14:paraId="5C4C0EB4" w14:textId="77777777" w:rsidR="009078CB" w:rsidRDefault="009078CB"/>
    <w:p w14:paraId="6CDCEB66" w14:textId="77777777" w:rsidR="009078CB" w:rsidRDefault="00000000">
      <w:pPr>
        <w:jc w:val="center"/>
      </w:pPr>
      <w:r>
        <w:t>BRUNO BONAVIGO DACAL – N309EC4</w:t>
      </w:r>
    </w:p>
    <w:p w14:paraId="723FAA5A" w14:textId="77777777" w:rsidR="009078CB" w:rsidRDefault="00000000">
      <w:pPr>
        <w:jc w:val="center"/>
      </w:pPr>
      <w:r>
        <w:t>LUCAS DE ARAUJO VERGARA – N090758</w:t>
      </w:r>
    </w:p>
    <w:p w14:paraId="0F773A1B" w14:textId="77777777" w:rsidR="009078CB" w:rsidRDefault="00000000">
      <w:pPr>
        <w:jc w:val="center"/>
      </w:pPr>
      <w:r>
        <w:t>VITOR OLIVEIRA DOS SANTOS – N083DG1</w:t>
      </w:r>
    </w:p>
    <w:p w14:paraId="6BFCD793" w14:textId="77777777" w:rsidR="009078CB" w:rsidRDefault="009078CB"/>
    <w:p w14:paraId="5DE72454" w14:textId="77777777" w:rsidR="009078CB" w:rsidRDefault="009078CB"/>
    <w:p w14:paraId="07698329" w14:textId="77777777" w:rsidR="009078CB" w:rsidRDefault="009078CB"/>
    <w:p w14:paraId="75D96ACC" w14:textId="77777777" w:rsidR="009078CB" w:rsidRDefault="009078CB"/>
    <w:p w14:paraId="30E30913" w14:textId="77777777" w:rsidR="009078CB" w:rsidRDefault="00000000">
      <w:pPr>
        <w:jc w:val="center"/>
      </w:pPr>
      <w:r>
        <w:rPr>
          <w:b/>
          <w:bCs/>
        </w:rPr>
        <w:t>MONITORAMENTO E PREVISÃO DE CONSUMO ENERGÉTICO RESIDENCIAL COM INTERNET DAS COISAS E APRENDIZADO DE MÁQUINA EM NUVEM</w:t>
      </w:r>
    </w:p>
    <w:p w14:paraId="10DFE636" w14:textId="77777777" w:rsidR="009078CB" w:rsidRDefault="009078CB"/>
    <w:p w14:paraId="788F63F4" w14:textId="77777777" w:rsidR="009078CB" w:rsidRDefault="009078CB"/>
    <w:p w14:paraId="2FFA8CA4" w14:textId="77777777" w:rsidR="009078CB" w:rsidRDefault="009078CB"/>
    <w:p w14:paraId="39F232F0" w14:textId="77777777" w:rsidR="009078CB" w:rsidRDefault="009078CB"/>
    <w:p w14:paraId="1B990658" w14:textId="77777777" w:rsidR="009078CB" w:rsidRDefault="009078CB"/>
    <w:p w14:paraId="589519AF" w14:textId="77777777" w:rsidR="009078CB" w:rsidRDefault="009078CB"/>
    <w:p w14:paraId="6B0745DC" w14:textId="77777777" w:rsidR="009078CB" w:rsidRDefault="009078CB"/>
    <w:p w14:paraId="110FE95C" w14:textId="77777777" w:rsidR="009078CB" w:rsidRDefault="009078CB"/>
    <w:p w14:paraId="2A781935" w14:textId="77777777" w:rsidR="009078CB" w:rsidRDefault="00000000">
      <w:pPr>
        <w:jc w:val="center"/>
      </w:pPr>
      <w:r>
        <w:t>SÃO PAULO</w:t>
      </w:r>
    </w:p>
    <w:p w14:paraId="5C6BD53A" w14:textId="77777777" w:rsidR="009078CB" w:rsidRDefault="00000000">
      <w:pPr>
        <w:jc w:val="center"/>
      </w:pPr>
      <w:r>
        <w:t>2026</w:t>
      </w:r>
    </w:p>
    <w:p w14:paraId="2FDFFD25" w14:textId="77777777" w:rsidR="009078CB" w:rsidRDefault="00000000">
      <w:r>
        <w:br w:type="page"/>
      </w:r>
    </w:p>
    <w:p w14:paraId="3EFF3D92" w14:textId="77777777" w:rsidR="009078CB" w:rsidRDefault="00000000">
      <w:pPr>
        <w:jc w:val="center"/>
      </w:pPr>
      <w:r>
        <w:lastRenderedPageBreak/>
        <w:t>BRUNO BONAVIGO DACAL – N309EC4</w:t>
      </w:r>
    </w:p>
    <w:p w14:paraId="60E9EEAB" w14:textId="77777777" w:rsidR="009078CB" w:rsidRDefault="00000000">
      <w:pPr>
        <w:jc w:val="center"/>
      </w:pPr>
      <w:r>
        <w:t>LUCAS DE ARAUJO VERGARA – N090758</w:t>
      </w:r>
    </w:p>
    <w:p w14:paraId="0975EDCA" w14:textId="77777777" w:rsidR="009078CB" w:rsidRDefault="00000000">
      <w:pPr>
        <w:jc w:val="center"/>
      </w:pPr>
      <w:r>
        <w:t>VITOR OLIVEIRA DOS SANTOS – N083DG1</w:t>
      </w:r>
    </w:p>
    <w:p w14:paraId="0C3025CB" w14:textId="77777777" w:rsidR="009078CB" w:rsidRDefault="009078CB"/>
    <w:p w14:paraId="2E269432" w14:textId="77777777" w:rsidR="009078CB" w:rsidRDefault="009078CB"/>
    <w:p w14:paraId="19100587" w14:textId="77777777" w:rsidR="009078CB" w:rsidRDefault="009078CB"/>
    <w:p w14:paraId="16B0CAD6" w14:textId="77777777" w:rsidR="009078CB" w:rsidRDefault="009078CB"/>
    <w:p w14:paraId="17622F76" w14:textId="77777777" w:rsidR="009078CB" w:rsidRDefault="00000000">
      <w:pPr>
        <w:jc w:val="center"/>
      </w:pPr>
      <w:r>
        <w:rPr>
          <w:b/>
          <w:bCs/>
        </w:rPr>
        <w:t>MONITORAMENTO E PREVISÃO DE CONSUMO ENERGÉTICO RESIDENCIAL COM INTERNET DAS COISAS E APRENDIZADO DE MÁQUINA EM NUVEM</w:t>
      </w:r>
    </w:p>
    <w:p w14:paraId="2CC392CB" w14:textId="77777777" w:rsidR="009078CB" w:rsidRDefault="009078CB"/>
    <w:p w14:paraId="65E32FD0" w14:textId="77777777" w:rsidR="009078CB" w:rsidRDefault="009078CB"/>
    <w:p w14:paraId="57AE35FF" w14:textId="77777777" w:rsidR="009078CB" w:rsidRDefault="009078CB"/>
    <w:p w14:paraId="515A6601" w14:textId="77777777" w:rsidR="009078CB" w:rsidRDefault="009078CB"/>
    <w:p w14:paraId="1408238F" w14:textId="77777777" w:rsidR="009078CB" w:rsidRDefault="00000000">
      <w:pPr>
        <w:spacing w:line="240" w:lineRule="auto"/>
        <w:ind w:left="4536"/>
        <w:jc w:val="both"/>
      </w:pPr>
      <w:r>
        <w:rPr>
          <w:sz w:val="20"/>
          <w:szCs w:val="20"/>
        </w:rPr>
        <w:t>Trabalho de Conclusão de Curso apresentado ao curso de Bacharelado em Ciência da Computação da Universidade Paulista – UNIP, como requisito parcial para obtenção do título de Bacharel em Ciência da Computação.</w:t>
      </w:r>
    </w:p>
    <w:p w14:paraId="1748EDB5" w14:textId="77777777" w:rsidR="009078CB" w:rsidRDefault="00000000">
      <w:pPr>
        <w:spacing w:before="240" w:line="240" w:lineRule="auto"/>
        <w:ind w:left="4536"/>
        <w:jc w:val="both"/>
      </w:pPr>
      <w:r>
        <w:rPr>
          <w:sz w:val="20"/>
          <w:szCs w:val="20"/>
        </w:rPr>
        <w:t>Orientador: Prof. Marco Gomes</w:t>
      </w:r>
    </w:p>
    <w:p w14:paraId="63D3FA8A" w14:textId="77777777" w:rsidR="009078CB" w:rsidRDefault="009078CB"/>
    <w:p w14:paraId="563F6C67" w14:textId="77777777" w:rsidR="009078CB" w:rsidRDefault="009078CB"/>
    <w:p w14:paraId="5A2E9750" w14:textId="77777777" w:rsidR="009078CB" w:rsidRDefault="009078CB"/>
    <w:p w14:paraId="486FC77B" w14:textId="77777777" w:rsidR="009078CB" w:rsidRDefault="009078CB"/>
    <w:p w14:paraId="03449759" w14:textId="77777777" w:rsidR="009078CB" w:rsidRDefault="009078CB"/>
    <w:p w14:paraId="796EE6C1" w14:textId="77777777" w:rsidR="009078CB" w:rsidRDefault="009078CB"/>
    <w:p w14:paraId="2E976783" w14:textId="77777777" w:rsidR="009078CB" w:rsidRDefault="00000000">
      <w:pPr>
        <w:jc w:val="center"/>
      </w:pPr>
      <w:r>
        <w:t>SÃO PAULO</w:t>
      </w:r>
    </w:p>
    <w:p w14:paraId="016ADEA4" w14:textId="77777777" w:rsidR="009078CB" w:rsidRDefault="00000000">
      <w:pPr>
        <w:jc w:val="center"/>
      </w:pPr>
      <w:r>
        <w:t>2026</w:t>
      </w:r>
    </w:p>
    <w:p w14:paraId="7BEBE914" w14:textId="77777777" w:rsidR="009078CB" w:rsidRDefault="00000000">
      <w:r>
        <w:br w:type="page"/>
      </w:r>
    </w:p>
    <w:p w14:paraId="2459AA9E" w14:textId="77777777" w:rsidR="009078CB" w:rsidRDefault="00000000">
      <w:pPr>
        <w:pStyle w:val="Heading1"/>
        <w:spacing w:after="360"/>
        <w:jc w:val="center"/>
      </w:pPr>
      <w:bookmarkStart w:id="0" w:name="_Toc237815047"/>
      <w:r>
        <w:rPr>
          <w:caps/>
        </w:rPr>
        <w:lastRenderedPageBreak/>
        <w:t>DECLARAÇÃO DE USO DE INTELIGÊNCIA ARTIFICIAL GENERATIVA</w:t>
      </w:r>
      <w:bookmarkEnd w:id="0"/>
    </w:p>
    <w:p w14:paraId="1EF32247" w14:textId="77777777" w:rsidR="009078CB" w:rsidRDefault="00000000">
      <w:pPr>
        <w:ind w:firstLine="708"/>
        <w:jc w:val="both"/>
      </w:pPr>
      <w:r>
        <w:t>Em atendimento ao disposto no art. 9º, inciso I, alínea “c”, da Portaria CNPq nº 2.664, de 6 de março de 2026, que institui a Política de Integridade na Atividade Científica, os autores declaram o uso da ferramenta de Inteligência Artificial Generativa Claude Opus 5, desenvolvida pela Anthropic, no desenvolvimento deste trabalho, especificando a seguir a fase da pesquisa e a finalidade de cada uso.</w:t>
      </w:r>
    </w:p>
    <w:p w14:paraId="7076BE14" w14:textId="77777777" w:rsidR="009078CB" w:rsidRDefault="00000000">
      <w:pPr>
        <w:ind w:firstLine="708"/>
        <w:jc w:val="both"/>
      </w:pPr>
      <w:r>
        <w:t>Registra-se, preliminarmente, uma distinção necessária. Este trabalho emprega técnicas de Inteligência Artificial como objeto de estudo, na forma dos modelos de aprendizado supervisionado descritos na seção 3.7, os quais constituem parte do sistema desenvolvido e não configuram uso de Inteligência Artificial Generativa. A presente declaração refere-se exclusivamente ao emprego de ferramentas generativas como instrumento auxiliar na elaboração do documento e do projeto, conforme discriminado no Quadro 19.</w:t>
      </w:r>
    </w:p>
    <w:p w14:paraId="1666FFA0" w14:textId="77777777" w:rsidR="009078CB" w:rsidRDefault="00000000">
      <w:pPr>
        <w:spacing w:before="240" w:after="80" w:line="240" w:lineRule="auto"/>
      </w:pPr>
      <w:r>
        <w:rPr>
          <w:sz w:val="20"/>
          <w:szCs w:val="20"/>
        </w:rPr>
        <w:t>Quadro 19 – Declaração de uso de ferramentas de Inteligência Artificial Generativa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5200"/>
      </w:tblGrid>
      <w:tr w:rsidR="009078CB" w14:paraId="06EDBF17" w14:textId="77777777">
        <w:tblPrEx>
          <w:tblCellMar>
            <w:top w:w="0" w:type="dxa"/>
            <w:bottom w:w="0" w:type="dxa"/>
          </w:tblCellMar>
        </w:tblPrEx>
        <w:trPr>
          <w:tblHeader/>
        </w:trPr>
        <w:tc>
          <w:tcPr>
            <w:tcW w:w="2400" w:type="dxa"/>
            <w:shd w:val="clear" w:color="auto" w:fill="D9D9D9"/>
            <w:tcMar>
              <w:top w:w="60" w:type="dxa"/>
              <w:left w:w="90" w:type="dxa"/>
              <w:bottom w:w="60" w:type="dxa"/>
              <w:right w:w="90" w:type="dxa"/>
            </w:tcMar>
          </w:tcPr>
          <w:p w14:paraId="0869686F" w14:textId="77777777" w:rsidR="009078CB" w:rsidRDefault="00000000">
            <w:pPr>
              <w:spacing w:line="240" w:lineRule="auto"/>
            </w:pPr>
            <w:r>
              <w:rPr>
                <w:b/>
                <w:bCs/>
                <w:sz w:val="20"/>
                <w:szCs w:val="20"/>
              </w:rPr>
              <w:t>Ferramenta</w:t>
            </w:r>
          </w:p>
        </w:tc>
        <w:tc>
          <w:tcPr>
            <w:tcW w:w="2400" w:type="dxa"/>
            <w:shd w:val="clear" w:color="auto" w:fill="D9D9D9"/>
            <w:tcMar>
              <w:top w:w="60" w:type="dxa"/>
              <w:left w:w="90" w:type="dxa"/>
              <w:bottom w:w="60" w:type="dxa"/>
              <w:right w:w="90" w:type="dxa"/>
            </w:tcMar>
          </w:tcPr>
          <w:p w14:paraId="4ED80C7E" w14:textId="77777777" w:rsidR="009078CB" w:rsidRDefault="00000000">
            <w:pPr>
              <w:spacing w:line="240" w:lineRule="auto"/>
            </w:pPr>
            <w:r>
              <w:rPr>
                <w:b/>
                <w:bCs/>
                <w:sz w:val="20"/>
                <w:szCs w:val="20"/>
              </w:rPr>
              <w:t>Fase da pesquisa</w:t>
            </w:r>
          </w:p>
        </w:tc>
        <w:tc>
          <w:tcPr>
            <w:tcW w:w="5200" w:type="dxa"/>
            <w:shd w:val="clear" w:color="auto" w:fill="D9D9D9"/>
            <w:tcMar>
              <w:top w:w="60" w:type="dxa"/>
              <w:left w:w="90" w:type="dxa"/>
              <w:bottom w:w="60" w:type="dxa"/>
              <w:right w:w="90" w:type="dxa"/>
            </w:tcMar>
          </w:tcPr>
          <w:p w14:paraId="51641105" w14:textId="77777777" w:rsidR="009078CB" w:rsidRDefault="00000000">
            <w:pPr>
              <w:spacing w:line="240" w:lineRule="auto"/>
            </w:pPr>
            <w:r>
              <w:rPr>
                <w:b/>
                <w:bCs/>
                <w:sz w:val="20"/>
                <w:szCs w:val="20"/>
              </w:rPr>
              <w:t>Finalidade do uso</w:t>
            </w:r>
          </w:p>
        </w:tc>
      </w:tr>
      <w:tr w:rsidR="009078CB" w14:paraId="3EEC1D96" w14:textId="77777777">
        <w:tblPrEx>
          <w:tblCellMar>
            <w:top w:w="0" w:type="dxa"/>
            <w:bottom w:w="0" w:type="dxa"/>
          </w:tblCellMar>
        </w:tblPrEx>
        <w:tc>
          <w:tcPr>
            <w:tcW w:w="2400" w:type="dxa"/>
            <w:tcMar>
              <w:top w:w="60" w:type="dxa"/>
              <w:left w:w="90" w:type="dxa"/>
              <w:bottom w:w="60" w:type="dxa"/>
              <w:right w:w="90" w:type="dxa"/>
            </w:tcMar>
          </w:tcPr>
          <w:p w14:paraId="69C899C3" w14:textId="77777777" w:rsidR="009078CB" w:rsidRDefault="00000000">
            <w:pPr>
              <w:spacing w:line="240" w:lineRule="auto"/>
            </w:pPr>
            <w:r>
              <w:rPr>
                <w:sz w:val="20"/>
                <w:szCs w:val="20"/>
              </w:rPr>
              <w:t>Claude Opus 5 (Anthropic)</w:t>
            </w:r>
          </w:p>
        </w:tc>
        <w:tc>
          <w:tcPr>
            <w:tcW w:w="2400" w:type="dxa"/>
            <w:tcMar>
              <w:top w:w="60" w:type="dxa"/>
              <w:left w:w="90" w:type="dxa"/>
              <w:bottom w:w="60" w:type="dxa"/>
              <w:right w:w="90" w:type="dxa"/>
            </w:tcMar>
          </w:tcPr>
          <w:p w14:paraId="4FBFC7D3" w14:textId="77777777" w:rsidR="009078CB" w:rsidRDefault="00000000">
            <w:pPr>
              <w:spacing w:line="240" w:lineRule="auto"/>
            </w:pPr>
            <w:r>
              <w:rPr>
                <w:sz w:val="20"/>
                <w:szCs w:val="20"/>
              </w:rPr>
              <w:t>Concepção e delimitação do tema</w:t>
            </w:r>
          </w:p>
        </w:tc>
        <w:tc>
          <w:tcPr>
            <w:tcW w:w="5200" w:type="dxa"/>
            <w:tcMar>
              <w:top w:w="60" w:type="dxa"/>
              <w:left w:w="90" w:type="dxa"/>
              <w:bottom w:w="60" w:type="dxa"/>
              <w:right w:w="90" w:type="dxa"/>
            </w:tcMar>
          </w:tcPr>
          <w:p w14:paraId="0B61B868" w14:textId="77777777" w:rsidR="009078CB" w:rsidRDefault="00000000">
            <w:pPr>
              <w:spacing w:line="240" w:lineRule="auto"/>
            </w:pPr>
            <w:r>
              <w:rPr>
                <w:sz w:val="20"/>
                <w:szCs w:val="20"/>
              </w:rPr>
              <w:t>Discussão de alternativas de escopo, análise crítica da viabilidade técnica e identificação de restrições normativas e de segurança do tema originalmente proposto.</w:t>
            </w:r>
          </w:p>
        </w:tc>
      </w:tr>
      <w:tr w:rsidR="009078CB" w14:paraId="34F3E181" w14:textId="77777777">
        <w:tblPrEx>
          <w:tblCellMar>
            <w:top w:w="0" w:type="dxa"/>
            <w:bottom w:w="0" w:type="dxa"/>
          </w:tblCellMar>
        </w:tblPrEx>
        <w:tc>
          <w:tcPr>
            <w:tcW w:w="2400" w:type="dxa"/>
            <w:tcMar>
              <w:top w:w="60" w:type="dxa"/>
              <w:left w:w="90" w:type="dxa"/>
              <w:bottom w:w="60" w:type="dxa"/>
              <w:right w:w="90" w:type="dxa"/>
            </w:tcMar>
          </w:tcPr>
          <w:p w14:paraId="0337D8FD" w14:textId="77777777" w:rsidR="009078CB" w:rsidRDefault="00000000">
            <w:pPr>
              <w:spacing w:line="240" w:lineRule="auto"/>
            </w:pPr>
            <w:r>
              <w:rPr>
                <w:sz w:val="20"/>
                <w:szCs w:val="20"/>
              </w:rPr>
              <w:t>Claude Opus 5 (Anthropic)</w:t>
            </w:r>
          </w:p>
        </w:tc>
        <w:tc>
          <w:tcPr>
            <w:tcW w:w="2400" w:type="dxa"/>
            <w:tcMar>
              <w:top w:w="60" w:type="dxa"/>
              <w:left w:w="90" w:type="dxa"/>
              <w:bottom w:w="60" w:type="dxa"/>
              <w:right w:w="90" w:type="dxa"/>
            </w:tcMar>
          </w:tcPr>
          <w:p w14:paraId="108C1F0E" w14:textId="77777777" w:rsidR="009078CB" w:rsidRDefault="00000000">
            <w:pPr>
              <w:spacing w:line="240" w:lineRule="auto"/>
            </w:pPr>
            <w:r>
              <w:rPr>
                <w:sz w:val="20"/>
                <w:szCs w:val="20"/>
              </w:rPr>
              <w:t>Revisão de literatura</w:t>
            </w:r>
          </w:p>
        </w:tc>
        <w:tc>
          <w:tcPr>
            <w:tcW w:w="5200" w:type="dxa"/>
            <w:tcMar>
              <w:top w:w="60" w:type="dxa"/>
              <w:left w:w="90" w:type="dxa"/>
              <w:bottom w:w="60" w:type="dxa"/>
              <w:right w:w="90" w:type="dxa"/>
            </w:tcMar>
          </w:tcPr>
          <w:p w14:paraId="6A9017F4" w14:textId="77777777" w:rsidR="009078CB" w:rsidRDefault="00000000">
            <w:pPr>
              <w:spacing w:line="240" w:lineRule="auto"/>
            </w:pPr>
            <w:r>
              <w:rPr>
                <w:sz w:val="20"/>
                <w:szCs w:val="20"/>
              </w:rPr>
              <w:t>Auxílio na identificação de termos de busca e na organização temática das referências. A localização, a leitura e a verificação de cada fonte na base original foram realizadas pelos autores.</w:t>
            </w:r>
          </w:p>
        </w:tc>
      </w:tr>
      <w:tr w:rsidR="009078CB" w14:paraId="13A7A920" w14:textId="77777777">
        <w:tblPrEx>
          <w:tblCellMar>
            <w:top w:w="0" w:type="dxa"/>
            <w:bottom w:w="0" w:type="dxa"/>
          </w:tblCellMar>
        </w:tblPrEx>
        <w:tc>
          <w:tcPr>
            <w:tcW w:w="2400" w:type="dxa"/>
            <w:tcMar>
              <w:top w:w="60" w:type="dxa"/>
              <w:left w:w="90" w:type="dxa"/>
              <w:bottom w:w="60" w:type="dxa"/>
              <w:right w:w="90" w:type="dxa"/>
            </w:tcMar>
          </w:tcPr>
          <w:p w14:paraId="0B1EE0FE" w14:textId="77777777" w:rsidR="009078CB" w:rsidRDefault="00000000">
            <w:pPr>
              <w:spacing w:line="240" w:lineRule="auto"/>
            </w:pPr>
            <w:r>
              <w:rPr>
                <w:sz w:val="20"/>
                <w:szCs w:val="20"/>
              </w:rPr>
              <w:t>Claude Opus 5 (Anthropic)</w:t>
            </w:r>
          </w:p>
        </w:tc>
        <w:tc>
          <w:tcPr>
            <w:tcW w:w="2400" w:type="dxa"/>
            <w:tcMar>
              <w:top w:w="60" w:type="dxa"/>
              <w:left w:w="90" w:type="dxa"/>
              <w:bottom w:w="60" w:type="dxa"/>
              <w:right w:w="90" w:type="dxa"/>
            </w:tcMar>
          </w:tcPr>
          <w:p w14:paraId="3AAA1C8F" w14:textId="77777777" w:rsidR="009078CB" w:rsidRDefault="00000000">
            <w:pPr>
              <w:spacing w:line="240" w:lineRule="auto"/>
            </w:pPr>
            <w:r>
              <w:rPr>
                <w:sz w:val="20"/>
                <w:szCs w:val="20"/>
              </w:rPr>
              <w:t>Estruturação e redação</w:t>
            </w:r>
          </w:p>
        </w:tc>
        <w:tc>
          <w:tcPr>
            <w:tcW w:w="5200" w:type="dxa"/>
            <w:tcMar>
              <w:top w:w="60" w:type="dxa"/>
              <w:left w:w="90" w:type="dxa"/>
              <w:bottom w:w="60" w:type="dxa"/>
              <w:right w:w="90" w:type="dxa"/>
            </w:tcMar>
          </w:tcPr>
          <w:p w14:paraId="2B165AD7" w14:textId="77777777" w:rsidR="009078CB" w:rsidRDefault="00000000">
            <w:pPr>
              <w:spacing w:line="240" w:lineRule="auto"/>
            </w:pPr>
            <w:r>
              <w:rPr>
                <w:sz w:val="20"/>
                <w:szCs w:val="20"/>
              </w:rPr>
              <w:t>Sugestão de estrutura de capítulos em conformidade com as normas institucionais e auxílio na redação e no refinamento da linguagem acadêmica de seções do texto.</w:t>
            </w:r>
          </w:p>
        </w:tc>
      </w:tr>
      <w:tr w:rsidR="009078CB" w14:paraId="0E74772C" w14:textId="77777777">
        <w:tblPrEx>
          <w:tblCellMar>
            <w:top w:w="0" w:type="dxa"/>
            <w:bottom w:w="0" w:type="dxa"/>
          </w:tblCellMar>
        </w:tblPrEx>
        <w:tc>
          <w:tcPr>
            <w:tcW w:w="2400" w:type="dxa"/>
            <w:tcMar>
              <w:top w:w="60" w:type="dxa"/>
              <w:left w:w="90" w:type="dxa"/>
              <w:bottom w:w="60" w:type="dxa"/>
              <w:right w:w="90" w:type="dxa"/>
            </w:tcMar>
          </w:tcPr>
          <w:p w14:paraId="220FDAE3" w14:textId="77777777" w:rsidR="009078CB" w:rsidRDefault="00000000">
            <w:pPr>
              <w:spacing w:line="240" w:lineRule="auto"/>
            </w:pPr>
            <w:r>
              <w:rPr>
                <w:sz w:val="20"/>
                <w:szCs w:val="20"/>
              </w:rPr>
              <w:t>Claude Opus 5 (Anthropic)</w:t>
            </w:r>
          </w:p>
        </w:tc>
        <w:tc>
          <w:tcPr>
            <w:tcW w:w="2400" w:type="dxa"/>
            <w:tcMar>
              <w:top w:w="60" w:type="dxa"/>
              <w:left w:w="90" w:type="dxa"/>
              <w:bottom w:w="60" w:type="dxa"/>
              <w:right w:w="90" w:type="dxa"/>
            </w:tcMar>
          </w:tcPr>
          <w:p w14:paraId="554CFB06" w14:textId="77777777" w:rsidR="009078CB" w:rsidRDefault="00000000">
            <w:pPr>
              <w:spacing w:line="240" w:lineRule="auto"/>
            </w:pPr>
            <w:r>
              <w:rPr>
                <w:sz w:val="20"/>
                <w:szCs w:val="20"/>
              </w:rPr>
              <w:t>Modelagem do projeto</w:t>
            </w:r>
          </w:p>
        </w:tc>
        <w:tc>
          <w:tcPr>
            <w:tcW w:w="5200" w:type="dxa"/>
            <w:tcMar>
              <w:top w:w="60" w:type="dxa"/>
              <w:left w:w="90" w:type="dxa"/>
              <w:bottom w:w="60" w:type="dxa"/>
              <w:right w:w="90" w:type="dxa"/>
            </w:tcMar>
          </w:tcPr>
          <w:p w14:paraId="0546F6BD" w14:textId="77777777" w:rsidR="009078CB" w:rsidRDefault="00000000">
            <w:pPr>
              <w:spacing w:line="240" w:lineRule="auto"/>
            </w:pPr>
            <w:r>
              <w:rPr>
                <w:sz w:val="20"/>
                <w:szCs w:val="20"/>
              </w:rPr>
              <w:t>Auxílio na elaboração dos quadros comparativos de componentes, na especificação da arquitetura em camadas e na modelagem do banco de dados.</w:t>
            </w:r>
          </w:p>
        </w:tc>
      </w:tr>
      <w:tr w:rsidR="009078CB" w14:paraId="3319D426" w14:textId="77777777">
        <w:tblPrEx>
          <w:tblCellMar>
            <w:top w:w="0" w:type="dxa"/>
            <w:bottom w:w="0" w:type="dxa"/>
          </w:tblCellMar>
        </w:tblPrEx>
        <w:tc>
          <w:tcPr>
            <w:tcW w:w="2400" w:type="dxa"/>
            <w:tcMar>
              <w:top w:w="60" w:type="dxa"/>
              <w:left w:w="90" w:type="dxa"/>
              <w:bottom w:w="60" w:type="dxa"/>
              <w:right w:w="90" w:type="dxa"/>
            </w:tcMar>
          </w:tcPr>
          <w:p w14:paraId="250C838A" w14:textId="77777777" w:rsidR="009078CB" w:rsidRDefault="00000000">
            <w:pPr>
              <w:spacing w:line="240" w:lineRule="auto"/>
            </w:pPr>
            <w:r>
              <w:rPr>
                <w:sz w:val="20"/>
                <w:szCs w:val="20"/>
              </w:rPr>
              <w:t>Claude Opus 5 (Anthropic)</w:t>
            </w:r>
          </w:p>
        </w:tc>
        <w:tc>
          <w:tcPr>
            <w:tcW w:w="2400" w:type="dxa"/>
            <w:tcMar>
              <w:top w:w="60" w:type="dxa"/>
              <w:left w:w="90" w:type="dxa"/>
              <w:bottom w:w="60" w:type="dxa"/>
              <w:right w:w="90" w:type="dxa"/>
            </w:tcMar>
          </w:tcPr>
          <w:p w14:paraId="6C1F1395" w14:textId="77777777" w:rsidR="009078CB" w:rsidRDefault="00000000">
            <w:pPr>
              <w:spacing w:line="240" w:lineRule="auto"/>
            </w:pPr>
            <w:r>
              <w:rPr>
                <w:sz w:val="20"/>
                <w:szCs w:val="20"/>
              </w:rPr>
              <w:t>Desenvolvimento</w:t>
            </w:r>
          </w:p>
        </w:tc>
        <w:tc>
          <w:tcPr>
            <w:tcW w:w="5200" w:type="dxa"/>
            <w:tcMar>
              <w:top w:w="60" w:type="dxa"/>
              <w:left w:w="90" w:type="dxa"/>
              <w:bottom w:w="60" w:type="dxa"/>
              <w:right w:w="90" w:type="dxa"/>
            </w:tcMar>
          </w:tcPr>
          <w:p w14:paraId="7F3F1BC8" w14:textId="77777777" w:rsidR="009078CB" w:rsidRDefault="00000000">
            <w:pPr>
              <w:spacing w:line="240" w:lineRule="auto"/>
            </w:pPr>
            <w:r>
              <w:rPr>
                <w:sz w:val="20"/>
                <w:szCs w:val="20"/>
              </w:rPr>
              <w:t>Geração de código-fonte de referência para o firmware e para o script de treinamento dos modelos, constantes dos Apêndices A e B, posteriormente compilado, executado, corrigido e validado pelos autores em ambiente real.</w:t>
            </w:r>
          </w:p>
        </w:tc>
      </w:tr>
      <w:tr w:rsidR="009078CB" w14:paraId="03A05188" w14:textId="77777777">
        <w:tblPrEx>
          <w:tblCellMar>
            <w:top w:w="0" w:type="dxa"/>
            <w:bottom w:w="0" w:type="dxa"/>
          </w:tblCellMar>
        </w:tblPrEx>
        <w:tc>
          <w:tcPr>
            <w:tcW w:w="2400" w:type="dxa"/>
            <w:tcMar>
              <w:top w:w="60" w:type="dxa"/>
              <w:left w:w="90" w:type="dxa"/>
              <w:bottom w:w="60" w:type="dxa"/>
              <w:right w:w="90" w:type="dxa"/>
            </w:tcMar>
          </w:tcPr>
          <w:p w14:paraId="00EC7F77" w14:textId="77777777" w:rsidR="009078CB" w:rsidRDefault="00000000">
            <w:pPr>
              <w:spacing w:line="240" w:lineRule="auto"/>
            </w:pPr>
            <w:r>
              <w:rPr>
                <w:sz w:val="20"/>
                <w:szCs w:val="20"/>
              </w:rPr>
              <w:t>Claude Opus 5 (Anthropic)</w:t>
            </w:r>
          </w:p>
        </w:tc>
        <w:tc>
          <w:tcPr>
            <w:tcW w:w="2400" w:type="dxa"/>
            <w:tcMar>
              <w:top w:w="60" w:type="dxa"/>
              <w:left w:w="90" w:type="dxa"/>
              <w:bottom w:w="60" w:type="dxa"/>
              <w:right w:w="90" w:type="dxa"/>
            </w:tcMar>
          </w:tcPr>
          <w:p w14:paraId="0BE29A8D" w14:textId="77777777" w:rsidR="009078CB" w:rsidRDefault="00000000">
            <w:pPr>
              <w:spacing w:line="240" w:lineRule="auto"/>
            </w:pPr>
            <w:r>
              <w:rPr>
                <w:sz w:val="20"/>
                <w:szCs w:val="20"/>
              </w:rPr>
              <w:t>Elaboração de artefatos gráficos</w:t>
            </w:r>
          </w:p>
        </w:tc>
        <w:tc>
          <w:tcPr>
            <w:tcW w:w="5200" w:type="dxa"/>
            <w:tcMar>
              <w:top w:w="60" w:type="dxa"/>
              <w:left w:w="90" w:type="dxa"/>
              <w:bottom w:w="60" w:type="dxa"/>
              <w:right w:w="90" w:type="dxa"/>
            </w:tcMar>
          </w:tcPr>
          <w:p w14:paraId="0F4FCE0C" w14:textId="77777777" w:rsidR="009078CB" w:rsidRDefault="00000000">
            <w:pPr>
              <w:spacing w:line="240" w:lineRule="auto"/>
            </w:pPr>
            <w:r>
              <w:rPr>
                <w:sz w:val="20"/>
                <w:szCs w:val="20"/>
              </w:rPr>
              <w:t>Geração das versões preliminares dos diagramas apresentados nas Figuras 1 a 6, revisadas e validadas pelos autores quanto à correspondência com o sistema implementado.</w:t>
            </w:r>
          </w:p>
        </w:tc>
      </w:tr>
      <w:tr w:rsidR="009078CB" w14:paraId="5161ACC2" w14:textId="77777777">
        <w:tblPrEx>
          <w:tblCellMar>
            <w:top w:w="0" w:type="dxa"/>
            <w:bottom w:w="0" w:type="dxa"/>
          </w:tblCellMar>
        </w:tblPrEx>
        <w:tc>
          <w:tcPr>
            <w:tcW w:w="2400" w:type="dxa"/>
            <w:tcMar>
              <w:top w:w="60" w:type="dxa"/>
              <w:left w:w="90" w:type="dxa"/>
              <w:bottom w:w="60" w:type="dxa"/>
              <w:right w:w="90" w:type="dxa"/>
            </w:tcMar>
          </w:tcPr>
          <w:p w14:paraId="38647BDA" w14:textId="77777777" w:rsidR="009078CB" w:rsidRDefault="00000000">
            <w:pPr>
              <w:spacing w:line="240" w:lineRule="auto"/>
            </w:pPr>
            <w:r>
              <w:rPr>
                <w:sz w:val="20"/>
                <w:szCs w:val="20"/>
              </w:rPr>
              <w:t>Claude Opus 5 (Anthropic)</w:t>
            </w:r>
          </w:p>
        </w:tc>
        <w:tc>
          <w:tcPr>
            <w:tcW w:w="2400" w:type="dxa"/>
            <w:tcMar>
              <w:top w:w="60" w:type="dxa"/>
              <w:left w:w="90" w:type="dxa"/>
              <w:bottom w:w="60" w:type="dxa"/>
              <w:right w:w="90" w:type="dxa"/>
            </w:tcMar>
          </w:tcPr>
          <w:p w14:paraId="01F02730" w14:textId="77777777" w:rsidR="009078CB" w:rsidRDefault="00000000">
            <w:pPr>
              <w:spacing w:line="240" w:lineRule="auto"/>
            </w:pPr>
            <w:r>
              <w:rPr>
                <w:sz w:val="20"/>
                <w:szCs w:val="20"/>
              </w:rPr>
              <w:t>Normalização</w:t>
            </w:r>
          </w:p>
        </w:tc>
        <w:tc>
          <w:tcPr>
            <w:tcW w:w="5200" w:type="dxa"/>
            <w:tcMar>
              <w:top w:w="60" w:type="dxa"/>
              <w:left w:w="90" w:type="dxa"/>
              <w:bottom w:w="60" w:type="dxa"/>
              <w:right w:w="90" w:type="dxa"/>
            </w:tcMar>
          </w:tcPr>
          <w:p w14:paraId="751C1515" w14:textId="77777777" w:rsidR="009078CB" w:rsidRDefault="00000000">
            <w:pPr>
              <w:spacing w:line="240" w:lineRule="auto"/>
            </w:pPr>
            <w:r>
              <w:rPr>
                <w:sz w:val="20"/>
                <w:szCs w:val="20"/>
              </w:rPr>
              <w:t>Verificação de conformidade da formatação e das referências com as normas da ABNT.</w:t>
            </w:r>
          </w:p>
        </w:tc>
      </w:tr>
    </w:tbl>
    <w:p w14:paraId="2B2D6F10" w14:textId="77777777" w:rsidR="009078CB" w:rsidRDefault="00000000">
      <w:pPr>
        <w:spacing w:before="80" w:after="240" w:line="240" w:lineRule="auto"/>
      </w:pPr>
      <w:r>
        <w:rPr>
          <w:sz w:val="20"/>
          <w:szCs w:val="20"/>
        </w:rPr>
        <w:t>Fonte: Elaborado pelos autores (2026).</w:t>
      </w:r>
    </w:p>
    <w:p w14:paraId="090A7176" w14:textId="77777777" w:rsidR="009078CB" w:rsidRDefault="00000000">
      <w:pPr>
        <w:ind w:firstLine="708"/>
        <w:jc w:val="both"/>
      </w:pPr>
      <w:r>
        <w:lastRenderedPageBreak/>
        <w:t>Os autores declaram que nenhum conteúdo gerado por ferramenta de Inteligência Artificial Generativa foi incorporado ao trabalho sem revisão crítica prévia. Todas as referências bibliográficas citadas foram localizadas e conferidas nas fontes originais pelos autores; todos os dados experimentais apresentados foram obtidos por medição direta no protótipo construído ou extraídos de base de dados pública devidamente referenciada; e todo o código-fonte constante dos apêndices foi executado e validado em ambiente real. Nenhum dado, resultado ou referência foi produzido ou estimado por ferramenta generativa.</w:t>
      </w:r>
    </w:p>
    <w:p w14:paraId="70AF7BA1" w14:textId="77777777" w:rsidR="009078CB" w:rsidRDefault="00000000">
      <w:pPr>
        <w:ind w:firstLine="708"/>
        <w:jc w:val="both"/>
      </w:pPr>
      <w:r>
        <w:t>Os autores assumem integral responsabilidade pela originalidade, pela veracidade e pelo conteúdo do texto final, bem como pelos eventuais erros nele contidos.</w:t>
      </w:r>
    </w:p>
    <w:p w14:paraId="1726BF6F" w14:textId="77777777" w:rsidR="009078CB" w:rsidRDefault="00000000">
      <w:r>
        <w:br w:type="page"/>
      </w:r>
    </w:p>
    <w:p w14:paraId="448AC730" w14:textId="77777777" w:rsidR="009078CB" w:rsidRDefault="00000000">
      <w:pPr>
        <w:pStyle w:val="Heading1"/>
        <w:spacing w:after="360"/>
        <w:jc w:val="center"/>
      </w:pPr>
      <w:bookmarkStart w:id="1" w:name="_Toc237815048"/>
      <w:r>
        <w:rPr>
          <w:caps/>
        </w:rPr>
        <w:lastRenderedPageBreak/>
        <w:t>RESUMO</w:t>
      </w:r>
      <w:bookmarkEnd w:id="1"/>
    </w:p>
    <w:p w14:paraId="1B084951" w14:textId="77777777" w:rsidR="009078CB" w:rsidRDefault="00000000">
      <w:pPr>
        <w:spacing w:line="240" w:lineRule="auto"/>
        <w:jc w:val="both"/>
      </w:pPr>
      <w:r>
        <w:rPr>
          <w:sz w:val="20"/>
          <w:szCs w:val="20"/>
        </w:rPr>
        <w:t>O consumo residencial representa parcela expressiva da demanda de energia elétrica no Brasil, e sua gestão eficiente é um dos pilares do conceito de cidades inteligentes. Este trabalho apresenta o desenvolvimento de um sistema de monitoramento e previsão de consumo energético residencial que integra dispositivos de Internet das Coisas, computação em nuvem e algoritmos de aprendizado de máquina. A pesquisa é de natureza aplicada, abordagem quantitativa e procedimento experimental. O sistema é composto por um nó de medição agregada, baseado no microcontrolador ESP32 e no transformador de corrente de núcleo bipartido SCT-013-030, aplicado de forma não invasiva a um circuito derivado de uma unidade consumidora residencial em tensão de rede. O método de acoplamento é exclusivamente magnético, dispensando o seccionamento de condutores e a remoção de isolamento. Os dados medidos são transmitidos por Wi-Fi utilizando o protocolo MQTT para uma infraestrutura hospedada em nuvem, composta por broker gerenciado, serviço de ingestão, banco de dados relacional PostgreSQL e serviço de inferência. Para a etapa de previsão, além da série coletada pelo protótipo, utilizou-se a base pública Individual Household Electric Power Consumption, do repositório da Universidade da Califórnia em Irvine, que fornece volume histórico suficiente para o treinamento supervisionado. Foram implementados e comparados três modelos de previsão de consumo horário: um baseline de persistência sazonal, uma regressão linear regularizada e um regressor Random Forest, avaliados pelas métricas MAE, RMSE e MAPE sob validação temporal. Os resultados obtidos são apresentados e discutidos, verificando-se as hipóteses formuladas. Conclui-se que a arquitetura proposta é tecnicamente viável, de baixo custo e reprodutível, constituindo base para aplicações de eficiência energética residencial.</w:t>
      </w:r>
    </w:p>
    <w:p w14:paraId="27F169D7" w14:textId="77777777" w:rsidR="009078CB" w:rsidRDefault="00000000">
      <w:pPr>
        <w:spacing w:before="360" w:line="240" w:lineRule="auto"/>
        <w:jc w:val="both"/>
      </w:pPr>
      <w:r>
        <w:rPr>
          <w:b/>
          <w:bCs/>
          <w:sz w:val="20"/>
          <w:szCs w:val="20"/>
        </w:rPr>
        <w:t xml:space="preserve">Palavras-chave: </w:t>
      </w:r>
      <w:r>
        <w:rPr>
          <w:sz w:val="20"/>
          <w:szCs w:val="20"/>
        </w:rPr>
        <w:t>Internet das Coisas. Aprendizado de Máquina. Previsão de Carga. Eficiência Energética. Cidades Inteligentes.</w:t>
      </w:r>
    </w:p>
    <w:p w14:paraId="73762688" w14:textId="77777777" w:rsidR="009078CB" w:rsidRDefault="00000000">
      <w:r>
        <w:br w:type="page"/>
      </w:r>
    </w:p>
    <w:p w14:paraId="16B12FE9" w14:textId="77777777" w:rsidR="009078CB" w:rsidRDefault="00000000">
      <w:pPr>
        <w:pStyle w:val="Heading1"/>
        <w:spacing w:after="360"/>
        <w:jc w:val="center"/>
      </w:pPr>
      <w:bookmarkStart w:id="2" w:name="_Toc237815049"/>
      <w:r>
        <w:rPr>
          <w:caps/>
        </w:rPr>
        <w:lastRenderedPageBreak/>
        <w:t>ABSTRACT</w:t>
      </w:r>
      <w:bookmarkEnd w:id="2"/>
    </w:p>
    <w:p w14:paraId="2687C4E7" w14:textId="77777777" w:rsidR="009078CB" w:rsidRDefault="00000000">
      <w:pPr>
        <w:spacing w:line="240" w:lineRule="auto"/>
        <w:jc w:val="both"/>
      </w:pPr>
      <w:r>
        <w:rPr>
          <w:sz w:val="20"/>
          <w:szCs w:val="20"/>
        </w:rPr>
        <w:t>Residential consumption accounts for a significant share of electricity demand in Brazil, and its efficient management is one of the pillars of the smart city concept. This work presents the development of a residential energy consumption monitoring and forecasting system that integrates Internet of Things devices, cloud computing and machine learning algorithms. The research is applied in nature, quantitative in approach and experimental in procedure. The system consists of an aggregate measurement node based on the ESP32 microcontroller and the SCT-013-030 split-core current transformer, applied non-invasively to a branch circuit of a residential consumer unit at mains voltage. Coupling is purely magnetic, requiring no conductor sectioning or insulation removal. Measured data are transmitted over Wi-Fi using the MQTT protocol to a cloud-hosted infrastructure comprising a managed broker, an ingestion service, a PostgreSQL relational database and an inference service. For the forecasting stage, in addition to the series collected by the prototype, the public Individual Household Electric Power Consumption dataset from the University of California Irvine repository was used, providing sufficient historical volume for supervised training. Three hourly consumption forecasting models were implemented and compared: a seasonal persistence baseline, a regularized linear regression and a Random Forest regressor, evaluated by MAE, RMSE and MAPE metrics under temporal validation. The results are presented and discussed, and the formulated hypotheses are verified. It is concluded that the proposed architecture is technically feasible, low cost and reproducible, constituting a basis for residential energy efficiency applications.</w:t>
      </w:r>
    </w:p>
    <w:p w14:paraId="4199A1CB" w14:textId="77777777" w:rsidR="009078CB" w:rsidRDefault="00000000">
      <w:pPr>
        <w:spacing w:before="360" w:line="240" w:lineRule="auto"/>
        <w:jc w:val="both"/>
      </w:pPr>
      <w:r>
        <w:rPr>
          <w:b/>
          <w:bCs/>
          <w:sz w:val="20"/>
          <w:szCs w:val="20"/>
        </w:rPr>
        <w:t xml:space="preserve">Keywords: </w:t>
      </w:r>
      <w:r>
        <w:rPr>
          <w:sz w:val="20"/>
          <w:szCs w:val="20"/>
        </w:rPr>
        <w:t>Internet of Things. Machine Learning. Load Forecasting. Energy Efficiency. Smart Cities.</w:t>
      </w:r>
    </w:p>
    <w:p w14:paraId="3DE0B459" w14:textId="77777777" w:rsidR="009078CB" w:rsidRDefault="00000000">
      <w:r>
        <w:br w:type="page"/>
      </w:r>
    </w:p>
    <w:p w14:paraId="70739EBC" w14:textId="77777777" w:rsidR="009078CB" w:rsidRPr="00BA4E9C" w:rsidRDefault="00000000">
      <w:pPr>
        <w:pStyle w:val="Heading1"/>
        <w:spacing w:after="360"/>
        <w:jc w:val="center"/>
        <w:rPr>
          <w:lang w:val="pt-BR"/>
        </w:rPr>
      </w:pPr>
      <w:bookmarkStart w:id="3" w:name="_Toc237815050"/>
      <w:r w:rsidRPr="00BA4E9C">
        <w:rPr>
          <w:caps/>
          <w:lang w:val="pt-BR"/>
        </w:rPr>
        <w:lastRenderedPageBreak/>
        <w:t>SUMÁRIO</w:t>
      </w:r>
      <w:bookmarkEnd w:id="3"/>
    </w:p>
    <w:sdt>
      <w:sdtPr>
        <w:alias w:val="Sumário"/>
        <w:id w:val="418143760"/>
      </w:sdtPr>
      <w:sdtContent>
        <w:p w14:paraId="2C40CCED" w14:textId="1BEAFF29" w:rsidR="00BA4E9C" w:rsidRDefault="00000000">
          <w:pPr>
            <w:pStyle w:val="TOC1"/>
            <w:tabs>
              <w:tab w:val="right" w:leader="dot" w:pos="9063"/>
            </w:tabs>
            <w:rPr>
              <w:noProof/>
            </w:rPr>
          </w:pPr>
          <w:r>
            <w:fldChar w:fldCharType="begin"/>
          </w:r>
          <w:r>
            <w:instrText>TOC \h \o "1-3"</w:instrText>
          </w:r>
          <w:r>
            <w:fldChar w:fldCharType="separate"/>
          </w:r>
          <w:hyperlink w:anchor="_Toc237815047" w:history="1">
            <w:r w:rsidR="00BA4E9C" w:rsidRPr="009F45F4">
              <w:rPr>
                <w:rStyle w:val="Hyperlink"/>
                <w:caps/>
                <w:noProof/>
              </w:rPr>
              <w:t>DECLARAÇÃO DE USO DE INTELIGÊNCIA ARTIFICIAL GENERATIVA</w:t>
            </w:r>
            <w:r w:rsidR="00BA4E9C">
              <w:rPr>
                <w:noProof/>
              </w:rPr>
              <w:tab/>
            </w:r>
            <w:r w:rsidR="00BA4E9C">
              <w:rPr>
                <w:noProof/>
              </w:rPr>
              <w:fldChar w:fldCharType="begin"/>
            </w:r>
            <w:r w:rsidR="00BA4E9C">
              <w:rPr>
                <w:noProof/>
              </w:rPr>
              <w:instrText xml:space="preserve"> PAGEREF _Toc237815047 \h </w:instrText>
            </w:r>
            <w:r w:rsidR="00BA4E9C">
              <w:rPr>
                <w:noProof/>
              </w:rPr>
            </w:r>
            <w:r w:rsidR="00BA4E9C">
              <w:rPr>
                <w:noProof/>
              </w:rPr>
              <w:fldChar w:fldCharType="separate"/>
            </w:r>
            <w:r w:rsidR="00BA4E9C">
              <w:rPr>
                <w:noProof/>
              </w:rPr>
              <w:t>3</w:t>
            </w:r>
            <w:r w:rsidR="00BA4E9C">
              <w:rPr>
                <w:noProof/>
              </w:rPr>
              <w:fldChar w:fldCharType="end"/>
            </w:r>
          </w:hyperlink>
        </w:p>
        <w:p w14:paraId="4D0258AB" w14:textId="6B0777CE" w:rsidR="00BA4E9C" w:rsidRDefault="00BA4E9C">
          <w:pPr>
            <w:pStyle w:val="TOC1"/>
            <w:tabs>
              <w:tab w:val="right" w:leader="dot" w:pos="9063"/>
            </w:tabs>
            <w:rPr>
              <w:noProof/>
            </w:rPr>
          </w:pPr>
          <w:hyperlink w:anchor="_Toc237815048" w:history="1">
            <w:r w:rsidRPr="009F45F4">
              <w:rPr>
                <w:rStyle w:val="Hyperlink"/>
                <w:caps/>
                <w:noProof/>
              </w:rPr>
              <w:t>RESUMO</w:t>
            </w:r>
            <w:r>
              <w:rPr>
                <w:noProof/>
              </w:rPr>
              <w:tab/>
            </w:r>
            <w:r>
              <w:rPr>
                <w:noProof/>
              </w:rPr>
              <w:fldChar w:fldCharType="begin"/>
            </w:r>
            <w:r>
              <w:rPr>
                <w:noProof/>
              </w:rPr>
              <w:instrText xml:space="preserve"> PAGEREF _Toc237815048 \h </w:instrText>
            </w:r>
            <w:r>
              <w:rPr>
                <w:noProof/>
              </w:rPr>
            </w:r>
            <w:r>
              <w:rPr>
                <w:noProof/>
              </w:rPr>
              <w:fldChar w:fldCharType="separate"/>
            </w:r>
            <w:r>
              <w:rPr>
                <w:noProof/>
              </w:rPr>
              <w:t>5</w:t>
            </w:r>
            <w:r>
              <w:rPr>
                <w:noProof/>
              </w:rPr>
              <w:fldChar w:fldCharType="end"/>
            </w:r>
          </w:hyperlink>
        </w:p>
        <w:p w14:paraId="6E107747" w14:textId="517C6734" w:rsidR="00BA4E9C" w:rsidRDefault="00BA4E9C">
          <w:pPr>
            <w:pStyle w:val="TOC1"/>
            <w:tabs>
              <w:tab w:val="right" w:leader="dot" w:pos="9063"/>
            </w:tabs>
            <w:rPr>
              <w:noProof/>
            </w:rPr>
          </w:pPr>
          <w:hyperlink w:anchor="_Toc237815049" w:history="1">
            <w:r w:rsidRPr="009F45F4">
              <w:rPr>
                <w:rStyle w:val="Hyperlink"/>
                <w:caps/>
                <w:noProof/>
              </w:rPr>
              <w:t>ABSTRACT</w:t>
            </w:r>
            <w:r>
              <w:rPr>
                <w:noProof/>
              </w:rPr>
              <w:tab/>
            </w:r>
            <w:r>
              <w:rPr>
                <w:noProof/>
              </w:rPr>
              <w:fldChar w:fldCharType="begin"/>
            </w:r>
            <w:r>
              <w:rPr>
                <w:noProof/>
              </w:rPr>
              <w:instrText xml:space="preserve"> PAGEREF _Toc237815049 \h </w:instrText>
            </w:r>
            <w:r>
              <w:rPr>
                <w:noProof/>
              </w:rPr>
            </w:r>
            <w:r>
              <w:rPr>
                <w:noProof/>
              </w:rPr>
              <w:fldChar w:fldCharType="separate"/>
            </w:r>
            <w:r>
              <w:rPr>
                <w:noProof/>
              </w:rPr>
              <w:t>6</w:t>
            </w:r>
            <w:r>
              <w:rPr>
                <w:noProof/>
              </w:rPr>
              <w:fldChar w:fldCharType="end"/>
            </w:r>
          </w:hyperlink>
        </w:p>
        <w:p w14:paraId="08BCD2DC" w14:textId="30674BB3" w:rsidR="00BA4E9C" w:rsidRDefault="00BA4E9C">
          <w:pPr>
            <w:pStyle w:val="TOC1"/>
            <w:tabs>
              <w:tab w:val="right" w:leader="dot" w:pos="9063"/>
            </w:tabs>
            <w:rPr>
              <w:noProof/>
            </w:rPr>
          </w:pPr>
          <w:hyperlink w:anchor="_Toc237815050" w:history="1">
            <w:r w:rsidRPr="009F45F4">
              <w:rPr>
                <w:rStyle w:val="Hyperlink"/>
                <w:caps/>
                <w:noProof/>
              </w:rPr>
              <w:t>SUMÁRIO</w:t>
            </w:r>
            <w:r>
              <w:rPr>
                <w:noProof/>
              </w:rPr>
              <w:tab/>
            </w:r>
            <w:r>
              <w:rPr>
                <w:noProof/>
              </w:rPr>
              <w:fldChar w:fldCharType="begin"/>
            </w:r>
            <w:r>
              <w:rPr>
                <w:noProof/>
              </w:rPr>
              <w:instrText xml:space="preserve"> PAGEREF _Toc237815050 \h </w:instrText>
            </w:r>
            <w:r>
              <w:rPr>
                <w:noProof/>
              </w:rPr>
            </w:r>
            <w:r>
              <w:rPr>
                <w:noProof/>
              </w:rPr>
              <w:fldChar w:fldCharType="separate"/>
            </w:r>
            <w:r>
              <w:rPr>
                <w:noProof/>
              </w:rPr>
              <w:t>7</w:t>
            </w:r>
            <w:r>
              <w:rPr>
                <w:noProof/>
              </w:rPr>
              <w:fldChar w:fldCharType="end"/>
            </w:r>
          </w:hyperlink>
        </w:p>
        <w:p w14:paraId="4EF20355" w14:textId="10A782B8" w:rsidR="00BA4E9C" w:rsidRDefault="00BA4E9C">
          <w:pPr>
            <w:pStyle w:val="TOC1"/>
            <w:tabs>
              <w:tab w:val="right" w:leader="dot" w:pos="9063"/>
            </w:tabs>
            <w:rPr>
              <w:noProof/>
            </w:rPr>
          </w:pPr>
          <w:hyperlink w:anchor="_Toc237815051" w:history="1">
            <w:r w:rsidRPr="009F45F4">
              <w:rPr>
                <w:rStyle w:val="Hyperlink"/>
                <w:caps/>
                <w:noProof/>
              </w:rPr>
              <w:t>1 INTRODUÇÃO</w:t>
            </w:r>
            <w:r>
              <w:rPr>
                <w:noProof/>
              </w:rPr>
              <w:tab/>
            </w:r>
            <w:r>
              <w:rPr>
                <w:noProof/>
              </w:rPr>
              <w:fldChar w:fldCharType="begin"/>
            </w:r>
            <w:r>
              <w:rPr>
                <w:noProof/>
              </w:rPr>
              <w:instrText xml:space="preserve"> PAGEREF _Toc237815051 \h </w:instrText>
            </w:r>
            <w:r>
              <w:rPr>
                <w:noProof/>
              </w:rPr>
            </w:r>
            <w:r>
              <w:rPr>
                <w:noProof/>
              </w:rPr>
              <w:fldChar w:fldCharType="separate"/>
            </w:r>
            <w:r>
              <w:rPr>
                <w:noProof/>
              </w:rPr>
              <w:t>11</w:t>
            </w:r>
            <w:r>
              <w:rPr>
                <w:noProof/>
              </w:rPr>
              <w:fldChar w:fldCharType="end"/>
            </w:r>
          </w:hyperlink>
        </w:p>
        <w:p w14:paraId="3576C3AC" w14:textId="2DDA4FC4" w:rsidR="00BA4E9C" w:rsidRDefault="00BA4E9C">
          <w:pPr>
            <w:pStyle w:val="TOC2"/>
            <w:tabs>
              <w:tab w:val="right" w:leader="dot" w:pos="9063"/>
            </w:tabs>
            <w:rPr>
              <w:noProof/>
            </w:rPr>
          </w:pPr>
          <w:hyperlink w:anchor="_Toc237815052" w:history="1">
            <w:r w:rsidRPr="009F45F4">
              <w:rPr>
                <w:rStyle w:val="Hyperlink"/>
                <w:noProof/>
              </w:rPr>
              <w:t>1.1 Contextualização</w:t>
            </w:r>
            <w:r>
              <w:rPr>
                <w:noProof/>
              </w:rPr>
              <w:tab/>
            </w:r>
            <w:r>
              <w:rPr>
                <w:noProof/>
              </w:rPr>
              <w:fldChar w:fldCharType="begin"/>
            </w:r>
            <w:r>
              <w:rPr>
                <w:noProof/>
              </w:rPr>
              <w:instrText xml:space="preserve"> PAGEREF _Toc237815052 \h </w:instrText>
            </w:r>
            <w:r>
              <w:rPr>
                <w:noProof/>
              </w:rPr>
            </w:r>
            <w:r>
              <w:rPr>
                <w:noProof/>
              </w:rPr>
              <w:fldChar w:fldCharType="separate"/>
            </w:r>
            <w:r>
              <w:rPr>
                <w:noProof/>
              </w:rPr>
              <w:t>11</w:t>
            </w:r>
            <w:r>
              <w:rPr>
                <w:noProof/>
              </w:rPr>
              <w:fldChar w:fldCharType="end"/>
            </w:r>
          </w:hyperlink>
        </w:p>
        <w:p w14:paraId="283D77A0" w14:textId="5ABE9D5E" w:rsidR="00BA4E9C" w:rsidRDefault="00BA4E9C">
          <w:pPr>
            <w:pStyle w:val="TOC2"/>
            <w:tabs>
              <w:tab w:val="right" w:leader="dot" w:pos="9063"/>
            </w:tabs>
            <w:rPr>
              <w:noProof/>
            </w:rPr>
          </w:pPr>
          <w:hyperlink w:anchor="_Toc237815053" w:history="1">
            <w:r w:rsidRPr="009F45F4">
              <w:rPr>
                <w:rStyle w:val="Hyperlink"/>
                <w:noProof/>
              </w:rPr>
              <w:t>1.2 Problema de pesquisa</w:t>
            </w:r>
            <w:r>
              <w:rPr>
                <w:noProof/>
              </w:rPr>
              <w:tab/>
            </w:r>
            <w:r>
              <w:rPr>
                <w:noProof/>
              </w:rPr>
              <w:fldChar w:fldCharType="begin"/>
            </w:r>
            <w:r>
              <w:rPr>
                <w:noProof/>
              </w:rPr>
              <w:instrText xml:space="preserve"> PAGEREF _Toc237815053 \h </w:instrText>
            </w:r>
            <w:r>
              <w:rPr>
                <w:noProof/>
              </w:rPr>
            </w:r>
            <w:r>
              <w:rPr>
                <w:noProof/>
              </w:rPr>
              <w:fldChar w:fldCharType="separate"/>
            </w:r>
            <w:r>
              <w:rPr>
                <w:noProof/>
              </w:rPr>
              <w:t>12</w:t>
            </w:r>
            <w:r>
              <w:rPr>
                <w:noProof/>
              </w:rPr>
              <w:fldChar w:fldCharType="end"/>
            </w:r>
          </w:hyperlink>
        </w:p>
        <w:p w14:paraId="5922FC4E" w14:textId="1049F09C" w:rsidR="00BA4E9C" w:rsidRDefault="00BA4E9C">
          <w:pPr>
            <w:pStyle w:val="TOC2"/>
            <w:tabs>
              <w:tab w:val="right" w:leader="dot" w:pos="9063"/>
            </w:tabs>
            <w:rPr>
              <w:noProof/>
            </w:rPr>
          </w:pPr>
          <w:hyperlink w:anchor="_Toc237815054" w:history="1">
            <w:r w:rsidRPr="009F45F4">
              <w:rPr>
                <w:rStyle w:val="Hyperlink"/>
                <w:noProof/>
              </w:rPr>
              <w:t>1.3 Objetivos</w:t>
            </w:r>
            <w:r>
              <w:rPr>
                <w:noProof/>
              </w:rPr>
              <w:tab/>
            </w:r>
            <w:r>
              <w:rPr>
                <w:noProof/>
              </w:rPr>
              <w:fldChar w:fldCharType="begin"/>
            </w:r>
            <w:r>
              <w:rPr>
                <w:noProof/>
              </w:rPr>
              <w:instrText xml:space="preserve"> PAGEREF _Toc237815054 \h </w:instrText>
            </w:r>
            <w:r>
              <w:rPr>
                <w:noProof/>
              </w:rPr>
            </w:r>
            <w:r>
              <w:rPr>
                <w:noProof/>
              </w:rPr>
              <w:fldChar w:fldCharType="separate"/>
            </w:r>
            <w:r>
              <w:rPr>
                <w:noProof/>
              </w:rPr>
              <w:t>12</w:t>
            </w:r>
            <w:r>
              <w:rPr>
                <w:noProof/>
              </w:rPr>
              <w:fldChar w:fldCharType="end"/>
            </w:r>
          </w:hyperlink>
        </w:p>
        <w:p w14:paraId="2E362B9B" w14:textId="455CF535" w:rsidR="00BA4E9C" w:rsidRDefault="00BA4E9C">
          <w:pPr>
            <w:pStyle w:val="TOC3"/>
            <w:tabs>
              <w:tab w:val="right" w:leader="dot" w:pos="9063"/>
            </w:tabs>
            <w:rPr>
              <w:noProof/>
            </w:rPr>
          </w:pPr>
          <w:hyperlink w:anchor="_Toc237815055" w:history="1">
            <w:r w:rsidRPr="009F45F4">
              <w:rPr>
                <w:rStyle w:val="Hyperlink"/>
                <w:noProof/>
              </w:rPr>
              <w:t>1.3.1 Objetivo geral</w:t>
            </w:r>
            <w:r>
              <w:rPr>
                <w:noProof/>
              </w:rPr>
              <w:tab/>
            </w:r>
            <w:r>
              <w:rPr>
                <w:noProof/>
              </w:rPr>
              <w:fldChar w:fldCharType="begin"/>
            </w:r>
            <w:r>
              <w:rPr>
                <w:noProof/>
              </w:rPr>
              <w:instrText xml:space="preserve"> PAGEREF _Toc237815055 \h </w:instrText>
            </w:r>
            <w:r>
              <w:rPr>
                <w:noProof/>
              </w:rPr>
            </w:r>
            <w:r>
              <w:rPr>
                <w:noProof/>
              </w:rPr>
              <w:fldChar w:fldCharType="separate"/>
            </w:r>
            <w:r>
              <w:rPr>
                <w:noProof/>
              </w:rPr>
              <w:t>12</w:t>
            </w:r>
            <w:r>
              <w:rPr>
                <w:noProof/>
              </w:rPr>
              <w:fldChar w:fldCharType="end"/>
            </w:r>
          </w:hyperlink>
        </w:p>
        <w:p w14:paraId="6F33A908" w14:textId="66E025F2" w:rsidR="00BA4E9C" w:rsidRDefault="00BA4E9C">
          <w:pPr>
            <w:pStyle w:val="TOC3"/>
            <w:tabs>
              <w:tab w:val="right" w:leader="dot" w:pos="9063"/>
            </w:tabs>
            <w:rPr>
              <w:noProof/>
            </w:rPr>
          </w:pPr>
          <w:hyperlink w:anchor="_Toc237815056" w:history="1">
            <w:r w:rsidRPr="009F45F4">
              <w:rPr>
                <w:rStyle w:val="Hyperlink"/>
                <w:noProof/>
              </w:rPr>
              <w:t>1.3.2 Objetivos específicos</w:t>
            </w:r>
            <w:r>
              <w:rPr>
                <w:noProof/>
              </w:rPr>
              <w:tab/>
            </w:r>
            <w:r>
              <w:rPr>
                <w:noProof/>
              </w:rPr>
              <w:fldChar w:fldCharType="begin"/>
            </w:r>
            <w:r>
              <w:rPr>
                <w:noProof/>
              </w:rPr>
              <w:instrText xml:space="preserve"> PAGEREF _Toc237815056 \h </w:instrText>
            </w:r>
            <w:r>
              <w:rPr>
                <w:noProof/>
              </w:rPr>
            </w:r>
            <w:r>
              <w:rPr>
                <w:noProof/>
              </w:rPr>
              <w:fldChar w:fldCharType="separate"/>
            </w:r>
            <w:r>
              <w:rPr>
                <w:noProof/>
              </w:rPr>
              <w:t>12</w:t>
            </w:r>
            <w:r>
              <w:rPr>
                <w:noProof/>
              </w:rPr>
              <w:fldChar w:fldCharType="end"/>
            </w:r>
          </w:hyperlink>
        </w:p>
        <w:p w14:paraId="2BE87BF0" w14:textId="23C28699" w:rsidR="00BA4E9C" w:rsidRDefault="00BA4E9C">
          <w:pPr>
            <w:pStyle w:val="TOC2"/>
            <w:tabs>
              <w:tab w:val="right" w:leader="dot" w:pos="9063"/>
            </w:tabs>
            <w:rPr>
              <w:noProof/>
            </w:rPr>
          </w:pPr>
          <w:hyperlink w:anchor="_Toc237815057" w:history="1">
            <w:r w:rsidRPr="009F45F4">
              <w:rPr>
                <w:rStyle w:val="Hyperlink"/>
                <w:noProof/>
              </w:rPr>
              <w:t>1.4 Justificativa</w:t>
            </w:r>
            <w:r>
              <w:rPr>
                <w:noProof/>
              </w:rPr>
              <w:tab/>
            </w:r>
            <w:r>
              <w:rPr>
                <w:noProof/>
              </w:rPr>
              <w:fldChar w:fldCharType="begin"/>
            </w:r>
            <w:r>
              <w:rPr>
                <w:noProof/>
              </w:rPr>
              <w:instrText xml:space="preserve"> PAGEREF _Toc237815057 \h </w:instrText>
            </w:r>
            <w:r>
              <w:rPr>
                <w:noProof/>
              </w:rPr>
            </w:r>
            <w:r>
              <w:rPr>
                <w:noProof/>
              </w:rPr>
              <w:fldChar w:fldCharType="separate"/>
            </w:r>
            <w:r>
              <w:rPr>
                <w:noProof/>
              </w:rPr>
              <w:t>13</w:t>
            </w:r>
            <w:r>
              <w:rPr>
                <w:noProof/>
              </w:rPr>
              <w:fldChar w:fldCharType="end"/>
            </w:r>
          </w:hyperlink>
        </w:p>
        <w:p w14:paraId="10E76C8C" w14:textId="6BBDC20D" w:rsidR="00BA4E9C" w:rsidRDefault="00BA4E9C">
          <w:pPr>
            <w:pStyle w:val="TOC2"/>
            <w:tabs>
              <w:tab w:val="right" w:leader="dot" w:pos="9063"/>
            </w:tabs>
            <w:rPr>
              <w:noProof/>
            </w:rPr>
          </w:pPr>
          <w:hyperlink w:anchor="_Toc237815058" w:history="1">
            <w:r w:rsidRPr="009F45F4">
              <w:rPr>
                <w:rStyle w:val="Hyperlink"/>
                <w:noProof/>
              </w:rPr>
              <w:t>1.5 Delimitação do escopo</w:t>
            </w:r>
            <w:r>
              <w:rPr>
                <w:noProof/>
              </w:rPr>
              <w:tab/>
            </w:r>
            <w:r>
              <w:rPr>
                <w:noProof/>
              </w:rPr>
              <w:fldChar w:fldCharType="begin"/>
            </w:r>
            <w:r>
              <w:rPr>
                <w:noProof/>
              </w:rPr>
              <w:instrText xml:space="preserve"> PAGEREF _Toc237815058 \h </w:instrText>
            </w:r>
            <w:r>
              <w:rPr>
                <w:noProof/>
              </w:rPr>
            </w:r>
            <w:r>
              <w:rPr>
                <w:noProof/>
              </w:rPr>
              <w:fldChar w:fldCharType="separate"/>
            </w:r>
            <w:r>
              <w:rPr>
                <w:noProof/>
              </w:rPr>
              <w:t>13</w:t>
            </w:r>
            <w:r>
              <w:rPr>
                <w:noProof/>
              </w:rPr>
              <w:fldChar w:fldCharType="end"/>
            </w:r>
          </w:hyperlink>
        </w:p>
        <w:p w14:paraId="193BFFD8" w14:textId="119441F5" w:rsidR="00BA4E9C" w:rsidRDefault="00BA4E9C">
          <w:pPr>
            <w:pStyle w:val="TOC2"/>
            <w:tabs>
              <w:tab w:val="right" w:leader="dot" w:pos="9063"/>
            </w:tabs>
            <w:rPr>
              <w:noProof/>
            </w:rPr>
          </w:pPr>
          <w:hyperlink w:anchor="_Toc237815059" w:history="1">
            <w:r w:rsidRPr="009F45F4">
              <w:rPr>
                <w:rStyle w:val="Hyperlink"/>
                <w:noProof/>
              </w:rPr>
              <w:t>1.6 Estrutura do trabalho</w:t>
            </w:r>
            <w:r>
              <w:rPr>
                <w:noProof/>
              </w:rPr>
              <w:tab/>
            </w:r>
            <w:r>
              <w:rPr>
                <w:noProof/>
              </w:rPr>
              <w:fldChar w:fldCharType="begin"/>
            </w:r>
            <w:r>
              <w:rPr>
                <w:noProof/>
              </w:rPr>
              <w:instrText xml:space="preserve"> PAGEREF _Toc237815059 \h </w:instrText>
            </w:r>
            <w:r>
              <w:rPr>
                <w:noProof/>
              </w:rPr>
            </w:r>
            <w:r>
              <w:rPr>
                <w:noProof/>
              </w:rPr>
              <w:fldChar w:fldCharType="separate"/>
            </w:r>
            <w:r>
              <w:rPr>
                <w:noProof/>
              </w:rPr>
              <w:t>14</w:t>
            </w:r>
            <w:r>
              <w:rPr>
                <w:noProof/>
              </w:rPr>
              <w:fldChar w:fldCharType="end"/>
            </w:r>
          </w:hyperlink>
        </w:p>
        <w:p w14:paraId="2DD2B1CD" w14:textId="12F362B2" w:rsidR="00BA4E9C" w:rsidRDefault="00BA4E9C">
          <w:pPr>
            <w:pStyle w:val="TOC1"/>
            <w:tabs>
              <w:tab w:val="right" w:leader="dot" w:pos="9063"/>
            </w:tabs>
            <w:rPr>
              <w:noProof/>
            </w:rPr>
          </w:pPr>
          <w:hyperlink w:anchor="_Toc237815060" w:history="1">
            <w:r w:rsidRPr="009F45F4">
              <w:rPr>
                <w:rStyle w:val="Hyperlink"/>
                <w:caps/>
                <w:noProof/>
              </w:rPr>
              <w:t>2 REVISÃO LITERÁRIA</w:t>
            </w:r>
            <w:r>
              <w:rPr>
                <w:noProof/>
              </w:rPr>
              <w:tab/>
            </w:r>
            <w:r>
              <w:rPr>
                <w:noProof/>
              </w:rPr>
              <w:fldChar w:fldCharType="begin"/>
            </w:r>
            <w:r>
              <w:rPr>
                <w:noProof/>
              </w:rPr>
              <w:instrText xml:space="preserve"> PAGEREF _Toc237815060 \h </w:instrText>
            </w:r>
            <w:r>
              <w:rPr>
                <w:noProof/>
              </w:rPr>
            </w:r>
            <w:r>
              <w:rPr>
                <w:noProof/>
              </w:rPr>
              <w:fldChar w:fldCharType="separate"/>
            </w:r>
            <w:r>
              <w:rPr>
                <w:noProof/>
              </w:rPr>
              <w:t>15</w:t>
            </w:r>
            <w:r>
              <w:rPr>
                <w:noProof/>
              </w:rPr>
              <w:fldChar w:fldCharType="end"/>
            </w:r>
          </w:hyperlink>
        </w:p>
        <w:p w14:paraId="06FBBF05" w14:textId="7DE15674" w:rsidR="00BA4E9C" w:rsidRDefault="00BA4E9C">
          <w:pPr>
            <w:pStyle w:val="TOC2"/>
            <w:tabs>
              <w:tab w:val="right" w:leader="dot" w:pos="9063"/>
            </w:tabs>
            <w:rPr>
              <w:noProof/>
            </w:rPr>
          </w:pPr>
          <w:hyperlink w:anchor="_Toc237815061" w:history="1">
            <w:r w:rsidRPr="009F45F4">
              <w:rPr>
                <w:rStyle w:val="Hyperlink"/>
                <w:noProof/>
              </w:rPr>
              <w:t>2.1 Cidades inteligentes e eficiência energética</w:t>
            </w:r>
            <w:r>
              <w:rPr>
                <w:noProof/>
              </w:rPr>
              <w:tab/>
            </w:r>
            <w:r>
              <w:rPr>
                <w:noProof/>
              </w:rPr>
              <w:fldChar w:fldCharType="begin"/>
            </w:r>
            <w:r>
              <w:rPr>
                <w:noProof/>
              </w:rPr>
              <w:instrText xml:space="preserve"> PAGEREF _Toc237815061 \h </w:instrText>
            </w:r>
            <w:r>
              <w:rPr>
                <w:noProof/>
              </w:rPr>
            </w:r>
            <w:r>
              <w:rPr>
                <w:noProof/>
              </w:rPr>
              <w:fldChar w:fldCharType="separate"/>
            </w:r>
            <w:r>
              <w:rPr>
                <w:noProof/>
              </w:rPr>
              <w:t>15</w:t>
            </w:r>
            <w:r>
              <w:rPr>
                <w:noProof/>
              </w:rPr>
              <w:fldChar w:fldCharType="end"/>
            </w:r>
          </w:hyperlink>
        </w:p>
        <w:p w14:paraId="02DBE97A" w14:textId="564208E2" w:rsidR="00BA4E9C" w:rsidRDefault="00BA4E9C">
          <w:pPr>
            <w:pStyle w:val="TOC2"/>
            <w:tabs>
              <w:tab w:val="right" w:leader="dot" w:pos="9063"/>
            </w:tabs>
            <w:rPr>
              <w:noProof/>
            </w:rPr>
          </w:pPr>
          <w:hyperlink w:anchor="_Toc237815062" w:history="1">
            <w:r w:rsidRPr="009F45F4">
              <w:rPr>
                <w:rStyle w:val="Hyperlink"/>
                <w:noProof/>
              </w:rPr>
              <w:t>2.2 Internet das Coisas em sistemas energéticos</w:t>
            </w:r>
            <w:r>
              <w:rPr>
                <w:noProof/>
              </w:rPr>
              <w:tab/>
            </w:r>
            <w:r>
              <w:rPr>
                <w:noProof/>
              </w:rPr>
              <w:fldChar w:fldCharType="begin"/>
            </w:r>
            <w:r>
              <w:rPr>
                <w:noProof/>
              </w:rPr>
              <w:instrText xml:space="preserve"> PAGEREF _Toc237815062 \h </w:instrText>
            </w:r>
            <w:r>
              <w:rPr>
                <w:noProof/>
              </w:rPr>
            </w:r>
            <w:r>
              <w:rPr>
                <w:noProof/>
              </w:rPr>
              <w:fldChar w:fldCharType="separate"/>
            </w:r>
            <w:r>
              <w:rPr>
                <w:noProof/>
              </w:rPr>
              <w:t>15</w:t>
            </w:r>
            <w:r>
              <w:rPr>
                <w:noProof/>
              </w:rPr>
              <w:fldChar w:fldCharType="end"/>
            </w:r>
          </w:hyperlink>
        </w:p>
        <w:p w14:paraId="4998ABCF" w14:textId="5F35AE24" w:rsidR="00BA4E9C" w:rsidRDefault="00BA4E9C">
          <w:pPr>
            <w:pStyle w:val="TOC2"/>
            <w:tabs>
              <w:tab w:val="right" w:leader="dot" w:pos="9063"/>
            </w:tabs>
            <w:rPr>
              <w:noProof/>
            </w:rPr>
          </w:pPr>
          <w:hyperlink w:anchor="_Toc237815063" w:history="1">
            <w:r w:rsidRPr="009F45F4">
              <w:rPr>
                <w:rStyle w:val="Hyperlink"/>
                <w:noProof/>
              </w:rPr>
              <w:t>2.3 Medição de grandezas elétricas em sistemas embarcados</w:t>
            </w:r>
            <w:r>
              <w:rPr>
                <w:noProof/>
              </w:rPr>
              <w:tab/>
            </w:r>
            <w:r>
              <w:rPr>
                <w:noProof/>
              </w:rPr>
              <w:fldChar w:fldCharType="begin"/>
            </w:r>
            <w:r>
              <w:rPr>
                <w:noProof/>
              </w:rPr>
              <w:instrText xml:space="preserve"> PAGEREF _Toc237815063 \h </w:instrText>
            </w:r>
            <w:r>
              <w:rPr>
                <w:noProof/>
              </w:rPr>
            </w:r>
            <w:r>
              <w:rPr>
                <w:noProof/>
              </w:rPr>
              <w:fldChar w:fldCharType="separate"/>
            </w:r>
            <w:r>
              <w:rPr>
                <w:noProof/>
              </w:rPr>
              <w:t>16</w:t>
            </w:r>
            <w:r>
              <w:rPr>
                <w:noProof/>
              </w:rPr>
              <w:fldChar w:fldCharType="end"/>
            </w:r>
          </w:hyperlink>
        </w:p>
        <w:p w14:paraId="010410C7" w14:textId="5ABA0BE1" w:rsidR="00BA4E9C" w:rsidRDefault="00BA4E9C">
          <w:pPr>
            <w:pStyle w:val="TOC3"/>
            <w:tabs>
              <w:tab w:val="right" w:leader="dot" w:pos="9063"/>
            </w:tabs>
            <w:rPr>
              <w:noProof/>
            </w:rPr>
          </w:pPr>
          <w:hyperlink w:anchor="_Toc237815064" w:history="1">
            <w:r w:rsidRPr="009F45F4">
              <w:rPr>
                <w:rStyle w:val="Hyperlink"/>
                <w:noProof/>
              </w:rPr>
              <w:t>2.3.1 Comparativo de plataformas de processamento embarcado</w:t>
            </w:r>
            <w:r>
              <w:rPr>
                <w:noProof/>
              </w:rPr>
              <w:tab/>
            </w:r>
            <w:r>
              <w:rPr>
                <w:noProof/>
              </w:rPr>
              <w:fldChar w:fldCharType="begin"/>
            </w:r>
            <w:r>
              <w:rPr>
                <w:noProof/>
              </w:rPr>
              <w:instrText xml:space="preserve"> PAGEREF _Toc237815064 \h </w:instrText>
            </w:r>
            <w:r>
              <w:rPr>
                <w:noProof/>
              </w:rPr>
            </w:r>
            <w:r>
              <w:rPr>
                <w:noProof/>
              </w:rPr>
              <w:fldChar w:fldCharType="separate"/>
            </w:r>
            <w:r>
              <w:rPr>
                <w:noProof/>
              </w:rPr>
              <w:t>17</w:t>
            </w:r>
            <w:r>
              <w:rPr>
                <w:noProof/>
              </w:rPr>
              <w:fldChar w:fldCharType="end"/>
            </w:r>
          </w:hyperlink>
        </w:p>
        <w:p w14:paraId="14044DFB" w14:textId="2FE4EE04" w:rsidR="00BA4E9C" w:rsidRDefault="00BA4E9C">
          <w:pPr>
            <w:pStyle w:val="TOC3"/>
            <w:tabs>
              <w:tab w:val="right" w:leader="dot" w:pos="9063"/>
            </w:tabs>
            <w:rPr>
              <w:noProof/>
            </w:rPr>
          </w:pPr>
          <w:hyperlink w:anchor="_Toc237815065" w:history="1">
            <w:r w:rsidRPr="009F45F4">
              <w:rPr>
                <w:rStyle w:val="Hyperlink"/>
                <w:noProof/>
              </w:rPr>
              <w:t>2.3.2 Comparativo de sensores de medição elétrica</w:t>
            </w:r>
            <w:r>
              <w:rPr>
                <w:noProof/>
              </w:rPr>
              <w:tab/>
            </w:r>
            <w:r>
              <w:rPr>
                <w:noProof/>
              </w:rPr>
              <w:fldChar w:fldCharType="begin"/>
            </w:r>
            <w:r>
              <w:rPr>
                <w:noProof/>
              </w:rPr>
              <w:instrText xml:space="preserve"> PAGEREF _Toc237815065 \h </w:instrText>
            </w:r>
            <w:r>
              <w:rPr>
                <w:noProof/>
              </w:rPr>
            </w:r>
            <w:r>
              <w:rPr>
                <w:noProof/>
              </w:rPr>
              <w:fldChar w:fldCharType="separate"/>
            </w:r>
            <w:r>
              <w:rPr>
                <w:noProof/>
              </w:rPr>
              <w:t>18</w:t>
            </w:r>
            <w:r>
              <w:rPr>
                <w:noProof/>
              </w:rPr>
              <w:fldChar w:fldCharType="end"/>
            </w:r>
          </w:hyperlink>
        </w:p>
        <w:p w14:paraId="043045B1" w14:textId="1D6520B9" w:rsidR="00BA4E9C" w:rsidRDefault="00BA4E9C">
          <w:pPr>
            <w:pStyle w:val="TOC2"/>
            <w:tabs>
              <w:tab w:val="right" w:leader="dot" w:pos="9063"/>
            </w:tabs>
            <w:rPr>
              <w:noProof/>
            </w:rPr>
          </w:pPr>
          <w:hyperlink w:anchor="_Toc237815066" w:history="1">
            <w:r w:rsidRPr="009F45F4">
              <w:rPr>
                <w:rStyle w:val="Hyperlink"/>
                <w:noProof/>
              </w:rPr>
              <w:t>2.4 Aprendizado de máquina aplicado à previsão de consumo</w:t>
            </w:r>
            <w:r>
              <w:rPr>
                <w:noProof/>
              </w:rPr>
              <w:tab/>
            </w:r>
            <w:r>
              <w:rPr>
                <w:noProof/>
              </w:rPr>
              <w:fldChar w:fldCharType="begin"/>
            </w:r>
            <w:r>
              <w:rPr>
                <w:noProof/>
              </w:rPr>
              <w:instrText xml:space="preserve"> PAGEREF _Toc237815066 \h </w:instrText>
            </w:r>
            <w:r>
              <w:rPr>
                <w:noProof/>
              </w:rPr>
            </w:r>
            <w:r>
              <w:rPr>
                <w:noProof/>
              </w:rPr>
              <w:fldChar w:fldCharType="separate"/>
            </w:r>
            <w:r>
              <w:rPr>
                <w:noProof/>
              </w:rPr>
              <w:t>19</w:t>
            </w:r>
            <w:r>
              <w:rPr>
                <w:noProof/>
              </w:rPr>
              <w:fldChar w:fldCharType="end"/>
            </w:r>
          </w:hyperlink>
        </w:p>
        <w:p w14:paraId="4AEE5C6C" w14:textId="197C3DDD" w:rsidR="00BA4E9C" w:rsidRDefault="00BA4E9C">
          <w:pPr>
            <w:pStyle w:val="TOC2"/>
            <w:tabs>
              <w:tab w:val="right" w:leader="dot" w:pos="9063"/>
            </w:tabs>
            <w:rPr>
              <w:noProof/>
            </w:rPr>
          </w:pPr>
          <w:hyperlink w:anchor="_Toc237815067" w:history="1">
            <w:r w:rsidRPr="009F45F4">
              <w:rPr>
                <w:rStyle w:val="Hyperlink"/>
                <w:noProof/>
              </w:rPr>
              <w:t>2.5 Métricas de avaliação e validação temporal</w:t>
            </w:r>
            <w:r>
              <w:rPr>
                <w:noProof/>
              </w:rPr>
              <w:tab/>
            </w:r>
            <w:r>
              <w:rPr>
                <w:noProof/>
              </w:rPr>
              <w:fldChar w:fldCharType="begin"/>
            </w:r>
            <w:r>
              <w:rPr>
                <w:noProof/>
              </w:rPr>
              <w:instrText xml:space="preserve"> PAGEREF _Toc237815067 \h </w:instrText>
            </w:r>
            <w:r>
              <w:rPr>
                <w:noProof/>
              </w:rPr>
            </w:r>
            <w:r>
              <w:rPr>
                <w:noProof/>
              </w:rPr>
              <w:fldChar w:fldCharType="separate"/>
            </w:r>
            <w:r>
              <w:rPr>
                <w:noProof/>
              </w:rPr>
              <w:t>21</w:t>
            </w:r>
            <w:r>
              <w:rPr>
                <w:noProof/>
              </w:rPr>
              <w:fldChar w:fldCharType="end"/>
            </w:r>
          </w:hyperlink>
        </w:p>
        <w:p w14:paraId="355C7782" w14:textId="09F073E8" w:rsidR="00BA4E9C" w:rsidRDefault="00BA4E9C">
          <w:pPr>
            <w:pStyle w:val="TOC2"/>
            <w:tabs>
              <w:tab w:val="right" w:leader="dot" w:pos="9063"/>
            </w:tabs>
            <w:rPr>
              <w:noProof/>
            </w:rPr>
          </w:pPr>
          <w:hyperlink w:anchor="_Toc237815068" w:history="1">
            <w:r w:rsidRPr="009F45F4">
              <w:rPr>
                <w:rStyle w:val="Hyperlink"/>
                <w:noProof/>
              </w:rPr>
              <w:t>2.6 Bases de dados públicas</w:t>
            </w:r>
            <w:r>
              <w:rPr>
                <w:noProof/>
              </w:rPr>
              <w:tab/>
            </w:r>
            <w:r>
              <w:rPr>
                <w:noProof/>
              </w:rPr>
              <w:fldChar w:fldCharType="begin"/>
            </w:r>
            <w:r>
              <w:rPr>
                <w:noProof/>
              </w:rPr>
              <w:instrText xml:space="preserve"> PAGEREF _Toc237815068 \h </w:instrText>
            </w:r>
            <w:r>
              <w:rPr>
                <w:noProof/>
              </w:rPr>
            </w:r>
            <w:r>
              <w:rPr>
                <w:noProof/>
              </w:rPr>
              <w:fldChar w:fldCharType="separate"/>
            </w:r>
            <w:r>
              <w:rPr>
                <w:noProof/>
              </w:rPr>
              <w:t>21</w:t>
            </w:r>
            <w:r>
              <w:rPr>
                <w:noProof/>
              </w:rPr>
              <w:fldChar w:fldCharType="end"/>
            </w:r>
          </w:hyperlink>
        </w:p>
        <w:p w14:paraId="37619756" w14:textId="283ED914" w:rsidR="00BA4E9C" w:rsidRDefault="00BA4E9C">
          <w:pPr>
            <w:pStyle w:val="TOC2"/>
            <w:tabs>
              <w:tab w:val="right" w:leader="dot" w:pos="9063"/>
            </w:tabs>
            <w:rPr>
              <w:noProof/>
            </w:rPr>
          </w:pPr>
          <w:hyperlink w:anchor="_Toc237815069" w:history="1">
            <w:r w:rsidRPr="009F45F4">
              <w:rPr>
                <w:rStyle w:val="Hyperlink"/>
                <w:noProof/>
              </w:rPr>
              <w:t>2.7 Trabalhos relacionados e lacunas identificadas</w:t>
            </w:r>
            <w:r>
              <w:rPr>
                <w:noProof/>
              </w:rPr>
              <w:tab/>
            </w:r>
            <w:r>
              <w:rPr>
                <w:noProof/>
              </w:rPr>
              <w:fldChar w:fldCharType="begin"/>
            </w:r>
            <w:r>
              <w:rPr>
                <w:noProof/>
              </w:rPr>
              <w:instrText xml:space="preserve"> PAGEREF _Toc237815069 \h </w:instrText>
            </w:r>
            <w:r>
              <w:rPr>
                <w:noProof/>
              </w:rPr>
            </w:r>
            <w:r>
              <w:rPr>
                <w:noProof/>
              </w:rPr>
              <w:fldChar w:fldCharType="separate"/>
            </w:r>
            <w:r>
              <w:rPr>
                <w:noProof/>
              </w:rPr>
              <w:t>22</w:t>
            </w:r>
            <w:r>
              <w:rPr>
                <w:noProof/>
              </w:rPr>
              <w:fldChar w:fldCharType="end"/>
            </w:r>
          </w:hyperlink>
        </w:p>
        <w:p w14:paraId="35F7814E" w14:textId="2F7C6028" w:rsidR="00BA4E9C" w:rsidRDefault="00BA4E9C">
          <w:pPr>
            <w:pStyle w:val="TOC2"/>
            <w:tabs>
              <w:tab w:val="right" w:leader="dot" w:pos="9063"/>
            </w:tabs>
            <w:rPr>
              <w:noProof/>
            </w:rPr>
          </w:pPr>
          <w:hyperlink w:anchor="_Toc237815070" w:history="1">
            <w:r w:rsidRPr="009F45F4">
              <w:rPr>
                <w:rStyle w:val="Hyperlink"/>
                <w:noProof/>
              </w:rPr>
              <w:t>2.8 Tendências recentes e posicionamento tecnológico</w:t>
            </w:r>
            <w:r>
              <w:rPr>
                <w:noProof/>
              </w:rPr>
              <w:tab/>
            </w:r>
            <w:r>
              <w:rPr>
                <w:noProof/>
              </w:rPr>
              <w:fldChar w:fldCharType="begin"/>
            </w:r>
            <w:r>
              <w:rPr>
                <w:noProof/>
              </w:rPr>
              <w:instrText xml:space="preserve"> PAGEREF _Toc237815070 \h </w:instrText>
            </w:r>
            <w:r>
              <w:rPr>
                <w:noProof/>
              </w:rPr>
            </w:r>
            <w:r>
              <w:rPr>
                <w:noProof/>
              </w:rPr>
              <w:fldChar w:fldCharType="separate"/>
            </w:r>
            <w:r>
              <w:rPr>
                <w:noProof/>
              </w:rPr>
              <w:t>22</w:t>
            </w:r>
            <w:r>
              <w:rPr>
                <w:noProof/>
              </w:rPr>
              <w:fldChar w:fldCharType="end"/>
            </w:r>
          </w:hyperlink>
        </w:p>
        <w:p w14:paraId="7328569D" w14:textId="75C20641" w:rsidR="00BA4E9C" w:rsidRDefault="00BA4E9C">
          <w:pPr>
            <w:pStyle w:val="TOC2"/>
            <w:tabs>
              <w:tab w:val="right" w:leader="dot" w:pos="9063"/>
            </w:tabs>
            <w:rPr>
              <w:noProof/>
            </w:rPr>
          </w:pPr>
          <w:hyperlink w:anchor="_Toc237815071" w:history="1">
            <w:r w:rsidRPr="009F45F4">
              <w:rPr>
                <w:rStyle w:val="Hyperlink"/>
                <w:noProof/>
              </w:rPr>
              <w:t>2.9 Hipóteses da pesquisa</w:t>
            </w:r>
            <w:r>
              <w:rPr>
                <w:noProof/>
              </w:rPr>
              <w:tab/>
            </w:r>
            <w:r>
              <w:rPr>
                <w:noProof/>
              </w:rPr>
              <w:fldChar w:fldCharType="begin"/>
            </w:r>
            <w:r>
              <w:rPr>
                <w:noProof/>
              </w:rPr>
              <w:instrText xml:space="preserve"> PAGEREF _Toc237815071 \h </w:instrText>
            </w:r>
            <w:r>
              <w:rPr>
                <w:noProof/>
              </w:rPr>
            </w:r>
            <w:r>
              <w:rPr>
                <w:noProof/>
              </w:rPr>
              <w:fldChar w:fldCharType="separate"/>
            </w:r>
            <w:r>
              <w:rPr>
                <w:noProof/>
              </w:rPr>
              <w:t>23</w:t>
            </w:r>
            <w:r>
              <w:rPr>
                <w:noProof/>
              </w:rPr>
              <w:fldChar w:fldCharType="end"/>
            </w:r>
          </w:hyperlink>
        </w:p>
        <w:p w14:paraId="6D8FB799" w14:textId="7E1F5B3E" w:rsidR="00BA4E9C" w:rsidRDefault="00BA4E9C">
          <w:pPr>
            <w:pStyle w:val="TOC1"/>
            <w:tabs>
              <w:tab w:val="right" w:leader="dot" w:pos="9063"/>
            </w:tabs>
            <w:rPr>
              <w:noProof/>
            </w:rPr>
          </w:pPr>
          <w:hyperlink w:anchor="_Toc237815072" w:history="1">
            <w:r w:rsidRPr="009F45F4">
              <w:rPr>
                <w:rStyle w:val="Hyperlink"/>
                <w:caps/>
                <w:noProof/>
              </w:rPr>
              <w:t>3 METODOLOGIA</w:t>
            </w:r>
            <w:r>
              <w:rPr>
                <w:noProof/>
              </w:rPr>
              <w:tab/>
            </w:r>
            <w:r>
              <w:rPr>
                <w:noProof/>
              </w:rPr>
              <w:fldChar w:fldCharType="begin"/>
            </w:r>
            <w:r>
              <w:rPr>
                <w:noProof/>
              </w:rPr>
              <w:instrText xml:space="preserve"> PAGEREF _Toc237815072 \h </w:instrText>
            </w:r>
            <w:r>
              <w:rPr>
                <w:noProof/>
              </w:rPr>
            </w:r>
            <w:r>
              <w:rPr>
                <w:noProof/>
              </w:rPr>
              <w:fldChar w:fldCharType="separate"/>
            </w:r>
            <w:r>
              <w:rPr>
                <w:noProof/>
              </w:rPr>
              <w:t>24</w:t>
            </w:r>
            <w:r>
              <w:rPr>
                <w:noProof/>
              </w:rPr>
              <w:fldChar w:fldCharType="end"/>
            </w:r>
          </w:hyperlink>
        </w:p>
        <w:p w14:paraId="3D835E72" w14:textId="50A1020C" w:rsidR="00BA4E9C" w:rsidRDefault="00BA4E9C">
          <w:pPr>
            <w:pStyle w:val="TOC2"/>
            <w:tabs>
              <w:tab w:val="right" w:leader="dot" w:pos="9063"/>
            </w:tabs>
            <w:rPr>
              <w:noProof/>
            </w:rPr>
          </w:pPr>
          <w:hyperlink w:anchor="_Toc237815073" w:history="1">
            <w:r w:rsidRPr="009F45F4">
              <w:rPr>
                <w:rStyle w:val="Hyperlink"/>
                <w:noProof/>
              </w:rPr>
              <w:t>3.1 Classificação da pesquisa</w:t>
            </w:r>
            <w:r>
              <w:rPr>
                <w:noProof/>
              </w:rPr>
              <w:tab/>
            </w:r>
            <w:r>
              <w:rPr>
                <w:noProof/>
              </w:rPr>
              <w:fldChar w:fldCharType="begin"/>
            </w:r>
            <w:r>
              <w:rPr>
                <w:noProof/>
              </w:rPr>
              <w:instrText xml:space="preserve"> PAGEREF _Toc237815073 \h </w:instrText>
            </w:r>
            <w:r>
              <w:rPr>
                <w:noProof/>
              </w:rPr>
            </w:r>
            <w:r>
              <w:rPr>
                <w:noProof/>
              </w:rPr>
              <w:fldChar w:fldCharType="separate"/>
            </w:r>
            <w:r>
              <w:rPr>
                <w:noProof/>
              </w:rPr>
              <w:t>24</w:t>
            </w:r>
            <w:r>
              <w:rPr>
                <w:noProof/>
              </w:rPr>
              <w:fldChar w:fldCharType="end"/>
            </w:r>
          </w:hyperlink>
        </w:p>
        <w:p w14:paraId="73CB0A9C" w14:textId="476AF0A3" w:rsidR="00BA4E9C" w:rsidRDefault="00BA4E9C">
          <w:pPr>
            <w:pStyle w:val="TOC2"/>
            <w:tabs>
              <w:tab w:val="right" w:leader="dot" w:pos="9063"/>
            </w:tabs>
            <w:rPr>
              <w:noProof/>
            </w:rPr>
          </w:pPr>
          <w:hyperlink w:anchor="_Toc237815074" w:history="1">
            <w:r w:rsidRPr="009F45F4">
              <w:rPr>
                <w:rStyle w:val="Hyperlink"/>
                <w:noProof/>
              </w:rPr>
              <w:t>3.2 Delineamento experimental</w:t>
            </w:r>
            <w:r>
              <w:rPr>
                <w:noProof/>
              </w:rPr>
              <w:tab/>
            </w:r>
            <w:r>
              <w:rPr>
                <w:noProof/>
              </w:rPr>
              <w:fldChar w:fldCharType="begin"/>
            </w:r>
            <w:r>
              <w:rPr>
                <w:noProof/>
              </w:rPr>
              <w:instrText xml:space="preserve"> PAGEREF _Toc237815074 \h </w:instrText>
            </w:r>
            <w:r>
              <w:rPr>
                <w:noProof/>
              </w:rPr>
            </w:r>
            <w:r>
              <w:rPr>
                <w:noProof/>
              </w:rPr>
              <w:fldChar w:fldCharType="separate"/>
            </w:r>
            <w:r>
              <w:rPr>
                <w:noProof/>
              </w:rPr>
              <w:t>24</w:t>
            </w:r>
            <w:r>
              <w:rPr>
                <w:noProof/>
              </w:rPr>
              <w:fldChar w:fldCharType="end"/>
            </w:r>
          </w:hyperlink>
        </w:p>
        <w:p w14:paraId="4F6302A6" w14:textId="18696D51" w:rsidR="00BA4E9C" w:rsidRDefault="00BA4E9C">
          <w:pPr>
            <w:pStyle w:val="TOC2"/>
            <w:tabs>
              <w:tab w:val="right" w:leader="dot" w:pos="9063"/>
            </w:tabs>
            <w:rPr>
              <w:noProof/>
            </w:rPr>
          </w:pPr>
          <w:hyperlink w:anchor="_Toc237815075" w:history="1">
            <w:r w:rsidRPr="009F45F4">
              <w:rPr>
                <w:rStyle w:val="Hyperlink"/>
                <w:noProof/>
              </w:rPr>
              <w:t>3.3 Arranjo experimental e considerações de segurança</w:t>
            </w:r>
            <w:r>
              <w:rPr>
                <w:noProof/>
              </w:rPr>
              <w:tab/>
            </w:r>
            <w:r>
              <w:rPr>
                <w:noProof/>
              </w:rPr>
              <w:fldChar w:fldCharType="begin"/>
            </w:r>
            <w:r>
              <w:rPr>
                <w:noProof/>
              </w:rPr>
              <w:instrText xml:space="preserve"> PAGEREF _Toc237815075 \h </w:instrText>
            </w:r>
            <w:r>
              <w:rPr>
                <w:noProof/>
              </w:rPr>
            </w:r>
            <w:r>
              <w:rPr>
                <w:noProof/>
              </w:rPr>
              <w:fldChar w:fldCharType="separate"/>
            </w:r>
            <w:r>
              <w:rPr>
                <w:noProof/>
              </w:rPr>
              <w:t>25</w:t>
            </w:r>
            <w:r>
              <w:rPr>
                <w:noProof/>
              </w:rPr>
              <w:fldChar w:fldCharType="end"/>
            </w:r>
          </w:hyperlink>
        </w:p>
        <w:p w14:paraId="24697D70" w14:textId="7A2C9510" w:rsidR="00BA4E9C" w:rsidRDefault="00BA4E9C">
          <w:pPr>
            <w:pStyle w:val="TOC2"/>
            <w:tabs>
              <w:tab w:val="right" w:leader="dot" w:pos="9063"/>
            </w:tabs>
            <w:rPr>
              <w:noProof/>
            </w:rPr>
          </w:pPr>
          <w:hyperlink w:anchor="_Toc237815076" w:history="1">
            <w:r w:rsidRPr="009F45F4">
              <w:rPr>
                <w:rStyle w:val="Hyperlink"/>
                <w:noProof/>
              </w:rPr>
              <w:t>3.4 Procedimento de coleta de dados do protótipo</w:t>
            </w:r>
            <w:r>
              <w:rPr>
                <w:noProof/>
              </w:rPr>
              <w:tab/>
            </w:r>
            <w:r>
              <w:rPr>
                <w:noProof/>
              </w:rPr>
              <w:fldChar w:fldCharType="begin"/>
            </w:r>
            <w:r>
              <w:rPr>
                <w:noProof/>
              </w:rPr>
              <w:instrText xml:space="preserve"> PAGEREF _Toc237815076 \h </w:instrText>
            </w:r>
            <w:r>
              <w:rPr>
                <w:noProof/>
              </w:rPr>
            </w:r>
            <w:r>
              <w:rPr>
                <w:noProof/>
              </w:rPr>
              <w:fldChar w:fldCharType="separate"/>
            </w:r>
            <w:r>
              <w:rPr>
                <w:noProof/>
              </w:rPr>
              <w:t>27</w:t>
            </w:r>
            <w:r>
              <w:rPr>
                <w:noProof/>
              </w:rPr>
              <w:fldChar w:fldCharType="end"/>
            </w:r>
          </w:hyperlink>
        </w:p>
        <w:p w14:paraId="7DFDF113" w14:textId="3BCE2A90" w:rsidR="00BA4E9C" w:rsidRDefault="00BA4E9C">
          <w:pPr>
            <w:pStyle w:val="TOC2"/>
            <w:tabs>
              <w:tab w:val="right" w:leader="dot" w:pos="9063"/>
            </w:tabs>
            <w:rPr>
              <w:noProof/>
            </w:rPr>
          </w:pPr>
          <w:hyperlink w:anchor="_Toc237815077" w:history="1">
            <w:r w:rsidRPr="009F45F4">
              <w:rPr>
                <w:rStyle w:val="Hyperlink"/>
                <w:noProof/>
              </w:rPr>
              <w:t>3.5 Base de dados pública utilizada</w:t>
            </w:r>
            <w:r>
              <w:rPr>
                <w:noProof/>
              </w:rPr>
              <w:tab/>
            </w:r>
            <w:r>
              <w:rPr>
                <w:noProof/>
              </w:rPr>
              <w:fldChar w:fldCharType="begin"/>
            </w:r>
            <w:r>
              <w:rPr>
                <w:noProof/>
              </w:rPr>
              <w:instrText xml:space="preserve"> PAGEREF _Toc237815077 \h </w:instrText>
            </w:r>
            <w:r>
              <w:rPr>
                <w:noProof/>
              </w:rPr>
            </w:r>
            <w:r>
              <w:rPr>
                <w:noProof/>
              </w:rPr>
              <w:fldChar w:fldCharType="separate"/>
            </w:r>
            <w:r>
              <w:rPr>
                <w:noProof/>
              </w:rPr>
              <w:t>28</w:t>
            </w:r>
            <w:r>
              <w:rPr>
                <w:noProof/>
              </w:rPr>
              <w:fldChar w:fldCharType="end"/>
            </w:r>
          </w:hyperlink>
        </w:p>
        <w:p w14:paraId="1216595F" w14:textId="0FEC9AD2" w:rsidR="00BA4E9C" w:rsidRDefault="00BA4E9C">
          <w:pPr>
            <w:pStyle w:val="TOC2"/>
            <w:tabs>
              <w:tab w:val="right" w:leader="dot" w:pos="9063"/>
            </w:tabs>
            <w:rPr>
              <w:noProof/>
            </w:rPr>
          </w:pPr>
          <w:hyperlink w:anchor="_Toc237815078" w:history="1">
            <w:r w:rsidRPr="009F45F4">
              <w:rPr>
                <w:rStyle w:val="Hyperlink"/>
                <w:noProof/>
              </w:rPr>
              <w:t>3.6 Pré-processamento dos dados</w:t>
            </w:r>
            <w:r>
              <w:rPr>
                <w:noProof/>
              </w:rPr>
              <w:tab/>
            </w:r>
            <w:r>
              <w:rPr>
                <w:noProof/>
              </w:rPr>
              <w:fldChar w:fldCharType="begin"/>
            </w:r>
            <w:r>
              <w:rPr>
                <w:noProof/>
              </w:rPr>
              <w:instrText xml:space="preserve"> PAGEREF _Toc237815078 \h </w:instrText>
            </w:r>
            <w:r>
              <w:rPr>
                <w:noProof/>
              </w:rPr>
            </w:r>
            <w:r>
              <w:rPr>
                <w:noProof/>
              </w:rPr>
              <w:fldChar w:fldCharType="separate"/>
            </w:r>
            <w:r>
              <w:rPr>
                <w:noProof/>
              </w:rPr>
              <w:t>29</w:t>
            </w:r>
            <w:r>
              <w:rPr>
                <w:noProof/>
              </w:rPr>
              <w:fldChar w:fldCharType="end"/>
            </w:r>
          </w:hyperlink>
        </w:p>
        <w:p w14:paraId="7E6F418A" w14:textId="1F422088" w:rsidR="00BA4E9C" w:rsidRDefault="00BA4E9C">
          <w:pPr>
            <w:pStyle w:val="TOC2"/>
            <w:tabs>
              <w:tab w:val="right" w:leader="dot" w:pos="9063"/>
            </w:tabs>
            <w:rPr>
              <w:noProof/>
            </w:rPr>
          </w:pPr>
          <w:hyperlink w:anchor="_Toc237815079" w:history="1">
            <w:r w:rsidRPr="009F45F4">
              <w:rPr>
                <w:rStyle w:val="Hyperlink"/>
                <w:noProof/>
              </w:rPr>
              <w:t>3.7 Modelagem preditiva</w:t>
            </w:r>
            <w:r>
              <w:rPr>
                <w:noProof/>
              </w:rPr>
              <w:tab/>
            </w:r>
            <w:r>
              <w:rPr>
                <w:noProof/>
              </w:rPr>
              <w:fldChar w:fldCharType="begin"/>
            </w:r>
            <w:r>
              <w:rPr>
                <w:noProof/>
              </w:rPr>
              <w:instrText xml:space="preserve"> PAGEREF _Toc237815079 \h </w:instrText>
            </w:r>
            <w:r>
              <w:rPr>
                <w:noProof/>
              </w:rPr>
            </w:r>
            <w:r>
              <w:rPr>
                <w:noProof/>
              </w:rPr>
              <w:fldChar w:fldCharType="separate"/>
            </w:r>
            <w:r>
              <w:rPr>
                <w:noProof/>
              </w:rPr>
              <w:t>29</w:t>
            </w:r>
            <w:r>
              <w:rPr>
                <w:noProof/>
              </w:rPr>
              <w:fldChar w:fldCharType="end"/>
            </w:r>
          </w:hyperlink>
        </w:p>
        <w:p w14:paraId="0D323589" w14:textId="1B546F2D" w:rsidR="00BA4E9C" w:rsidRDefault="00BA4E9C">
          <w:pPr>
            <w:pStyle w:val="TOC3"/>
            <w:tabs>
              <w:tab w:val="right" w:leader="dot" w:pos="9063"/>
            </w:tabs>
            <w:rPr>
              <w:noProof/>
            </w:rPr>
          </w:pPr>
          <w:hyperlink w:anchor="_Toc237815080" w:history="1">
            <w:r w:rsidRPr="009F45F4">
              <w:rPr>
                <w:rStyle w:val="Hyperlink"/>
                <w:noProof/>
              </w:rPr>
              <w:t>3.7.1 Atributos preditores</w:t>
            </w:r>
            <w:r>
              <w:rPr>
                <w:noProof/>
              </w:rPr>
              <w:tab/>
            </w:r>
            <w:r>
              <w:rPr>
                <w:noProof/>
              </w:rPr>
              <w:fldChar w:fldCharType="begin"/>
            </w:r>
            <w:r>
              <w:rPr>
                <w:noProof/>
              </w:rPr>
              <w:instrText xml:space="preserve"> PAGEREF _Toc237815080 \h </w:instrText>
            </w:r>
            <w:r>
              <w:rPr>
                <w:noProof/>
              </w:rPr>
            </w:r>
            <w:r>
              <w:rPr>
                <w:noProof/>
              </w:rPr>
              <w:fldChar w:fldCharType="separate"/>
            </w:r>
            <w:r>
              <w:rPr>
                <w:noProof/>
              </w:rPr>
              <w:t>29</w:t>
            </w:r>
            <w:r>
              <w:rPr>
                <w:noProof/>
              </w:rPr>
              <w:fldChar w:fldCharType="end"/>
            </w:r>
          </w:hyperlink>
        </w:p>
        <w:p w14:paraId="5A3C798C" w14:textId="7293A98D" w:rsidR="00BA4E9C" w:rsidRDefault="00BA4E9C">
          <w:pPr>
            <w:pStyle w:val="TOC3"/>
            <w:tabs>
              <w:tab w:val="right" w:leader="dot" w:pos="9063"/>
            </w:tabs>
            <w:rPr>
              <w:noProof/>
            </w:rPr>
          </w:pPr>
          <w:hyperlink w:anchor="_Toc237815081" w:history="1">
            <w:r w:rsidRPr="009F45F4">
              <w:rPr>
                <w:rStyle w:val="Hyperlink"/>
                <w:noProof/>
              </w:rPr>
              <w:t>3.7.2 Modelos implementados</w:t>
            </w:r>
            <w:r>
              <w:rPr>
                <w:noProof/>
              </w:rPr>
              <w:tab/>
            </w:r>
            <w:r>
              <w:rPr>
                <w:noProof/>
              </w:rPr>
              <w:fldChar w:fldCharType="begin"/>
            </w:r>
            <w:r>
              <w:rPr>
                <w:noProof/>
              </w:rPr>
              <w:instrText xml:space="preserve"> PAGEREF _Toc237815081 \h </w:instrText>
            </w:r>
            <w:r>
              <w:rPr>
                <w:noProof/>
              </w:rPr>
            </w:r>
            <w:r>
              <w:rPr>
                <w:noProof/>
              </w:rPr>
              <w:fldChar w:fldCharType="separate"/>
            </w:r>
            <w:r>
              <w:rPr>
                <w:noProof/>
              </w:rPr>
              <w:t>30</w:t>
            </w:r>
            <w:r>
              <w:rPr>
                <w:noProof/>
              </w:rPr>
              <w:fldChar w:fldCharType="end"/>
            </w:r>
          </w:hyperlink>
        </w:p>
        <w:p w14:paraId="5D0FD336" w14:textId="16B0C5B2" w:rsidR="00BA4E9C" w:rsidRDefault="00BA4E9C">
          <w:pPr>
            <w:pStyle w:val="TOC3"/>
            <w:tabs>
              <w:tab w:val="right" w:leader="dot" w:pos="9063"/>
            </w:tabs>
            <w:rPr>
              <w:noProof/>
            </w:rPr>
          </w:pPr>
          <w:hyperlink w:anchor="_Toc237815082" w:history="1">
            <w:r w:rsidRPr="009F45F4">
              <w:rPr>
                <w:rStyle w:val="Hyperlink"/>
                <w:noProof/>
              </w:rPr>
              <w:t>3.7.3 Esquema de validação</w:t>
            </w:r>
            <w:r>
              <w:rPr>
                <w:noProof/>
              </w:rPr>
              <w:tab/>
            </w:r>
            <w:r>
              <w:rPr>
                <w:noProof/>
              </w:rPr>
              <w:fldChar w:fldCharType="begin"/>
            </w:r>
            <w:r>
              <w:rPr>
                <w:noProof/>
              </w:rPr>
              <w:instrText xml:space="preserve"> PAGEREF _Toc237815082 \h </w:instrText>
            </w:r>
            <w:r>
              <w:rPr>
                <w:noProof/>
              </w:rPr>
            </w:r>
            <w:r>
              <w:rPr>
                <w:noProof/>
              </w:rPr>
              <w:fldChar w:fldCharType="separate"/>
            </w:r>
            <w:r>
              <w:rPr>
                <w:noProof/>
              </w:rPr>
              <w:t>30</w:t>
            </w:r>
            <w:r>
              <w:rPr>
                <w:noProof/>
              </w:rPr>
              <w:fldChar w:fldCharType="end"/>
            </w:r>
          </w:hyperlink>
        </w:p>
        <w:p w14:paraId="4326B946" w14:textId="217C39FB" w:rsidR="00BA4E9C" w:rsidRDefault="00BA4E9C">
          <w:pPr>
            <w:pStyle w:val="TOC3"/>
            <w:tabs>
              <w:tab w:val="right" w:leader="dot" w:pos="9063"/>
            </w:tabs>
            <w:rPr>
              <w:noProof/>
            </w:rPr>
          </w:pPr>
          <w:hyperlink w:anchor="_Toc237815083" w:history="1">
            <w:r w:rsidRPr="009F45F4">
              <w:rPr>
                <w:rStyle w:val="Hyperlink"/>
                <w:noProof/>
              </w:rPr>
              <w:t>3.7.4 Métricas de avaliação</w:t>
            </w:r>
            <w:r>
              <w:rPr>
                <w:noProof/>
              </w:rPr>
              <w:tab/>
            </w:r>
            <w:r>
              <w:rPr>
                <w:noProof/>
              </w:rPr>
              <w:fldChar w:fldCharType="begin"/>
            </w:r>
            <w:r>
              <w:rPr>
                <w:noProof/>
              </w:rPr>
              <w:instrText xml:space="preserve"> PAGEREF _Toc237815083 \h </w:instrText>
            </w:r>
            <w:r>
              <w:rPr>
                <w:noProof/>
              </w:rPr>
            </w:r>
            <w:r>
              <w:rPr>
                <w:noProof/>
              </w:rPr>
              <w:fldChar w:fldCharType="separate"/>
            </w:r>
            <w:r>
              <w:rPr>
                <w:noProof/>
              </w:rPr>
              <w:t>31</w:t>
            </w:r>
            <w:r>
              <w:rPr>
                <w:noProof/>
              </w:rPr>
              <w:fldChar w:fldCharType="end"/>
            </w:r>
          </w:hyperlink>
        </w:p>
        <w:p w14:paraId="3F9E9988" w14:textId="7D9742CB" w:rsidR="00BA4E9C" w:rsidRDefault="00BA4E9C">
          <w:pPr>
            <w:pStyle w:val="TOC2"/>
            <w:tabs>
              <w:tab w:val="right" w:leader="dot" w:pos="9063"/>
            </w:tabs>
            <w:rPr>
              <w:noProof/>
            </w:rPr>
          </w:pPr>
          <w:hyperlink w:anchor="_Toc237815084" w:history="1">
            <w:r w:rsidRPr="009F45F4">
              <w:rPr>
                <w:rStyle w:val="Hyperlink"/>
                <w:noProof/>
              </w:rPr>
              <w:t>3.8 Ferramentas e tecnologias empregadas</w:t>
            </w:r>
            <w:r>
              <w:rPr>
                <w:noProof/>
              </w:rPr>
              <w:tab/>
            </w:r>
            <w:r>
              <w:rPr>
                <w:noProof/>
              </w:rPr>
              <w:fldChar w:fldCharType="begin"/>
            </w:r>
            <w:r>
              <w:rPr>
                <w:noProof/>
              </w:rPr>
              <w:instrText xml:space="preserve"> PAGEREF _Toc237815084 \h </w:instrText>
            </w:r>
            <w:r>
              <w:rPr>
                <w:noProof/>
              </w:rPr>
            </w:r>
            <w:r>
              <w:rPr>
                <w:noProof/>
              </w:rPr>
              <w:fldChar w:fldCharType="separate"/>
            </w:r>
            <w:r>
              <w:rPr>
                <w:noProof/>
              </w:rPr>
              <w:t>31</w:t>
            </w:r>
            <w:r>
              <w:rPr>
                <w:noProof/>
              </w:rPr>
              <w:fldChar w:fldCharType="end"/>
            </w:r>
          </w:hyperlink>
        </w:p>
        <w:p w14:paraId="4274CDD9" w14:textId="713C0E43" w:rsidR="00BA4E9C" w:rsidRDefault="00BA4E9C">
          <w:pPr>
            <w:pStyle w:val="TOC1"/>
            <w:tabs>
              <w:tab w:val="right" w:leader="dot" w:pos="9063"/>
            </w:tabs>
            <w:rPr>
              <w:noProof/>
            </w:rPr>
          </w:pPr>
          <w:hyperlink w:anchor="_Toc237815085" w:history="1">
            <w:r w:rsidRPr="009F45F4">
              <w:rPr>
                <w:rStyle w:val="Hyperlink"/>
                <w:caps/>
                <w:noProof/>
              </w:rPr>
              <w:t>4 ENGENHARIA DE SOFTWARE</w:t>
            </w:r>
            <w:r>
              <w:rPr>
                <w:noProof/>
              </w:rPr>
              <w:tab/>
            </w:r>
            <w:r>
              <w:rPr>
                <w:noProof/>
              </w:rPr>
              <w:fldChar w:fldCharType="begin"/>
            </w:r>
            <w:r>
              <w:rPr>
                <w:noProof/>
              </w:rPr>
              <w:instrText xml:space="preserve"> PAGEREF _Toc237815085 \h </w:instrText>
            </w:r>
            <w:r>
              <w:rPr>
                <w:noProof/>
              </w:rPr>
            </w:r>
            <w:r>
              <w:rPr>
                <w:noProof/>
              </w:rPr>
              <w:fldChar w:fldCharType="separate"/>
            </w:r>
            <w:r>
              <w:rPr>
                <w:noProof/>
              </w:rPr>
              <w:t>32</w:t>
            </w:r>
            <w:r>
              <w:rPr>
                <w:noProof/>
              </w:rPr>
              <w:fldChar w:fldCharType="end"/>
            </w:r>
          </w:hyperlink>
        </w:p>
        <w:p w14:paraId="1609D6B3" w14:textId="0A8E1375" w:rsidR="00BA4E9C" w:rsidRDefault="00BA4E9C">
          <w:pPr>
            <w:pStyle w:val="TOC2"/>
            <w:tabs>
              <w:tab w:val="right" w:leader="dot" w:pos="9063"/>
            </w:tabs>
            <w:rPr>
              <w:noProof/>
            </w:rPr>
          </w:pPr>
          <w:hyperlink w:anchor="_Toc237815086" w:history="1">
            <w:r w:rsidRPr="009F45F4">
              <w:rPr>
                <w:rStyle w:val="Hyperlink"/>
                <w:noProof/>
              </w:rPr>
              <w:t>4.1 Elicitação de requisitos e identificação de stakeholders</w:t>
            </w:r>
            <w:r>
              <w:rPr>
                <w:noProof/>
              </w:rPr>
              <w:tab/>
            </w:r>
            <w:r>
              <w:rPr>
                <w:noProof/>
              </w:rPr>
              <w:fldChar w:fldCharType="begin"/>
            </w:r>
            <w:r>
              <w:rPr>
                <w:noProof/>
              </w:rPr>
              <w:instrText xml:space="preserve"> PAGEREF _Toc237815086 \h </w:instrText>
            </w:r>
            <w:r>
              <w:rPr>
                <w:noProof/>
              </w:rPr>
            </w:r>
            <w:r>
              <w:rPr>
                <w:noProof/>
              </w:rPr>
              <w:fldChar w:fldCharType="separate"/>
            </w:r>
            <w:r>
              <w:rPr>
                <w:noProof/>
              </w:rPr>
              <w:t>32</w:t>
            </w:r>
            <w:r>
              <w:rPr>
                <w:noProof/>
              </w:rPr>
              <w:fldChar w:fldCharType="end"/>
            </w:r>
          </w:hyperlink>
        </w:p>
        <w:p w14:paraId="127E54D7" w14:textId="4B9AF355" w:rsidR="00BA4E9C" w:rsidRDefault="00BA4E9C">
          <w:pPr>
            <w:pStyle w:val="TOC2"/>
            <w:tabs>
              <w:tab w:val="right" w:leader="dot" w:pos="9063"/>
            </w:tabs>
            <w:rPr>
              <w:noProof/>
            </w:rPr>
          </w:pPr>
          <w:hyperlink w:anchor="_Toc237815087" w:history="1">
            <w:r w:rsidRPr="009F45F4">
              <w:rPr>
                <w:rStyle w:val="Hyperlink"/>
                <w:noProof/>
              </w:rPr>
              <w:t>4.2 Escopo do sistema</w:t>
            </w:r>
            <w:r>
              <w:rPr>
                <w:noProof/>
              </w:rPr>
              <w:tab/>
            </w:r>
            <w:r>
              <w:rPr>
                <w:noProof/>
              </w:rPr>
              <w:fldChar w:fldCharType="begin"/>
            </w:r>
            <w:r>
              <w:rPr>
                <w:noProof/>
              </w:rPr>
              <w:instrText xml:space="preserve"> PAGEREF _Toc237815087 \h </w:instrText>
            </w:r>
            <w:r>
              <w:rPr>
                <w:noProof/>
              </w:rPr>
            </w:r>
            <w:r>
              <w:rPr>
                <w:noProof/>
              </w:rPr>
              <w:fldChar w:fldCharType="separate"/>
            </w:r>
            <w:r>
              <w:rPr>
                <w:noProof/>
              </w:rPr>
              <w:t>32</w:t>
            </w:r>
            <w:r>
              <w:rPr>
                <w:noProof/>
              </w:rPr>
              <w:fldChar w:fldCharType="end"/>
            </w:r>
          </w:hyperlink>
        </w:p>
        <w:p w14:paraId="13897E58" w14:textId="4CFEA214" w:rsidR="00BA4E9C" w:rsidRDefault="00BA4E9C">
          <w:pPr>
            <w:pStyle w:val="TOC2"/>
            <w:tabs>
              <w:tab w:val="right" w:leader="dot" w:pos="9063"/>
            </w:tabs>
            <w:rPr>
              <w:noProof/>
            </w:rPr>
          </w:pPr>
          <w:hyperlink w:anchor="_Toc237815088" w:history="1">
            <w:r w:rsidRPr="009F45F4">
              <w:rPr>
                <w:rStyle w:val="Hyperlink"/>
                <w:noProof/>
              </w:rPr>
              <w:t>4.3 Requisitos funcionais</w:t>
            </w:r>
            <w:r>
              <w:rPr>
                <w:noProof/>
              </w:rPr>
              <w:tab/>
            </w:r>
            <w:r>
              <w:rPr>
                <w:noProof/>
              </w:rPr>
              <w:fldChar w:fldCharType="begin"/>
            </w:r>
            <w:r>
              <w:rPr>
                <w:noProof/>
              </w:rPr>
              <w:instrText xml:space="preserve"> PAGEREF _Toc237815088 \h </w:instrText>
            </w:r>
            <w:r>
              <w:rPr>
                <w:noProof/>
              </w:rPr>
            </w:r>
            <w:r>
              <w:rPr>
                <w:noProof/>
              </w:rPr>
              <w:fldChar w:fldCharType="separate"/>
            </w:r>
            <w:r>
              <w:rPr>
                <w:noProof/>
              </w:rPr>
              <w:t>33</w:t>
            </w:r>
            <w:r>
              <w:rPr>
                <w:noProof/>
              </w:rPr>
              <w:fldChar w:fldCharType="end"/>
            </w:r>
          </w:hyperlink>
        </w:p>
        <w:p w14:paraId="1CC0BF53" w14:textId="19F47FF5" w:rsidR="00BA4E9C" w:rsidRDefault="00BA4E9C">
          <w:pPr>
            <w:pStyle w:val="TOC2"/>
            <w:tabs>
              <w:tab w:val="right" w:leader="dot" w:pos="9063"/>
            </w:tabs>
            <w:rPr>
              <w:noProof/>
            </w:rPr>
          </w:pPr>
          <w:hyperlink w:anchor="_Toc237815089" w:history="1">
            <w:r w:rsidRPr="009F45F4">
              <w:rPr>
                <w:rStyle w:val="Hyperlink"/>
                <w:noProof/>
              </w:rPr>
              <w:t>4.4 Requisitos não funcionais</w:t>
            </w:r>
            <w:r>
              <w:rPr>
                <w:noProof/>
              </w:rPr>
              <w:tab/>
            </w:r>
            <w:r>
              <w:rPr>
                <w:noProof/>
              </w:rPr>
              <w:fldChar w:fldCharType="begin"/>
            </w:r>
            <w:r>
              <w:rPr>
                <w:noProof/>
              </w:rPr>
              <w:instrText xml:space="preserve"> PAGEREF _Toc237815089 \h </w:instrText>
            </w:r>
            <w:r>
              <w:rPr>
                <w:noProof/>
              </w:rPr>
            </w:r>
            <w:r>
              <w:rPr>
                <w:noProof/>
              </w:rPr>
              <w:fldChar w:fldCharType="separate"/>
            </w:r>
            <w:r>
              <w:rPr>
                <w:noProof/>
              </w:rPr>
              <w:t>33</w:t>
            </w:r>
            <w:r>
              <w:rPr>
                <w:noProof/>
              </w:rPr>
              <w:fldChar w:fldCharType="end"/>
            </w:r>
          </w:hyperlink>
        </w:p>
        <w:p w14:paraId="2978A653" w14:textId="76D9CA39" w:rsidR="00BA4E9C" w:rsidRDefault="00BA4E9C">
          <w:pPr>
            <w:pStyle w:val="TOC2"/>
            <w:tabs>
              <w:tab w:val="right" w:leader="dot" w:pos="9063"/>
            </w:tabs>
            <w:rPr>
              <w:noProof/>
            </w:rPr>
          </w:pPr>
          <w:hyperlink w:anchor="_Toc237815090" w:history="1">
            <w:r w:rsidRPr="009F45F4">
              <w:rPr>
                <w:rStyle w:val="Hyperlink"/>
                <w:noProof/>
              </w:rPr>
              <w:t>4.5 Critérios de qualidade</w:t>
            </w:r>
            <w:r>
              <w:rPr>
                <w:noProof/>
              </w:rPr>
              <w:tab/>
            </w:r>
            <w:r>
              <w:rPr>
                <w:noProof/>
              </w:rPr>
              <w:fldChar w:fldCharType="begin"/>
            </w:r>
            <w:r>
              <w:rPr>
                <w:noProof/>
              </w:rPr>
              <w:instrText xml:space="preserve"> PAGEREF _Toc237815090 \h </w:instrText>
            </w:r>
            <w:r>
              <w:rPr>
                <w:noProof/>
              </w:rPr>
            </w:r>
            <w:r>
              <w:rPr>
                <w:noProof/>
              </w:rPr>
              <w:fldChar w:fldCharType="separate"/>
            </w:r>
            <w:r>
              <w:rPr>
                <w:noProof/>
              </w:rPr>
              <w:t>34</w:t>
            </w:r>
            <w:r>
              <w:rPr>
                <w:noProof/>
              </w:rPr>
              <w:fldChar w:fldCharType="end"/>
            </w:r>
          </w:hyperlink>
        </w:p>
        <w:p w14:paraId="14918975" w14:textId="724ABEE0" w:rsidR="00BA4E9C" w:rsidRDefault="00BA4E9C">
          <w:pPr>
            <w:pStyle w:val="TOC2"/>
            <w:tabs>
              <w:tab w:val="right" w:leader="dot" w:pos="9063"/>
            </w:tabs>
            <w:rPr>
              <w:noProof/>
            </w:rPr>
          </w:pPr>
          <w:hyperlink w:anchor="_Toc237815091" w:history="1">
            <w:r w:rsidRPr="009F45F4">
              <w:rPr>
                <w:rStyle w:val="Hyperlink"/>
                <w:noProof/>
              </w:rPr>
              <w:t>4.6 Processo de desenvolvimento</w:t>
            </w:r>
            <w:r>
              <w:rPr>
                <w:noProof/>
              </w:rPr>
              <w:tab/>
            </w:r>
            <w:r>
              <w:rPr>
                <w:noProof/>
              </w:rPr>
              <w:fldChar w:fldCharType="begin"/>
            </w:r>
            <w:r>
              <w:rPr>
                <w:noProof/>
              </w:rPr>
              <w:instrText xml:space="preserve"> PAGEREF _Toc237815091 \h </w:instrText>
            </w:r>
            <w:r>
              <w:rPr>
                <w:noProof/>
              </w:rPr>
            </w:r>
            <w:r>
              <w:rPr>
                <w:noProof/>
              </w:rPr>
              <w:fldChar w:fldCharType="separate"/>
            </w:r>
            <w:r>
              <w:rPr>
                <w:noProof/>
              </w:rPr>
              <w:t>34</w:t>
            </w:r>
            <w:r>
              <w:rPr>
                <w:noProof/>
              </w:rPr>
              <w:fldChar w:fldCharType="end"/>
            </w:r>
          </w:hyperlink>
        </w:p>
        <w:p w14:paraId="2E531609" w14:textId="0D41ABDD" w:rsidR="00BA4E9C" w:rsidRDefault="00BA4E9C">
          <w:pPr>
            <w:pStyle w:val="TOC2"/>
            <w:tabs>
              <w:tab w:val="right" w:leader="dot" w:pos="9063"/>
            </w:tabs>
            <w:rPr>
              <w:noProof/>
            </w:rPr>
          </w:pPr>
          <w:hyperlink w:anchor="_Toc237815092" w:history="1">
            <w:r w:rsidRPr="009F45F4">
              <w:rPr>
                <w:rStyle w:val="Hyperlink"/>
                <w:noProof/>
              </w:rPr>
              <w:t>4.7 Diagrama de casos de uso</w:t>
            </w:r>
            <w:r>
              <w:rPr>
                <w:noProof/>
              </w:rPr>
              <w:tab/>
            </w:r>
            <w:r>
              <w:rPr>
                <w:noProof/>
              </w:rPr>
              <w:fldChar w:fldCharType="begin"/>
            </w:r>
            <w:r>
              <w:rPr>
                <w:noProof/>
              </w:rPr>
              <w:instrText xml:space="preserve"> PAGEREF _Toc237815092 \h </w:instrText>
            </w:r>
            <w:r>
              <w:rPr>
                <w:noProof/>
              </w:rPr>
            </w:r>
            <w:r>
              <w:rPr>
                <w:noProof/>
              </w:rPr>
              <w:fldChar w:fldCharType="separate"/>
            </w:r>
            <w:r>
              <w:rPr>
                <w:noProof/>
              </w:rPr>
              <w:t>35</w:t>
            </w:r>
            <w:r>
              <w:rPr>
                <w:noProof/>
              </w:rPr>
              <w:fldChar w:fldCharType="end"/>
            </w:r>
          </w:hyperlink>
        </w:p>
        <w:p w14:paraId="44812A84" w14:textId="423E4805" w:rsidR="00BA4E9C" w:rsidRDefault="00BA4E9C">
          <w:pPr>
            <w:pStyle w:val="TOC2"/>
            <w:tabs>
              <w:tab w:val="right" w:leader="dot" w:pos="9063"/>
            </w:tabs>
            <w:rPr>
              <w:noProof/>
            </w:rPr>
          </w:pPr>
          <w:hyperlink w:anchor="_Toc237815093" w:history="1">
            <w:r w:rsidRPr="009F45F4">
              <w:rPr>
                <w:rStyle w:val="Hyperlink"/>
                <w:noProof/>
              </w:rPr>
              <w:t>4.8 Diagrama de atividades</w:t>
            </w:r>
            <w:r>
              <w:rPr>
                <w:noProof/>
              </w:rPr>
              <w:tab/>
            </w:r>
            <w:r>
              <w:rPr>
                <w:noProof/>
              </w:rPr>
              <w:fldChar w:fldCharType="begin"/>
            </w:r>
            <w:r>
              <w:rPr>
                <w:noProof/>
              </w:rPr>
              <w:instrText xml:space="preserve"> PAGEREF _Toc237815093 \h </w:instrText>
            </w:r>
            <w:r>
              <w:rPr>
                <w:noProof/>
              </w:rPr>
            </w:r>
            <w:r>
              <w:rPr>
                <w:noProof/>
              </w:rPr>
              <w:fldChar w:fldCharType="separate"/>
            </w:r>
            <w:r>
              <w:rPr>
                <w:noProof/>
              </w:rPr>
              <w:t>36</w:t>
            </w:r>
            <w:r>
              <w:rPr>
                <w:noProof/>
              </w:rPr>
              <w:fldChar w:fldCharType="end"/>
            </w:r>
          </w:hyperlink>
        </w:p>
        <w:p w14:paraId="2A48DC3A" w14:textId="27B61468" w:rsidR="00BA4E9C" w:rsidRDefault="00BA4E9C">
          <w:pPr>
            <w:pStyle w:val="TOC2"/>
            <w:tabs>
              <w:tab w:val="right" w:leader="dot" w:pos="9063"/>
            </w:tabs>
            <w:rPr>
              <w:noProof/>
            </w:rPr>
          </w:pPr>
          <w:hyperlink w:anchor="_Toc237815094" w:history="1">
            <w:r w:rsidRPr="009F45F4">
              <w:rPr>
                <w:rStyle w:val="Hyperlink"/>
                <w:noProof/>
              </w:rPr>
              <w:t>4.9 Diagrama de sequência</w:t>
            </w:r>
            <w:r>
              <w:rPr>
                <w:noProof/>
              </w:rPr>
              <w:tab/>
            </w:r>
            <w:r>
              <w:rPr>
                <w:noProof/>
              </w:rPr>
              <w:fldChar w:fldCharType="begin"/>
            </w:r>
            <w:r>
              <w:rPr>
                <w:noProof/>
              </w:rPr>
              <w:instrText xml:space="preserve"> PAGEREF _Toc237815094 \h </w:instrText>
            </w:r>
            <w:r>
              <w:rPr>
                <w:noProof/>
              </w:rPr>
            </w:r>
            <w:r>
              <w:rPr>
                <w:noProof/>
              </w:rPr>
              <w:fldChar w:fldCharType="separate"/>
            </w:r>
            <w:r>
              <w:rPr>
                <w:noProof/>
              </w:rPr>
              <w:t>38</w:t>
            </w:r>
            <w:r>
              <w:rPr>
                <w:noProof/>
              </w:rPr>
              <w:fldChar w:fldCharType="end"/>
            </w:r>
          </w:hyperlink>
        </w:p>
        <w:p w14:paraId="4835617B" w14:textId="30D56D27" w:rsidR="00BA4E9C" w:rsidRDefault="00BA4E9C">
          <w:pPr>
            <w:pStyle w:val="TOC2"/>
            <w:tabs>
              <w:tab w:val="right" w:leader="dot" w:pos="9063"/>
            </w:tabs>
            <w:rPr>
              <w:noProof/>
            </w:rPr>
          </w:pPr>
          <w:hyperlink w:anchor="_Toc237815095" w:history="1">
            <w:r w:rsidRPr="009F45F4">
              <w:rPr>
                <w:rStyle w:val="Hyperlink"/>
                <w:noProof/>
              </w:rPr>
              <w:t>4.10 Cronograma de execução</w:t>
            </w:r>
            <w:r>
              <w:rPr>
                <w:noProof/>
              </w:rPr>
              <w:tab/>
            </w:r>
            <w:r>
              <w:rPr>
                <w:noProof/>
              </w:rPr>
              <w:fldChar w:fldCharType="begin"/>
            </w:r>
            <w:r>
              <w:rPr>
                <w:noProof/>
              </w:rPr>
              <w:instrText xml:space="preserve"> PAGEREF _Toc237815095 \h </w:instrText>
            </w:r>
            <w:r>
              <w:rPr>
                <w:noProof/>
              </w:rPr>
            </w:r>
            <w:r>
              <w:rPr>
                <w:noProof/>
              </w:rPr>
              <w:fldChar w:fldCharType="separate"/>
            </w:r>
            <w:r>
              <w:rPr>
                <w:noProof/>
              </w:rPr>
              <w:t>38</w:t>
            </w:r>
            <w:r>
              <w:rPr>
                <w:noProof/>
              </w:rPr>
              <w:fldChar w:fldCharType="end"/>
            </w:r>
          </w:hyperlink>
        </w:p>
        <w:p w14:paraId="42E97F4E" w14:textId="7443B267" w:rsidR="00BA4E9C" w:rsidRDefault="00BA4E9C">
          <w:pPr>
            <w:pStyle w:val="TOC1"/>
            <w:tabs>
              <w:tab w:val="right" w:leader="dot" w:pos="9063"/>
            </w:tabs>
            <w:rPr>
              <w:noProof/>
            </w:rPr>
          </w:pPr>
          <w:hyperlink w:anchor="_Toc237815096" w:history="1">
            <w:r w:rsidRPr="009F45F4">
              <w:rPr>
                <w:rStyle w:val="Hyperlink"/>
                <w:caps/>
                <w:noProof/>
              </w:rPr>
              <w:t>5 ARQUITETURA DO SISTEMA</w:t>
            </w:r>
            <w:r>
              <w:rPr>
                <w:noProof/>
              </w:rPr>
              <w:tab/>
            </w:r>
            <w:r>
              <w:rPr>
                <w:noProof/>
              </w:rPr>
              <w:fldChar w:fldCharType="begin"/>
            </w:r>
            <w:r>
              <w:rPr>
                <w:noProof/>
              </w:rPr>
              <w:instrText xml:space="preserve"> PAGEREF _Toc237815096 \h </w:instrText>
            </w:r>
            <w:r>
              <w:rPr>
                <w:noProof/>
              </w:rPr>
            </w:r>
            <w:r>
              <w:rPr>
                <w:noProof/>
              </w:rPr>
              <w:fldChar w:fldCharType="separate"/>
            </w:r>
            <w:r>
              <w:rPr>
                <w:noProof/>
              </w:rPr>
              <w:t>40</w:t>
            </w:r>
            <w:r>
              <w:rPr>
                <w:noProof/>
              </w:rPr>
              <w:fldChar w:fldCharType="end"/>
            </w:r>
          </w:hyperlink>
        </w:p>
        <w:p w14:paraId="12C5A217" w14:textId="3DB1E406" w:rsidR="00BA4E9C" w:rsidRDefault="00BA4E9C">
          <w:pPr>
            <w:pStyle w:val="TOC2"/>
            <w:tabs>
              <w:tab w:val="right" w:leader="dot" w:pos="9063"/>
            </w:tabs>
            <w:rPr>
              <w:noProof/>
            </w:rPr>
          </w:pPr>
          <w:hyperlink w:anchor="_Toc237815097" w:history="1">
            <w:r w:rsidRPr="009F45F4">
              <w:rPr>
                <w:rStyle w:val="Hyperlink"/>
                <w:noProof/>
              </w:rPr>
              <w:t>5.1 Visão geral em camadas</w:t>
            </w:r>
            <w:r>
              <w:rPr>
                <w:noProof/>
              </w:rPr>
              <w:tab/>
            </w:r>
            <w:r>
              <w:rPr>
                <w:noProof/>
              </w:rPr>
              <w:fldChar w:fldCharType="begin"/>
            </w:r>
            <w:r>
              <w:rPr>
                <w:noProof/>
              </w:rPr>
              <w:instrText xml:space="preserve"> PAGEREF _Toc237815097 \h </w:instrText>
            </w:r>
            <w:r>
              <w:rPr>
                <w:noProof/>
              </w:rPr>
            </w:r>
            <w:r>
              <w:rPr>
                <w:noProof/>
              </w:rPr>
              <w:fldChar w:fldCharType="separate"/>
            </w:r>
            <w:r>
              <w:rPr>
                <w:noProof/>
              </w:rPr>
              <w:t>40</w:t>
            </w:r>
            <w:r>
              <w:rPr>
                <w:noProof/>
              </w:rPr>
              <w:fldChar w:fldCharType="end"/>
            </w:r>
          </w:hyperlink>
        </w:p>
        <w:p w14:paraId="42E7FC29" w14:textId="5CA8E8AF" w:rsidR="00BA4E9C" w:rsidRDefault="00BA4E9C">
          <w:pPr>
            <w:pStyle w:val="TOC2"/>
            <w:tabs>
              <w:tab w:val="right" w:leader="dot" w:pos="9063"/>
            </w:tabs>
            <w:rPr>
              <w:noProof/>
            </w:rPr>
          </w:pPr>
          <w:hyperlink w:anchor="_Toc237815098" w:history="1">
            <w:r w:rsidRPr="009F45F4">
              <w:rPr>
                <w:rStyle w:val="Hyperlink"/>
                <w:noProof/>
              </w:rPr>
              <w:t>5.2 Camada de percepção</w:t>
            </w:r>
            <w:r>
              <w:rPr>
                <w:noProof/>
              </w:rPr>
              <w:tab/>
            </w:r>
            <w:r>
              <w:rPr>
                <w:noProof/>
              </w:rPr>
              <w:fldChar w:fldCharType="begin"/>
            </w:r>
            <w:r>
              <w:rPr>
                <w:noProof/>
              </w:rPr>
              <w:instrText xml:space="preserve"> PAGEREF _Toc237815098 \h </w:instrText>
            </w:r>
            <w:r>
              <w:rPr>
                <w:noProof/>
              </w:rPr>
            </w:r>
            <w:r>
              <w:rPr>
                <w:noProof/>
              </w:rPr>
              <w:fldChar w:fldCharType="separate"/>
            </w:r>
            <w:r>
              <w:rPr>
                <w:noProof/>
              </w:rPr>
              <w:t>40</w:t>
            </w:r>
            <w:r>
              <w:rPr>
                <w:noProof/>
              </w:rPr>
              <w:fldChar w:fldCharType="end"/>
            </w:r>
          </w:hyperlink>
        </w:p>
        <w:p w14:paraId="58C18663" w14:textId="5311EBA4" w:rsidR="00BA4E9C" w:rsidRDefault="00BA4E9C">
          <w:pPr>
            <w:pStyle w:val="TOC2"/>
            <w:tabs>
              <w:tab w:val="right" w:leader="dot" w:pos="9063"/>
            </w:tabs>
            <w:rPr>
              <w:noProof/>
            </w:rPr>
          </w:pPr>
          <w:hyperlink w:anchor="_Toc237815099" w:history="1">
            <w:r w:rsidRPr="009F45F4">
              <w:rPr>
                <w:rStyle w:val="Hyperlink"/>
                <w:noProof/>
              </w:rPr>
              <w:t>5.3 Camada de comunicação</w:t>
            </w:r>
            <w:r>
              <w:rPr>
                <w:noProof/>
              </w:rPr>
              <w:tab/>
            </w:r>
            <w:r>
              <w:rPr>
                <w:noProof/>
              </w:rPr>
              <w:fldChar w:fldCharType="begin"/>
            </w:r>
            <w:r>
              <w:rPr>
                <w:noProof/>
              </w:rPr>
              <w:instrText xml:space="preserve"> PAGEREF _Toc237815099 \h </w:instrText>
            </w:r>
            <w:r>
              <w:rPr>
                <w:noProof/>
              </w:rPr>
            </w:r>
            <w:r>
              <w:rPr>
                <w:noProof/>
              </w:rPr>
              <w:fldChar w:fldCharType="separate"/>
            </w:r>
            <w:r>
              <w:rPr>
                <w:noProof/>
              </w:rPr>
              <w:t>41</w:t>
            </w:r>
            <w:r>
              <w:rPr>
                <w:noProof/>
              </w:rPr>
              <w:fldChar w:fldCharType="end"/>
            </w:r>
          </w:hyperlink>
        </w:p>
        <w:p w14:paraId="134D6779" w14:textId="50F7D993" w:rsidR="00BA4E9C" w:rsidRDefault="00BA4E9C">
          <w:pPr>
            <w:pStyle w:val="TOC2"/>
            <w:tabs>
              <w:tab w:val="right" w:leader="dot" w:pos="9063"/>
            </w:tabs>
            <w:rPr>
              <w:noProof/>
            </w:rPr>
          </w:pPr>
          <w:hyperlink w:anchor="_Toc237815100" w:history="1">
            <w:r w:rsidRPr="009F45F4">
              <w:rPr>
                <w:rStyle w:val="Hyperlink"/>
                <w:noProof/>
              </w:rPr>
              <w:t>5.4 Camada de aplicação</w:t>
            </w:r>
            <w:r>
              <w:rPr>
                <w:noProof/>
              </w:rPr>
              <w:tab/>
            </w:r>
            <w:r>
              <w:rPr>
                <w:noProof/>
              </w:rPr>
              <w:fldChar w:fldCharType="begin"/>
            </w:r>
            <w:r>
              <w:rPr>
                <w:noProof/>
              </w:rPr>
              <w:instrText xml:space="preserve"> PAGEREF _Toc237815100 \h </w:instrText>
            </w:r>
            <w:r>
              <w:rPr>
                <w:noProof/>
              </w:rPr>
            </w:r>
            <w:r>
              <w:rPr>
                <w:noProof/>
              </w:rPr>
              <w:fldChar w:fldCharType="separate"/>
            </w:r>
            <w:r>
              <w:rPr>
                <w:noProof/>
              </w:rPr>
              <w:t>42</w:t>
            </w:r>
            <w:r>
              <w:rPr>
                <w:noProof/>
              </w:rPr>
              <w:fldChar w:fldCharType="end"/>
            </w:r>
          </w:hyperlink>
        </w:p>
        <w:p w14:paraId="1B8748D4" w14:textId="188EBEDB" w:rsidR="00BA4E9C" w:rsidRDefault="00BA4E9C">
          <w:pPr>
            <w:pStyle w:val="TOC2"/>
            <w:tabs>
              <w:tab w:val="right" w:leader="dot" w:pos="9063"/>
            </w:tabs>
            <w:rPr>
              <w:noProof/>
            </w:rPr>
          </w:pPr>
          <w:hyperlink w:anchor="_Toc237815101" w:history="1">
            <w:r w:rsidRPr="009F45F4">
              <w:rPr>
                <w:rStyle w:val="Hyperlink"/>
                <w:noProof/>
              </w:rPr>
              <w:t>5.5 Camada analítica</w:t>
            </w:r>
            <w:r>
              <w:rPr>
                <w:noProof/>
              </w:rPr>
              <w:tab/>
            </w:r>
            <w:r>
              <w:rPr>
                <w:noProof/>
              </w:rPr>
              <w:fldChar w:fldCharType="begin"/>
            </w:r>
            <w:r>
              <w:rPr>
                <w:noProof/>
              </w:rPr>
              <w:instrText xml:space="preserve"> PAGEREF _Toc237815101 \h </w:instrText>
            </w:r>
            <w:r>
              <w:rPr>
                <w:noProof/>
              </w:rPr>
            </w:r>
            <w:r>
              <w:rPr>
                <w:noProof/>
              </w:rPr>
              <w:fldChar w:fldCharType="separate"/>
            </w:r>
            <w:r>
              <w:rPr>
                <w:noProof/>
              </w:rPr>
              <w:t>42</w:t>
            </w:r>
            <w:r>
              <w:rPr>
                <w:noProof/>
              </w:rPr>
              <w:fldChar w:fldCharType="end"/>
            </w:r>
          </w:hyperlink>
        </w:p>
        <w:p w14:paraId="3001A583" w14:textId="27D9F383" w:rsidR="00BA4E9C" w:rsidRDefault="00BA4E9C">
          <w:pPr>
            <w:pStyle w:val="TOC2"/>
            <w:tabs>
              <w:tab w:val="right" w:leader="dot" w:pos="9063"/>
            </w:tabs>
            <w:rPr>
              <w:noProof/>
            </w:rPr>
          </w:pPr>
          <w:hyperlink w:anchor="_Toc237815102" w:history="1">
            <w:r w:rsidRPr="009F45F4">
              <w:rPr>
                <w:rStyle w:val="Hyperlink"/>
                <w:noProof/>
              </w:rPr>
              <w:t>5.6 Camada de apresentação</w:t>
            </w:r>
            <w:r>
              <w:rPr>
                <w:noProof/>
              </w:rPr>
              <w:tab/>
            </w:r>
            <w:r>
              <w:rPr>
                <w:noProof/>
              </w:rPr>
              <w:fldChar w:fldCharType="begin"/>
            </w:r>
            <w:r>
              <w:rPr>
                <w:noProof/>
              </w:rPr>
              <w:instrText xml:space="preserve"> PAGEREF _Toc237815102 \h </w:instrText>
            </w:r>
            <w:r>
              <w:rPr>
                <w:noProof/>
              </w:rPr>
            </w:r>
            <w:r>
              <w:rPr>
                <w:noProof/>
              </w:rPr>
              <w:fldChar w:fldCharType="separate"/>
            </w:r>
            <w:r>
              <w:rPr>
                <w:noProof/>
              </w:rPr>
              <w:t>43</w:t>
            </w:r>
            <w:r>
              <w:rPr>
                <w:noProof/>
              </w:rPr>
              <w:fldChar w:fldCharType="end"/>
            </w:r>
          </w:hyperlink>
        </w:p>
        <w:p w14:paraId="4A376AC8" w14:textId="4756CBC5" w:rsidR="00BA4E9C" w:rsidRDefault="00BA4E9C">
          <w:pPr>
            <w:pStyle w:val="TOC2"/>
            <w:tabs>
              <w:tab w:val="right" w:leader="dot" w:pos="9063"/>
            </w:tabs>
            <w:rPr>
              <w:noProof/>
            </w:rPr>
          </w:pPr>
          <w:hyperlink w:anchor="_Toc237815103" w:history="1">
            <w:r w:rsidRPr="009F45F4">
              <w:rPr>
                <w:rStyle w:val="Hyperlink"/>
                <w:noProof/>
              </w:rPr>
              <w:t>5.7 Padrões arquiteturais adotados</w:t>
            </w:r>
            <w:r>
              <w:rPr>
                <w:noProof/>
              </w:rPr>
              <w:tab/>
            </w:r>
            <w:r>
              <w:rPr>
                <w:noProof/>
              </w:rPr>
              <w:fldChar w:fldCharType="begin"/>
            </w:r>
            <w:r>
              <w:rPr>
                <w:noProof/>
              </w:rPr>
              <w:instrText xml:space="preserve"> PAGEREF _Toc237815103 \h </w:instrText>
            </w:r>
            <w:r>
              <w:rPr>
                <w:noProof/>
              </w:rPr>
            </w:r>
            <w:r>
              <w:rPr>
                <w:noProof/>
              </w:rPr>
              <w:fldChar w:fldCharType="separate"/>
            </w:r>
            <w:r>
              <w:rPr>
                <w:noProof/>
              </w:rPr>
              <w:t>43</w:t>
            </w:r>
            <w:r>
              <w:rPr>
                <w:noProof/>
              </w:rPr>
              <w:fldChar w:fldCharType="end"/>
            </w:r>
          </w:hyperlink>
        </w:p>
        <w:p w14:paraId="4B084C7A" w14:textId="5217B100" w:rsidR="00BA4E9C" w:rsidRDefault="00BA4E9C">
          <w:pPr>
            <w:pStyle w:val="TOC1"/>
            <w:tabs>
              <w:tab w:val="right" w:leader="dot" w:pos="9063"/>
            </w:tabs>
            <w:rPr>
              <w:noProof/>
            </w:rPr>
          </w:pPr>
          <w:hyperlink w:anchor="_Toc237815104" w:history="1">
            <w:r w:rsidRPr="009F45F4">
              <w:rPr>
                <w:rStyle w:val="Hyperlink"/>
                <w:caps/>
                <w:noProof/>
              </w:rPr>
              <w:t>6 ARQUITETURA DA INFRAESTRUTURA</w:t>
            </w:r>
            <w:r>
              <w:rPr>
                <w:noProof/>
              </w:rPr>
              <w:tab/>
            </w:r>
            <w:r>
              <w:rPr>
                <w:noProof/>
              </w:rPr>
              <w:fldChar w:fldCharType="begin"/>
            </w:r>
            <w:r>
              <w:rPr>
                <w:noProof/>
              </w:rPr>
              <w:instrText xml:space="preserve"> PAGEREF _Toc237815104 \h </w:instrText>
            </w:r>
            <w:r>
              <w:rPr>
                <w:noProof/>
              </w:rPr>
            </w:r>
            <w:r>
              <w:rPr>
                <w:noProof/>
              </w:rPr>
              <w:fldChar w:fldCharType="separate"/>
            </w:r>
            <w:r>
              <w:rPr>
                <w:noProof/>
              </w:rPr>
              <w:t>45</w:t>
            </w:r>
            <w:r>
              <w:rPr>
                <w:noProof/>
              </w:rPr>
              <w:fldChar w:fldCharType="end"/>
            </w:r>
          </w:hyperlink>
        </w:p>
        <w:p w14:paraId="186ACBA6" w14:textId="5A60003D" w:rsidR="00BA4E9C" w:rsidRDefault="00BA4E9C">
          <w:pPr>
            <w:pStyle w:val="TOC2"/>
            <w:tabs>
              <w:tab w:val="right" w:leader="dot" w:pos="9063"/>
            </w:tabs>
            <w:rPr>
              <w:noProof/>
            </w:rPr>
          </w:pPr>
          <w:hyperlink w:anchor="_Toc237815105" w:history="1">
            <w:r w:rsidRPr="009F45F4">
              <w:rPr>
                <w:rStyle w:val="Hyperlink"/>
                <w:noProof/>
              </w:rPr>
              <w:t>6.1 Estratégia de implantação em nuvem</w:t>
            </w:r>
            <w:r>
              <w:rPr>
                <w:noProof/>
              </w:rPr>
              <w:tab/>
            </w:r>
            <w:r>
              <w:rPr>
                <w:noProof/>
              </w:rPr>
              <w:fldChar w:fldCharType="begin"/>
            </w:r>
            <w:r>
              <w:rPr>
                <w:noProof/>
              </w:rPr>
              <w:instrText xml:space="preserve"> PAGEREF _Toc237815105 \h </w:instrText>
            </w:r>
            <w:r>
              <w:rPr>
                <w:noProof/>
              </w:rPr>
            </w:r>
            <w:r>
              <w:rPr>
                <w:noProof/>
              </w:rPr>
              <w:fldChar w:fldCharType="separate"/>
            </w:r>
            <w:r>
              <w:rPr>
                <w:noProof/>
              </w:rPr>
              <w:t>45</w:t>
            </w:r>
            <w:r>
              <w:rPr>
                <w:noProof/>
              </w:rPr>
              <w:fldChar w:fldCharType="end"/>
            </w:r>
          </w:hyperlink>
        </w:p>
        <w:p w14:paraId="54136549" w14:textId="0DA1FAB5" w:rsidR="00BA4E9C" w:rsidRDefault="00BA4E9C">
          <w:pPr>
            <w:pStyle w:val="TOC2"/>
            <w:tabs>
              <w:tab w:val="right" w:leader="dot" w:pos="9063"/>
            </w:tabs>
            <w:rPr>
              <w:noProof/>
            </w:rPr>
          </w:pPr>
          <w:hyperlink w:anchor="_Toc237815106" w:history="1">
            <w:r w:rsidRPr="009F45F4">
              <w:rPr>
                <w:rStyle w:val="Hyperlink"/>
                <w:noProof/>
              </w:rPr>
              <w:t>6.2 Composição dos serviços</w:t>
            </w:r>
            <w:r>
              <w:rPr>
                <w:noProof/>
              </w:rPr>
              <w:tab/>
            </w:r>
            <w:r>
              <w:rPr>
                <w:noProof/>
              </w:rPr>
              <w:fldChar w:fldCharType="begin"/>
            </w:r>
            <w:r>
              <w:rPr>
                <w:noProof/>
              </w:rPr>
              <w:instrText xml:space="preserve"> PAGEREF _Toc237815106 \h </w:instrText>
            </w:r>
            <w:r>
              <w:rPr>
                <w:noProof/>
              </w:rPr>
            </w:r>
            <w:r>
              <w:rPr>
                <w:noProof/>
              </w:rPr>
              <w:fldChar w:fldCharType="separate"/>
            </w:r>
            <w:r>
              <w:rPr>
                <w:noProof/>
              </w:rPr>
              <w:t>45</w:t>
            </w:r>
            <w:r>
              <w:rPr>
                <w:noProof/>
              </w:rPr>
              <w:fldChar w:fldCharType="end"/>
            </w:r>
          </w:hyperlink>
        </w:p>
        <w:p w14:paraId="07219463" w14:textId="31315F05" w:rsidR="00BA4E9C" w:rsidRDefault="00BA4E9C">
          <w:pPr>
            <w:pStyle w:val="TOC2"/>
            <w:tabs>
              <w:tab w:val="right" w:leader="dot" w:pos="9063"/>
            </w:tabs>
            <w:rPr>
              <w:noProof/>
            </w:rPr>
          </w:pPr>
          <w:hyperlink w:anchor="_Toc237815107" w:history="1">
            <w:r w:rsidRPr="009F45F4">
              <w:rPr>
                <w:rStyle w:val="Hyperlink"/>
                <w:noProof/>
              </w:rPr>
              <w:t>6.3 Diagrama de implantação</w:t>
            </w:r>
            <w:r>
              <w:rPr>
                <w:noProof/>
              </w:rPr>
              <w:tab/>
            </w:r>
            <w:r>
              <w:rPr>
                <w:noProof/>
              </w:rPr>
              <w:fldChar w:fldCharType="begin"/>
            </w:r>
            <w:r>
              <w:rPr>
                <w:noProof/>
              </w:rPr>
              <w:instrText xml:space="preserve"> PAGEREF _Toc237815107 \h </w:instrText>
            </w:r>
            <w:r>
              <w:rPr>
                <w:noProof/>
              </w:rPr>
            </w:r>
            <w:r>
              <w:rPr>
                <w:noProof/>
              </w:rPr>
              <w:fldChar w:fldCharType="separate"/>
            </w:r>
            <w:r>
              <w:rPr>
                <w:noProof/>
              </w:rPr>
              <w:t>46</w:t>
            </w:r>
            <w:r>
              <w:rPr>
                <w:noProof/>
              </w:rPr>
              <w:fldChar w:fldCharType="end"/>
            </w:r>
          </w:hyperlink>
        </w:p>
        <w:p w14:paraId="2E465EE6" w14:textId="681AA60C" w:rsidR="00BA4E9C" w:rsidRDefault="00BA4E9C">
          <w:pPr>
            <w:pStyle w:val="TOC2"/>
            <w:tabs>
              <w:tab w:val="right" w:leader="dot" w:pos="9063"/>
            </w:tabs>
            <w:rPr>
              <w:noProof/>
            </w:rPr>
          </w:pPr>
          <w:hyperlink w:anchor="_Toc237815108" w:history="1">
            <w:r w:rsidRPr="009F45F4">
              <w:rPr>
                <w:rStyle w:val="Hyperlink"/>
                <w:noProof/>
              </w:rPr>
              <w:t>6.4 Segurança</w:t>
            </w:r>
            <w:r>
              <w:rPr>
                <w:noProof/>
              </w:rPr>
              <w:tab/>
            </w:r>
            <w:r>
              <w:rPr>
                <w:noProof/>
              </w:rPr>
              <w:fldChar w:fldCharType="begin"/>
            </w:r>
            <w:r>
              <w:rPr>
                <w:noProof/>
              </w:rPr>
              <w:instrText xml:space="preserve"> PAGEREF _Toc237815108 \h </w:instrText>
            </w:r>
            <w:r>
              <w:rPr>
                <w:noProof/>
              </w:rPr>
            </w:r>
            <w:r>
              <w:rPr>
                <w:noProof/>
              </w:rPr>
              <w:fldChar w:fldCharType="separate"/>
            </w:r>
            <w:r>
              <w:rPr>
                <w:noProof/>
              </w:rPr>
              <w:t>47</w:t>
            </w:r>
            <w:r>
              <w:rPr>
                <w:noProof/>
              </w:rPr>
              <w:fldChar w:fldCharType="end"/>
            </w:r>
          </w:hyperlink>
        </w:p>
        <w:p w14:paraId="5CB37B97" w14:textId="6037522E" w:rsidR="00BA4E9C" w:rsidRDefault="00BA4E9C">
          <w:pPr>
            <w:pStyle w:val="TOC2"/>
            <w:tabs>
              <w:tab w:val="right" w:leader="dot" w:pos="9063"/>
            </w:tabs>
            <w:rPr>
              <w:noProof/>
            </w:rPr>
          </w:pPr>
          <w:hyperlink w:anchor="_Toc237815109" w:history="1">
            <w:r w:rsidRPr="009F45F4">
              <w:rPr>
                <w:rStyle w:val="Hyperlink"/>
                <w:noProof/>
              </w:rPr>
              <w:t>6.5 Disponibilidade e tolerância a falhas</w:t>
            </w:r>
            <w:r>
              <w:rPr>
                <w:noProof/>
              </w:rPr>
              <w:tab/>
            </w:r>
            <w:r>
              <w:rPr>
                <w:noProof/>
              </w:rPr>
              <w:fldChar w:fldCharType="begin"/>
            </w:r>
            <w:r>
              <w:rPr>
                <w:noProof/>
              </w:rPr>
              <w:instrText xml:space="preserve"> PAGEREF _Toc237815109 \h </w:instrText>
            </w:r>
            <w:r>
              <w:rPr>
                <w:noProof/>
              </w:rPr>
            </w:r>
            <w:r>
              <w:rPr>
                <w:noProof/>
              </w:rPr>
              <w:fldChar w:fldCharType="separate"/>
            </w:r>
            <w:r>
              <w:rPr>
                <w:noProof/>
              </w:rPr>
              <w:t>47</w:t>
            </w:r>
            <w:r>
              <w:rPr>
                <w:noProof/>
              </w:rPr>
              <w:fldChar w:fldCharType="end"/>
            </w:r>
          </w:hyperlink>
        </w:p>
        <w:p w14:paraId="6C99281E" w14:textId="725E452A" w:rsidR="00BA4E9C" w:rsidRDefault="00BA4E9C">
          <w:pPr>
            <w:pStyle w:val="TOC1"/>
            <w:tabs>
              <w:tab w:val="right" w:leader="dot" w:pos="9063"/>
            </w:tabs>
            <w:rPr>
              <w:noProof/>
            </w:rPr>
          </w:pPr>
          <w:hyperlink w:anchor="_Toc237815110" w:history="1">
            <w:r w:rsidRPr="009F45F4">
              <w:rPr>
                <w:rStyle w:val="Hyperlink"/>
                <w:caps/>
                <w:noProof/>
              </w:rPr>
              <w:t>7 ARQUITETURA DO BANCO DE DADOS</w:t>
            </w:r>
            <w:r>
              <w:rPr>
                <w:noProof/>
              </w:rPr>
              <w:tab/>
            </w:r>
            <w:r>
              <w:rPr>
                <w:noProof/>
              </w:rPr>
              <w:fldChar w:fldCharType="begin"/>
            </w:r>
            <w:r>
              <w:rPr>
                <w:noProof/>
              </w:rPr>
              <w:instrText xml:space="preserve"> PAGEREF _Toc237815110 \h </w:instrText>
            </w:r>
            <w:r>
              <w:rPr>
                <w:noProof/>
              </w:rPr>
            </w:r>
            <w:r>
              <w:rPr>
                <w:noProof/>
              </w:rPr>
              <w:fldChar w:fldCharType="separate"/>
            </w:r>
            <w:r>
              <w:rPr>
                <w:noProof/>
              </w:rPr>
              <w:t>48</w:t>
            </w:r>
            <w:r>
              <w:rPr>
                <w:noProof/>
              </w:rPr>
              <w:fldChar w:fldCharType="end"/>
            </w:r>
          </w:hyperlink>
        </w:p>
        <w:p w14:paraId="4AA5060D" w14:textId="2DE1B07F" w:rsidR="00BA4E9C" w:rsidRDefault="00BA4E9C">
          <w:pPr>
            <w:pStyle w:val="TOC2"/>
            <w:tabs>
              <w:tab w:val="right" w:leader="dot" w:pos="9063"/>
            </w:tabs>
            <w:rPr>
              <w:noProof/>
            </w:rPr>
          </w:pPr>
          <w:hyperlink w:anchor="_Toc237815111" w:history="1">
            <w:r w:rsidRPr="009F45F4">
              <w:rPr>
                <w:rStyle w:val="Hyperlink"/>
                <w:noProof/>
              </w:rPr>
              <w:t>7.1 Especificação dos dados</w:t>
            </w:r>
            <w:r>
              <w:rPr>
                <w:noProof/>
              </w:rPr>
              <w:tab/>
            </w:r>
            <w:r>
              <w:rPr>
                <w:noProof/>
              </w:rPr>
              <w:fldChar w:fldCharType="begin"/>
            </w:r>
            <w:r>
              <w:rPr>
                <w:noProof/>
              </w:rPr>
              <w:instrText xml:space="preserve"> PAGEREF _Toc237815111 \h </w:instrText>
            </w:r>
            <w:r>
              <w:rPr>
                <w:noProof/>
              </w:rPr>
            </w:r>
            <w:r>
              <w:rPr>
                <w:noProof/>
              </w:rPr>
              <w:fldChar w:fldCharType="separate"/>
            </w:r>
            <w:r>
              <w:rPr>
                <w:noProof/>
              </w:rPr>
              <w:t>48</w:t>
            </w:r>
            <w:r>
              <w:rPr>
                <w:noProof/>
              </w:rPr>
              <w:fldChar w:fldCharType="end"/>
            </w:r>
          </w:hyperlink>
        </w:p>
        <w:p w14:paraId="37E60401" w14:textId="22D23DB7" w:rsidR="00BA4E9C" w:rsidRDefault="00BA4E9C">
          <w:pPr>
            <w:pStyle w:val="TOC2"/>
            <w:tabs>
              <w:tab w:val="right" w:leader="dot" w:pos="9063"/>
            </w:tabs>
            <w:rPr>
              <w:noProof/>
            </w:rPr>
          </w:pPr>
          <w:hyperlink w:anchor="_Toc237815112" w:history="1">
            <w:r w:rsidRPr="009F45F4">
              <w:rPr>
                <w:rStyle w:val="Hyperlink"/>
                <w:noProof/>
              </w:rPr>
              <w:t>7.2 Modelagem lógica</w:t>
            </w:r>
            <w:r>
              <w:rPr>
                <w:noProof/>
              </w:rPr>
              <w:tab/>
            </w:r>
            <w:r>
              <w:rPr>
                <w:noProof/>
              </w:rPr>
              <w:fldChar w:fldCharType="begin"/>
            </w:r>
            <w:r>
              <w:rPr>
                <w:noProof/>
              </w:rPr>
              <w:instrText xml:space="preserve"> PAGEREF _Toc237815112 \h </w:instrText>
            </w:r>
            <w:r>
              <w:rPr>
                <w:noProof/>
              </w:rPr>
            </w:r>
            <w:r>
              <w:rPr>
                <w:noProof/>
              </w:rPr>
              <w:fldChar w:fldCharType="separate"/>
            </w:r>
            <w:r>
              <w:rPr>
                <w:noProof/>
              </w:rPr>
              <w:t>48</w:t>
            </w:r>
            <w:r>
              <w:rPr>
                <w:noProof/>
              </w:rPr>
              <w:fldChar w:fldCharType="end"/>
            </w:r>
          </w:hyperlink>
        </w:p>
        <w:p w14:paraId="0E3467B1" w14:textId="00C1366D" w:rsidR="00BA4E9C" w:rsidRDefault="00BA4E9C">
          <w:pPr>
            <w:pStyle w:val="TOC2"/>
            <w:tabs>
              <w:tab w:val="right" w:leader="dot" w:pos="9063"/>
            </w:tabs>
            <w:rPr>
              <w:noProof/>
            </w:rPr>
          </w:pPr>
          <w:hyperlink w:anchor="_Toc237815113" w:history="1">
            <w:r w:rsidRPr="009F45F4">
              <w:rPr>
                <w:rStyle w:val="Hyperlink"/>
                <w:noProof/>
              </w:rPr>
              <w:t>7.3 Modelo entidade-relacionamento</w:t>
            </w:r>
            <w:r>
              <w:rPr>
                <w:noProof/>
              </w:rPr>
              <w:tab/>
            </w:r>
            <w:r>
              <w:rPr>
                <w:noProof/>
              </w:rPr>
              <w:fldChar w:fldCharType="begin"/>
            </w:r>
            <w:r>
              <w:rPr>
                <w:noProof/>
              </w:rPr>
              <w:instrText xml:space="preserve"> PAGEREF _Toc237815113 \h </w:instrText>
            </w:r>
            <w:r>
              <w:rPr>
                <w:noProof/>
              </w:rPr>
            </w:r>
            <w:r>
              <w:rPr>
                <w:noProof/>
              </w:rPr>
              <w:fldChar w:fldCharType="separate"/>
            </w:r>
            <w:r>
              <w:rPr>
                <w:noProof/>
              </w:rPr>
              <w:t>49</w:t>
            </w:r>
            <w:r>
              <w:rPr>
                <w:noProof/>
              </w:rPr>
              <w:fldChar w:fldCharType="end"/>
            </w:r>
          </w:hyperlink>
        </w:p>
        <w:p w14:paraId="0B7AB62A" w14:textId="4B91896B" w:rsidR="00BA4E9C" w:rsidRDefault="00BA4E9C">
          <w:pPr>
            <w:pStyle w:val="TOC2"/>
            <w:tabs>
              <w:tab w:val="right" w:leader="dot" w:pos="9063"/>
            </w:tabs>
            <w:rPr>
              <w:noProof/>
            </w:rPr>
          </w:pPr>
          <w:hyperlink w:anchor="_Toc237815114" w:history="1">
            <w:r w:rsidRPr="009F45F4">
              <w:rPr>
                <w:rStyle w:val="Hyperlink"/>
                <w:noProof/>
              </w:rPr>
              <w:t>7.4 Modelagem física</w:t>
            </w:r>
            <w:r>
              <w:rPr>
                <w:noProof/>
              </w:rPr>
              <w:tab/>
            </w:r>
            <w:r>
              <w:rPr>
                <w:noProof/>
              </w:rPr>
              <w:fldChar w:fldCharType="begin"/>
            </w:r>
            <w:r>
              <w:rPr>
                <w:noProof/>
              </w:rPr>
              <w:instrText xml:space="preserve"> PAGEREF _Toc237815114 \h </w:instrText>
            </w:r>
            <w:r>
              <w:rPr>
                <w:noProof/>
              </w:rPr>
            </w:r>
            <w:r>
              <w:rPr>
                <w:noProof/>
              </w:rPr>
              <w:fldChar w:fldCharType="separate"/>
            </w:r>
            <w:r>
              <w:rPr>
                <w:noProof/>
              </w:rPr>
              <w:t>50</w:t>
            </w:r>
            <w:r>
              <w:rPr>
                <w:noProof/>
              </w:rPr>
              <w:fldChar w:fldCharType="end"/>
            </w:r>
          </w:hyperlink>
        </w:p>
        <w:p w14:paraId="7DAB19F5" w14:textId="3DB40638" w:rsidR="00BA4E9C" w:rsidRDefault="00BA4E9C">
          <w:pPr>
            <w:pStyle w:val="TOC2"/>
            <w:tabs>
              <w:tab w:val="right" w:leader="dot" w:pos="9063"/>
            </w:tabs>
            <w:rPr>
              <w:noProof/>
            </w:rPr>
          </w:pPr>
          <w:hyperlink w:anchor="_Toc237815115" w:history="1">
            <w:r w:rsidRPr="009F45F4">
              <w:rPr>
                <w:rStyle w:val="Hyperlink"/>
                <w:noProof/>
              </w:rPr>
              <w:t>7.5 Justificativa das decisões de modelagem</w:t>
            </w:r>
            <w:r>
              <w:rPr>
                <w:noProof/>
              </w:rPr>
              <w:tab/>
            </w:r>
            <w:r>
              <w:rPr>
                <w:noProof/>
              </w:rPr>
              <w:fldChar w:fldCharType="begin"/>
            </w:r>
            <w:r>
              <w:rPr>
                <w:noProof/>
              </w:rPr>
              <w:instrText xml:space="preserve"> PAGEREF _Toc237815115 \h </w:instrText>
            </w:r>
            <w:r>
              <w:rPr>
                <w:noProof/>
              </w:rPr>
            </w:r>
            <w:r>
              <w:rPr>
                <w:noProof/>
              </w:rPr>
              <w:fldChar w:fldCharType="separate"/>
            </w:r>
            <w:r>
              <w:rPr>
                <w:noProof/>
              </w:rPr>
              <w:t>52</w:t>
            </w:r>
            <w:r>
              <w:rPr>
                <w:noProof/>
              </w:rPr>
              <w:fldChar w:fldCharType="end"/>
            </w:r>
          </w:hyperlink>
        </w:p>
        <w:p w14:paraId="280FCEC1" w14:textId="6B8172DE" w:rsidR="00BA4E9C" w:rsidRDefault="00BA4E9C">
          <w:pPr>
            <w:pStyle w:val="TOC2"/>
            <w:tabs>
              <w:tab w:val="right" w:leader="dot" w:pos="9063"/>
            </w:tabs>
            <w:rPr>
              <w:noProof/>
            </w:rPr>
          </w:pPr>
          <w:hyperlink w:anchor="_Toc237815116" w:history="1">
            <w:r w:rsidRPr="009F45F4">
              <w:rPr>
                <w:rStyle w:val="Hyperlink"/>
                <w:noProof/>
              </w:rPr>
              <w:t>7.6 Utilização pelo sistema</w:t>
            </w:r>
            <w:r>
              <w:rPr>
                <w:noProof/>
              </w:rPr>
              <w:tab/>
            </w:r>
            <w:r>
              <w:rPr>
                <w:noProof/>
              </w:rPr>
              <w:fldChar w:fldCharType="begin"/>
            </w:r>
            <w:r>
              <w:rPr>
                <w:noProof/>
              </w:rPr>
              <w:instrText xml:space="preserve"> PAGEREF _Toc237815116 \h </w:instrText>
            </w:r>
            <w:r>
              <w:rPr>
                <w:noProof/>
              </w:rPr>
            </w:r>
            <w:r>
              <w:rPr>
                <w:noProof/>
              </w:rPr>
              <w:fldChar w:fldCharType="separate"/>
            </w:r>
            <w:r>
              <w:rPr>
                <w:noProof/>
              </w:rPr>
              <w:t>52</w:t>
            </w:r>
            <w:r>
              <w:rPr>
                <w:noProof/>
              </w:rPr>
              <w:fldChar w:fldCharType="end"/>
            </w:r>
          </w:hyperlink>
        </w:p>
        <w:p w14:paraId="017B9A9C" w14:textId="5F14C7A2" w:rsidR="00BA4E9C" w:rsidRDefault="00BA4E9C">
          <w:pPr>
            <w:pStyle w:val="TOC1"/>
            <w:tabs>
              <w:tab w:val="right" w:leader="dot" w:pos="9063"/>
            </w:tabs>
            <w:rPr>
              <w:noProof/>
            </w:rPr>
          </w:pPr>
          <w:hyperlink w:anchor="_Toc237815117" w:history="1">
            <w:r w:rsidRPr="009F45F4">
              <w:rPr>
                <w:rStyle w:val="Hyperlink"/>
                <w:caps/>
                <w:noProof/>
              </w:rPr>
              <w:t>8 RELATÓRIO DE TESTES DO SOFTWARE</w:t>
            </w:r>
            <w:r>
              <w:rPr>
                <w:noProof/>
              </w:rPr>
              <w:tab/>
            </w:r>
            <w:r>
              <w:rPr>
                <w:noProof/>
              </w:rPr>
              <w:fldChar w:fldCharType="begin"/>
            </w:r>
            <w:r>
              <w:rPr>
                <w:noProof/>
              </w:rPr>
              <w:instrText xml:space="preserve"> PAGEREF _Toc237815117 \h </w:instrText>
            </w:r>
            <w:r>
              <w:rPr>
                <w:noProof/>
              </w:rPr>
            </w:r>
            <w:r>
              <w:rPr>
                <w:noProof/>
              </w:rPr>
              <w:fldChar w:fldCharType="separate"/>
            </w:r>
            <w:r>
              <w:rPr>
                <w:noProof/>
              </w:rPr>
              <w:t>54</w:t>
            </w:r>
            <w:r>
              <w:rPr>
                <w:noProof/>
              </w:rPr>
              <w:fldChar w:fldCharType="end"/>
            </w:r>
          </w:hyperlink>
        </w:p>
        <w:p w14:paraId="7DE6F3A3" w14:textId="73AD3F4E" w:rsidR="00BA4E9C" w:rsidRDefault="00BA4E9C">
          <w:pPr>
            <w:pStyle w:val="TOC2"/>
            <w:tabs>
              <w:tab w:val="right" w:leader="dot" w:pos="9063"/>
            </w:tabs>
            <w:rPr>
              <w:noProof/>
            </w:rPr>
          </w:pPr>
          <w:hyperlink w:anchor="_Toc237815118" w:history="1">
            <w:r w:rsidRPr="009F45F4">
              <w:rPr>
                <w:rStyle w:val="Hyperlink"/>
                <w:noProof/>
              </w:rPr>
              <w:t>8.1 Estratégia de teste</w:t>
            </w:r>
            <w:r>
              <w:rPr>
                <w:noProof/>
              </w:rPr>
              <w:tab/>
            </w:r>
            <w:r>
              <w:rPr>
                <w:noProof/>
              </w:rPr>
              <w:fldChar w:fldCharType="begin"/>
            </w:r>
            <w:r>
              <w:rPr>
                <w:noProof/>
              </w:rPr>
              <w:instrText xml:space="preserve"> PAGEREF _Toc237815118 \h </w:instrText>
            </w:r>
            <w:r>
              <w:rPr>
                <w:noProof/>
              </w:rPr>
            </w:r>
            <w:r>
              <w:rPr>
                <w:noProof/>
              </w:rPr>
              <w:fldChar w:fldCharType="separate"/>
            </w:r>
            <w:r>
              <w:rPr>
                <w:noProof/>
              </w:rPr>
              <w:t>54</w:t>
            </w:r>
            <w:r>
              <w:rPr>
                <w:noProof/>
              </w:rPr>
              <w:fldChar w:fldCharType="end"/>
            </w:r>
          </w:hyperlink>
        </w:p>
        <w:p w14:paraId="201DB16C" w14:textId="54E8F32A" w:rsidR="00BA4E9C" w:rsidRDefault="00BA4E9C">
          <w:pPr>
            <w:pStyle w:val="TOC2"/>
            <w:tabs>
              <w:tab w:val="right" w:leader="dot" w:pos="9063"/>
            </w:tabs>
            <w:rPr>
              <w:noProof/>
            </w:rPr>
          </w:pPr>
          <w:hyperlink w:anchor="_Toc237815119" w:history="1">
            <w:r w:rsidRPr="009F45F4">
              <w:rPr>
                <w:rStyle w:val="Hyperlink"/>
                <w:noProof/>
              </w:rPr>
              <w:t>8.2 Casos de teste especificados</w:t>
            </w:r>
            <w:r>
              <w:rPr>
                <w:noProof/>
              </w:rPr>
              <w:tab/>
            </w:r>
            <w:r>
              <w:rPr>
                <w:noProof/>
              </w:rPr>
              <w:fldChar w:fldCharType="begin"/>
            </w:r>
            <w:r>
              <w:rPr>
                <w:noProof/>
              </w:rPr>
              <w:instrText xml:space="preserve"> PAGEREF _Toc237815119 \h </w:instrText>
            </w:r>
            <w:r>
              <w:rPr>
                <w:noProof/>
              </w:rPr>
            </w:r>
            <w:r>
              <w:rPr>
                <w:noProof/>
              </w:rPr>
              <w:fldChar w:fldCharType="separate"/>
            </w:r>
            <w:r>
              <w:rPr>
                <w:noProof/>
              </w:rPr>
              <w:t>54</w:t>
            </w:r>
            <w:r>
              <w:rPr>
                <w:noProof/>
              </w:rPr>
              <w:fldChar w:fldCharType="end"/>
            </w:r>
          </w:hyperlink>
        </w:p>
        <w:p w14:paraId="2E2C4F55" w14:textId="3ADC77BF" w:rsidR="00BA4E9C" w:rsidRDefault="00BA4E9C">
          <w:pPr>
            <w:pStyle w:val="TOC2"/>
            <w:tabs>
              <w:tab w:val="right" w:leader="dot" w:pos="9063"/>
            </w:tabs>
            <w:rPr>
              <w:noProof/>
            </w:rPr>
          </w:pPr>
          <w:hyperlink w:anchor="_Toc237815120" w:history="1">
            <w:r w:rsidRPr="009F45F4">
              <w:rPr>
                <w:rStyle w:val="Hyperlink"/>
                <w:noProof/>
              </w:rPr>
              <w:t>8.3 Execução e resultados dos testes</w:t>
            </w:r>
            <w:r>
              <w:rPr>
                <w:noProof/>
              </w:rPr>
              <w:tab/>
            </w:r>
            <w:r>
              <w:rPr>
                <w:noProof/>
              </w:rPr>
              <w:fldChar w:fldCharType="begin"/>
            </w:r>
            <w:r>
              <w:rPr>
                <w:noProof/>
              </w:rPr>
              <w:instrText xml:space="preserve"> PAGEREF _Toc237815120 \h </w:instrText>
            </w:r>
            <w:r>
              <w:rPr>
                <w:noProof/>
              </w:rPr>
            </w:r>
            <w:r>
              <w:rPr>
                <w:noProof/>
              </w:rPr>
              <w:fldChar w:fldCharType="separate"/>
            </w:r>
            <w:r>
              <w:rPr>
                <w:noProof/>
              </w:rPr>
              <w:t>55</w:t>
            </w:r>
            <w:r>
              <w:rPr>
                <w:noProof/>
              </w:rPr>
              <w:fldChar w:fldCharType="end"/>
            </w:r>
          </w:hyperlink>
        </w:p>
        <w:p w14:paraId="74EC3436" w14:textId="65C03EDA" w:rsidR="00BA4E9C" w:rsidRDefault="00BA4E9C">
          <w:pPr>
            <w:pStyle w:val="TOC1"/>
            <w:tabs>
              <w:tab w:val="right" w:leader="dot" w:pos="9063"/>
            </w:tabs>
            <w:rPr>
              <w:noProof/>
            </w:rPr>
          </w:pPr>
          <w:hyperlink w:anchor="_Toc237815121" w:history="1">
            <w:r w:rsidRPr="009F45F4">
              <w:rPr>
                <w:rStyle w:val="Hyperlink"/>
                <w:caps/>
                <w:noProof/>
              </w:rPr>
              <w:t>9 RESULTADOS E ANÁLISE</w:t>
            </w:r>
            <w:r>
              <w:rPr>
                <w:noProof/>
              </w:rPr>
              <w:tab/>
            </w:r>
            <w:r>
              <w:rPr>
                <w:noProof/>
              </w:rPr>
              <w:fldChar w:fldCharType="begin"/>
            </w:r>
            <w:r>
              <w:rPr>
                <w:noProof/>
              </w:rPr>
              <w:instrText xml:space="preserve"> PAGEREF _Toc237815121 \h </w:instrText>
            </w:r>
            <w:r>
              <w:rPr>
                <w:noProof/>
              </w:rPr>
            </w:r>
            <w:r>
              <w:rPr>
                <w:noProof/>
              </w:rPr>
              <w:fldChar w:fldCharType="separate"/>
            </w:r>
            <w:r>
              <w:rPr>
                <w:noProof/>
              </w:rPr>
              <w:t>56</w:t>
            </w:r>
            <w:r>
              <w:rPr>
                <w:noProof/>
              </w:rPr>
              <w:fldChar w:fldCharType="end"/>
            </w:r>
          </w:hyperlink>
        </w:p>
        <w:p w14:paraId="249BEEA2" w14:textId="528D2D1A" w:rsidR="00BA4E9C" w:rsidRDefault="00BA4E9C">
          <w:pPr>
            <w:pStyle w:val="TOC2"/>
            <w:tabs>
              <w:tab w:val="right" w:leader="dot" w:pos="9063"/>
            </w:tabs>
            <w:rPr>
              <w:noProof/>
            </w:rPr>
          </w:pPr>
          <w:hyperlink w:anchor="_Toc237815122" w:history="1">
            <w:r w:rsidRPr="009F45F4">
              <w:rPr>
                <w:rStyle w:val="Hyperlink"/>
                <w:noProof/>
              </w:rPr>
              <w:t>9.1 Protótipo construído</w:t>
            </w:r>
            <w:r>
              <w:rPr>
                <w:noProof/>
              </w:rPr>
              <w:tab/>
            </w:r>
            <w:r>
              <w:rPr>
                <w:noProof/>
              </w:rPr>
              <w:fldChar w:fldCharType="begin"/>
            </w:r>
            <w:r>
              <w:rPr>
                <w:noProof/>
              </w:rPr>
              <w:instrText xml:space="preserve"> PAGEREF _Toc237815122 \h </w:instrText>
            </w:r>
            <w:r>
              <w:rPr>
                <w:noProof/>
              </w:rPr>
            </w:r>
            <w:r>
              <w:rPr>
                <w:noProof/>
              </w:rPr>
              <w:fldChar w:fldCharType="separate"/>
            </w:r>
            <w:r>
              <w:rPr>
                <w:noProof/>
              </w:rPr>
              <w:t>56</w:t>
            </w:r>
            <w:r>
              <w:rPr>
                <w:noProof/>
              </w:rPr>
              <w:fldChar w:fldCharType="end"/>
            </w:r>
          </w:hyperlink>
        </w:p>
        <w:p w14:paraId="0D1E8FCD" w14:textId="0AC957FF" w:rsidR="00BA4E9C" w:rsidRDefault="00BA4E9C">
          <w:pPr>
            <w:pStyle w:val="TOC2"/>
            <w:tabs>
              <w:tab w:val="right" w:leader="dot" w:pos="9063"/>
            </w:tabs>
            <w:rPr>
              <w:noProof/>
            </w:rPr>
          </w:pPr>
          <w:hyperlink w:anchor="_Toc237815123" w:history="1">
            <w:r w:rsidRPr="009F45F4">
              <w:rPr>
                <w:rStyle w:val="Hyperlink"/>
                <w:noProof/>
              </w:rPr>
              <w:t>9.2 Caracterização da série coletada</w:t>
            </w:r>
            <w:r>
              <w:rPr>
                <w:noProof/>
              </w:rPr>
              <w:tab/>
            </w:r>
            <w:r>
              <w:rPr>
                <w:noProof/>
              </w:rPr>
              <w:fldChar w:fldCharType="begin"/>
            </w:r>
            <w:r>
              <w:rPr>
                <w:noProof/>
              </w:rPr>
              <w:instrText xml:space="preserve"> PAGEREF _Toc237815123 \h </w:instrText>
            </w:r>
            <w:r>
              <w:rPr>
                <w:noProof/>
              </w:rPr>
            </w:r>
            <w:r>
              <w:rPr>
                <w:noProof/>
              </w:rPr>
              <w:fldChar w:fldCharType="separate"/>
            </w:r>
            <w:r>
              <w:rPr>
                <w:noProof/>
              </w:rPr>
              <w:t>56</w:t>
            </w:r>
            <w:r>
              <w:rPr>
                <w:noProof/>
              </w:rPr>
              <w:fldChar w:fldCharType="end"/>
            </w:r>
          </w:hyperlink>
        </w:p>
        <w:p w14:paraId="687F61DE" w14:textId="128B107A" w:rsidR="00BA4E9C" w:rsidRDefault="00BA4E9C">
          <w:pPr>
            <w:pStyle w:val="TOC2"/>
            <w:tabs>
              <w:tab w:val="right" w:leader="dot" w:pos="9063"/>
            </w:tabs>
            <w:rPr>
              <w:noProof/>
            </w:rPr>
          </w:pPr>
          <w:hyperlink w:anchor="_Toc237815124" w:history="1">
            <w:r w:rsidRPr="009F45F4">
              <w:rPr>
                <w:rStyle w:val="Hyperlink"/>
                <w:noProof/>
              </w:rPr>
              <w:t>9.3 Validação da instrumentação</w:t>
            </w:r>
            <w:r>
              <w:rPr>
                <w:noProof/>
              </w:rPr>
              <w:tab/>
            </w:r>
            <w:r>
              <w:rPr>
                <w:noProof/>
              </w:rPr>
              <w:fldChar w:fldCharType="begin"/>
            </w:r>
            <w:r>
              <w:rPr>
                <w:noProof/>
              </w:rPr>
              <w:instrText xml:space="preserve"> PAGEREF _Toc237815124 \h </w:instrText>
            </w:r>
            <w:r>
              <w:rPr>
                <w:noProof/>
              </w:rPr>
            </w:r>
            <w:r>
              <w:rPr>
                <w:noProof/>
              </w:rPr>
              <w:fldChar w:fldCharType="separate"/>
            </w:r>
            <w:r>
              <w:rPr>
                <w:noProof/>
              </w:rPr>
              <w:t>56</w:t>
            </w:r>
            <w:r>
              <w:rPr>
                <w:noProof/>
              </w:rPr>
              <w:fldChar w:fldCharType="end"/>
            </w:r>
          </w:hyperlink>
        </w:p>
        <w:p w14:paraId="79DA7CE7" w14:textId="39187DFF" w:rsidR="00BA4E9C" w:rsidRDefault="00BA4E9C">
          <w:pPr>
            <w:pStyle w:val="TOC2"/>
            <w:tabs>
              <w:tab w:val="right" w:leader="dot" w:pos="9063"/>
            </w:tabs>
            <w:rPr>
              <w:noProof/>
            </w:rPr>
          </w:pPr>
          <w:hyperlink w:anchor="_Toc237815125" w:history="1">
            <w:r w:rsidRPr="009F45F4">
              <w:rPr>
                <w:rStyle w:val="Hyperlink"/>
                <w:noProof/>
              </w:rPr>
              <w:t>9.4 Efeito do fator de potência sobre a estimativa</w:t>
            </w:r>
            <w:r>
              <w:rPr>
                <w:noProof/>
              </w:rPr>
              <w:tab/>
            </w:r>
            <w:r>
              <w:rPr>
                <w:noProof/>
              </w:rPr>
              <w:fldChar w:fldCharType="begin"/>
            </w:r>
            <w:r>
              <w:rPr>
                <w:noProof/>
              </w:rPr>
              <w:instrText xml:space="preserve"> PAGEREF _Toc237815125 \h </w:instrText>
            </w:r>
            <w:r>
              <w:rPr>
                <w:noProof/>
              </w:rPr>
            </w:r>
            <w:r>
              <w:rPr>
                <w:noProof/>
              </w:rPr>
              <w:fldChar w:fldCharType="separate"/>
            </w:r>
            <w:r>
              <w:rPr>
                <w:noProof/>
              </w:rPr>
              <w:t>56</w:t>
            </w:r>
            <w:r>
              <w:rPr>
                <w:noProof/>
              </w:rPr>
              <w:fldChar w:fldCharType="end"/>
            </w:r>
          </w:hyperlink>
        </w:p>
        <w:p w14:paraId="4DF6A267" w14:textId="3CA60DF5" w:rsidR="00BA4E9C" w:rsidRDefault="00BA4E9C">
          <w:pPr>
            <w:pStyle w:val="TOC2"/>
            <w:tabs>
              <w:tab w:val="right" w:leader="dot" w:pos="9063"/>
            </w:tabs>
            <w:rPr>
              <w:noProof/>
            </w:rPr>
          </w:pPr>
          <w:hyperlink w:anchor="_Toc237815126" w:history="1">
            <w:r w:rsidRPr="009F45F4">
              <w:rPr>
                <w:rStyle w:val="Hyperlink"/>
                <w:noProof/>
              </w:rPr>
              <w:t>9.5 Desempenho dos modelos de previsão</w:t>
            </w:r>
            <w:r>
              <w:rPr>
                <w:noProof/>
              </w:rPr>
              <w:tab/>
            </w:r>
            <w:r>
              <w:rPr>
                <w:noProof/>
              </w:rPr>
              <w:fldChar w:fldCharType="begin"/>
            </w:r>
            <w:r>
              <w:rPr>
                <w:noProof/>
              </w:rPr>
              <w:instrText xml:space="preserve"> PAGEREF _Toc237815126 \h </w:instrText>
            </w:r>
            <w:r>
              <w:rPr>
                <w:noProof/>
              </w:rPr>
            </w:r>
            <w:r>
              <w:rPr>
                <w:noProof/>
              </w:rPr>
              <w:fldChar w:fldCharType="separate"/>
            </w:r>
            <w:r>
              <w:rPr>
                <w:noProof/>
              </w:rPr>
              <w:t>58</w:t>
            </w:r>
            <w:r>
              <w:rPr>
                <w:noProof/>
              </w:rPr>
              <w:fldChar w:fldCharType="end"/>
            </w:r>
          </w:hyperlink>
        </w:p>
        <w:p w14:paraId="09C12642" w14:textId="414B2C59" w:rsidR="00BA4E9C" w:rsidRDefault="00BA4E9C">
          <w:pPr>
            <w:pStyle w:val="TOC2"/>
            <w:tabs>
              <w:tab w:val="right" w:leader="dot" w:pos="9063"/>
            </w:tabs>
            <w:rPr>
              <w:noProof/>
            </w:rPr>
          </w:pPr>
          <w:hyperlink w:anchor="_Toc237815127" w:history="1">
            <w:r w:rsidRPr="009F45F4">
              <w:rPr>
                <w:rStyle w:val="Hyperlink"/>
                <w:noProof/>
              </w:rPr>
              <w:t>9.6 Análise dos resultados</w:t>
            </w:r>
            <w:r>
              <w:rPr>
                <w:noProof/>
              </w:rPr>
              <w:tab/>
            </w:r>
            <w:r>
              <w:rPr>
                <w:noProof/>
              </w:rPr>
              <w:fldChar w:fldCharType="begin"/>
            </w:r>
            <w:r>
              <w:rPr>
                <w:noProof/>
              </w:rPr>
              <w:instrText xml:space="preserve"> PAGEREF _Toc237815127 \h </w:instrText>
            </w:r>
            <w:r>
              <w:rPr>
                <w:noProof/>
              </w:rPr>
            </w:r>
            <w:r>
              <w:rPr>
                <w:noProof/>
              </w:rPr>
              <w:fldChar w:fldCharType="separate"/>
            </w:r>
            <w:r>
              <w:rPr>
                <w:noProof/>
              </w:rPr>
              <w:t>58</w:t>
            </w:r>
            <w:r>
              <w:rPr>
                <w:noProof/>
              </w:rPr>
              <w:fldChar w:fldCharType="end"/>
            </w:r>
          </w:hyperlink>
        </w:p>
        <w:p w14:paraId="51E56779" w14:textId="6C66BA9B" w:rsidR="00BA4E9C" w:rsidRDefault="00BA4E9C">
          <w:pPr>
            <w:pStyle w:val="TOC2"/>
            <w:tabs>
              <w:tab w:val="right" w:leader="dot" w:pos="9063"/>
            </w:tabs>
            <w:rPr>
              <w:noProof/>
            </w:rPr>
          </w:pPr>
          <w:hyperlink w:anchor="_Toc237815128" w:history="1">
            <w:r w:rsidRPr="009F45F4">
              <w:rPr>
                <w:rStyle w:val="Hyperlink"/>
                <w:noProof/>
              </w:rPr>
              <w:t>9.7 Verificação das hipóteses</w:t>
            </w:r>
            <w:r>
              <w:rPr>
                <w:noProof/>
              </w:rPr>
              <w:tab/>
            </w:r>
            <w:r>
              <w:rPr>
                <w:noProof/>
              </w:rPr>
              <w:fldChar w:fldCharType="begin"/>
            </w:r>
            <w:r>
              <w:rPr>
                <w:noProof/>
              </w:rPr>
              <w:instrText xml:space="preserve"> PAGEREF _Toc237815128 \h </w:instrText>
            </w:r>
            <w:r>
              <w:rPr>
                <w:noProof/>
              </w:rPr>
            </w:r>
            <w:r>
              <w:rPr>
                <w:noProof/>
              </w:rPr>
              <w:fldChar w:fldCharType="separate"/>
            </w:r>
            <w:r>
              <w:rPr>
                <w:noProof/>
              </w:rPr>
              <w:t>58</w:t>
            </w:r>
            <w:r>
              <w:rPr>
                <w:noProof/>
              </w:rPr>
              <w:fldChar w:fldCharType="end"/>
            </w:r>
          </w:hyperlink>
        </w:p>
        <w:p w14:paraId="68BF8152" w14:textId="0E5EB7B1" w:rsidR="00BA4E9C" w:rsidRDefault="00BA4E9C">
          <w:pPr>
            <w:pStyle w:val="TOC2"/>
            <w:tabs>
              <w:tab w:val="right" w:leader="dot" w:pos="9063"/>
            </w:tabs>
            <w:rPr>
              <w:noProof/>
            </w:rPr>
          </w:pPr>
          <w:hyperlink w:anchor="_Toc237815129" w:history="1">
            <w:r w:rsidRPr="009F45F4">
              <w:rPr>
                <w:rStyle w:val="Hyperlink"/>
                <w:noProof/>
              </w:rPr>
              <w:t>9.8 Limitações do trabalho</w:t>
            </w:r>
            <w:r>
              <w:rPr>
                <w:noProof/>
              </w:rPr>
              <w:tab/>
            </w:r>
            <w:r>
              <w:rPr>
                <w:noProof/>
              </w:rPr>
              <w:fldChar w:fldCharType="begin"/>
            </w:r>
            <w:r>
              <w:rPr>
                <w:noProof/>
              </w:rPr>
              <w:instrText xml:space="preserve"> PAGEREF _Toc237815129 \h </w:instrText>
            </w:r>
            <w:r>
              <w:rPr>
                <w:noProof/>
              </w:rPr>
            </w:r>
            <w:r>
              <w:rPr>
                <w:noProof/>
              </w:rPr>
              <w:fldChar w:fldCharType="separate"/>
            </w:r>
            <w:r>
              <w:rPr>
                <w:noProof/>
              </w:rPr>
              <w:t>58</w:t>
            </w:r>
            <w:r>
              <w:rPr>
                <w:noProof/>
              </w:rPr>
              <w:fldChar w:fldCharType="end"/>
            </w:r>
          </w:hyperlink>
        </w:p>
        <w:p w14:paraId="15D10401" w14:textId="078A3CCA" w:rsidR="00BA4E9C" w:rsidRDefault="00BA4E9C">
          <w:pPr>
            <w:pStyle w:val="TOC1"/>
            <w:tabs>
              <w:tab w:val="right" w:leader="dot" w:pos="9063"/>
            </w:tabs>
            <w:rPr>
              <w:noProof/>
            </w:rPr>
          </w:pPr>
          <w:hyperlink w:anchor="_Toc237815130" w:history="1">
            <w:r w:rsidRPr="009F45F4">
              <w:rPr>
                <w:rStyle w:val="Hyperlink"/>
                <w:caps/>
                <w:noProof/>
              </w:rPr>
              <w:t>10 CONCLUSÕES</w:t>
            </w:r>
            <w:r>
              <w:rPr>
                <w:noProof/>
              </w:rPr>
              <w:tab/>
            </w:r>
            <w:r>
              <w:rPr>
                <w:noProof/>
              </w:rPr>
              <w:fldChar w:fldCharType="begin"/>
            </w:r>
            <w:r>
              <w:rPr>
                <w:noProof/>
              </w:rPr>
              <w:instrText xml:space="preserve"> PAGEREF _Toc237815130 \h </w:instrText>
            </w:r>
            <w:r>
              <w:rPr>
                <w:noProof/>
              </w:rPr>
            </w:r>
            <w:r>
              <w:rPr>
                <w:noProof/>
              </w:rPr>
              <w:fldChar w:fldCharType="separate"/>
            </w:r>
            <w:r>
              <w:rPr>
                <w:noProof/>
              </w:rPr>
              <w:t>60</w:t>
            </w:r>
            <w:r>
              <w:rPr>
                <w:noProof/>
              </w:rPr>
              <w:fldChar w:fldCharType="end"/>
            </w:r>
          </w:hyperlink>
        </w:p>
        <w:p w14:paraId="0E934C58" w14:textId="1A0FCAD8" w:rsidR="00BA4E9C" w:rsidRDefault="00BA4E9C">
          <w:pPr>
            <w:pStyle w:val="TOC1"/>
            <w:tabs>
              <w:tab w:val="right" w:leader="dot" w:pos="9063"/>
            </w:tabs>
            <w:rPr>
              <w:noProof/>
            </w:rPr>
          </w:pPr>
          <w:hyperlink w:anchor="_Toc237815131" w:history="1">
            <w:r w:rsidRPr="009F45F4">
              <w:rPr>
                <w:rStyle w:val="Hyperlink"/>
                <w:caps/>
                <w:noProof/>
              </w:rPr>
              <w:t>11 PROJETOS FUTUROS</w:t>
            </w:r>
            <w:r>
              <w:rPr>
                <w:noProof/>
              </w:rPr>
              <w:tab/>
            </w:r>
            <w:r>
              <w:rPr>
                <w:noProof/>
              </w:rPr>
              <w:fldChar w:fldCharType="begin"/>
            </w:r>
            <w:r>
              <w:rPr>
                <w:noProof/>
              </w:rPr>
              <w:instrText xml:space="preserve"> PAGEREF _Toc237815131 \h </w:instrText>
            </w:r>
            <w:r>
              <w:rPr>
                <w:noProof/>
              </w:rPr>
            </w:r>
            <w:r>
              <w:rPr>
                <w:noProof/>
              </w:rPr>
              <w:fldChar w:fldCharType="separate"/>
            </w:r>
            <w:r>
              <w:rPr>
                <w:noProof/>
              </w:rPr>
              <w:t>61</w:t>
            </w:r>
            <w:r>
              <w:rPr>
                <w:noProof/>
              </w:rPr>
              <w:fldChar w:fldCharType="end"/>
            </w:r>
          </w:hyperlink>
        </w:p>
        <w:p w14:paraId="43E4855D" w14:textId="01FC614D" w:rsidR="00BA4E9C" w:rsidRDefault="00BA4E9C">
          <w:pPr>
            <w:pStyle w:val="TOC1"/>
            <w:tabs>
              <w:tab w:val="right" w:leader="dot" w:pos="9063"/>
            </w:tabs>
            <w:rPr>
              <w:noProof/>
            </w:rPr>
          </w:pPr>
          <w:hyperlink w:anchor="_Toc237815132" w:history="1">
            <w:r w:rsidRPr="009F45F4">
              <w:rPr>
                <w:rStyle w:val="Hyperlink"/>
                <w:caps/>
                <w:noProof/>
              </w:rPr>
              <w:t>REFERÊNCIAS</w:t>
            </w:r>
            <w:r>
              <w:rPr>
                <w:noProof/>
              </w:rPr>
              <w:tab/>
            </w:r>
            <w:r>
              <w:rPr>
                <w:noProof/>
              </w:rPr>
              <w:fldChar w:fldCharType="begin"/>
            </w:r>
            <w:r>
              <w:rPr>
                <w:noProof/>
              </w:rPr>
              <w:instrText xml:space="preserve"> PAGEREF _Toc237815132 \h </w:instrText>
            </w:r>
            <w:r>
              <w:rPr>
                <w:noProof/>
              </w:rPr>
            </w:r>
            <w:r>
              <w:rPr>
                <w:noProof/>
              </w:rPr>
              <w:fldChar w:fldCharType="separate"/>
            </w:r>
            <w:r>
              <w:rPr>
                <w:noProof/>
              </w:rPr>
              <w:t>63</w:t>
            </w:r>
            <w:r>
              <w:rPr>
                <w:noProof/>
              </w:rPr>
              <w:fldChar w:fldCharType="end"/>
            </w:r>
          </w:hyperlink>
        </w:p>
        <w:p w14:paraId="30DD1FDF" w14:textId="4F9C89FC" w:rsidR="00BA4E9C" w:rsidRDefault="00BA4E9C">
          <w:pPr>
            <w:pStyle w:val="TOC1"/>
            <w:tabs>
              <w:tab w:val="right" w:leader="dot" w:pos="9063"/>
            </w:tabs>
            <w:rPr>
              <w:noProof/>
            </w:rPr>
          </w:pPr>
          <w:hyperlink w:anchor="_Toc237815133" w:history="1">
            <w:r w:rsidRPr="009F45F4">
              <w:rPr>
                <w:rStyle w:val="Hyperlink"/>
                <w:caps/>
                <w:noProof/>
              </w:rPr>
              <w:t>APÊNDICE A – FIRMWARE DO NÓ SENSOR</w:t>
            </w:r>
            <w:r>
              <w:rPr>
                <w:noProof/>
              </w:rPr>
              <w:tab/>
            </w:r>
            <w:r>
              <w:rPr>
                <w:noProof/>
              </w:rPr>
              <w:fldChar w:fldCharType="begin"/>
            </w:r>
            <w:r>
              <w:rPr>
                <w:noProof/>
              </w:rPr>
              <w:instrText xml:space="preserve"> PAGEREF _Toc237815133 \h </w:instrText>
            </w:r>
            <w:r>
              <w:rPr>
                <w:noProof/>
              </w:rPr>
            </w:r>
            <w:r>
              <w:rPr>
                <w:noProof/>
              </w:rPr>
              <w:fldChar w:fldCharType="separate"/>
            </w:r>
            <w:r>
              <w:rPr>
                <w:noProof/>
              </w:rPr>
              <w:t>66</w:t>
            </w:r>
            <w:r>
              <w:rPr>
                <w:noProof/>
              </w:rPr>
              <w:fldChar w:fldCharType="end"/>
            </w:r>
          </w:hyperlink>
        </w:p>
        <w:p w14:paraId="2E1C74BF" w14:textId="4871F1CD" w:rsidR="00BA4E9C" w:rsidRDefault="00BA4E9C">
          <w:pPr>
            <w:pStyle w:val="TOC1"/>
            <w:tabs>
              <w:tab w:val="right" w:leader="dot" w:pos="9063"/>
            </w:tabs>
            <w:rPr>
              <w:noProof/>
            </w:rPr>
          </w:pPr>
          <w:hyperlink w:anchor="_Toc237815134" w:history="1">
            <w:r w:rsidRPr="009F45F4">
              <w:rPr>
                <w:rStyle w:val="Hyperlink"/>
                <w:caps/>
                <w:noProof/>
              </w:rPr>
              <w:t>APÊNDICE B – SCRIPT DE TREINAMENTO E AVALIAÇÃO DOS MODELOS</w:t>
            </w:r>
            <w:r>
              <w:rPr>
                <w:noProof/>
              </w:rPr>
              <w:tab/>
            </w:r>
            <w:r>
              <w:rPr>
                <w:noProof/>
              </w:rPr>
              <w:fldChar w:fldCharType="begin"/>
            </w:r>
            <w:r>
              <w:rPr>
                <w:noProof/>
              </w:rPr>
              <w:instrText xml:space="preserve"> PAGEREF _Toc237815134 \h </w:instrText>
            </w:r>
            <w:r>
              <w:rPr>
                <w:noProof/>
              </w:rPr>
            </w:r>
            <w:r>
              <w:rPr>
                <w:noProof/>
              </w:rPr>
              <w:fldChar w:fldCharType="separate"/>
            </w:r>
            <w:r>
              <w:rPr>
                <w:noProof/>
              </w:rPr>
              <w:t>68</w:t>
            </w:r>
            <w:r>
              <w:rPr>
                <w:noProof/>
              </w:rPr>
              <w:fldChar w:fldCharType="end"/>
            </w:r>
          </w:hyperlink>
        </w:p>
        <w:p w14:paraId="14B788D9" w14:textId="43605630" w:rsidR="00BA4E9C" w:rsidRDefault="00BA4E9C">
          <w:pPr>
            <w:pStyle w:val="TOC1"/>
            <w:tabs>
              <w:tab w:val="right" w:leader="dot" w:pos="9063"/>
            </w:tabs>
            <w:rPr>
              <w:noProof/>
            </w:rPr>
          </w:pPr>
          <w:hyperlink w:anchor="_Toc237815135" w:history="1">
            <w:r w:rsidRPr="009F45F4">
              <w:rPr>
                <w:rStyle w:val="Hyperlink"/>
                <w:caps/>
                <w:noProof/>
              </w:rPr>
              <w:t>APÊNDICE C – ESQUEMA COMPLETO DO BANCO DE DADOS</w:t>
            </w:r>
            <w:r>
              <w:rPr>
                <w:noProof/>
              </w:rPr>
              <w:tab/>
            </w:r>
            <w:r>
              <w:rPr>
                <w:noProof/>
              </w:rPr>
              <w:fldChar w:fldCharType="begin"/>
            </w:r>
            <w:r>
              <w:rPr>
                <w:noProof/>
              </w:rPr>
              <w:instrText xml:space="preserve"> PAGEREF _Toc237815135 \h </w:instrText>
            </w:r>
            <w:r>
              <w:rPr>
                <w:noProof/>
              </w:rPr>
            </w:r>
            <w:r>
              <w:rPr>
                <w:noProof/>
              </w:rPr>
              <w:fldChar w:fldCharType="separate"/>
            </w:r>
            <w:r>
              <w:rPr>
                <w:noProof/>
              </w:rPr>
              <w:t>70</w:t>
            </w:r>
            <w:r>
              <w:rPr>
                <w:noProof/>
              </w:rPr>
              <w:fldChar w:fldCharType="end"/>
            </w:r>
          </w:hyperlink>
        </w:p>
        <w:p w14:paraId="6009AEEB" w14:textId="1BC1135B" w:rsidR="00BA4E9C" w:rsidRDefault="00BA4E9C">
          <w:pPr>
            <w:pStyle w:val="TOC1"/>
            <w:tabs>
              <w:tab w:val="right" w:leader="dot" w:pos="9063"/>
            </w:tabs>
            <w:rPr>
              <w:noProof/>
            </w:rPr>
          </w:pPr>
          <w:hyperlink w:anchor="_Toc237815136" w:history="1">
            <w:r w:rsidRPr="009F45F4">
              <w:rPr>
                <w:rStyle w:val="Hyperlink"/>
                <w:caps/>
                <w:noProof/>
              </w:rPr>
              <w:t>APÊNDICE D – LISTA DE MATERIAIS E CUSTO DO PROTÓTIPO</w:t>
            </w:r>
            <w:r>
              <w:rPr>
                <w:noProof/>
              </w:rPr>
              <w:tab/>
            </w:r>
            <w:r>
              <w:rPr>
                <w:noProof/>
              </w:rPr>
              <w:fldChar w:fldCharType="begin"/>
            </w:r>
            <w:r>
              <w:rPr>
                <w:noProof/>
              </w:rPr>
              <w:instrText xml:space="preserve"> PAGEREF _Toc237815136 \h </w:instrText>
            </w:r>
            <w:r>
              <w:rPr>
                <w:noProof/>
              </w:rPr>
            </w:r>
            <w:r>
              <w:rPr>
                <w:noProof/>
              </w:rPr>
              <w:fldChar w:fldCharType="separate"/>
            </w:r>
            <w:r>
              <w:rPr>
                <w:noProof/>
              </w:rPr>
              <w:t>71</w:t>
            </w:r>
            <w:r>
              <w:rPr>
                <w:noProof/>
              </w:rPr>
              <w:fldChar w:fldCharType="end"/>
            </w:r>
          </w:hyperlink>
        </w:p>
        <w:p w14:paraId="55808CEB" w14:textId="6E884F26" w:rsidR="009078CB" w:rsidRDefault="00000000">
          <w:r>
            <w:fldChar w:fldCharType="end"/>
          </w:r>
        </w:p>
      </w:sdtContent>
    </w:sdt>
    <w:p w14:paraId="3FAB038A" w14:textId="77777777" w:rsidR="009078CB" w:rsidRDefault="00000000">
      <w:r>
        <w:br w:type="page"/>
      </w:r>
    </w:p>
    <w:p w14:paraId="1EB39BC1" w14:textId="77777777" w:rsidR="009078CB" w:rsidRPr="00BA4E9C" w:rsidRDefault="00000000">
      <w:pPr>
        <w:pStyle w:val="Heading1"/>
        <w:spacing w:before="480" w:after="240"/>
        <w:rPr>
          <w:lang w:val="pt-BR"/>
        </w:rPr>
      </w:pPr>
      <w:bookmarkStart w:id="4" w:name="_Toc237815051"/>
      <w:r w:rsidRPr="00BA4E9C">
        <w:rPr>
          <w:caps/>
          <w:lang w:val="pt-BR"/>
        </w:rPr>
        <w:lastRenderedPageBreak/>
        <w:t>1 INTRODUÇÃO</w:t>
      </w:r>
      <w:bookmarkEnd w:id="4"/>
    </w:p>
    <w:p w14:paraId="6B6AEDB0" w14:textId="77777777" w:rsidR="009078CB" w:rsidRPr="00BA4E9C" w:rsidRDefault="00000000">
      <w:pPr>
        <w:pStyle w:val="Heading2"/>
        <w:spacing w:before="360" w:after="200"/>
        <w:rPr>
          <w:lang w:val="pt-BR"/>
        </w:rPr>
      </w:pPr>
      <w:bookmarkStart w:id="5" w:name="_Toc237815052"/>
      <w:r w:rsidRPr="00BA4E9C">
        <w:rPr>
          <w:lang w:val="pt-BR"/>
        </w:rPr>
        <w:t>1.1 Contextualização</w:t>
      </w:r>
      <w:bookmarkEnd w:id="5"/>
    </w:p>
    <w:p w14:paraId="002D6A15" w14:textId="77777777" w:rsidR="009078CB" w:rsidRPr="00BA4E9C" w:rsidRDefault="00000000">
      <w:pPr>
        <w:ind w:firstLine="708"/>
        <w:jc w:val="both"/>
        <w:rPr>
          <w:lang w:val="pt-BR"/>
        </w:rPr>
      </w:pPr>
      <w:r w:rsidRPr="00BA4E9C">
        <w:rPr>
          <w:lang w:val="pt-BR"/>
        </w:rPr>
        <w:t>O conceito de cidade inteligente pressupõe o emprego de tecnologias da informação e comunicação para elevar a eficiência dos serviços urbanos, a sustentabilidade ambiental e a qualidade de vida da população. Entre os domínios que compõem esse conceito, a gestão da energia elétrica ocupa posição central, pois condiciona tanto o custo de operação da cidade quanto sua pegada ambiental. A modernização das redes elétricas, materializada no conceito de smart grid, introduziu a bidirecionalidade do fluxo de energia e de informação, permitindo monitoramento e controle distribuídos que o modelo centralizado do século XX não contemplava (FARHANGI, 2010).</w:t>
      </w:r>
    </w:p>
    <w:p w14:paraId="694B65E4" w14:textId="77777777" w:rsidR="009078CB" w:rsidRPr="00BA4E9C" w:rsidRDefault="00000000">
      <w:pPr>
        <w:ind w:firstLine="708"/>
        <w:jc w:val="both"/>
        <w:rPr>
          <w:lang w:val="pt-BR"/>
        </w:rPr>
      </w:pPr>
      <w:r w:rsidRPr="00BA4E9C">
        <w:rPr>
          <w:lang w:val="pt-BR"/>
        </w:rPr>
        <w:t>No Brasil, a classe residencial responde por aproximadamente 30% do consumo total de energia elétrica e concentra o maior número de unidades consumidoras do país (EPE, 2025), o que a torna alvo prioritário de políticas de eficiência.</w:t>
      </w:r>
    </w:p>
    <w:p w14:paraId="0C90D9DD" w14:textId="77777777" w:rsidR="009078CB" w:rsidRPr="00BA4E9C" w:rsidRDefault="00000000">
      <w:pPr>
        <w:ind w:firstLine="708"/>
        <w:jc w:val="both"/>
        <w:rPr>
          <w:lang w:val="pt-BR"/>
        </w:rPr>
      </w:pPr>
      <w:r w:rsidRPr="00BA4E9C">
        <w:rPr>
          <w:lang w:val="pt-BR"/>
        </w:rPr>
        <w:t>Dentro desse cenário, a unidade consumidora residencial é a menor célula da rede urbana e, simultaneamente, uma das mais numerosas. A soma do comportamento individual de milhões de residências determina o perfil de carga de uma cidade, incluindo os horários de pico que dimensionam toda a infraestrutura de geração e distribuição. Intervenções de eficiência energética no setor residencial possuem, portanto, efeito agregado relevante, mas dependem de uma condição prévia: a existência de informação granular sobre como e quando a energia é consumida.</w:t>
      </w:r>
    </w:p>
    <w:p w14:paraId="2C02A2B7" w14:textId="77777777" w:rsidR="009078CB" w:rsidRPr="00BA4E9C" w:rsidRDefault="00000000">
      <w:pPr>
        <w:spacing w:before="240" w:after="240"/>
        <w:jc w:val="center"/>
        <w:rPr>
          <w:lang w:val="pt-BR"/>
        </w:rPr>
      </w:pPr>
      <w:r w:rsidRPr="00BA4E9C">
        <w:rPr>
          <w:b/>
          <w:bCs/>
          <w:lang w:val="pt-BR"/>
        </w:rPr>
        <w:t>[A PREENCHER: consumo residencial em GWh e ano-base, conforme EPE]</w:t>
      </w:r>
    </w:p>
    <w:p w14:paraId="7C291F7E" w14:textId="77777777" w:rsidR="009078CB" w:rsidRPr="00BA4E9C" w:rsidRDefault="00000000">
      <w:pPr>
        <w:ind w:firstLine="708"/>
        <w:jc w:val="both"/>
        <w:rPr>
          <w:lang w:val="pt-BR"/>
        </w:rPr>
      </w:pPr>
      <w:r w:rsidRPr="00BA4E9C">
        <w:rPr>
          <w:lang w:val="pt-BR"/>
        </w:rPr>
        <w:t xml:space="preserve">O medidor convencional instalado na maior parte das residências brasileiras informa apenas o total acumulado no ciclo de faturamento. O morador recebe, ao final do mês, um valor agregado que não permite identificar qual equipamento consumiu mais, em que horário ocorreram os picos, nem qual será o consumo previsto para o período seguinte. Essa opacidade impede decisões informadas de economia. A Internet das Coisas oferece o instrumento para superar essa limitação, ao permitir que sensores de baixo custo coletem e transmitam medições em intervalos curtos </w:t>
      </w:r>
      <w:r w:rsidRPr="00BA4E9C">
        <w:rPr>
          <w:lang w:val="pt-BR"/>
        </w:rPr>
        <w:lastRenderedPageBreak/>
        <w:t>(ATZORI; IERA; MORABITO, 2010), enquanto técnicas de aprendizado de máquina transformam a série histórica resultante em previsão de comportamento futuro (KONG et al., 2019).</w:t>
      </w:r>
    </w:p>
    <w:p w14:paraId="50AA1CE2" w14:textId="77777777" w:rsidR="009078CB" w:rsidRPr="00BA4E9C" w:rsidRDefault="00000000">
      <w:pPr>
        <w:pStyle w:val="Heading2"/>
        <w:spacing w:before="360" w:after="200"/>
        <w:rPr>
          <w:lang w:val="pt-BR"/>
        </w:rPr>
      </w:pPr>
      <w:bookmarkStart w:id="6" w:name="_Toc237815053"/>
      <w:r w:rsidRPr="00BA4E9C">
        <w:rPr>
          <w:lang w:val="pt-BR"/>
        </w:rPr>
        <w:t>1.2 Problema de pesquisa</w:t>
      </w:r>
      <w:bookmarkEnd w:id="6"/>
    </w:p>
    <w:p w14:paraId="2922EA89" w14:textId="77777777" w:rsidR="009078CB" w:rsidRPr="00BA4E9C" w:rsidRDefault="00000000">
      <w:pPr>
        <w:ind w:firstLine="708"/>
        <w:jc w:val="both"/>
        <w:rPr>
          <w:lang w:val="pt-BR"/>
        </w:rPr>
      </w:pPr>
      <w:r w:rsidRPr="00BA4E9C">
        <w:rPr>
          <w:lang w:val="pt-BR"/>
        </w:rPr>
        <w:t>A partir do contexto apresentado, formula-se o seguinte problema de pesquisa:</w:t>
      </w:r>
    </w:p>
    <w:p w14:paraId="3B8C5AD8" w14:textId="77777777" w:rsidR="009078CB" w:rsidRPr="00BA4E9C" w:rsidRDefault="00000000">
      <w:pPr>
        <w:spacing w:before="240" w:after="240" w:line="240" w:lineRule="auto"/>
        <w:ind w:left="2268"/>
        <w:jc w:val="both"/>
        <w:rPr>
          <w:lang w:val="pt-BR"/>
        </w:rPr>
      </w:pPr>
      <w:r w:rsidRPr="00BA4E9C">
        <w:rPr>
          <w:sz w:val="20"/>
          <w:szCs w:val="20"/>
          <w:lang w:val="pt-BR"/>
        </w:rPr>
        <w:t>De que forma a integração entre sensoriamento IoT de baixo custo, computação em nuvem e algoritmos de aprendizado de máquina pode viabilizar o monitoramento granular e a previsão de curto prazo do consumo de energia elétrica em ambiente residencial?</w:t>
      </w:r>
    </w:p>
    <w:p w14:paraId="1285D87A" w14:textId="77777777" w:rsidR="009078CB" w:rsidRPr="00BA4E9C" w:rsidRDefault="00000000">
      <w:pPr>
        <w:ind w:firstLine="708"/>
        <w:jc w:val="both"/>
        <w:rPr>
          <w:lang w:val="pt-BR"/>
        </w:rPr>
      </w:pPr>
      <w:r w:rsidRPr="00BA4E9C">
        <w:rPr>
          <w:lang w:val="pt-BR"/>
        </w:rPr>
        <w:t>A investigação desse problema envolve três dimensões complementares: a viabilidade técnica da instrumentação com hardware acessível, a adequação de uma arquitetura em nuvem para ingestão e persistência contínua de telemetria, e a capacidade de modelos de aprendizado supervisionado de produzir previsões cuja acurácia supere abordagens estatísticas triviais.</w:t>
      </w:r>
    </w:p>
    <w:p w14:paraId="33CE8927" w14:textId="77777777" w:rsidR="009078CB" w:rsidRPr="00BA4E9C" w:rsidRDefault="00000000">
      <w:pPr>
        <w:pStyle w:val="Heading2"/>
        <w:spacing w:before="360" w:after="200"/>
        <w:rPr>
          <w:lang w:val="pt-BR"/>
        </w:rPr>
      </w:pPr>
      <w:bookmarkStart w:id="7" w:name="_Toc237815054"/>
      <w:r w:rsidRPr="00BA4E9C">
        <w:rPr>
          <w:lang w:val="pt-BR"/>
        </w:rPr>
        <w:t>1.3 Objetivos</w:t>
      </w:r>
      <w:bookmarkEnd w:id="7"/>
    </w:p>
    <w:p w14:paraId="157065ED" w14:textId="77777777" w:rsidR="009078CB" w:rsidRPr="00BA4E9C" w:rsidRDefault="00000000">
      <w:pPr>
        <w:pStyle w:val="Heading3"/>
        <w:spacing w:before="280" w:after="160"/>
        <w:rPr>
          <w:lang w:val="pt-BR"/>
        </w:rPr>
      </w:pPr>
      <w:bookmarkStart w:id="8" w:name="_Toc237815055"/>
      <w:r w:rsidRPr="00BA4E9C">
        <w:rPr>
          <w:lang w:val="pt-BR"/>
        </w:rPr>
        <w:t>1.3.1 Objetivo geral</w:t>
      </w:r>
      <w:bookmarkEnd w:id="8"/>
    </w:p>
    <w:p w14:paraId="1402F6E3" w14:textId="77777777" w:rsidR="009078CB" w:rsidRPr="00BA4E9C" w:rsidRDefault="00000000">
      <w:pPr>
        <w:ind w:firstLine="708"/>
        <w:jc w:val="both"/>
        <w:rPr>
          <w:lang w:val="pt-BR"/>
        </w:rPr>
      </w:pPr>
      <w:r w:rsidRPr="00BA4E9C">
        <w:rPr>
          <w:lang w:val="pt-BR"/>
        </w:rPr>
        <w:t>Desenvolver e validar experimentalmente um sistema integrado de monitoramento e previsão de consumo de energia elétrica residencial, baseado em dispositivos de Internet das Coisas, infraestrutura de computação em nuvem e modelos de aprendizado de máquina.</w:t>
      </w:r>
    </w:p>
    <w:p w14:paraId="50C6285F" w14:textId="77777777" w:rsidR="009078CB" w:rsidRDefault="00000000">
      <w:pPr>
        <w:pStyle w:val="Heading3"/>
        <w:spacing w:before="280" w:after="160"/>
      </w:pPr>
      <w:bookmarkStart w:id="9" w:name="_Toc237815056"/>
      <w:r>
        <w:t>1.3.2 Objetivos específicos</w:t>
      </w:r>
      <w:bookmarkEnd w:id="9"/>
    </w:p>
    <w:p w14:paraId="5D07B068" w14:textId="77777777" w:rsidR="009078CB" w:rsidRPr="00BA4E9C" w:rsidRDefault="00000000">
      <w:pPr>
        <w:pStyle w:val="ListParagraph"/>
        <w:numPr>
          <w:ilvl w:val="0"/>
          <w:numId w:val="2"/>
        </w:numPr>
        <w:jc w:val="both"/>
        <w:rPr>
          <w:lang w:val="pt-BR"/>
        </w:rPr>
      </w:pPr>
      <w:r w:rsidRPr="00BA4E9C">
        <w:rPr>
          <w:lang w:val="pt-BR"/>
        </w:rPr>
        <w:t>Levantar, na literatura científica, o estado da arte em sensoriamento energético IoT e em previsão de carga residencial de curto prazo.</w:t>
      </w:r>
    </w:p>
    <w:p w14:paraId="0B077534" w14:textId="77777777" w:rsidR="009078CB" w:rsidRPr="00BA4E9C" w:rsidRDefault="00000000">
      <w:pPr>
        <w:pStyle w:val="ListParagraph"/>
        <w:numPr>
          <w:ilvl w:val="0"/>
          <w:numId w:val="2"/>
        </w:numPr>
        <w:jc w:val="both"/>
        <w:rPr>
          <w:lang w:val="pt-BR"/>
        </w:rPr>
      </w:pPr>
      <w:r w:rsidRPr="00BA4E9C">
        <w:rPr>
          <w:lang w:val="pt-BR"/>
        </w:rPr>
        <w:t>Especificar e construir um protótipo físico de nó de medição agregada, capaz de medir de forma não invasiva a corrente e estimar a potência de um circuito residencial em corrente alternada.</w:t>
      </w:r>
    </w:p>
    <w:p w14:paraId="38280330" w14:textId="77777777" w:rsidR="009078CB" w:rsidRPr="00BA4E9C" w:rsidRDefault="00000000">
      <w:pPr>
        <w:pStyle w:val="ListParagraph"/>
        <w:numPr>
          <w:ilvl w:val="0"/>
          <w:numId w:val="2"/>
        </w:numPr>
        <w:jc w:val="both"/>
        <w:rPr>
          <w:lang w:val="pt-BR"/>
        </w:rPr>
      </w:pPr>
      <w:r w:rsidRPr="00BA4E9C">
        <w:rPr>
          <w:lang w:val="pt-BR"/>
        </w:rPr>
        <w:t>Projetar e implantar uma arquitetura em nuvem para ingestão, persistência e disponibilização das medições, contemplando broker de mensagens, serviço de aplicação e banco de dados relacional.</w:t>
      </w:r>
    </w:p>
    <w:p w14:paraId="720F2439" w14:textId="77777777" w:rsidR="009078CB" w:rsidRPr="00BA4E9C" w:rsidRDefault="00000000">
      <w:pPr>
        <w:pStyle w:val="ListParagraph"/>
        <w:numPr>
          <w:ilvl w:val="0"/>
          <w:numId w:val="2"/>
        </w:numPr>
        <w:jc w:val="both"/>
        <w:rPr>
          <w:lang w:val="pt-BR"/>
        </w:rPr>
      </w:pPr>
      <w:r w:rsidRPr="00BA4E9C">
        <w:rPr>
          <w:lang w:val="pt-BR"/>
        </w:rPr>
        <w:lastRenderedPageBreak/>
        <w:t>Implementar e comparar modelos de previsão de consumo horário, incluindo um baseline de persistência sazonal, uma regressão linear regularizada e um regressor Random Forest.</w:t>
      </w:r>
    </w:p>
    <w:p w14:paraId="49ED8C1A" w14:textId="77777777" w:rsidR="009078CB" w:rsidRPr="00BA4E9C" w:rsidRDefault="00000000">
      <w:pPr>
        <w:pStyle w:val="ListParagraph"/>
        <w:numPr>
          <w:ilvl w:val="0"/>
          <w:numId w:val="2"/>
        </w:numPr>
        <w:jc w:val="both"/>
        <w:rPr>
          <w:lang w:val="pt-BR"/>
        </w:rPr>
      </w:pPr>
      <w:r w:rsidRPr="00BA4E9C">
        <w:rPr>
          <w:lang w:val="pt-BR"/>
        </w:rPr>
        <w:t>Avaliar o desempenho preditivo dos modelos por meio das métricas MAE, RMSE e MAPE, sob esquema de validação temporal.</w:t>
      </w:r>
    </w:p>
    <w:p w14:paraId="3924A2C7" w14:textId="77777777" w:rsidR="009078CB" w:rsidRPr="00BA4E9C" w:rsidRDefault="00000000">
      <w:pPr>
        <w:pStyle w:val="ListParagraph"/>
        <w:numPr>
          <w:ilvl w:val="0"/>
          <w:numId w:val="2"/>
        </w:numPr>
        <w:jc w:val="both"/>
        <w:rPr>
          <w:lang w:val="pt-BR"/>
        </w:rPr>
      </w:pPr>
      <w:r w:rsidRPr="00BA4E9C">
        <w:rPr>
          <w:lang w:val="pt-BR"/>
        </w:rPr>
        <w:t>Desenvolver interface web para visualização do histórico de consumo, da previsão de curto prazo e da estimativa de custo associada.</w:t>
      </w:r>
    </w:p>
    <w:p w14:paraId="4D858442" w14:textId="77777777" w:rsidR="009078CB" w:rsidRPr="00BA4E9C" w:rsidRDefault="00000000">
      <w:pPr>
        <w:pStyle w:val="ListParagraph"/>
        <w:numPr>
          <w:ilvl w:val="0"/>
          <w:numId w:val="2"/>
        </w:numPr>
        <w:jc w:val="both"/>
        <w:rPr>
          <w:lang w:val="pt-BR"/>
        </w:rPr>
      </w:pPr>
      <w:r w:rsidRPr="00BA4E9C">
        <w:rPr>
          <w:lang w:val="pt-BR"/>
        </w:rPr>
        <w:t>Verificar as hipóteses formuladas e discutir as limitações e a aplicabilidade da solução proposta.</w:t>
      </w:r>
    </w:p>
    <w:p w14:paraId="162FBB42" w14:textId="77777777" w:rsidR="009078CB" w:rsidRPr="00BA4E9C" w:rsidRDefault="00000000">
      <w:pPr>
        <w:pStyle w:val="Heading2"/>
        <w:spacing w:before="360" w:after="200"/>
        <w:rPr>
          <w:lang w:val="pt-BR"/>
        </w:rPr>
      </w:pPr>
      <w:bookmarkStart w:id="10" w:name="_Toc237815057"/>
      <w:r w:rsidRPr="00BA4E9C">
        <w:rPr>
          <w:lang w:val="pt-BR"/>
        </w:rPr>
        <w:t>1.4 Justificativa</w:t>
      </w:r>
      <w:bookmarkEnd w:id="10"/>
    </w:p>
    <w:p w14:paraId="402FA04E" w14:textId="77777777" w:rsidR="009078CB" w:rsidRPr="00BA4E9C" w:rsidRDefault="00000000">
      <w:pPr>
        <w:ind w:firstLine="708"/>
        <w:jc w:val="both"/>
        <w:rPr>
          <w:lang w:val="pt-BR"/>
        </w:rPr>
      </w:pPr>
      <w:r w:rsidRPr="00BA4E9C">
        <w:rPr>
          <w:lang w:val="pt-BR"/>
        </w:rPr>
        <w:t>A relevância deste trabalho se sustenta em três eixos. Do ponto de vista social e ambiental, a informação detalhada de consumo é reconhecidamente um instrumento de mudança de comportamento: conhecer o custo em tempo real de manter um equipamento ligado altera a decisão do usuário, e o efeito agregado dessa mudança contribui para a redução da demanda em horários críticos e, consequentemente, para a diminuição do acionamento de fontes de geração complementares de maior custo e impacto ambiental.</w:t>
      </w:r>
    </w:p>
    <w:p w14:paraId="7E259531" w14:textId="77777777" w:rsidR="009078CB" w:rsidRPr="00BA4E9C" w:rsidRDefault="00000000">
      <w:pPr>
        <w:ind w:firstLine="708"/>
        <w:jc w:val="both"/>
        <w:rPr>
          <w:lang w:val="pt-BR"/>
        </w:rPr>
      </w:pPr>
      <w:r w:rsidRPr="00BA4E9C">
        <w:rPr>
          <w:lang w:val="pt-BR"/>
        </w:rPr>
        <w:t>Do ponto de vista acadêmico, verifica-se na literatura predominância de estudos conduzidos exclusivamente em ambiente de simulação computacional ou sobre bases de dados históricas, com menor incidência de trabalhos que documentem de ponta a ponta a construção de um sistema físico integrado à nuvem. O presente trabalho contribui ao registrar integralmente essa cadeia, do condicionamento do sinal do sensor até a entrega da previsão em interface web.</w:t>
      </w:r>
    </w:p>
    <w:p w14:paraId="02D9763C" w14:textId="77777777" w:rsidR="009078CB" w:rsidRPr="00BA4E9C" w:rsidRDefault="00000000">
      <w:pPr>
        <w:ind w:firstLine="708"/>
        <w:jc w:val="both"/>
        <w:rPr>
          <w:lang w:val="pt-BR"/>
        </w:rPr>
      </w:pPr>
      <w:r w:rsidRPr="00BA4E9C">
        <w:rPr>
          <w:lang w:val="pt-BR"/>
        </w:rPr>
        <w:t>Do ponto de vista técnico e econômico, a arquitetura proposta emprega exclusivamente componentes de hardware de baixo custo e serviços de nuvem em camada gratuita ou de custo reduzido, o que a torna reprodutível por outros pesquisadores e potencialmente escalável para aplicação real, sem barreira de investimento inicial significativa.</w:t>
      </w:r>
    </w:p>
    <w:p w14:paraId="6B9991F8" w14:textId="77777777" w:rsidR="009078CB" w:rsidRPr="00BA4E9C" w:rsidRDefault="00000000">
      <w:pPr>
        <w:pStyle w:val="Heading2"/>
        <w:spacing w:before="360" w:after="200"/>
        <w:rPr>
          <w:lang w:val="pt-BR"/>
        </w:rPr>
      </w:pPr>
      <w:bookmarkStart w:id="11" w:name="_Toc237815058"/>
      <w:r w:rsidRPr="00BA4E9C">
        <w:rPr>
          <w:lang w:val="pt-BR"/>
        </w:rPr>
        <w:t>1.5 Delimitação do escopo</w:t>
      </w:r>
      <w:bookmarkEnd w:id="11"/>
    </w:p>
    <w:p w14:paraId="7D81BD72" w14:textId="77777777" w:rsidR="009078CB" w:rsidRPr="00BA4E9C" w:rsidRDefault="00000000">
      <w:pPr>
        <w:ind w:firstLine="708"/>
        <w:jc w:val="both"/>
        <w:rPr>
          <w:lang w:val="pt-BR"/>
        </w:rPr>
      </w:pPr>
      <w:r w:rsidRPr="00BA4E9C">
        <w:rPr>
          <w:lang w:val="pt-BR"/>
        </w:rPr>
        <w:t xml:space="preserve">Este trabalho se restringe ao monitoramento e à previsão de consumo, não contemplando qualquer forma de atuação ou controle sobre a rede elétrica. Não estão </w:t>
      </w:r>
      <w:r w:rsidRPr="00BA4E9C">
        <w:rPr>
          <w:lang w:val="pt-BR"/>
        </w:rPr>
        <w:lastRenderedPageBreak/>
        <w:t>no escopo: o acionamento ou o controle de cargas, a integração com geração distribuída ou armazenamento e a interação com sistemas da concessionária. Essa delimitação é deliberada, uma vez que a atuação sobre o fluxo de energia elétrica está sujeita a requisitos normativos e de segurança que extrapolam o âmbito de um trabalho de graduação. A medição, por sua vez, é realizada em corrente alternada na tensão da rede, por método não invasivo que dispensa qualquer intervenção em condutores energizados, conforme detalhado na seção 3.3.</w:t>
      </w:r>
    </w:p>
    <w:p w14:paraId="754DB3F9" w14:textId="77777777" w:rsidR="009078CB" w:rsidRPr="00BA4E9C" w:rsidRDefault="00000000">
      <w:pPr>
        <w:pStyle w:val="Heading2"/>
        <w:spacing w:before="360" w:after="200"/>
        <w:rPr>
          <w:lang w:val="pt-BR"/>
        </w:rPr>
      </w:pPr>
      <w:bookmarkStart w:id="12" w:name="_Toc237815059"/>
      <w:r w:rsidRPr="00BA4E9C">
        <w:rPr>
          <w:lang w:val="pt-BR"/>
        </w:rPr>
        <w:t>1.6 Estrutura do trabalho</w:t>
      </w:r>
      <w:bookmarkEnd w:id="12"/>
    </w:p>
    <w:p w14:paraId="40FE5782" w14:textId="77777777" w:rsidR="009078CB" w:rsidRPr="00BA4E9C" w:rsidRDefault="00000000">
      <w:pPr>
        <w:ind w:firstLine="708"/>
        <w:jc w:val="both"/>
        <w:rPr>
          <w:lang w:val="pt-BR"/>
        </w:rPr>
      </w:pPr>
      <w:r w:rsidRPr="00BA4E9C">
        <w:rPr>
          <w:lang w:val="pt-BR"/>
        </w:rPr>
        <w:t>O trabalho está organizado em onze seções. A seção 2 apresenta a revisão da literatura e formula as hipóteses de pesquisa. A seção 3 descreve a metodologia, incluindo o delineamento experimental e o tratamento dos dados. A seção 4 documenta o processo de engenharia de software adotado. As seções 5, 6 e 7 detalham, respectivamente, a arquitetura do sistema, da infraestrutura e do banco de dados. A seção 8 apresenta o relatório de testes. A seção 9 expõe e analisa os resultados. As seções 10 e 11 trazem as conclusões e as propostas de trabalhos futuros, seguidas das referências e dos apêndices.</w:t>
      </w:r>
    </w:p>
    <w:p w14:paraId="78700066" w14:textId="77777777" w:rsidR="009078CB" w:rsidRPr="00BA4E9C" w:rsidRDefault="00000000">
      <w:pPr>
        <w:rPr>
          <w:lang w:val="pt-BR"/>
        </w:rPr>
      </w:pPr>
      <w:r w:rsidRPr="00BA4E9C">
        <w:rPr>
          <w:lang w:val="pt-BR"/>
        </w:rPr>
        <w:br w:type="page"/>
      </w:r>
    </w:p>
    <w:p w14:paraId="7BCC31A7" w14:textId="77777777" w:rsidR="009078CB" w:rsidRPr="00BA4E9C" w:rsidRDefault="00000000">
      <w:pPr>
        <w:pStyle w:val="Heading1"/>
        <w:spacing w:before="480" w:after="240"/>
        <w:rPr>
          <w:lang w:val="pt-BR"/>
        </w:rPr>
      </w:pPr>
      <w:bookmarkStart w:id="13" w:name="_Toc237815060"/>
      <w:r w:rsidRPr="00BA4E9C">
        <w:rPr>
          <w:caps/>
          <w:lang w:val="pt-BR"/>
        </w:rPr>
        <w:lastRenderedPageBreak/>
        <w:t>2 REVISÃO LITERÁRIA</w:t>
      </w:r>
      <w:bookmarkEnd w:id="13"/>
    </w:p>
    <w:p w14:paraId="6399C362" w14:textId="77777777" w:rsidR="009078CB" w:rsidRPr="00BA4E9C" w:rsidRDefault="00000000">
      <w:pPr>
        <w:ind w:firstLine="708"/>
        <w:jc w:val="both"/>
        <w:rPr>
          <w:lang w:val="pt-BR"/>
        </w:rPr>
      </w:pPr>
      <w:r w:rsidRPr="00BA4E9C">
        <w:rPr>
          <w:lang w:val="pt-BR"/>
        </w:rPr>
        <w:t>Esta seção apresenta a evolução e o estado atual do conhecimento sobre os temas que fundamentam o trabalho, partindo do contexto das cidades inteligentes e da eficiência energética, passando pela Internet das Coisas e pelas técnicas de medição de grandezas elétricas, e culminando na aplicação de aprendizado de máquina à previsão de carga residencial. Ao final, são identificadas as lacunas encontradas e enunciadas as hipóteses da pesquisa.</w:t>
      </w:r>
    </w:p>
    <w:p w14:paraId="1CE98036" w14:textId="77777777" w:rsidR="009078CB" w:rsidRPr="00BA4E9C" w:rsidRDefault="00000000">
      <w:pPr>
        <w:pStyle w:val="Heading2"/>
        <w:spacing w:before="360" w:after="200"/>
        <w:rPr>
          <w:lang w:val="pt-BR"/>
        </w:rPr>
      </w:pPr>
      <w:bookmarkStart w:id="14" w:name="_Toc237815061"/>
      <w:r w:rsidRPr="00BA4E9C">
        <w:rPr>
          <w:lang w:val="pt-BR"/>
        </w:rPr>
        <w:t>2.1 Cidades inteligentes e eficiência energética</w:t>
      </w:r>
      <w:bookmarkEnd w:id="14"/>
    </w:p>
    <w:p w14:paraId="44E869E3" w14:textId="77777777" w:rsidR="009078CB" w:rsidRPr="00BA4E9C" w:rsidRDefault="00000000">
      <w:pPr>
        <w:ind w:firstLine="708"/>
        <w:jc w:val="both"/>
        <w:rPr>
          <w:lang w:val="pt-BR"/>
        </w:rPr>
      </w:pPr>
      <w:r w:rsidRPr="00BA4E9C">
        <w:rPr>
          <w:lang w:val="pt-BR"/>
        </w:rPr>
        <w:t>A transição das redes elétricas de um modelo centralizado para um modelo digitalizado e distribuído constitui um dos marcos tecnológicos das últimas décadas. Gellings (2009) descreve o smart grid como a infraestrutura que habilita simultaneamente a eficiência energética e a resposta à demanda, ao dotar a rede de capacidade de medição, comunicação e controle. Farhangi (2010) complementa essa caracterização ao enfatizar que a mudança essencial reside na bidirecionalidade: tanto a energia quanto a informação passam a fluir nos dois sentidos entre concessionária e consumidor.</w:t>
      </w:r>
    </w:p>
    <w:p w14:paraId="2333143D" w14:textId="77777777" w:rsidR="009078CB" w:rsidRPr="00BA4E9C" w:rsidRDefault="00000000">
      <w:pPr>
        <w:ind w:firstLine="708"/>
        <w:jc w:val="both"/>
        <w:rPr>
          <w:lang w:val="pt-BR"/>
        </w:rPr>
      </w:pPr>
      <w:r w:rsidRPr="00BA4E9C">
        <w:rPr>
          <w:lang w:val="pt-BR"/>
        </w:rPr>
        <w:t>No âmbito das cidades inteligentes, essa capacidade de medição distribuída é pré-requisito para qualquer política de eficiência em escala urbana. A literatura converge no entendimento de que não é possível gerir aquilo que não se mede, e que a granularidade da medição determina o teto da eficiência alcançável. A medição mensal agregada, praticada convencionalmente, é suficiente para faturamento, mas insuficiente para diagnóstico e intervenção.</w:t>
      </w:r>
    </w:p>
    <w:p w14:paraId="799C3BC7" w14:textId="77777777" w:rsidR="009078CB" w:rsidRPr="00BA4E9C" w:rsidRDefault="00000000">
      <w:pPr>
        <w:pStyle w:val="Heading2"/>
        <w:spacing w:before="360" w:after="200"/>
        <w:rPr>
          <w:lang w:val="pt-BR"/>
        </w:rPr>
      </w:pPr>
      <w:bookmarkStart w:id="15" w:name="_Toc237815062"/>
      <w:r w:rsidRPr="00BA4E9C">
        <w:rPr>
          <w:lang w:val="pt-BR"/>
        </w:rPr>
        <w:t>2.2 Internet das Coisas em sistemas energéticos</w:t>
      </w:r>
      <w:bookmarkEnd w:id="15"/>
    </w:p>
    <w:p w14:paraId="79AE3667" w14:textId="77777777" w:rsidR="009078CB" w:rsidRPr="00BA4E9C" w:rsidRDefault="00000000">
      <w:pPr>
        <w:ind w:firstLine="708"/>
        <w:jc w:val="both"/>
        <w:rPr>
          <w:lang w:val="pt-BR"/>
        </w:rPr>
      </w:pPr>
      <w:r w:rsidRPr="00BA4E9C">
        <w:rPr>
          <w:lang w:val="pt-BR"/>
        </w:rPr>
        <w:t xml:space="preserve">A Internet das Coisas é definida por Atzori, Iera e Morabito (2010) como o paradigma de interconexão de objetos físicos dotados de capacidade de sensoriamento, processamento e comunicação, integrados à infraestrutura de rede existente. Os autores organizam o domínio em uma estrutura conceitual amplamente adotada, composta por três camadas: a camada de percepção, responsável pela aquisição de grandezas do mundo físico por meio de sensores; a camada de rede, </w:t>
      </w:r>
      <w:r w:rsidRPr="00BA4E9C">
        <w:rPr>
          <w:lang w:val="pt-BR"/>
        </w:rPr>
        <w:lastRenderedPageBreak/>
        <w:t>responsável pelo transporte dos dados; e a camada de aplicação, onde ocorrem o processamento, o armazenamento e a entrega de valor ao usuário final.</w:t>
      </w:r>
    </w:p>
    <w:p w14:paraId="2B6A0A06" w14:textId="77777777" w:rsidR="009078CB" w:rsidRPr="00BA4E9C" w:rsidRDefault="00000000">
      <w:pPr>
        <w:ind w:firstLine="708"/>
        <w:jc w:val="both"/>
        <w:rPr>
          <w:lang w:val="pt-BR"/>
        </w:rPr>
      </w:pPr>
      <w:r w:rsidRPr="00BA4E9C">
        <w:rPr>
          <w:lang w:val="pt-BR"/>
        </w:rPr>
        <w:t>No domínio energético, a camada de percepção é ocupada por sensores de tensão e corrente acoplados a microcontroladores. A camada de rede tipicamente emprega Wi-Fi em ambientes residenciais, dada a disponibilidade prévia da infraestrutura, associada a protocolos de mensageria leves. Entre estes, destaca-se o MQTT, protocolo de publicação e assinatura padronizado pela OASIS (2019), projetado para operar sobre redes de banda limitada e dispositivos de recurso restrito, características típicas de nós IoT.</w:t>
      </w:r>
    </w:p>
    <w:p w14:paraId="1E0F64B8" w14:textId="77777777" w:rsidR="009078CB" w:rsidRPr="00BA4E9C" w:rsidRDefault="00000000">
      <w:pPr>
        <w:ind w:firstLine="708"/>
        <w:jc w:val="both"/>
        <w:rPr>
          <w:lang w:val="pt-BR"/>
        </w:rPr>
      </w:pPr>
      <w:r w:rsidRPr="00BA4E9C">
        <w:rPr>
          <w:lang w:val="pt-BR"/>
        </w:rPr>
        <w:t>Atzori, Iera e Morabito (2010) advertem, contudo, que a mera coleta e transmissão de dados não constitui, por si só, uma solução: o valor emerge do processamento aplicado sobre os dados coletados. Essa observação estabelece a ponte necessária entre IoT e as técnicas de inteligência artificial discutidas adiante.</w:t>
      </w:r>
    </w:p>
    <w:p w14:paraId="4F97A6D5" w14:textId="77777777" w:rsidR="009078CB" w:rsidRPr="00BA4E9C" w:rsidRDefault="00000000">
      <w:pPr>
        <w:pStyle w:val="Heading2"/>
        <w:spacing w:before="360" w:after="200"/>
        <w:rPr>
          <w:lang w:val="pt-BR"/>
        </w:rPr>
      </w:pPr>
      <w:bookmarkStart w:id="16" w:name="_Toc237815063"/>
      <w:r w:rsidRPr="00BA4E9C">
        <w:rPr>
          <w:lang w:val="pt-BR"/>
        </w:rPr>
        <w:t>2.3 Medição de grandezas elétricas em sistemas embarcados</w:t>
      </w:r>
      <w:bookmarkEnd w:id="16"/>
    </w:p>
    <w:p w14:paraId="07E817DE" w14:textId="77777777" w:rsidR="009078CB" w:rsidRPr="00BA4E9C" w:rsidRDefault="00000000">
      <w:pPr>
        <w:ind w:firstLine="708"/>
        <w:jc w:val="both"/>
        <w:rPr>
          <w:lang w:val="pt-BR"/>
        </w:rPr>
      </w:pPr>
      <w:r w:rsidRPr="00BA4E9C">
        <w:rPr>
          <w:lang w:val="pt-BR"/>
        </w:rPr>
        <w:t>A instrumentação de circuitos elétricos por meio de sistemas embarcados admite duas abordagens principais. A medição intrusiva insere o instrumento em série ou em paralelo com o circuito, obtendo alta precisão ao custo de exigir intervenção física na instalação. A medição não intrusiva emprega acoplamento indutivo, por meio de transformadores de corrente do tipo alicate, que envolvem o condutor sem contato elétrico direto, oferecendo isolamento galvânico completo em troca de menor precisão e da necessidade de estimar ou medir separadamente a tensão.</w:t>
      </w:r>
    </w:p>
    <w:p w14:paraId="6DE854FF" w14:textId="77777777" w:rsidR="009078CB" w:rsidRPr="00BA4E9C" w:rsidRDefault="00000000">
      <w:pPr>
        <w:ind w:firstLine="708"/>
        <w:jc w:val="both"/>
        <w:rPr>
          <w:lang w:val="pt-BR"/>
        </w:rPr>
      </w:pPr>
      <w:r w:rsidRPr="00BA4E9C">
        <w:rPr>
          <w:lang w:val="pt-BR"/>
        </w:rPr>
        <w:t>Para circuitos de corrente alternada em tensão de rede, o transformador de corrente de núcleo bipartido constitui a solução consolidada em aplicações de monitoramento residencial. O dispositivo opera como transformador cujo primário é o próprio condutor sob medição e cujo secundário produz corrente proporcional, permitindo estimar o valor eficaz sem contato elétrico com o circuito monitorado. O projeto OpenEnergyMonitor (2024), referência técnica na área de monitoramento energético de edificações, adota esse princípio e documenta o modelo SCT-013 como sensor de referência, recomendando sua aplicação ao condutor de alimentação da edificação.</w:t>
      </w:r>
    </w:p>
    <w:p w14:paraId="0511A111" w14:textId="77777777" w:rsidR="009078CB" w:rsidRPr="00BA4E9C" w:rsidRDefault="00000000">
      <w:pPr>
        <w:ind w:firstLine="708"/>
        <w:jc w:val="both"/>
        <w:rPr>
          <w:lang w:val="pt-BR"/>
        </w:rPr>
      </w:pPr>
      <w:r w:rsidRPr="00BA4E9C">
        <w:rPr>
          <w:lang w:val="pt-BR"/>
        </w:rPr>
        <w:t xml:space="preserve">Para circuitos de corrente contínua e baixa potência, por contraste, emprega-se tipicamente a medição por resistor shunt, a exemplo do circuito integrado INA219 </w:t>
      </w:r>
      <w:r w:rsidRPr="00BA4E9C">
        <w:rPr>
          <w:lang w:val="pt-BR"/>
        </w:rPr>
        <w:lastRenderedPageBreak/>
        <w:t>da Texas Instruments (2015), cuja faixa de operação se limita a barramentos de até 26 volts em corrente contínua, sendo por isso inaplicável à rede residencial.</w:t>
      </w:r>
    </w:p>
    <w:p w14:paraId="105CC858" w14:textId="77777777" w:rsidR="009078CB" w:rsidRPr="00BA4E9C" w:rsidRDefault="00000000">
      <w:pPr>
        <w:ind w:firstLine="708"/>
        <w:jc w:val="both"/>
        <w:rPr>
          <w:lang w:val="pt-BR"/>
        </w:rPr>
      </w:pPr>
      <w:r w:rsidRPr="00BA4E9C">
        <w:rPr>
          <w:lang w:val="pt-BR"/>
        </w:rPr>
        <w:t>Quanto à plataforma de processamento, o microcontrolador ESP32, da Espressif Systems (2023), integra em encapsulamento único processador de dois núcleos, conversores analógico-digitais, interfaces I2C e SPI, e rádios Wi-Fi e Bluetooth nativos. Essa integração dispensa módulos de comunicação externos e reduz simultaneamente o custo e a complexidade do nó sensor, razão pela qual a plataforma predomina em trabalhos recentes de instrumentação IoT.</w:t>
      </w:r>
    </w:p>
    <w:p w14:paraId="527E902A" w14:textId="77777777" w:rsidR="009078CB" w:rsidRPr="00BA4E9C" w:rsidRDefault="00000000">
      <w:pPr>
        <w:ind w:firstLine="708"/>
        <w:jc w:val="both"/>
        <w:rPr>
          <w:lang w:val="pt-BR"/>
        </w:rPr>
      </w:pPr>
      <w:r w:rsidRPr="00BA4E9C">
        <w:rPr>
          <w:lang w:val="pt-BR"/>
        </w:rPr>
        <w:t>A seleção dos componentes de hardware deste trabalho foi conduzida por comparação sistemática entre alternativas concorrentes, considerando custo, consumo, interface de comunicação, isolamento elétrico e adequação à faixa de operação. As subseções seguintes documentam essa avaliação.</w:t>
      </w:r>
    </w:p>
    <w:p w14:paraId="5C6D7DF0" w14:textId="77777777" w:rsidR="009078CB" w:rsidRPr="00BA4E9C" w:rsidRDefault="00000000">
      <w:pPr>
        <w:pStyle w:val="Heading3"/>
        <w:spacing w:before="280" w:after="160"/>
        <w:rPr>
          <w:lang w:val="pt-BR"/>
        </w:rPr>
      </w:pPr>
      <w:bookmarkStart w:id="17" w:name="_Toc237815064"/>
      <w:r w:rsidRPr="00BA4E9C">
        <w:rPr>
          <w:lang w:val="pt-BR"/>
        </w:rPr>
        <w:t>2.3.1 Comparativo de plataformas de processamento embarcado</w:t>
      </w:r>
      <w:bookmarkEnd w:id="17"/>
    </w:p>
    <w:p w14:paraId="6F85427E" w14:textId="77777777" w:rsidR="009078CB" w:rsidRPr="00BA4E9C" w:rsidRDefault="00000000">
      <w:pPr>
        <w:ind w:firstLine="708"/>
        <w:jc w:val="both"/>
        <w:rPr>
          <w:lang w:val="pt-BR"/>
        </w:rPr>
      </w:pPr>
      <w:r w:rsidRPr="00BA4E9C">
        <w:rPr>
          <w:lang w:val="pt-BR"/>
        </w:rPr>
        <w:t>A escolha da plataforma de processamento condiciona custo, consumo, capacidade de comunicação e complexidade de desenvolvimento do nó. Foram avaliadas quatro alternativas de ampla adoção em projetos de instrumentação, conforme o Quadro 1.</w:t>
      </w:r>
    </w:p>
    <w:p w14:paraId="6654C199" w14:textId="77777777" w:rsidR="009078CB" w:rsidRPr="00BA4E9C" w:rsidRDefault="00000000">
      <w:pPr>
        <w:spacing w:before="240" w:after="80" w:line="240" w:lineRule="auto"/>
        <w:rPr>
          <w:lang w:val="pt-BR"/>
        </w:rPr>
      </w:pPr>
      <w:r w:rsidRPr="00BA4E9C">
        <w:rPr>
          <w:sz w:val="20"/>
          <w:szCs w:val="20"/>
          <w:lang w:val="pt-BR"/>
        </w:rPr>
        <w:t>Quadro 1 – Comparativo de plataformas de processamento embarcado</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103"/>
        <w:gridCol w:w="900"/>
        <w:gridCol w:w="4397"/>
      </w:tblGrid>
      <w:tr w:rsidR="009078CB" w14:paraId="2997B033" w14:textId="77777777">
        <w:tblPrEx>
          <w:tblCellMar>
            <w:top w:w="0" w:type="dxa"/>
            <w:bottom w:w="0" w:type="dxa"/>
          </w:tblCellMar>
        </w:tblPrEx>
        <w:trPr>
          <w:tblHeader/>
        </w:trPr>
        <w:tc>
          <w:tcPr>
            <w:tcW w:w="1700" w:type="dxa"/>
            <w:shd w:val="clear" w:color="auto" w:fill="D9D9D9"/>
            <w:tcMar>
              <w:top w:w="60" w:type="dxa"/>
              <w:left w:w="90" w:type="dxa"/>
              <w:bottom w:w="60" w:type="dxa"/>
              <w:right w:w="90" w:type="dxa"/>
            </w:tcMar>
          </w:tcPr>
          <w:p w14:paraId="5C940517" w14:textId="77777777" w:rsidR="009078CB" w:rsidRDefault="00000000">
            <w:pPr>
              <w:spacing w:line="240" w:lineRule="auto"/>
            </w:pPr>
            <w:r>
              <w:rPr>
                <w:b/>
                <w:bCs/>
                <w:sz w:val="20"/>
                <w:szCs w:val="20"/>
              </w:rPr>
              <w:t>Plataforma</w:t>
            </w:r>
          </w:p>
        </w:tc>
        <w:tc>
          <w:tcPr>
            <w:tcW w:w="1700" w:type="dxa"/>
            <w:shd w:val="clear" w:color="auto" w:fill="D9D9D9"/>
            <w:tcMar>
              <w:top w:w="60" w:type="dxa"/>
              <w:left w:w="90" w:type="dxa"/>
              <w:bottom w:w="60" w:type="dxa"/>
              <w:right w:w="90" w:type="dxa"/>
            </w:tcMar>
          </w:tcPr>
          <w:p w14:paraId="35941C85" w14:textId="77777777" w:rsidR="009078CB" w:rsidRDefault="00000000">
            <w:pPr>
              <w:spacing w:line="240" w:lineRule="auto"/>
            </w:pPr>
            <w:r>
              <w:rPr>
                <w:b/>
                <w:bCs/>
                <w:sz w:val="20"/>
                <w:szCs w:val="20"/>
              </w:rPr>
              <w:t>Conectividade</w:t>
            </w:r>
          </w:p>
        </w:tc>
        <w:tc>
          <w:tcPr>
            <w:tcW w:w="1100" w:type="dxa"/>
            <w:shd w:val="clear" w:color="auto" w:fill="D9D9D9"/>
            <w:tcMar>
              <w:top w:w="60" w:type="dxa"/>
              <w:left w:w="90" w:type="dxa"/>
              <w:bottom w:w="60" w:type="dxa"/>
              <w:right w:w="90" w:type="dxa"/>
            </w:tcMar>
          </w:tcPr>
          <w:p w14:paraId="0E16FA01" w14:textId="77777777" w:rsidR="009078CB" w:rsidRDefault="00000000">
            <w:pPr>
              <w:spacing w:line="240" w:lineRule="auto"/>
            </w:pPr>
            <w:r>
              <w:rPr>
                <w:b/>
                <w:bCs/>
                <w:sz w:val="20"/>
                <w:szCs w:val="20"/>
              </w:rPr>
              <w:t>Consumo típico</w:t>
            </w:r>
          </w:p>
        </w:tc>
        <w:tc>
          <w:tcPr>
            <w:tcW w:w="900" w:type="dxa"/>
            <w:shd w:val="clear" w:color="auto" w:fill="D9D9D9"/>
            <w:tcMar>
              <w:top w:w="60" w:type="dxa"/>
              <w:left w:w="90" w:type="dxa"/>
              <w:bottom w:w="60" w:type="dxa"/>
              <w:right w:w="90" w:type="dxa"/>
            </w:tcMar>
          </w:tcPr>
          <w:p w14:paraId="2281AA1E" w14:textId="77777777" w:rsidR="009078CB" w:rsidRDefault="00000000">
            <w:pPr>
              <w:spacing w:line="240" w:lineRule="auto"/>
            </w:pPr>
            <w:r>
              <w:rPr>
                <w:b/>
                <w:bCs/>
                <w:sz w:val="20"/>
                <w:szCs w:val="20"/>
              </w:rPr>
              <w:t>Custo aprox.</w:t>
            </w:r>
          </w:p>
        </w:tc>
        <w:tc>
          <w:tcPr>
            <w:tcW w:w="4400" w:type="dxa"/>
            <w:shd w:val="clear" w:color="auto" w:fill="D9D9D9"/>
            <w:tcMar>
              <w:top w:w="60" w:type="dxa"/>
              <w:left w:w="90" w:type="dxa"/>
              <w:bottom w:w="60" w:type="dxa"/>
              <w:right w:w="90" w:type="dxa"/>
            </w:tcMar>
          </w:tcPr>
          <w:p w14:paraId="63680BC0" w14:textId="77777777" w:rsidR="009078CB" w:rsidRDefault="00000000">
            <w:pPr>
              <w:spacing w:line="240" w:lineRule="auto"/>
            </w:pPr>
            <w:r>
              <w:rPr>
                <w:b/>
                <w:bCs/>
                <w:sz w:val="20"/>
                <w:szCs w:val="20"/>
              </w:rPr>
              <w:t>Avaliação para este trabalho</w:t>
            </w:r>
          </w:p>
        </w:tc>
      </w:tr>
      <w:tr w:rsidR="009078CB" w:rsidRPr="00BA4E9C" w14:paraId="0F44E321" w14:textId="77777777">
        <w:tblPrEx>
          <w:tblCellMar>
            <w:top w:w="0" w:type="dxa"/>
            <w:bottom w:w="0" w:type="dxa"/>
          </w:tblCellMar>
        </w:tblPrEx>
        <w:tc>
          <w:tcPr>
            <w:tcW w:w="1700" w:type="dxa"/>
            <w:tcMar>
              <w:top w:w="60" w:type="dxa"/>
              <w:left w:w="90" w:type="dxa"/>
              <w:bottom w:w="60" w:type="dxa"/>
              <w:right w:w="90" w:type="dxa"/>
            </w:tcMar>
          </w:tcPr>
          <w:p w14:paraId="3B4F5A23" w14:textId="77777777" w:rsidR="009078CB" w:rsidRDefault="00000000">
            <w:pPr>
              <w:spacing w:line="240" w:lineRule="auto"/>
            </w:pPr>
            <w:r>
              <w:rPr>
                <w:sz w:val="20"/>
                <w:szCs w:val="20"/>
              </w:rPr>
              <w:t>Arduino Uno (ATmega328P)</w:t>
            </w:r>
          </w:p>
        </w:tc>
        <w:tc>
          <w:tcPr>
            <w:tcW w:w="1700" w:type="dxa"/>
            <w:tcMar>
              <w:top w:w="60" w:type="dxa"/>
              <w:left w:w="90" w:type="dxa"/>
              <w:bottom w:w="60" w:type="dxa"/>
              <w:right w:w="90" w:type="dxa"/>
            </w:tcMar>
          </w:tcPr>
          <w:p w14:paraId="6E41C0BC" w14:textId="77777777" w:rsidR="009078CB" w:rsidRPr="00BA4E9C" w:rsidRDefault="00000000">
            <w:pPr>
              <w:spacing w:line="240" w:lineRule="auto"/>
              <w:rPr>
                <w:lang w:val="pt-BR"/>
              </w:rPr>
            </w:pPr>
            <w:r w:rsidRPr="00BA4E9C">
              <w:rPr>
                <w:sz w:val="20"/>
                <w:szCs w:val="20"/>
                <w:lang w:val="pt-BR"/>
              </w:rPr>
              <w:t>Nenhuma nativa; exige módulo externo</w:t>
            </w:r>
          </w:p>
        </w:tc>
        <w:tc>
          <w:tcPr>
            <w:tcW w:w="1100" w:type="dxa"/>
            <w:tcMar>
              <w:top w:w="60" w:type="dxa"/>
              <w:left w:w="90" w:type="dxa"/>
              <w:bottom w:w="60" w:type="dxa"/>
              <w:right w:w="90" w:type="dxa"/>
            </w:tcMar>
          </w:tcPr>
          <w:p w14:paraId="6B8BEC32" w14:textId="77777777" w:rsidR="009078CB" w:rsidRDefault="00000000">
            <w:pPr>
              <w:spacing w:line="240" w:lineRule="auto"/>
            </w:pPr>
            <w:r>
              <w:rPr>
                <w:sz w:val="20"/>
                <w:szCs w:val="20"/>
              </w:rPr>
              <w:t>baixo</w:t>
            </w:r>
          </w:p>
        </w:tc>
        <w:tc>
          <w:tcPr>
            <w:tcW w:w="900" w:type="dxa"/>
            <w:tcMar>
              <w:top w:w="60" w:type="dxa"/>
              <w:left w:w="90" w:type="dxa"/>
              <w:bottom w:w="60" w:type="dxa"/>
              <w:right w:w="90" w:type="dxa"/>
            </w:tcMar>
          </w:tcPr>
          <w:p w14:paraId="71F13CC3" w14:textId="77777777" w:rsidR="009078CB" w:rsidRDefault="00000000">
            <w:pPr>
              <w:spacing w:line="240" w:lineRule="auto"/>
            </w:pPr>
            <w:r>
              <w:rPr>
                <w:sz w:val="20"/>
                <w:szCs w:val="20"/>
              </w:rPr>
              <w:t>R$ 60</w:t>
            </w:r>
          </w:p>
        </w:tc>
        <w:tc>
          <w:tcPr>
            <w:tcW w:w="4400" w:type="dxa"/>
            <w:tcMar>
              <w:top w:w="60" w:type="dxa"/>
              <w:left w:w="90" w:type="dxa"/>
              <w:bottom w:w="60" w:type="dxa"/>
              <w:right w:w="90" w:type="dxa"/>
            </w:tcMar>
          </w:tcPr>
          <w:p w14:paraId="4EB4F5C2" w14:textId="77777777" w:rsidR="009078CB" w:rsidRPr="00BA4E9C" w:rsidRDefault="00000000">
            <w:pPr>
              <w:spacing w:line="240" w:lineRule="auto"/>
              <w:rPr>
                <w:lang w:val="pt-BR"/>
              </w:rPr>
            </w:pPr>
            <w:r w:rsidRPr="00BA4E9C">
              <w:rPr>
                <w:sz w:val="20"/>
                <w:szCs w:val="20"/>
                <w:lang w:val="pt-BR"/>
              </w:rPr>
              <w:t>Descartada. A ausência de rádio nativo obrigaria a acrescentar módulo ESP-01 ou Ethernet, elevando custo total, número de pontos de falha e complexidade do firmware. Memória de 2 kB de RAM é insuficiente para buffer local e cliente TLS.</w:t>
            </w:r>
          </w:p>
        </w:tc>
      </w:tr>
      <w:tr w:rsidR="009078CB" w:rsidRPr="00BA4E9C" w14:paraId="1E6EF027" w14:textId="77777777">
        <w:tblPrEx>
          <w:tblCellMar>
            <w:top w:w="0" w:type="dxa"/>
            <w:bottom w:w="0" w:type="dxa"/>
          </w:tblCellMar>
        </w:tblPrEx>
        <w:tc>
          <w:tcPr>
            <w:tcW w:w="1700" w:type="dxa"/>
            <w:tcMar>
              <w:top w:w="60" w:type="dxa"/>
              <w:left w:w="90" w:type="dxa"/>
              <w:bottom w:w="60" w:type="dxa"/>
              <w:right w:w="90" w:type="dxa"/>
            </w:tcMar>
          </w:tcPr>
          <w:p w14:paraId="60CA1FAF" w14:textId="77777777" w:rsidR="009078CB" w:rsidRDefault="00000000">
            <w:pPr>
              <w:spacing w:line="240" w:lineRule="auto"/>
            </w:pPr>
            <w:r>
              <w:rPr>
                <w:sz w:val="20"/>
                <w:szCs w:val="20"/>
              </w:rPr>
              <w:t>Raspberry Pi 4</w:t>
            </w:r>
          </w:p>
        </w:tc>
        <w:tc>
          <w:tcPr>
            <w:tcW w:w="1700" w:type="dxa"/>
            <w:tcMar>
              <w:top w:w="60" w:type="dxa"/>
              <w:left w:w="90" w:type="dxa"/>
              <w:bottom w:w="60" w:type="dxa"/>
              <w:right w:w="90" w:type="dxa"/>
            </w:tcMar>
          </w:tcPr>
          <w:p w14:paraId="452E6D57" w14:textId="77777777" w:rsidR="009078CB" w:rsidRDefault="00000000">
            <w:pPr>
              <w:spacing w:line="240" w:lineRule="auto"/>
            </w:pPr>
            <w:r>
              <w:rPr>
                <w:sz w:val="20"/>
                <w:szCs w:val="20"/>
              </w:rPr>
              <w:t>Wi-Fi, Bluetooth e Ethernet nativos</w:t>
            </w:r>
          </w:p>
        </w:tc>
        <w:tc>
          <w:tcPr>
            <w:tcW w:w="1100" w:type="dxa"/>
            <w:tcMar>
              <w:top w:w="60" w:type="dxa"/>
              <w:left w:w="90" w:type="dxa"/>
              <w:bottom w:w="60" w:type="dxa"/>
              <w:right w:w="90" w:type="dxa"/>
            </w:tcMar>
          </w:tcPr>
          <w:p w14:paraId="21258A9C" w14:textId="77777777" w:rsidR="009078CB" w:rsidRDefault="00000000">
            <w:pPr>
              <w:spacing w:line="240" w:lineRule="auto"/>
            </w:pPr>
            <w:r>
              <w:rPr>
                <w:sz w:val="20"/>
                <w:szCs w:val="20"/>
              </w:rPr>
              <w:t>alto (2 a 6 W)</w:t>
            </w:r>
          </w:p>
        </w:tc>
        <w:tc>
          <w:tcPr>
            <w:tcW w:w="900" w:type="dxa"/>
            <w:tcMar>
              <w:top w:w="60" w:type="dxa"/>
              <w:left w:w="90" w:type="dxa"/>
              <w:bottom w:w="60" w:type="dxa"/>
              <w:right w:w="90" w:type="dxa"/>
            </w:tcMar>
          </w:tcPr>
          <w:p w14:paraId="38433AA5" w14:textId="77777777" w:rsidR="009078CB" w:rsidRDefault="00000000">
            <w:pPr>
              <w:spacing w:line="240" w:lineRule="auto"/>
            </w:pPr>
            <w:r>
              <w:rPr>
                <w:sz w:val="20"/>
                <w:szCs w:val="20"/>
              </w:rPr>
              <w:t>R$ 400+</w:t>
            </w:r>
          </w:p>
        </w:tc>
        <w:tc>
          <w:tcPr>
            <w:tcW w:w="4400" w:type="dxa"/>
            <w:tcMar>
              <w:top w:w="60" w:type="dxa"/>
              <w:left w:w="90" w:type="dxa"/>
              <w:bottom w:w="60" w:type="dxa"/>
              <w:right w:w="90" w:type="dxa"/>
            </w:tcMar>
          </w:tcPr>
          <w:p w14:paraId="062D99B9" w14:textId="77777777" w:rsidR="009078CB" w:rsidRPr="00BA4E9C" w:rsidRDefault="00000000">
            <w:pPr>
              <w:spacing w:line="240" w:lineRule="auto"/>
              <w:rPr>
                <w:lang w:val="pt-BR"/>
              </w:rPr>
            </w:pPr>
            <w:r w:rsidRPr="00BA4E9C">
              <w:rPr>
                <w:sz w:val="20"/>
                <w:szCs w:val="20"/>
                <w:lang w:val="pt-BR"/>
              </w:rPr>
              <w:t>Descartada. Custo cerca de dez vezes superior e consumo incompatível com nó permanentemente energizado. Executa sistema operacional completo, o que introduz necessidade de manutenção e risco de corrupção de cartão SD em operação contínua.</w:t>
            </w:r>
          </w:p>
        </w:tc>
      </w:tr>
      <w:tr w:rsidR="009078CB" w:rsidRPr="00BA4E9C" w14:paraId="28FBBE32" w14:textId="77777777">
        <w:tblPrEx>
          <w:tblCellMar>
            <w:top w:w="0" w:type="dxa"/>
            <w:bottom w:w="0" w:type="dxa"/>
          </w:tblCellMar>
        </w:tblPrEx>
        <w:tc>
          <w:tcPr>
            <w:tcW w:w="1700" w:type="dxa"/>
            <w:tcMar>
              <w:top w:w="60" w:type="dxa"/>
              <w:left w:w="90" w:type="dxa"/>
              <w:bottom w:w="60" w:type="dxa"/>
              <w:right w:w="90" w:type="dxa"/>
            </w:tcMar>
          </w:tcPr>
          <w:p w14:paraId="20FFC683" w14:textId="77777777" w:rsidR="009078CB" w:rsidRDefault="00000000">
            <w:pPr>
              <w:spacing w:line="240" w:lineRule="auto"/>
            </w:pPr>
            <w:r>
              <w:rPr>
                <w:sz w:val="20"/>
                <w:szCs w:val="20"/>
              </w:rPr>
              <w:t>ESP8266 (NodeMCU)</w:t>
            </w:r>
          </w:p>
        </w:tc>
        <w:tc>
          <w:tcPr>
            <w:tcW w:w="1700" w:type="dxa"/>
            <w:tcMar>
              <w:top w:w="60" w:type="dxa"/>
              <w:left w:w="90" w:type="dxa"/>
              <w:bottom w:w="60" w:type="dxa"/>
              <w:right w:w="90" w:type="dxa"/>
            </w:tcMar>
          </w:tcPr>
          <w:p w14:paraId="0F6F47DD" w14:textId="77777777" w:rsidR="009078CB" w:rsidRDefault="00000000">
            <w:pPr>
              <w:spacing w:line="240" w:lineRule="auto"/>
            </w:pPr>
            <w:r>
              <w:rPr>
                <w:sz w:val="20"/>
                <w:szCs w:val="20"/>
              </w:rPr>
              <w:t>Wi-Fi nativo</w:t>
            </w:r>
          </w:p>
        </w:tc>
        <w:tc>
          <w:tcPr>
            <w:tcW w:w="1100" w:type="dxa"/>
            <w:tcMar>
              <w:top w:w="60" w:type="dxa"/>
              <w:left w:w="90" w:type="dxa"/>
              <w:bottom w:w="60" w:type="dxa"/>
              <w:right w:w="90" w:type="dxa"/>
            </w:tcMar>
          </w:tcPr>
          <w:p w14:paraId="3B24AC92" w14:textId="77777777" w:rsidR="009078CB" w:rsidRDefault="00000000">
            <w:pPr>
              <w:spacing w:line="240" w:lineRule="auto"/>
            </w:pPr>
            <w:r>
              <w:rPr>
                <w:sz w:val="20"/>
                <w:szCs w:val="20"/>
              </w:rPr>
              <w:t>baixo</w:t>
            </w:r>
          </w:p>
        </w:tc>
        <w:tc>
          <w:tcPr>
            <w:tcW w:w="900" w:type="dxa"/>
            <w:tcMar>
              <w:top w:w="60" w:type="dxa"/>
              <w:left w:w="90" w:type="dxa"/>
              <w:bottom w:w="60" w:type="dxa"/>
              <w:right w:w="90" w:type="dxa"/>
            </w:tcMar>
          </w:tcPr>
          <w:p w14:paraId="08FD3B3A" w14:textId="77777777" w:rsidR="009078CB" w:rsidRDefault="00000000">
            <w:pPr>
              <w:spacing w:line="240" w:lineRule="auto"/>
            </w:pPr>
            <w:r>
              <w:rPr>
                <w:sz w:val="20"/>
                <w:szCs w:val="20"/>
              </w:rPr>
              <w:t>R$ 30</w:t>
            </w:r>
          </w:p>
        </w:tc>
        <w:tc>
          <w:tcPr>
            <w:tcW w:w="4400" w:type="dxa"/>
            <w:tcMar>
              <w:top w:w="60" w:type="dxa"/>
              <w:left w:w="90" w:type="dxa"/>
              <w:bottom w:w="60" w:type="dxa"/>
              <w:right w:w="90" w:type="dxa"/>
            </w:tcMar>
          </w:tcPr>
          <w:p w14:paraId="75D5DFE8" w14:textId="77777777" w:rsidR="009078CB" w:rsidRPr="00BA4E9C" w:rsidRDefault="00000000">
            <w:pPr>
              <w:spacing w:line="240" w:lineRule="auto"/>
              <w:rPr>
                <w:lang w:val="pt-BR"/>
              </w:rPr>
            </w:pPr>
            <w:r w:rsidRPr="00BA4E9C">
              <w:rPr>
                <w:sz w:val="20"/>
                <w:szCs w:val="20"/>
                <w:lang w:val="pt-BR"/>
              </w:rPr>
              <w:t>Descartada por margem estreita. Atende ao caso de uso, mas dispõe de um único núcleo, menor quantidade de memória e conversor analógico-digital de menor resolução, o que reduz a folga para expansão futura do firmware.</w:t>
            </w:r>
          </w:p>
        </w:tc>
      </w:tr>
      <w:tr w:rsidR="009078CB" w:rsidRPr="00BA4E9C" w14:paraId="5C43732F" w14:textId="77777777">
        <w:tblPrEx>
          <w:tblCellMar>
            <w:top w:w="0" w:type="dxa"/>
            <w:bottom w:w="0" w:type="dxa"/>
          </w:tblCellMar>
        </w:tblPrEx>
        <w:tc>
          <w:tcPr>
            <w:tcW w:w="1700" w:type="dxa"/>
            <w:tcMar>
              <w:top w:w="60" w:type="dxa"/>
              <w:left w:w="90" w:type="dxa"/>
              <w:bottom w:w="60" w:type="dxa"/>
              <w:right w:w="90" w:type="dxa"/>
            </w:tcMar>
          </w:tcPr>
          <w:p w14:paraId="5CBC41D4" w14:textId="77777777" w:rsidR="009078CB" w:rsidRDefault="00000000">
            <w:pPr>
              <w:spacing w:line="240" w:lineRule="auto"/>
            </w:pPr>
            <w:r>
              <w:rPr>
                <w:sz w:val="20"/>
                <w:szCs w:val="20"/>
              </w:rPr>
              <w:t>ESP32 (DevKit WROOM-32)</w:t>
            </w:r>
          </w:p>
        </w:tc>
        <w:tc>
          <w:tcPr>
            <w:tcW w:w="1700" w:type="dxa"/>
            <w:tcMar>
              <w:top w:w="60" w:type="dxa"/>
              <w:left w:w="90" w:type="dxa"/>
              <w:bottom w:w="60" w:type="dxa"/>
              <w:right w:w="90" w:type="dxa"/>
            </w:tcMar>
          </w:tcPr>
          <w:p w14:paraId="3D364EAA" w14:textId="77777777" w:rsidR="009078CB" w:rsidRDefault="00000000">
            <w:pPr>
              <w:spacing w:line="240" w:lineRule="auto"/>
            </w:pPr>
            <w:r>
              <w:rPr>
                <w:sz w:val="20"/>
                <w:szCs w:val="20"/>
              </w:rPr>
              <w:t>Wi-Fi e Bluetooth nativos</w:t>
            </w:r>
          </w:p>
        </w:tc>
        <w:tc>
          <w:tcPr>
            <w:tcW w:w="1100" w:type="dxa"/>
            <w:tcMar>
              <w:top w:w="60" w:type="dxa"/>
              <w:left w:w="90" w:type="dxa"/>
              <w:bottom w:w="60" w:type="dxa"/>
              <w:right w:w="90" w:type="dxa"/>
            </w:tcMar>
          </w:tcPr>
          <w:p w14:paraId="677491C4" w14:textId="77777777" w:rsidR="009078CB" w:rsidRDefault="00000000">
            <w:pPr>
              <w:spacing w:line="240" w:lineRule="auto"/>
            </w:pPr>
            <w:r>
              <w:rPr>
                <w:sz w:val="20"/>
                <w:szCs w:val="20"/>
              </w:rPr>
              <w:t>baixo (aprox. 0,5 W)</w:t>
            </w:r>
          </w:p>
        </w:tc>
        <w:tc>
          <w:tcPr>
            <w:tcW w:w="900" w:type="dxa"/>
            <w:tcMar>
              <w:top w:w="60" w:type="dxa"/>
              <w:left w:w="90" w:type="dxa"/>
              <w:bottom w:w="60" w:type="dxa"/>
              <w:right w:w="90" w:type="dxa"/>
            </w:tcMar>
          </w:tcPr>
          <w:p w14:paraId="7E090D60" w14:textId="77777777" w:rsidR="009078CB" w:rsidRDefault="00000000">
            <w:pPr>
              <w:spacing w:line="240" w:lineRule="auto"/>
            </w:pPr>
            <w:r>
              <w:rPr>
                <w:sz w:val="20"/>
                <w:szCs w:val="20"/>
              </w:rPr>
              <w:t>R$ 40</w:t>
            </w:r>
          </w:p>
        </w:tc>
        <w:tc>
          <w:tcPr>
            <w:tcW w:w="4400" w:type="dxa"/>
            <w:tcMar>
              <w:top w:w="60" w:type="dxa"/>
              <w:left w:w="90" w:type="dxa"/>
              <w:bottom w:w="60" w:type="dxa"/>
              <w:right w:w="90" w:type="dxa"/>
            </w:tcMar>
          </w:tcPr>
          <w:p w14:paraId="3C5321C6" w14:textId="77777777" w:rsidR="009078CB" w:rsidRPr="00BA4E9C" w:rsidRDefault="00000000">
            <w:pPr>
              <w:spacing w:line="240" w:lineRule="auto"/>
              <w:rPr>
                <w:lang w:val="pt-BR"/>
              </w:rPr>
            </w:pPr>
            <w:r w:rsidRPr="00BA4E9C">
              <w:rPr>
                <w:sz w:val="20"/>
                <w:szCs w:val="20"/>
                <w:lang w:val="pt-BR"/>
              </w:rPr>
              <w:t xml:space="preserve">Selecionada. Rádio integrado, dois núcleos de processamento, memória suficiente para pilha TLS e buffer local, barramento I2C nativo e </w:t>
            </w:r>
            <w:r w:rsidRPr="00BA4E9C">
              <w:rPr>
                <w:sz w:val="20"/>
                <w:szCs w:val="20"/>
                <w:lang w:val="pt-BR"/>
              </w:rPr>
              <w:lastRenderedPageBreak/>
              <w:t>amplo ecossistema de bibliotecas. Serepas et al. (2025) documentam a viabilidade da plataforma para funções de gateway IoT residencial completo.</w:t>
            </w:r>
          </w:p>
        </w:tc>
      </w:tr>
    </w:tbl>
    <w:p w14:paraId="22A6AC24" w14:textId="77777777" w:rsidR="009078CB" w:rsidRPr="00BA4E9C" w:rsidRDefault="00000000">
      <w:pPr>
        <w:spacing w:before="80" w:after="240" w:line="240" w:lineRule="auto"/>
        <w:rPr>
          <w:lang w:val="pt-BR"/>
        </w:rPr>
      </w:pPr>
      <w:r w:rsidRPr="00BA4E9C">
        <w:rPr>
          <w:sz w:val="20"/>
          <w:szCs w:val="20"/>
          <w:lang w:val="pt-BR"/>
        </w:rPr>
        <w:lastRenderedPageBreak/>
        <w:t>Fonte: Elaborado pelos autores (2026).</w:t>
      </w:r>
    </w:p>
    <w:p w14:paraId="6F26A14A" w14:textId="77777777" w:rsidR="009078CB" w:rsidRPr="00BA4E9C" w:rsidRDefault="00000000">
      <w:pPr>
        <w:ind w:firstLine="708"/>
        <w:jc w:val="both"/>
        <w:rPr>
          <w:lang w:val="pt-BR"/>
        </w:rPr>
      </w:pPr>
      <w:r w:rsidRPr="00BA4E9C">
        <w:rPr>
          <w:lang w:val="pt-BR"/>
        </w:rPr>
        <w:t>A comparação evidencia que a decisão não se resume ao menor preço. O Arduino Uno é competitivo em custo unitário, mas perde a vantagem ao exigir módulo de comunicação adicional; o Raspberry Pi oferece capacidade muito superior à necessária, ao custo de preço e consumo desproporcionais. O ESP32 posiciona-se no ponto de equilíbrio entre custo, consumo e capacidade, razão pela qual predomina na literatura recente de monitoramento energético residencial.</w:t>
      </w:r>
    </w:p>
    <w:p w14:paraId="38068746" w14:textId="77777777" w:rsidR="009078CB" w:rsidRPr="00BA4E9C" w:rsidRDefault="00000000">
      <w:pPr>
        <w:pStyle w:val="Heading3"/>
        <w:spacing w:before="280" w:after="160"/>
        <w:rPr>
          <w:lang w:val="pt-BR"/>
        </w:rPr>
      </w:pPr>
      <w:bookmarkStart w:id="18" w:name="_Toc237815065"/>
      <w:r w:rsidRPr="00BA4E9C">
        <w:rPr>
          <w:lang w:val="pt-BR"/>
        </w:rPr>
        <w:t>2.3.2 Comparativo de sensores de medição elétrica</w:t>
      </w:r>
      <w:bookmarkEnd w:id="18"/>
    </w:p>
    <w:p w14:paraId="6D8057C7" w14:textId="77777777" w:rsidR="009078CB" w:rsidRPr="00BA4E9C" w:rsidRDefault="00000000">
      <w:pPr>
        <w:ind w:firstLine="708"/>
        <w:jc w:val="both"/>
        <w:rPr>
          <w:lang w:val="pt-BR"/>
        </w:rPr>
      </w:pPr>
      <w:r w:rsidRPr="00BA4E9C">
        <w:rPr>
          <w:lang w:val="pt-BR"/>
        </w:rPr>
        <w:t>A seleção do sensor é condicionada por três exigências: operar em corrente alternada na tensão da rede residencial, dispensar qualquer intervenção que exponha condutores energizados, e apresentar custo compatível com a proposta. As alternativas avaliadas constam do Quadro 2.</w:t>
      </w:r>
    </w:p>
    <w:p w14:paraId="6FB454D7" w14:textId="77777777" w:rsidR="009078CB" w:rsidRPr="00BA4E9C" w:rsidRDefault="00000000">
      <w:pPr>
        <w:spacing w:before="240" w:after="80" w:line="240" w:lineRule="auto"/>
        <w:rPr>
          <w:lang w:val="pt-BR"/>
        </w:rPr>
      </w:pPr>
      <w:r w:rsidRPr="00BA4E9C">
        <w:rPr>
          <w:sz w:val="20"/>
          <w:szCs w:val="20"/>
          <w:lang w:val="pt-BR"/>
        </w:rPr>
        <w:t>Quadro 2 – Comparativo de sensores para medição de corrente em circuitos residenciais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2"/>
        <w:gridCol w:w="1950"/>
        <w:gridCol w:w="1098"/>
        <w:gridCol w:w="1559"/>
        <w:gridCol w:w="3701"/>
      </w:tblGrid>
      <w:tr w:rsidR="009078CB" w14:paraId="3172A438" w14:textId="77777777">
        <w:tblPrEx>
          <w:tblCellMar>
            <w:top w:w="0" w:type="dxa"/>
            <w:bottom w:w="0" w:type="dxa"/>
          </w:tblCellMar>
        </w:tblPrEx>
        <w:trPr>
          <w:tblHeader/>
        </w:trPr>
        <w:tc>
          <w:tcPr>
            <w:tcW w:w="1400" w:type="dxa"/>
            <w:shd w:val="clear" w:color="auto" w:fill="D9D9D9"/>
            <w:tcMar>
              <w:top w:w="60" w:type="dxa"/>
              <w:left w:w="90" w:type="dxa"/>
              <w:bottom w:w="60" w:type="dxa"/>
              <w:right w:w="90" w:type="dxa"/>
            </w:tcMar>
          </w:tcPr>
          <w:p w14:paraId="7427BD81" w14:textId="77777777" w:rsidR="009078CB" w:rsidRDefault="00000000">
            <w:pPr>
              <w:spacing w:line="240" w:lineRule="auto"/>
            </w:pPr>
            <w:r>
              <w:rPr>
                <w:b/>
                <w:bCs/>
                <w:sz w:val="20"/>
                <w:szCs w:val="20"/>
              </w:rPr>
              <w:t>Sensor</w:t>
            </w:r>
          </w:p>
        </w:tc>
        <w:tc>
          <w:tcPr>
            <w:tcW w:w="2000" w:type="dxa"/>
            <w:shd w:val="clear" w:color="auto" w:fill="D9D9D9"/>
            <w:tcMar>
              <w:top w:w="60" w:type="dxa"/>
              <w:left w:w="90" w:type="dxa"/>
              <w:bottom w:w="60" w:type="dxa"/>
              <w:right w:w="90" w:type="dxa"/>
            </w:tcMar>
          </w:tcPr>
          <w:p w14:paraId="339DF261" w14:textId="77777777" w:rsidR="009078CB" w:rsidRDefault="00000000">
            <w:pPr>
              <w:spacing w:line="240" w:lineRule="auto"/>
            </w:pPr>
            <w:r>
              <w:rPr>
                <w:b/>
                <w:bCs/>
                <w:sz w:val="20"/>
                <w:szCs w:val="20"/>
              </w:rPr>
              <w:t>Grandeza e faixa</w:t>
            </w:r>
          </w:p>
        </w:tc>
        <w:tc>
          <w:tcPr>
            <w:tcW w:w="1100" w:type="dxa"/>
            <w:shd w:val="clear" w:color="auto" w:fill="D9D9D9"/>
            <w:tcMar>
              <w:top w:w="60" w:type="dxa"/>
              <w:left w:w="90" w:type="dxa"/>
              <w:bottom w:w="60" w:type="dxa"/>
              <w:right w:w="90" w:type="dxa"/>
            </w:tcMar>
          </w:tcPr>
          <w:p w14:paraId="4D683819" w14:textId="77777777" w:rsidR="009078CB" w:rsidRDefault="00000000">
            <w:pPr>
              <w:spacing w:line="240" w:lineRule="auto"/>
            </w:pPr>
            <w:r>
              <w:rPr>
                <w:b/>
                <w:bCs/>
                <w:sz w:val="20"/>
                <w:szCs w:val="20"/>
              </w:rPr>
              <w:t>Interface</w:t>
            </w:r>
          </w:p>
        </w:tc>
        <w:tc>
          <w:tcPr>
            <w:tcW w:w="1500" w:type="dxa"/>
            <w:shd w:val="clear" w:color="auto" w:fill="D9D9D9"/>
            <w:tcMar>
              <w:top w:w="60" w:type="dxa"/>
              <w:left w:w="90" w:type="dxa"/>
              <w:bottom w:w="60" w:type="dxa"/>
              <w:right w:w="90" w:type="dxa"/>
            </w:tcMar>
          </w:tcPr>
          <w:p w14:paraId="323CEE26" w14:textId="77777777" w:rsidR="009078CB" w:rsidRDefault="00000000">
            <w:pPr>
              <w:spacing w:line="240" w:lineRule="auto"/>
            </w:pPr>
            <w:r>
              <w:rPr>
                <w:b/>
                <w:bCs/>
                <w:sz w:val="20"/>
                <w:szCs w:val="20"/>
              </w:rPr>
              <w:t>Isolamento</w:t>
            </w:r>
          </w:p>
        </w:tc>
        <w:tc>
          <w:tcPr>
            <w:tcW w:w="3800" w:type="dxa"/>
            <w:shd w:val="clear" w:color="auto" w:fill="D9D9D9"/>
            <w:tcMar>
              <w:top w:w="60" w:type="dxa"/>
              <w:left w:w="90" w:type="dxa"/>
              <w:bottom w:w="60" w:type="dxa"/>
              <w:right w:w="90" w:type="dxa"/>
            </w:tcMar>
          </w:tcPr>
          <w:p w14:paraId="66890430" w14:textId="77777777" w:rsidR="009078CB" w:rsidRDefault="00000000">
            <w:pPr>
              <w:spacing w:line="240" w:lineRule="auto"/>
            </w:pPr>
            <w:r>
              <w:rPr>
                <w:b/>
                <w:bCs/>
                <w:sz w:val="20"/>
                <w:szCs w:val="20"/>
              </w:rPr>
              <w:t>Avaliação para este trabalho</w:t>
            </w:r>
          </w:p>
        </w:tc>
      </w:tr>
      <w:tr w:rsidR="009078CB" w:rsidRPr="00BA4E9C" w14:paraId="42443254" w14:textId="77777777">
        <w:tblPrEx>
          <w:tblCellMar>
            <w:top w:w="0" w:type="dxa"/>
            <w:bottom w:w="0" w:type="dxa"/>
          </w:tblCellMar>
        </w:tblPrEx>
        <w:tc>
          <w:tcPr>
            <w:tcW w:w="1400" w:type="dxa"/>
            <w:tcMar>
              <w:top w:w="60" w:type="dxa"/>
              <w:left w:w="90" w:type="dxa"/>
              <w:bottom w:w="60" w:type="dxa"/>
              <w:right w:w="90" w:type="dxa"/>
            </w:tcMar>
          </w:tcPr>
          <w:p w14:paraId="1612B8B6" w14:textId="77777777" w:rsidR="009078CB" w:rsidRDefault="00000000">
            <w:pPr>
              <w:spacing w:line="240" w:lineRule="auto"/>
            </w:pPr>
            <w:r>
              <w:rPr>
                <w:sz w:val="20"/>
                <w:szCs w:val="20"/>
              </w:rPr>
              <w:t>INA219</w:t>
            </w:r>
          </w:p>
        </w:tc>
        <w:tc>
          <w:tcPr>
            <w:tcW w:w="2000" w:type="dxa"/>
            <w:tcMar>
              <w:top w:w="60" w:type="dxa"/>
              <w:left w:w="90" w:type="dxa"/>
              <w:bottom w:w="60" w:type="dxa"/>
              <w:right w:w="90" w:type="dxa"/>
            </w:tcMar>
          </w:tcPr>
          <w:p w14:paraId="6744D2B7" w14:textId="77777777" w:rsidR="009078CB" w:rsidRPr="00BA4E9C" w:rsidRDefault="00000000">
            <w:pPr>
              <w:spacing w:line="240" w:lineRule="auto"/>
              <w:rPr>
                <w:lang w:val="pt-BR"/>
              </w:rPr>
            </w:pPr>
            <w:r w:rsidRPr="00BA4E9C">
              <w:rPr>
                <w:sz w:val="20"/>
                <w:szCs w:val="20"/>
                <w:lang w:val="pt-BR"/>
              </w:rPr>
              <w:t>Tensão até 26 V e corrente em circuitos de corrente contínua</w:t>
            </w:r>
          </w:p>
        </w:tc>
        <w:tc>
          <w:tcPr>
            <w:tcW w:w="1100" w:type="dxa"/>
            <w:tcMar>
              <w:top w:w="60" w:type="dxa"/>
              <w:left w:w="90" w:type="dxa"/>
              <w:bottom w:w="60" w:type="dxa"/>
              <w:right w:w="90" w:type="dxa"/>
            </w:tcMar>
          </w:tcPr>
          <w:p w14:paraId="5654A3F3" w14:textId="77777777" w:rsidR="009078CB" w:rsidRDefault="00000000">
            <w:pPr>
              <w:spacing w:line="240" w:lineRule="auto"/>
            </w:pPr>
            <w:r>
              <w:rPr>
                <w:sz w:val="20"/>
                <w:szCs w:val="20"/>
              </w:rPr>
              <w:t>Digital I2C</w:t>
            </w:r>
          </w:p>
        </w:tc>
        <w:tc>
          <w:tcPr>
            <w:tcW w:w="1500" w:type="dxa"/>
            <w:tcMar>
              <w:top w:w="60" w:type="dxa"/>
              <w:left w:w="90" w:type="dxa"/>
              <w:bottom w:w="60" w:type="dxa"/>
              <w:right w:w="90" w:type="dxa"/>
            </w:tcMar>
          </w:tcPr>
          <w:p w14:paraId="08228995" w14:textId="77777777" w:rsidR="009078CB" w:rsidRPr="00BA4E9C" w:rsidRDefault="00000000">
            <w:pPr>
              <w:spacing w:line="240" w:lineRule="auto"/>
              <w:rPr>
                <w:lang w:val="pt-BR"/>
              </w:rPr>
            </w:pPr>
            <w:r w:rsidRPr="00BA4E9C">
              <w:rPr>
                <w:sz w:val="20"/>
                <w:szCs w:val="20"/>
                <w:lang w:val="pt-BR"/>
              </w:rPr>
              <w:t>Não isolado; medição por resistor shunt</w:t>
            </w:r>
          </w:p>
        </w:tc>
        <w:tc>
          <w:tcPr>
            <w:tcW w:w="3800" w:type="dxa"/>
            <w:tcMar>
              <w:top w:w="60" w:type="dxa"/>
              <w:left w:w="90" w:type="dxa"/>
              <w:bottom w:w="60" w:type="dxa"/>
              <w:right w:w="90" w:type="dxa"/>
            </w:tcMar>
          </w:tcPr>
          <w:p w14:paraId="3004C69D" w14:textId="77777777" w:rsidR="009078CB" w:rsidRPr="00BA4E9C" w:rsidRDefault="00000000">
            <w:pPr>
              <w:spacing w:line="240" w:lineRule="auto"/>
              <w:rPr>
                <w:lang w:val="pt-BR"/>
              </w:rPr>
            </w:pPr>
            <w:r w:rsidRPr="00BA4E9C">
              <w:rPr>
                <w:sz w:val="20"/>
                <w:szCs w:val="20"/>
                <w:lang w:val="pt-BR"/>
              </w:rPr>
              <w:t>Descartado. Opera exclusivamente em corrente contínua e em barramentos de até 26 V, sendo eletricamente incompatível com a rede residencial em 127 V de corrente alternada (TEXAS INSTRUMENTS, 2015).</w:t>
            </w:r>
          </w:p>
        </w:tc>
      </w:tr>
      <w:tr w:rsidR="009078CB" w:rsidRPr="00BA4E9C" w14:paraId="7112C145" w14:textId="77777777">
        <w:tblPrEx>
          <w:tblCellMar>
            <w:top w:w="0" w:type="dxa"/>
            <w:bottom w:w="0" w:type="dxa"/>
          </w:tblCellMar>
        </w:tblPrEx>
        <w:tc>
          <w:tcPr>
            <w:tcW w:w="1400" w:type="dxa"/>
            <w:tcMar>
              <w:top w:w="60" w:type="dxa"/>
              <w:left w:w="90" w:type="dxa"/>
              <w:bottom w:w="60" w:type="dxa"/>
              <w:right w:w="90" w:type="dxa"/>
            </w:tcMar>
          </w:tcPr>
          <w:p w14:paraId="4D4B8A52" w14:textId="77777777" w:rsidR="009078CB" w:rsidRDefault="00000000">
            <w:pPr>
              <w:spacing w:line="240" w:lineRule="auto"/>
            </w:pPr>
            <w:r>
              <w:rPr>
                <w:sz w:val="20"/>
                <w:szCs w:val="20"/>
              </w:rPr>
              <w:t>ACS712</w:t>
            </w:r>
          </w:p>
        </w:tc>
        <w:tc>
          <w:tcPr>
            <w:tcW w:w="2000" w:type="dxa"/>
            <w:tcMar>
              <w:top w:w="60" w:type="dxa"/>
              <w:left w:w="90" w:type="dxa"/>
              <w:bottom w:w="60" w:type="dxa"/>
              <w:right w:w="90" w:type="dxa"/>
            </w:tcMar>
          </w:tcPr>
          <w:p w14:paraId="66064267" w14:textId="77777777" w:rsidR="009078CB" w:rsidRPr="00BA4E9C" w:rsidRDefault="00000000">
            <w:pPr>
              <w:spacing w:line="240" w:lineRule="auto"/>
              <w:rPr>
                <w:lang w:val="pt-BR"/>
              </w:rPr>
            </w:pPr>
            <w:r w:rsidRPr="00BA4E9C">
              <w:rPr>
                <w:sz w:val="20"/>
                <w:szCs w:val="20"/>
                <w:lang w:val="pt-BR"/>
              </w:rPr>
              <w:t>Corrente contínua ou alternada até 5, 20 ou 30 A</w:t>
            </w:r>
          </w:p>
        </w:tc>
        <w:tc>
          <w:tcPr>
            <w:tcW w:w="1100" w:type="dxa"/>
            <w:tcMar>
              <w:top w:w="60" w:type="dxa"/>
              <w:left w:w="90" w:type="dxa"/>
              <w:bottom w:w="60" w:type="dxa"/>
              <w:right w:w="90" w:type="dxa"/>
            </w:tcMar>
          </w:tcPr>
          <w:p w14:paraId="192E68B9" w14:textId="77777777" w:rsidR="009078CB" w:rsidRDefault="00000000">
            <w:pPr>
              <w:spacing w:line="240" w:lineRule="auto"/>
            </w:pPr>
            <w:r>
              <w:rPr>
                <w:sz w:val="20"/>
                <w:szCs w:val="20"/>
              </w:rPr>
              <w:t>Analógica</w:t>
            </w:r>
          </w:p>
        </w:tc>
        <w:tc>
          <w:tcPr>
            <w:tcW w:w="1500" w:type="dxa"/>
            <w:tcMar>
              <w:top w:w="60" w:type="dxa"/>
              <w:left w:w="90" w:type="dxa"/>
              <w:bottom w:w="60" w:type="dxa"/>
              <w:right w:w="90" w:type="dxa"/>
            </w:tcMar>
          </w:tcPr>
          <w:p w14:paraId="24744BFD" w14:textId="77777777" w:rsidR="009078CB" w:rsidRDefault="00000000">
            <w:pPr>
              <w:spacing w:line="240" w:lineRule="auto"/>
            </w:pPr>
            <w:r>
              <w:rPr>
                <w:sz w:val="20"/>
                <w:szCs w:val="20"/>
              </w:rPr>
              <w:t>Isolamento por efeito Hall</w:t>
            </w:r>
          </w:p>
        </w:tc>
        <w:tc>
          <w:tcPr>
            <w:tcW w:w="3800" w:type="dxa"/>
            <w:tcMar>
              <w:top w:w="60" w:type="dxa"/>
              <w:left w:w="90" w:type="dxa"/>
              <w:bottom w:w="60" w:type="dxa"/>
              <w:right w:w="90" w:type="dxa"/>
            </w:tcMar>
          </w:tcPr>
          <w:p w14:paraId="1C93E707" w14:textId="77777777" w:rsidR="009078CB" w:rsidRPr="00BA4E9C" w:rsidRDefault="00000000">
            <w:pPr>
              <w:spacing w:line="240" w:lineRule="auto"/>
              <w:rPr>
                <w:lang w:val="pt-BR"/>
              </w:rPr>
            </w:pPr>
            <w:r w:rsidRPr="00BA4E9C">
              <w:rPr>
                <w:sz w:val="20"/>
                <w:szCs w:val="20"/>
                <w:lang w:val="pt-BR"/>
              </w:rPr>
              <w:t>Descartado. Exige inserção em série no circuito, o que implica seccionar o condutor e expor pontos energizados. Apresenta ainda deriva térmica do valor de repouso e ruído significativo na saída analógica.</w:t>
            </w:r>
          </w:p>
        </w:tc>
      </w:tr>
      <w:tr w:rsidR="009078CB" w:rsidRPr="00BA4E9C" w14:paraId="0C32E142" w14:textId="77777777">
        <w:tblPrEx>
          <w:tblCellMar>
            <w:top w:w="0" w:type="dxa"/>
            <w:bottom w:w="0" w:type="dxa"/>
          </w:tblCellMar>
        </w:tblPrEx>
        <w:tc>
          <w:tcPr>
            <w:tcW w:w="1400" w:type="dxa"/>
            <w:tcMar>
              <w:top w:w="60" w:type="dxa"/>
              <w:left w:w="90" w:type="dxa"/>
              <w:bottom w:w="60" w:type="dxa"/>
              <w:right w:w="90" w:type="dxa"/>
            </w:tcMar>
          </w:tcPr>
          <w:p w14:paraId="778D6A13" w14:textId="77777777" w:rsidR="009078CB" w:rsidRDefault="00000000">
            <w:pPr>
              <w:spacing w:line="240" w:lineRule="auto"/>
            </w:pPr>
            <w:r>
              <w:rPr>
                <w:sz w:val="20"/>
                <w:szCs w:val="20"/>
              </w:rPr>
              <w:t>PZEM-004T</w:t>
            </w:r>
          </w:p>
        </w:tc>
        <w:tc>
          <w:tcPr>
            <w:tcW w:w="2000" w:type="dxa"/>
            <w:tcMar>
              <w:top w:w="60" w:type="dxa"/>
              <w:left w:w="90" w:type="dxa"/>
              <w:bottom w:w="60" w:type="dxa"/>
              <w:right w:w="90" w:type="dxa"/>
            </w:tcMar>
          </w:tcPr>
          <w:p w14:paraId="072B5E68" w14:textId="77777777" w:rsidR="009078CB" w:rsidRPr="00BA4E9C" w:rsidRDefault="00000000">
            <w:pPr>
              <w:spacing w:line="240" w:lineRule="auto"/>
              <w:rPr>
                <w:lang w:val="pt-BR"/>
              </w:rPr>
            </w:pPr>
            <w:r w:rsidRPr="00BA4E9C">
              <w:rPr>
                <w:sz w:val="20"/>
                <w:szCs w:val="20"/>
                <w:lang w:val="pt-BR"/>
              </w:rPr>
              <w:t>Tensão, corrente, potência, energia e fator de potência em corrente alternada</w:t>
            </w:r>
          </w:p>
        </w:tc>
        <w:tc>
          <w:tcPr>
            <w:tcW w:w="1100" w:type="dxa"/>
            <w:tcMar>
              <w:top w:w="60" w:type="dxa"/>
              <w:left w:w="90" w:type="dxa"/>
              <w:bottom w:w="60" w:type="dxa"/>
              <w:right w:w="90" w:type="dxa"/>
            </w:tcMar>
          </w:tcPr>
          <w:p w14:paraId="25D166DE" w14:textId="77777777" w:rsidR="009078CB" w:rsidRDefault="00000000">
            <w:pPr>
              <w:spacing w:line="240" w:lineRule="auto"/>
            </w:pPr>
            <w:r>
              <w:rPr>
                <w:sz w:val="20"/>
                <w:szCs w:val="20"/>
              </w:rPr>
              <w:t>Serial (UART)</w:t>
            </w:r>
          </w:p>
        </w:tc>
        <w:tc>
          <w:tcPr>
            <w:tcW w:w="1500" w:type="dxa"/>
            <w:tcMar>
              <w:top w:w="60" w:type="dxa"/>
              <w:left w:w="90" w:type="dxa"/>
              <w:bottom w:w="60" w:type="dxa"/>
              <w:right w:w="90" w:type="dxa"/>
            </w:tcMar>
          </w:tcPr>
          <w:p w14:paraId="6D641721" w14:textId="77777777" w:rsidR="009078CB" w:rsidRPr="00BA4E9C" w:rsidRDefault="00000000">
            <w:pPr>
              <w:spacing w:line="240" w:lineRule="auto"/>
              <w:rPr>
                <w:lang w:val="pt-BR"/>
              </w:rPr>
            </w:pPr>
            <w:r w:rsidRPr="00BA4E9C">
              <w:rPr>
                <w:sz w:val="20"/>
                <w:szCs w:val="20"/>
                <w:lang w:val="pt-BR"/>
              </w:rPr>
              <w:t>Isolado no acoplamento, porém exige ligação galvânica à rede</w:t>
            </w:r>
          </w:p>
        </w:tc>
        <w:tc>
          <w:tcPr>
            <w:tcW w:w="3800" w:type="dxa"/>
            <w:tcMar>
              <w:top w:w="60" w:type="dxa"/>
              <w:left w:w="90" w:type="dxa"/>
              <w:bottom w:w="60" w:type="dxa"/>
              <w:right w:w="90" w:type="dxa"/>
            </w:tcMar>
          </w:tcPr>
          <w:p w14:paraId="33D84DF1" w14:textId="77777777" w:rsidR="009078CB" w:rsidRPr="00BA4E9C" w:rsidRDefault="00000000">
            <w:pPr>
              <w:spacing w:line="240" w:lineRule="auto"/>
              <w:rPr>
                <w:lang w:val="pt-BR"/>
              </w:rPr>
            </w:pPr>
            <w:r w:rsidRPr="00BA4E9C">
              <w:rPr>
                <w:sz w:val="20"/>
                <w:szCs w:val="20"/>
                <w:lang w:val="pt-BR"/>
              </w:rPr>
              <w:t>Descartado. Entrega o conjunto mais completo de grandezas, inclusive fator de potência, mas requer conexão direta aos condutores de fase e neutro para amostragem de tensão, o que contraria a exigência de não intervenção em condutores energizados.</w:t>
            </w:r>
          </w:p>
        </w:tc>
      </w:tr>
      <w:tr w:rsidR="009078CB" w:rsidRPr="00BA4E9C" w14:paraId="35B222D0" w14:textId="77777777">
        <w:tblPrEx>
          <w:tblCellMar>
            <w:top w:w="0" w:type="dxa"/>
            <w:bottom w:w="0" w:type="dxa"/>
          </w:tblCellMar>
        </w:tblPrEx>
        <w:tc>
          <w:tcPr>
            <w:tcW w:w="1400" w:type="dxa"/>
            <w:tcMar>
              <w:top w:w="60" w:type="dxa"/>
              <w:left w:w="90" w:type="dxa"/>
              <w:bottom w:w="60" w:type="dxa"/>
              <w:right w:w="90" w:type="dxa"/>
            </w:tcMar>
          </w:tcPr>
          <w:p w14:paraId="16F85820" w14:textId="77777777" w:rsidR="009078CB" w:rsidRPr="00BA4E9C" w:rsidRDefault="00000000">
            <w:pPr>
              <w:spacing w:line="240" w:lineRule="auto"/>
              <w:rPr>
                <w:lang w:val="pt-BR"/>
              </w:rPr>
            </w:pPr>
            <w:r w:rsidRPr="00BA4E9C">
              <w:rPr>
                <w:sz w:val="20"/>
                <w:szCs w:val="20"/>
                <w:lang w:val="pt-BR"/>
              </w:rPr>
              <w:t xml:space="preserve">SCT-013-030 (transformador de corrente de </w:t>
            </w:r>
            <w:r w:rsidRPr="00BA4E9C">
              <w:rPr>
                <w:sz w:val="20"/>
                <w:szCs w:val="20"/>
                <w:lang w:val="pt-BR"/>
              </w:rPr>
              <w:lastRenderedPageBreak/>
              <w:t>núcleo bipartido)</w:t>
            </w:r>
          </w:p>
        </w:tc>
        <w:tc>
          <w:tcPr>
            <w:tcW w:w="2000" w:type="dxa"/>
            <w:tcMar>
              <w:top w:w="60" w:type="dxa"/>
              <w:left w:w="90" w:type="dxa"/>
              <w:bottom w:w="60" w:type="dxa"/>
              <w:right w:w="90" w:type="dxa"/>
            </w:tcMar>
          </w:tcPr>
          <w:p w14:paraId="5059917A" w14:textId="77777777" w:rsidR="009078CB" w:rsidRDefault="00000000">
            <w:pPr>
              <w:spacing w:line="240" w:lineRule="auto"/>
            </w:pPr>
            <w:r>
              <w:rPr>
                <w:sz w:val="20"/>
                <w:szCs w:val="20"/>
              </w:rPr>
              <w:lastRenderedPageBreak/>
              <w:t>Corrente alternada até 30 A</w:t>
            </w:r>
          </w:p>
        </w:tc>
        <w:tc>
          <w:tcPr>
            <w:tcW w:w="1100" w:type="dxa"/>
            <w:tcMar>
              <w:top w:w="60" w:type="dxa"/>
              <w:left w:w="90" w:type="dxa"/>
              <w:bottom w:w="60" w:type="dxa"/>
              <w:right w:w="90" w:type="dxa"/>
            </w:tcMar>
          </w:tcPr>
          <w:p w14:paraId="172EC499" w14:textId="77777777" w:rsidR="009078CB" w:rsidRPr="00BA4E9C" w:rsidRDefault="00000000">
            <w:pPr>
              <w:spacing w:line="240" w:lineRule="auto"/>
              <w:rPr>
                <w:lang w:val="pt-BR"/>
              </w:rPr>
            </w:pPr>
            <w:r w:rsidRPr="00BA4E9C">
              <w:rPr>
                <w:sz w:val="20"/>
                <w:szCs w:val="20"/>
                <w:lang w:val="pt-BR"/>
              </w:rPr>
              <w:t xml:space="preserve">Analógica (saída em tensão, </w:t>
            </w:r>
            <w:r w:rsidRPr="00BA4E9C">
              <w:rPr>
                <w:sz w:val="20"/>
                <w:szCs w:val="20"/>
                <w:lang w:val="pt-BR"/>
              </w:rPr>
              <w:lastRenderedPageBreak/>
              <w:t>com resistor de carga interno)</w:t>
            </w:r>
          </w:p>
        </w:tc>
        <w:tc>
          <w:tcPr>
            <w:tcW w:w="1500" w:type="dxa"/>
            <w:tcMar>
              <w:top w:w="60" w:type="dxa"/>
              <w:left w:w="90" w:type="dxa"/>
              <w:bottom w:w="60" w:type="dxa"/>
              <w:right w:w="90" w:type="dxa"/>
            </w:tcMar>
          </w:tcPr>
          <w:p w14:paraId="7838DBCC" w14:textId="77777777" w:rsidR="009078CB" w:rsidRPr="00BA4E9C" w:rsidRDefault="00000000">
            <w:pPr>
              <w:spacing w:line="240" w:lineRule="auto"/>
              <w:rPr>
                <w:lang w:val="pt-BR"/>
              </w:rPr>
            </w:pPr>
            <w:r w:rsidRPr="00BA4E9C">
              <w:rPr>
                <w:sz w:val="20"/>
                <w:szCs w:val="20"/>
                <w:lang w:val="pt-BR"/>
              </w:rPr>
              <w:lastRenderedPageBreak/>
              <w:t xml:space="preserve">Acoplamento exclusivamente magnético; </w:t>
            </w:r>
            <w:r w:rsidRPr="00BA4E9C">
              <w:rPr>
                <w:sz w:val="20"/>
                <w:szCs w:val="20"/>
                <w:lang w:val="pt-BR"/>
              </w:rPr>
              <w:lastRenderedPageBreak/>
              <w:t>isolamento galvânico total; não invasivo</w:t>
            </w:r>
          </w:p>
        </w:tc>
        <w:tc>
          <w:tcPr>
            <w:tcW w:w="3800" w:type="dxa"/>
            <w:tcMar>
              <w:top w:w="60" w:type="dxa"/>
              <w:left w:w="90" w:type="dxa"/>
              <w:bottom w:w="60" w:type="dxa"/>
              <w:right w:w="90" w:type="dxa"/>
            </w:tcMar>
          </w:tcPr>
          <w:p w14:paraId="3855267C" w14:textId="77777777" w:rsidR="009078CB" w:rsidRPr="00BA4E9C" w:rsidRDefault="00000000">
            <w:pPr>
              <w:spacing w:line="240" w:lineRule="auto"/>
              <w:rPr>
                <w:lang w:val="pt-BR"/>
              </w:rPr>
            </w:pPr>
            <w:r w:rsidRPr="00BA4E9C">
              <w:rPr>
                <w:sz w:val="20"/>
                <w:szCs w:val="20"/>
                <w:lang w:val="pt-BR"/>
              </w:rPr>
              <w:lastRenderedPageBreak/>
              <w:t xml:space="preserve">Selecionado. Mede por indução, envolvendo o condutor sem romper o isolamento nem estabelecer contato </w:t>
            </w:r>
            <w:r w:rsidRPr="00BA4E9C">
              <w:rPr>
                <w:sz w:val="20"/>
                <w:szCs w:val="20"/>
                <w:lang w:val="pt-BR"/>
              </w:rPr>
              <w:lastRenderedPageBreak/>
              <w:t>elétrico com a rede. É o sensor adotado como referência pelo projeto OpenEnergyMonitor (2024) para monitoramento de consumo em edificações. A mesma peça e a mesma técnica aplicam-se, sem alteração, ao condutor de entrada de uma unidade consumidora.</w:t>
            </w:r>
          </w:p>
        </w:tc>
      </w:tr>
    </w:tbl>
    <w:p w14:paraId="0DEE4F25" w14:textId="77777777" w:rsidR="009078CB" w:rsidRPr="00BA4E9C" w:rsidRDefault="00000000">
      <w:pPr>
        <w:spacing w:before="80" w:after="240" w:line="240" w:lineRule="auto"/>
        <w:rPr>
          <w:lang w:val="pt-BR"/>
        </w:rPr>
      </w:pPr>
      <w:r w:rsidRPr="00BA4E9C">
        <w:rPr>
          <w:sz w:val="20"/>
          <w:szCs w:val="20"/>
          <w:lang w:val="pt-BR"/>
        </w:rPr>
        <w:lastRenderedPageBreak/>
        <w:t>Fonte: Elaborado pelos autores (2026).</w:t>
      </w:r>
    </w:p>
    <w:p w14:paraId="0A5F0028" w14:textId="77777777" w:rsidR="009078CB" w:rsidRPr="00BA4E9C" w:rsidRDefault="00000000">
      <w:pPr>
        <w:ind w:firstLine="708"/>
        <w:jc w:val="both"/>
        <w:rPr>
          <w:lang w:val="pt-BR"/>
        </w:rPr>
      </w:pPr>
      <w:r w:rsidRPr="00BA4E9C">
        <w:rPr>
          <w:lang w:val="pt-BR"/>
        </w:rPr>
        <w:t>A decisão privilegia a segurança operacional e a fidelidade ao objeto de estudo em detrimento da completude das grandezas medidas. O SCT-013-030 fornece exclusivamente a corrente eficaz, de modo que a potência é obtida assumindo-se a tensão nominal da rede, conforme detalhado na seção 3.3. Trata-se de aproximação usual em sistemas de monitoramento residencial de baixo custo, cuja limitação está registrada na seção 9.7.</w:t>
      </w:r>
    </w:p>
    <w:p w14:paraId="7995BD78" w14:textId="77777777" w:rsidR="009078CB" w:rsidRPr="00BA4E9C" w:rsidRDefault="00000000">
      <w:pPr>
        <w:ind w:firstLine="708"/>
        <w:jc w:val="both"/>
        <w:rPr>
          <w:lang w:val="pt-BR"/>
        </w:rPr>
      </w:pPr>
      <w:r w:rsidRPr="00BA4E9C">
        <w:rPr>
          <w:lang w:val="pt-BR"/>
        </w:rPr>
        <w:t>Cabe registrar uma restrição de instalação decorrente do princípio de funcionamento do sensor. O transformador de corrente deve envolver um único condutor. Caso seja aplicado sobre um cabo que contenha simultaneamente os condutores de ida e retorno, os campos magnéticos gerados por ambos se cancelam e a saída resultante é nula (OPENENERGYMONITOR, 2024). A separação prévia dos condutores é, portanto, condição necessária da medição, e o procedimento adotado está descrito na seção 3.3.</w:t>
      </w:r>
    </w:p>
    <w:p w14:paraId="0092949E" w14:textId="77777777" w:rsidR="009078CB" w:rsidRPr="00BA4E9C" w:rsidRDefault="00000000">
      <w:pPr>
        <w:pStyle w:val="Heading2"/>
        <w:spacing w:before="360" w:after="200"/>
        <w:rPr>
          <w:lang w:val="pt-BR"/>
        </w:rPr>
      </w:pPr>
      <w:bookmarkStart w:id="19" w:name="_Toc237815066"/>
      <w:r w:rsidRPr="00BA4E9C">
        <w:rPr>
          <w:lang w:val="pt-BR"/>
        </w:rPr>
        <w:t>2.4 Aprendizado de máquina aplicado à previsão de consumo</w:t>
      </w:r>
      <w:bookmarkEnd w:id="19"/>
    </w:p>
    <w:p w14:paraId="125C13CB" w14:textId="77777777" w:rsidR="009078CB" w:rsidRPr="00BA4E9C" w:rsidRDefault="00000000">
      <w:pPr>
        <w:ind w:firstLine="708"/>
        <w:jc w:val="both"/>
        <w:rPr>
          <w:lang w:val="pt-BR"/>
        </w:rPr>
      </w:pPr>
      <w:r w:rsidRPr="00BA4E9C">
        <w:rPr>
          <w:lang w:val="pt-BR"/>
        </w:rPr>
        <w:t>A previsão de carga elétrica constitui problema clássico de análise de séries temporais. Hyndman e Athanasopoulos (2021) sistematizam o campo e estabelecem um princípio metodológico fundamental para este trabalho: qualquer modelo proposto deve ser confrontado com métodos de referência simples, sob pena de sua sofisticação não corresponder a ganho real de acurácia. Entre esses métodos de referência, destaca-se a previsão por persistência sazonal, na qual o valor previsto para determinado instante corresponde ao valor observado no mesmo instante do ciclo anterior.</w:t>
      </w:r>
    </w:p>
    <w:p w14:paraId="71701488" w14:textId="77777777" w:rsidR="009078CB" w:rsidRPr="00BA4E9C" w:rsidRDefault="00000000">
      <w:pPr>
        <w:ind w:firstLine="708"/>
        <w:jc w:val="both"/>
        <w:rPr>
          <w:lang w:val="pt-BR"/>
        </w:rPr>
      </w:pPr>
      <w:r w:rsidRPr="00BA4E9C">
        <w:rPr>
          <w:lang w:val="pt-BR"/>
        </w:rPr>
        <w:t xml:space="preserve">Séries de consumo residencial apresentam múltiplas sazonalidades sobrepostas — diária, semanal e anual — e volatilidade substancialmente superior à observada em séries agregadas de subestações ou regiões, uma vez que refletem o </w:t>
      </w:r>
      <w:r w:rsidRPr="00BA4E9C">
        <w:rPr>
          <w:lang w:val="pt-BR"/>
        </w:rPr>
        <w:lastRenderedPageBreak/>
        <w:t>comportamento estocástico de um número reduzido de indivíduos. Kong et al. (2019) documentam essa dificuldade e demonstram que redes neurais recorrentes do tipo Long Short-Term Memory, cuja arquitetura foi originalmente proposta por Hochreiter e Schmidhuber (1997), obtêm desempenho superior a métodos convencionais na previsão de curto prazo em nível domiciliar. Revisão sistemática recente conduzida por Dong et al. (2025) confirma a consolidação das abordagens de aprendizado profundo nesse domínio, mas registra que a acurácia em nível domiciliar permanece substancialmente inferior à obtida em séries agregadas, permanecendo como problema em aberto. Cao et al. (2025) reforçam esse diagnóstico ao afirmar que o desempenho dos modelos existentes para previsão residencial individual ainda é insuficiente, propondo arquiteturas híbridas que incorporam variáveis meteorológicas para mitigar a incerteza característica desse nível de agregação.</w:t>
      </w:r>
    </w:p>
    <w:p w14:paraId="73D09D2D" w14:textId="77777777" w:rsidR="009078CB" w:rsidRPr="00BA4E9C" w:rsidRDefault="00000000">
      <w:pPr>
        <w:ind w:firstLine="708"/>
        <w:jc w:val="both"/>
        <w:rPr>
          <w:lang w:val="pt-BR"/>
        </w:rPr>
      </w:pPr>
      <w:r w:rsidRPr="00BA4E9C">
        <w:rPr>
          <w:lang w:val="pt-BR"/>
        </w:rPr>
        <w:t>Não obstante, a literatura registra que métodos baseados em árvores de decisão frequentemente igualam ou superam arquiteturas de aprendizado profundo em séries de extensão moderada, com custo computacional e esforço de ajuste significativamente inferiores. O algoritmo Random Forest, proposto por Breiman (2001), combina múltiplas árvores treinadas sobre amostras bootstrap e subconjuntos aleatórios de atributos, produzindo estimador de baixa variância, robusto a ruído e a valores atípicos, e capaz de capturar relações não lineares entre atributos de calendário e consumo sem necessidade de especificação prévia da forma funcional.</w:t>
      </w:r>
    </w:p>
    <w:p w14:paraId="252AC202" w14:textId="77777777" w:rsidR="009078CB" w:rsidRPr="00BA4E9C" w:rsidRDefault="00000000">
      <w:pPr>
        <w:ind w:firstLine="708"/>
        <w:jc w:val="both"/>
        <w:rPr>
          <w:lang w:val="pt-BR"/>
        </w:rPr>
      </w:pPr>
      <w:r w:rsidRPr="00BA4E9C">
        <w:rPr>
          <w:lang w:val="pt-BR"/>
        </w:rPr>
        <w:t xml:space="preserve">Uma linha de pesquisa correlata é a desagregação de cargas, ou monitoramento não intrusivo de aparelhos, inaugurada por Hart (1992), que propôs inferir o consumo individual de cada equipamento a partir da análise das transições no sinal agregado de entrada da residência. Kelly e Knottenbelt (2015a) reformularam o problema por meio de redes neurais profundas, obtendo avanços expressivos. Revisão sistemática recente de Xiang, Su e Zong (2026) organiza o estado atual do campo em métodos baseados em eventos e métodos baseados em estados, apontando como obstáculos persistentes à adoção prática a transferibilidade dos algoritmos entre domicílios, a qualidade dos dados e as preocupações com privacidade. A meta-análise de Jaime et al. (2026), que agregou trinta estudos revisados por pares, reporta desempenho médio expressivo para os modelos de desagregação, mas registra heterogeneidade extrema entre os trabalhos e carência de conjuntos de dados padronizados e de arcabouços de avaliação reprodutíveis. Embora a desagregação não integre o escopo do presente trabalho, que adota </w:t>
      </w:r>
      <w:r w:rsidRPr="00BA4E9C">
        <w:rPr>
          <w:lang w:val="pt-BR"/>
        </w:rPr>
        <w:lastRenderedPageBreak/>
        <w:t>submedição direta em pontos instrumentados, o campo é registrado por delimitar a fronteira metodológica adotada.</w:t>
      </w:r>
    </w:p>
    <w:p w14:paraId="74618789" w14:textId="77777777" w:rsidR="009078CB" w:rsidRPr="00BA4E9C" w:rsidRDefault="00000000">
      <w:pPr>
        <w:pStyle w:val="Heading2"/>
        <w:spacing w:before="360" w:after="200"/>
        <w:rPr>
          <w:lang w:val="pt-BR"/>
        </w:rPr>
      </w:pPr>
      <w:bookmarkStart w:id="20" w:name="_Toc237815067"/>
      <w:r w:rsidRPr="00BA4E9C">
        <w:rPr>
          <w:lang w:val="pt-BR"/>
        </w:rPr>
        <w:t>2.5 Métricas de avaliação e validação temporal</w:t>
      </w:r>
      <w:bookmarkEnd w:id="20"/>
    </w:p>
    <w:p w14:paraId="5C99978B" w14:textId="77777777" w:rsidR="009078CB" w:rsidRPr="00BA4E9C" w:rsidRDefault="00000000">
      <w:pPr>
        <w:ind w:firstLine="708"/>
        <w:jc w:val="both"/>
        <w:rPr>
          <w:lang w:val="pt-BR"/>
        </w:rPr>
      </w:pPr>
      <w:r w:rsidRPr="00BA4E9C">
        <w:rPr>
          <w:lang w:val="pt-BR"/>
        </w:rPr>
        <w:t>A avaliação de modelos de previsão emprega convencionalmente três métricas complementares. O erro absoluto médio, ou MAE, expressa o erro na mesma unidade da grandeza medida e é robusto a valores atípicos. A raiz do erro quadrático médio, ou RMSE, penaliza desproporcionalmente erros de grande magnitude, sendo indicada quando erros severos são particularmente indesejáveis. O erro percentual absoluto médio, ou MAPE, é adimensional e permite comparação entre séries de escalas distintas, apresentando, contudo, instabilidade quando os valores observados se aproximam de zero — condição que ocorre em séries residenciais durante períodos de consumo mínimo (HYNDMAN; ATHANASOPOULOS, 2021).</w:t>
      </w:r>
    </w:p>
    <w:p w14:paraId="0B57843E" w14:textId="77777777" w:rsidR="009078CB" w:rsidRPr="00BA4E9C" w:rsidRDefault="00000000">
      <w:pPr>
        <w:ind w:firstLine="708"/>
        <w:jc w:val="both"/>
        <w:rPr>
          <w:lang w:val="pt-BR"/>
        </w:rPr>
      </w:pPr>
      <w:r w:rsidRPr="00BA4E9C">
        <w:rPr>
          <w:lang w:val="pt-BR"/>
        </w:rPr>
        <w:t>Hyndman e Athanasopoulos (2021) enfatizam ainda que a validação de modelos de séries temporais não admite particionamento aleatório dos dados. O embaralhamento das amostras permitiria ao modelo acessar informação futura durante o treinamento, configurando vazamento de dados e produzindo estimativa de desempenho artificialmente otimista. A validação deve, portanto, respeitar a ordem cronológica, mediante partição sequencial ou validação cruzada em janelas progressivas.</w:t>
      </w:r>
    </w:p>
    <w:p w14:paraId="377902B6" w14:textId="77777777" w:rsidR="009078CB" w:rsidRPr="00BA4E9C" w:rsidRDefault="00000000">
      <w:pPr>
        <w:pStyle w:val="Heading2"/>
        <w:spacing w:before="360" w:after="200"/>
        <w:rPr>
          <w:lang w:val="pt-BR"/>
        </w:rPr>
      </w:pPr>
      <w:bookmarkStart w:id="21" w:name="_Toc237815068"/>
      <w:r w:rsidRPr="00BA4E9C">
        <w:rPr>
          <w:lang w:val="pt-BR"/>
        </w:rPr>
        <w:t>2.6 Bases de dados públicas</w:t>
      </w:r>
      <w:bookmarkEnd w:id="21"/>
    </w:p>
    <w:p w14:paraId="3869BED5" w14:textId="77777777" w:rsidR="009078CB" w:rsidRPr="00BA4E9C" w:rsidRDefault="00000000">
      <w:pPr>
        <w:ind w:firstLine="708"/>
        <w:jc w:val="both"/>
        <w:rPr>
          <w:lang w:val="pt-BR"/>
        </w:rPr>
      </w:pPr>
      <w:r w:rsidRPr="00BA4E9C">
        <w:rPr>
          <w:lang w:val="pt-BR"/>
        </w:rPr>
        <w:t>A construção de modelos de previsão exige volume de dados históricos que raramente se obtém no prazo de execução de um trabalho de graduação. A comunidade científica disponibiliza bases públicas que suprem essa limitação. A base Individual Household Electric Power Consumption, disponibilizada por Hebrail e Berard (2012) no repositório de aprendizado de máquina da Universidade da Califórnia em Irvine, contém aproximadamente quatro anos de medições de potência ativa, potência reativa, tensão e corrente de uma residência, com resolução de um minuto, além de três submedidores setoriais. A base UK-DALE, descrita por Kelly e Knottenbelt (2015b), fornece medições agregadas e por aparelho de cinco residências do Reino Unido, com resolução temporal elevada, sendo referência consolidada em estudos de desagregação.</w:t>
      </w:r>
    </w:p>
    <w:p w14:paraId="4BCACC7E" w14:textId="77777777" w:rsidR="009078CB" w:rsidRPr="00BA4E9C" w:rsidRDefault="00000000">
      <w:pPr>
        <w:ind w:firstLine="708"/>
        <w:jc w:val="both"/>
        <w:rPr>
          <w:lang w:val="pt-BR"/>
        </w:rPr>
      </w:pPr>
      <w:r w:rsidRPr="00BA4E9C">
        <w:rPr>
          <w:lang w:val="pt-BR"/>
        </w:rPr>
        <w:lastRenderedPageBreak/>
        <w:t>O emprego dessas bases em conjunto com dados coletados por instrumentação própria constitui prática metodologicamente aceita, desde que a distinção entre as duas origens seja explicitada e que as conclusões respeitem o alcance de cada conjunto.</w:t>
      </w:r>
    </w:p>
    <w:p w14:paraId="3E13D2D1" w14:textId="77777777" w:rsidR="009078CB" w:rsidRPr="00BA4E9C" w:rsidRDefault="00000000">
      <w:pPr>
        <w:pStyle w:val="Heading2"/>
        <w:spacing w:before="360" w:after="200"/>
        <w:rPr>
          <w:lang w:val="pt-BR"/>
        </w:rPr>
      </w:pPr>
      <w:bookmarkStart w:id="22" w:name="_Toc237815069"/>
      <w:r w:rsidRPr="00BA4E9C">
        <w:rPr>
          <w:lang w:val="pt-BR"/>
        </w:rPr>
        <w:t>2.7 Trabalhos relacionados e lacunas identificadas</w:t>
      </w:r>
      <w:bookmarkEnd w:id="22"/>
    </w:p>
    <w:p w14:paraId="198B7BFD" w14:textId="77777777" w:rsidR="009078CB" w:rsidRPr="00BA4E9C" w:rsidRDefault="00000000">
      <w:pPr>
        <w:ind w:firstLine="708"/>
        <w:jc w:val="both"/>
        <w:rPr>
          <w:lang w:val="pt-BR"/>
        </w:rPr>
      </w:pPr>
      <w:r w:rsidRPr="00BA4E9C">
        <w:rPr>
          <w:lang w:val="pt-BR"/>
        </w:rPr>
        <w:t>O cotejo dos trabalhos analisados permite identificar três padrões recorrentes. O primeiro é a concentração de estudos em uma única etapa da cadeia: há literatura abundante sobre modelos de previsão avaliados isoladamente sobre bases públicas, e literatura igualmente abundante sobre plataformas de monitoramento IoT sem componente preditivo, mas é comparativamente escassa a documentação integral de sistemas que percorram todo o percurso, da aquisição física à entrega da previsão ao usuário.</w:t>
      </w:r>
    </w:p>
    <w:p w14:paraId="17204725" w14:textId="77777777" w:rsidR="009078CB" w:rsidRPr="00BA4E9C" w:rsidRDefault="00000000">
      <w:pPr>
        <w:ind w:firstLine="708"/>
        <w:jc w:val="both"/>
        <w:rPr>
          <w:lang w:val="pt-BR"/>
        </w:rPr>
      </w:pPr>
      <w:r w:rsidRPr="00BA4E9C">
        <w:rPr>
          <w:lang w:val="pt-BR"/>
        </w:rPr>
        <w:t>O segundo padrão é a ausência frequente de baselines de comparação. Diversos trabalhos reportam métricas de modelos sofisticados sem confrontá-las com métodos triviais, o que impossibilita avaliar o ganho efetivo obtido, contrariando a recomendação metodológica de Hyndman e Athanasopoulos (2021).</w:t>
      </w:r>
    </w:p>
    <w:p w14:paraId="4C560CB0" w14:textId="77777777" w:rsidR="009078CB" w:rsidRPr="00BA4E9C" w:rsidRDefault="00000000">
      <w:pPr>
        <w:ind w:firstLine="708"/>
        <w:jc w:val="both"/>
        <w:rPr>
          <w:lang w:val="pt-BR"/>
        </w:rPr>
      </w:pPr>
      <w:r w:rsidRPr="00BA4E9C">
        <w:rPr>
          <w:lang w:val="pt-BR"/>
        </w:rPr>
        <w:t>O terceiro padrão é a omissão da camada de nuvem. Muitos protótipos armazenam dados localmente, sem discutir a arquitetura de implantação, os custos operacionais e os requisitos de segurança que a operação real imporia.</w:t>
      </w:r>
    </w:p>
    <w:p w14:paraId="1C31A943" w14:textId="77777777" w:rsidR="009078CB" w:rsidRPr="00BA4E9C" w:rsidRDefault="00000000">
      <w:pPr>
        <w:ind w:firstLine="708"/>
        <w:jc w:val="both"/>
        <w:rPr>
          <w:lang w:val="pt-BR"/>
        </w:rPr>
      </w:pPr>
      <w:r w:rsidRPr="00BA4E9C">
        <w:rPr>
          <w:lang w:val="pt-BR"/>
        </w:rPr>
        <w:t>O presente trabalho posiciona-se nessas três lacunas ao documentar a cadeia completa, ao adotar baseline explícito de comparação e ao especificar integralmente a infraestrutura em nuvem, incluindo sua estimativa de custo.</w:t>
      </w:r>
    </w:p>
    <w:p w14:paraId="38372357" w14:textId="77777777" w:rsidR="009078CB" w:rsidRPr="00BA4E9C" w:rsidRDefault="00000000">
      <w:pPr>
        <w:pStyle w:val="Heading2"/>
        <w:spacing w:before="360" w:after="200"/>
        <w:rPr>
          <w:lang w:val="pt-BR"/>
        </w:rPr>
      </w:pPr>
      <w:bookmarkStart w:id="23" w:name="_Toc237815070"/>
      <w:r w:rsidRPr="00BA4E9C">
        <w:rPr>
          <w:lang w:val="pt-BR"/>
        </w:rPr>
        <w:t>2.8 Tendências recentes e posicionamento tecnológico</w:t>
      </w:r>
      <w:bookmarkEnd w:id="23"/>
    </w:p>
    <w:p w14:paraId="36539CB1" w14:textId="77777777" w:rsidR="009078CB" w:rsidRPr="00BA4E9C" w:rsidRDefault="00000000">
      <w:pPr>
        <w:ind w:firstLine="708"/>
        <w:jc w:val="both"/>
        <w:rPr>
          <w:lang w:val="pt-BR"/>
        </w:rPr>
      </w:pPr>
      <w:r w:rsidRPr="00BA4E9C">
        <w:rPr>
          <w:lang w:val="pt-BR"/>
        </w:rPr>
        <w:t>A literatura publicada entre 2024 e 2026 evidencia três movimentos relevantes para o posicionamento deste trabalho.</w:t>
      </w:r>
    </w:p>
    <w:p w14:paraId="40AF1535" w14:textId="77777777" w:rsidR="009078CB" w:rsidRPr="00BA4E9C" w:rsidRDefault="00000000">
      <w:pPr>
        <w:ind w:firstLine="708"/>
        <w:jc w:val="both"/>
        <w:rPr>
          <w:lang w:val="pt-BR"/>
        </w:rPr>
      </w:pPr>
      <w:r w:rsidRPr="00BA4E9C">
        <w:rPr>
          <w:lang w:val="pt-BR"/>
        </w:rPr>
        <w:t xml:space="preserve">O primeiro é a consolidação do ESP32 como plataforma de referência para nós e gateways de monitoramento energético residencial. Serepas et al. (2025) demonstram a viabilidade de implementar em um dispositivo baseado nesse microcontrolador funcionalidades habitualmente atribuídas a gateways de maior porte, incluindo conectividade MQTT sobre TLS, interface web embarcada e armazenamento local, com ocupação de memória inferior a sete por cento em </w:t>
      </w:r>
      <w:r w:rsidRPr="00BA4E9C">
        <w:rPr>
          <w:lang w:val="pt-BR"/>
        </w:rPr>
        <w:lastRenderedPageBreak/>
        <w:t>operação normal. Esse resultado sustenta empiricamente a escolha de hardware adotada neste trabalho.</w:t>
      </w:r>
    </w:p>
    <w:p w14:paraId="17CD631B" w14:textId="77777777" w:rsidR="009078CB" w:rsidRPr="00BA4E9C" w:rsidRDefault="00000000">
      <w:pPr>
        <w:ind w:firstLine="708"/>
        <w:jc w:val="both"/>
        <w:rPr>
          <w:lang w:val="pt-BR"/>
        </w:rPr>
      </w:pPr>
      <w:r w:rsidRPr="00BA4E9C">
        <w:rPr>
          <w:lang w:val="pt-BR"/>
        </w:rPr>
        <w:t>O segundo é o deslocamento de parte do processamento para a borda da rede. Sierra et al. (2025) avaliam a execução de algoritmos de desagregação em dispositivos de borda e concluem que, embora a acurácia se mantenha estável entre plataformas, a inferência em tempo real permanece inviável no hardware avaliado sem otimização algorítmica adicional. Essa constatação fundamenta a decisão arquitetural deste trabalho de manter a inferência na nuvem, e não no dispositivo.</w:t>
      </w:r>
    </w:p>
    <w:p w14:paraId="3D5FB5E9" w14:textId="77777777" w:rsidR="009078CB" w:rsidRPr="00BA4E9C" w:rsidRDefault="00000000">
      <w:pPr>
        <w:ind w:firstLine="708"/>
        <w:jc w:val="both"/>
        <w:rPr>
          <w:lang w:val="pt-BR"/>
        </w:rPr>
      </w:pPr>
      <w:r w:rsidRPr="00BA4E9C">
        <w:rPr>
          <w:lang w:val="pt-BR"/>
        </w:rPr>
        <w:t>O terceiro é a persistência das lacunas metodológicas. Tanto Dong et al. (2025) quanto Jaime et al. (2026) apontam a ausência de arcabouços de avaliação reprodutíveis e a heterogeneidade dos protocolos experimentais como limitações recorrentes da literatura recente, o que reforça a pertinência de um trabalho que documente integralmente seu procedimento e adote baseline explícito de comparação.</w:t>
      </w:r>
    </w:p>
    <w:p w14:paraId="1BD280D7" w14:textId="77777777" w:rsidR="009078CB" w:rsidRPr="00BA4E9C" w:rsidRDefault="00000000">
      <w:pPr>
        <w:pStyle w:val="Heading2"/>
        <w:spacing w:before="360" w:after="200"/>
        <w:rPr>
          <w:lang w:val="pt-BR"/>
        </w:rPr>
      </w:pPr>
      <w:bookmarkStart w:id="24" w:name="_Toc237815071"/>
      <w:r w:rsidRPr="00BA4E9C">
        <w:rPr>
          <w:lang w:val="pt-BR"/>
        </w:rPr>
        <w:t>2.9 Hipóteses da pesquisa</w:t>
      </w:r>
      <w:bookmarkEnd w:id="24"/>
    </w:p>
    <w:p w14:paraId="75A57FBC" w14:textId="77777777" w:rsidR="009078CB" w:rsidRPr="00BA4E9C" w:rsidRDefault="00000000">
      <w:pPr>
        <w:ind w:firstLine="708"/>
        <w:jc w:val="both"/>
        <w:rPr>
          <w:lang w:val="pt-BR"/>
        </w:rPr>
      </w:pPr>
      <w:r w:rsidRPr="00BA4E9C">
        <w:rPr>
          <w:lang w:val="pt-BR"/>
        </w:rPr>
        <w:t>Com base na literatura revisada, formulam-se as seguintes hipóteses, cuja verificação é apresentada na seção 9:</w:t>
      </w:r>
    </w:p>
    <w:p w14:paraId="69224203" w14:textId="77777777" w:rsidR="009078CB" w:rsidRPr="00BA4E9C" w:rsidRDefault="00000000">
      <w:pPr>
        <w:pStyle w:val="ListParagraph"/>
        <w:numPr>
          <w:ilvl w:val="0"/>
          <w:numId w:val="3"/>
        </w:numPr>
        <w:jc w:val="both"/>
        <w:rPr>
          <w:lang w:val="pt-BR"/>
        </w:rPr>
      </w:pPr>
      <w:r w:rsidRPr="00BA4E9C">
        <w:rPr>
          <w:lang w:val="pt-BR"/>
        </w:rPr>
        <w:t>H1 — Um nó de medição construído com componentes de baixo custo, composto por microcontrolador ESP32 e transformador de corrente não invasivo, estima a potência de cargas residenciais com erro relativo inferior a 10% em relação a um instrumento de referência.</w:t>
      </w:r>
    </w:p>
    <w:p w14:paraId="624B4A86" w14:textId="77777777" w:rsidR="009078CB" w:rsidRPr="00BA4E9C" w:rsidRDefault="00000000">
      <w:pPr>
        <w:pStyle w:val="ListParagraph"/>
        <w:numPr>
          <w:ilvl w:val="0"/>
          <w:numId w:val="3"/>
        </w:numPr>
        <w:jc w:val="both"/>
        <w:rPr>
          <w:lang w:val="pt-BR"/>
        </w:rPr>
      </w:pPr>
      <w:r w:rsidRPr="00BA4E9C">
        <w:rPr>
          <w:lang w:val="pt-BR"/>
        </w:rPr>
        <w:t>H2 — A arquitetura em nuvem proposta sustenta a ingestão contínua de telemetria do nó de medição sem perda de mensagens, mantendo latência fim a fim compatível com visualização em tempo quase real.</w:t>
      </w:r>
    </w:p>
    <w:p w14:paraId="7D76E3EC" w14:textId="77777777" w:rsidR="009078CB" w:rsidRPr="00BA4E9C" w:rsidRDefault="00000000">
      <w:pPr>
        <w:pStyle w:val="ListParagraph"/>
        <w:numPr>
          <w:ilvl w:val="0"/>
          <w:numId w:val="3"/>
        </w:numPr>
        <w:jc w:val="both"/>
        <w:rPr>
          <w:lang w:val="pt-BR"/>
        </w:rPr>
      </w:pPr>
      <w:r w:rsidRPr="00BA4E9C">
        <w:rPr>
          <w:lang w:val="pt-BR"/>
        </w:rPr>
        <w:t>H3 — Modelos de aprendizado supervisionado treinados sobre a série histórica de consumo produzem previsão de curto prazo com erro inferior ao do baseline de persistência sazonal.</w:t>
      </w:r>
    </w:p>
    <w:p w14:paraId="5512CE7E" w14:textId="77777777" w:rsidR="009078CB" w:rsidRPr="00BA4E9C" w:rsidRDefault="00000000">
      <w:pPr>
        <w:pStyle w:val="ListParagraph"/>
        <w:numPr>
          <w:ilvl w:val="0"/>
          <w:numId w:val="3"/>
        </w:numPr>
        <w:jc w:val="both"/>
        <w:rPr>
          <w:lang w:val="pt-BR"/>
        </w:rPr>
      </w:pPr>
      <w:r w:rsidRPr="00BA4E9C">
        <w:rPr>
          <w:lang w:val="pt-BR"/>
        </w:rPr>
        <w:t>H4 — A disponibilização das previsões em interface web permite ao usuário identificar padrões acionáveis de consumo, tais como horários de pico e cargas dominantes.</w:t>
      </w:r>
    </w:p>
    <w:p w14:paraId="4D88980E" w14:textId="77777777" w:rsidR="009078CB" w:rsidRPr="00BA4E9C" w:rsidRDefault="00000000">
      <w:pPr>
        <w:rPr>
          <w:lang w:val="pt-BR"/>
        </w:rPr>
      </w:pPr>
      <w:r w:rsidRPr="00BA4E9C">
        <w:rPr>
          <w:lang w:val="pt-BR"/>
        </w:rPr>
        <w:br w:type="page"/>
      </w:r>
    </w:p>
    <w:p w14:paraId="0C3E3A97" w14:textId="77777777" w:rsidR="009078CB" w:rsidRPr="00BA4E9C" w:rsidRDefault="00000000">
      <w:pPr>
        <w:pStyle w:val="Heading1"/>
        <w:spacing w:before="480" w:after="240"/>
        <w:rPr>
          <w:lang w:val="pt-BR"/>
        </w:rPr>
      </w:pPr>
      <w:bookmarkStart w:id="25" w:name="_Toc237815072"/>
      <w:r w:rsidRPr="00BA4E9C">
        <w:rPr>
          <w:caps/>
          <w:lang w:val="pt-BR"/>
        </w:rPr>
        <w:lastRenderedPageBreak/>
        <w:t>3 METODOLOGIA</w:t>
      </w:r>
      <w:bookmarkEnd w:id="25"/>
    </w:p>
    <w:p w14:paraId="4A5A5CBD" w14:textId="77777777" w:rsidR="009078CB" w:rsidRPr="00BA4E9C" w:rsidRDefault="00000000">
      <w:pPr>
        <w:pStyle w:val="Heading2"/>
        <w:spacing w:before="360" w:after="200"/>
        <w:rPr>
          <w:lang w:val="pt-BR"/>
        </w:rPr>
      </w:pPr>
      <w:bookmarkStart w:id="26" w:name="_Toc237815073"/>
      <w:r w:rsidRPr="00BA4E9C">
        <w:rPr>
          <w:lang w:val="pt-BR"/>
        </w:rPr>
        <w:t>3.1 Classificação da pesquisa</w:t>
      </w:r>
      <w:bookmarkEnd w:id="26"/>
    </w:p>
    <w:p w14:paraId="07A4AD1C" w14:textId="77777777" w:rsidR="009078CB" w:rsidRPr="00BA4E9C" w:rsidRDefault="00000000">
      <w:pPr>
        <w:ind w:firstLine="708"/>
        <w:jc w:val="both"/>
        <w:rPr>
          <w:lang w:val="pt-BR"/>
        </w:rPr>
      </w:pPr>
      <w:r w:rsidRPr="00BA4E9C">
        <w:rPr>
          <w:lang w:val="pt-BR"/>
        </w:rPr>
        <w:t>Quanto à natureza, esta pesquisa classifica-se como aplicada, uma vez que se destina à produção de conhecimento dirigido à solução de um problema concreto, materializado em um sistema funcional. Quanto à abordagem, classifica-se como quantitativa, pois opera sobre grandezas mensuráveis — corrente eficaz, potência e energia — coletadas sistematicamente e submetidas a tratamento estatístico e a modelos matemáticos de previsão.</w:t>
      </w:r>
    </w:p>
    <w:p w14:paraId="5391B49B" w14:textId="77777777" w:rsidR="009078CB" w:rsidRPr="00BA4E9C" w:rsidRDefault="00000000">
      <w:pPr>
        <w:ind w:firstLine="708"/>
        <w:jc w:val="both"/>
        <w:rPr>
          <w:lang w:val="pt-BR"/>
        </w:rPr>
      </w:pPr>
      <w:r w:rsidRPr="00BA4E9C">
        <w:rPr>
          <w:lang w:val="pt-BR"/>
        </w:rPr>
        <w:t>Quanto aos objetivos, a pesquisa é descritiva e explicativa: descreve o comportamento do consumo observado e busca explicar a relação entre variáveis de calendário e o consumo subsequente. Quanto aos procedimentos técnicos, é experimental, pois submete o sistema construído a cenários de carga controlados e observa o comportamento resultante, e bibliográfica na etapa de fundamentação.</w:t>
      </w:r>
    </w:p>
    <w:p w14:paraId="17CA894F" w14:textId="77777777" w:rsidR="009078CB" w:rsidRPr="00BA4E9C" w:rsidRDefault="00000000">
      <w:pPr>
        <w:pStyle w:val="Heading2"/>
        <w:spacing w:before="360" w:after="200"/>
        <w:rPr>
          <w:lang w:val="pt-BR"/>
        </w:rPr>
      </w:pPr>
      <w:bookmarkStart w:id="27" w:name="_Toc237815074"/>
      <w:r w:rsidRPr="00BA4E9C">
        <w:rPr>
          <w:lang w:val="pt-BR"/>
        </w:rPr>
        <w:t>3.2 Delineamento experimental</w:t>
      </w:r>
      <w:bookmarkEnd w:id="27"/>
    </w:p>
    <w:p w14:paraId="50025DDC" w14:textId="77777777" w:rsidR="009078CB" w:rsidRPr="00BA4E9C" w:rsidRDefault="00000000">
      <w:pPr>
        <w:ind w:firstLine="708"/>
        <w:jc w:val="both"/>
        <w:rPr>
          <w:lang w:val="pt-BR"/>
        </w:rPr>
      </w:pPr>
      <w:r w:rsidRPr="00BA4E9C">
        <w:rPr>
          <w:lang w:val="pt-BR"/>
        </w:rPr>
        <w:t>O experimento foi estruturado em duas frentes complementares, cuja separação é essencial para a correta interpretação dos resultados.</w:t>
      </w:r>
    </w:p>
    <w:p w14:paraId="05D7A9AD" w14:textId="77777777" w:rsidR="009078CB" w:rsidRPr="00BA4E9C" w:rsidRDefault="00000000">
      <w:pPr>
        <w:ind w:firstLine="708"/>
        <w:jc w:val="both"/>
        <w:rPr>
          <w:lang w:val="pt-BR"/>
        </w:rPr>
      </w:pPr>
      <w:r w:rsidRPr="00BA4E9C">
        <w:rPr>
          <w:lang w:val="pt-BR"/>
        </w:rPr>
        <w:t>A primeira frente é a validação da cadeia de instrumentação e transmissão. Nela, o protótipo é submetido a cargas residenciais de potência conhecida, e as medições reportadas pelo sistema são confrontadas com as de um instrumento de referência. Esta frente responde às hipóteses H1 e H2 e produz dados de curta duração, adequados à verificação de acurácia e integridade do fluxo, porém insuficientes em extensão temporal para o treinamento de modelos preditivos.</w:t>
      </w:r>
    </w:p>
    <w:p w14:paraId="3D9502C7" w14:textId="77777777" w:rsidR="009078CB" w:rsidRPr="00BA4E9C" w:rsidRDefault="00000000">
      <w:pPr>
        <w:ind w:firstLine="708"/>
        <w:jc w:val="both"/>
        <w:rPr>
          <w:lang w:val="pt-BR"/>
        </w:rPr>
      </w:pPr>
      <w:r w:rsidRPr="00BA4E9C">
        <w:rPr>
          <w:lang w:val="pt-BR"/>
        </w:rPr>
        <w:t>A segunda frente é a validação da capacidade preditiva. Nela, os modelos de previsão são treinados e avaliados sobre a base pública descrita na seção 3.5, que oferece extensão histórica compatível com a captura de sazonalidades diária e semanal. Esta frente responde à hipótese H3.</w:t>
      </w:r>
    </w:p>
    <w:p w14:paraId="18985739" w14:textId="77777777" w:rsidR="009078CB" w:rsidRPr="00BA4E9C" w:rsidRDefault="00000000">
      <w:pPr>
        <w:ind w:firstLine="708"/>
        <w:jc w:val="both"/>
        <w:rPr>
          <w:lang w:val="pt-BR"/>
        </w:rPr>
      </w:pPr>
      <w:r w:rsidRPr="00BA4E9C">
        <w:rPr>
          <w:lang w:val="pt-BR"/>
        </w:rPr>
        <w:t xml:space="preserve">A adoção de duas frentes decorre de uma restrição temporal incontornável: a captura confiável de sazonalidade semanal exige série contínua de várias semanas, prazo que compete diretamente com o cronograma de desenvolvimento do próprio sistema. Reconhecer explicitamente essa separação, em vez de treinar modelos sobre série própria de extensão insuficiente e reportar métricas sem validade </w:t>
      </w:r>
      <w:r w:rsidRPr="00BA4E9C">
        <w:rPr>
          <w:lang w:val="pt-BR"/>
        </w:rPr>
        <w:lastRenderedPageBreak/>
        <w:t>estatística, constitui decisão metodológica deliberada. A limitação decorrente está registrada na seção 9.6.</w:t>
      </w:r>
    </w:p>
    <w:p w14:paraId="2756F1C3" w14:textId="77777777" w:rsidR="009078CB" w:rsidRPr="00BA4E9C" w:rsidRDefault="00000000">
      <w:pPr>
        <w:pStyle w:val="Heading2"/>
        <w:spacing w:before="360" w:after="200"/>
        <w:rPr>
          <w:lang w:val="pt-BR"/>
        </w:rPr>
      </w:pPr>
      <w:bookmarkStart w:id="28" w:name="_Toc237815075"/>
      <w:r w:rsidRPr="00BA4E9C">
        <w:rPr>
          <w:lang w:val="pt-BR"/>
        </w:rPr>
        <w:t>3.3 Arranjo experimental e considerações de segurança</w:t>
      </w:r>
      <w:bookmarkEnd w:id="28"/>
    </w:p>
    <w:p w14:paraId="4D858754" w14:textId="77777777" w:rsidR="009078CB" w:rsidRPr="00BA4E9C" w:rsidRDefault="00000000">
      <w:pPr>
        <w:ind w:firstLine="708"/>
        <w:jc w:val="both"/>
        <w:rPr>
          <w:lang w:val="pt-BR"/>
        </w:rPr>
      </w:pPr>
      <w:r w:rsidRPr="00BA4E9C">
        <w:rPr>
          <w:lang w:val="pt-BR"/>
        </w:rPr>
        <w:t>A instrumentação de circuitos residenciais em 127 ou 220 volts de corrente alternada envolve risco de choque elétrico e de arco elétrico sempre que houver seccionamento de condutores, remoção de isolamento ou contato com partes energizadas. O arranjo experimental adotado neste trabalho elimina integralmente essa exposição por meio da escolha de um método de medição não invasivo.</w:t>
      </w:r>
    </w:p>
    <w:p w14:paraId="16A571EB" w14:textId="77777777" w:rsidR="009078CB" w:rsidRPr="00BA4E9C" w:rsidRDefault="00000000">
      <w:pPr>
        <w:ind w:firstLine="708"/>
        <w:jc w:val="both"/>
        <w:rPr>
          <w:lang w:val="pt-BR"/>
        </w:rPr>
      </w:pPr>
      <w:r w:rsidRPr="00BA4E9C">
        <w:rPr>
          <w:lang w:val="pt-BR"/>
        </w:rPr>
        <w:t>O objeto instrumentado é um circuito derivado de uma unidade consumidora residencial, materializado por um conjunto de tomadas alimentado diretamente da rede elétrica predial. Trata-se, portanto, de medição de consumo residencial real, em tensão de rede, e não de simulação em escala de laboratório. A instrumentação é realizada por transformador de corrente de núcleo bipartido, modelo SCT-013-030, cujo princípio de funcionamento é o acoplamento magnético: o sensor envolve o condutor e mede o campo por ele produzido, sem qualquer contato elétrico e sem que o isolamento seja rompido em nenhum momento.</w:t>
      </w:r>
    </w:p>
    <w:p w14:paraId="640FF406" w14:textId="77777777" w:rsidR="009078CB" w:rsidRPr="00BA4E9C" w:rsidRDefault="00000000">
      <w:pPr>
        <w:ind w:firstLine="708"/>
        <w:jc w:val="both"/>
        <w:rPr>
          <w:lang w:val="pt-BR"/>
        </w:rPr>
      </w:pPr>
      <w:r w:rsidRPr="00BA4E9C">
        <w:rPr>
          <w:lang w:val="pt-BR"/>
        </w:rPr>
        <w:t>O procedimento de instalação observa a restrição de condutor único descrita na seção 2.3.2 e é executado do seguinte modo. O cabo de alimentação do conjunto de tomadas é do tipo paralelo, constituído por dois condutores isolados unidos por uma membrana plástica de pequena espessura. Essa membrana é separada manualmente ao longo de aproximadamente dez centímetros, o que individualiza os condutores preservando integralmente o isolamento de ambos. O transformador de corrente é então fechado em torno de um único condutor. Em nenhuma etapa do procedimento há corte, decapagem, emenda ou exposição de material condutor.</w:t>
      </w:r>
    </w:p>
    <w:p w14:paraId="53117819" w14:textId="77777777" w:rsidR="009078CB" w:rsidRPr="00BA4E9C" w:rsidRDefault="00000000">
      <w:pPr>
        <w:ind w:firstLine="708"/>
        <w:jc w:val="both"/>
        <w:rPr>
          <w:lang w:val="pt-BR"/>
        </w:rPr>
      </w:pPr>
      <w:r w:rsidRPr="00BA4E9C">
        <w:rPr>
          <w:lang w:val="pt-BR"/>
        </w:rPr>
        <w:t xml:space="preserve">A faixa nominal do sensor, de trinta ampères, é substancialmente superior às correntes efetivamente medidas no circuito instrumentado, que se situam abaixo de dois ampères. Essa diferença de escala reduz a resolução efetiva da medição. Para mitigá-la, adotou-se a técnica de espiras múltiplas: em vez de atravessar a janela do transformador uma única vez, o condutor é enrolado três vezes através dela. O sensor passa a perceber o triplo da corrente real, o que multiplica por três a resolução, e o firmware divide o valor lido pelo número de espiras para restituir a grandeza </w:t>
      </w:r>
      <w:r w:rsidRPr="00BA4E9C">
        <w:rPr>
          <w:lang w:val="pt-BR"/>
        </w:rPr>
        <w:lastRenderedPageBreak/>
        <w:t>verdadeira. O número de espiras adotado é registrado como parâmetro do experimento, por afetar diretamente a reprodutibilidade.</w:t>
      </w:r>
    </w:p>
    <w:p w14:paraId="603942D4" w14:textId="77777777" w:rsidR="009078CB" w:rsidRPr="00BA4E9C" w:rsidRDefault="00000000">
      <w:pPr>
        <w:ind w:firstLine="708"/>
        <w:jc w:val="both"/>
        <w:rPr>
          <w:lang w:val="pt-BR"/>
        </w:rPr>
      </w:pPr>
      <w:r w:rsidRPr="00BA4E9C">
        <w:rPr>
          <w:lang w:val="pt-BR"/>
        </w:rPr>
        <w:t>O sinal de saída do sensor é uma tensão alternada de baixa amplitude, situada na faixa de zero a um volt, eletricamente isolada da rede. Esse sinal é condicionado por um divisor resistivo que introduz um deslocamento de nível em corrente contínua, de modo a tornar o semiciclo negativo legível pelo conversor analógico-digital do ESP32. Todo o circuito de condicionamento e o microcontrolador operam em 3,3 volts, alimentados por porta USB, e permanecem galvanicamente isolados da rede elétrica.</w:t>
      </w:r>
    </w:p>
    <w:p w14:paraId="0FC5A080" w14:textId="77777777" w:rsidR="009078CB" w:rsidRPr="00BA4E9C" w:rsidRDefault="00000000">
      <w:pPr>
        <w:ind w:firstLine="708"/>
        <w:jc w:val="both"/>
        <w:rPr>
          <w:lang w:val="pt-BR"/>
        </w:rPr>
      </w:pPr>
      <w:r w:rsidRPr="00BA4E9C">
        <w:rPr>
          <w:lang w:val="pt-BR"/>
        </w:rPr>
        <w:t>A potência é obtida pelo produto entre a corrente eficaz medida e a tensão nominal da rede, assumida constante. O sistema fornece, portanto, potência aparente. Para cargas predominantemente resistivas o valor obtido aproxima-se da potência ativa; para cargas com fator de potência inferior à unidade, como motores e fontes chaveadas, verifica-se desvio proporcional. Essa aproximação é prática corrente em sistemas de monitoramento residencial de baixo custo e sua implicação está registrada entre as limitações do trabalho, na seção 9.7.</w:t>
      </w:r>
    </w:p>
    <w:p w14:paraId="2BAB0E0A" w14:textId="77777777" w:rsidR="009078CB" w:rsidRPr="00BA4E9C" w:rsidRDefault="00000000">
      <w:pPr>
        <w:ind w:firstLine="708"/>
        <w:jc w:val="both"/>
        <w:rPr>
          <w:lang w:val="pt-BR"/>
        </w:rPr>
      </w:pPr>
      <w:r w:rsidRPr="00BA4E9C">
        <w:rPr>
          <w:lang w:val="pt-BR"/>
        </w:rPr>
        <w:t>Registra-se um atributo relevante da solução adotada: o sensor empregado e o procedimento descrito são idênticos aos utilizados na medição do condutor de entrada de uma unidade consumidora. A diferença entre o circuito instrumentado neste trabalho e o circuito geral de uma residência reside exclusivamente na magnitude da corrente, não na natureza do fenômeno nem no método de medição. A transposição do sistema para a medição do consumo total de uma residência não demanda alteração de sensor, de firmware, de arquitetura ou de modelo de dados, requerendo apenas o reposicionamento do transformador de corrente no condutor de entrada, operação que deve ser conduzida por profissional habilitado por envolver acesso ao quadro de distribuição.</w:t>
      </w:r>
    </w:p>
    <w:p w14:paraId="5C4670AB" w14:textId="77777777" w:rsidR="009078CB" w:rsidRPr="00BA4E9C" w:rsidRDefault="00000000">
      <w:pPr>
        <w:spacing w:before="240" w:after="80" w:line="240" w:lineRule="auto"/>
        <w:rPr>
          <w:lang w:val="pt-BR"/>
        </w:rPr>
      </w:pPr>
      <w:r w:rsidRPr="00BA4E9C">
        <w:rPr>
          <w:sz w:val="20"/>
          <w:szCs w:val="20"/>
          <w:lang w:val="pt-BR"/>
        </w:rPr>
        <w:t>Quadro 3 – Cargas acionadas no circuito instrumentado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3000"/>
        <w:gridCol w:w="3100"/>
      </w:tblGrid>
      <w:tr w:rsidR="009078CB" w14:paraId="0810329B" w14:textId="77777777">
        <w:tblPrEx>
          <w:tblCellMar>
            <w:top w:w="0" w:type="dxa"/>
            <w:bottom w:w="0" w:type="dxa"/>
          </w:tblCellMar>
        </w:tblPrEx>
        <w:trPr>
          <w:tblHeader/>
        </w:trPr>
        <w:tc>
          <w:tcPr>
            <w:tcW w:w="2400" w:type="dxa"/>
            <w:shd w:val="clear" w:color="auto" w:fill="D9D9D9"/>
            <w:tcMar>
              <w:top w:w="60" w:type="dxa"/>
              <w:left w:w="90" w:type="dxa"/>
              <w:bottom w:w="60" w:type="dxa"/>
              <w:right w:w="90" w:type="dxa"/>
            </w:tcMar>
          </w:tcPr>
          <w:p w14:paraId="155D4490" w14:textId="77777777" w:rsidR="009078CB" w:rsidRDefault="00000000">
            <w:pPr>
              <w:spacing w:line="240" w:lineRule="auto"/>
            </w:pPr>
            <w:r>
              <w:rPr>
                <w:b/>
                <w:bCs/>
                <w:sz w:val="20"/>
                <w:szCs w:val="20"/>
              </w:rPr>
              <w:t>Carga</w:t>
            </w:r>
          </w:p>
        </w:tc>
        <w:tc>
          <w:tcPr>
            <w:tcW w:w="1500" w:type="dxa"/>
            <w:shd w:val="clear" w:color="auto" w:fill="D9D9D9"/>
            <w:tcMar>
              <w:top w:w="60" w:type="dxa"/>
              <w:left w:w="90" w:type="dxa"/>
              <w:bottom w:w="60" w:type="dxa"/>
              <w:right w:w="90" w:type="dxa"/>
            </w:tcMar>
          </w:tcPr>
          <w:p w14:paraId="361C0621" w14:textId="77777777" w:rsidR="009078CB" w:rsidRDefault="00000000">
            <w:pPr>
              <w:spacing w:line="240" w:lineRule="auto"/>
            </w:pPr>
            <w:r>
              <w:rPr>
                <w:b/>
                <w:bCs/>
                <w:sz w:val="20"/>
                <w:szCs w:val="20"/>
              </w:rPr>
              <w:t>Potência típica</w:t>
            </w:r>
          </w:p>
        </w:tc>
        <w:tc>
          <w:tcPr>
            <w:tcW w:w="3000" w:type="dxa"/>
            <w:shd w:val="clear" w:color="auto" w:fill="D9D9D9"/>
            <w:tcMar>
              <w:top w:w="60" w:type="dxa"/>
              <w:left w:w="90" w:type="dxa"/>
              <w:bottom w:w="60" w:type="dxa"/>
              <w:right w:w="90" w:type="dxa"/>
            </w:tcMar>
          </w:tcPr>
          <w:p w14:paraId="6C23F435" w14:textId="77777777" w:rsidR="009078CB" w:rsidRDefault="00000000">
            <w:pPr>
              <w:spacing w:line="240" w:lineRule="auto"/>
            </w:pPr>
            <w:r>
              <w:rPr>
                <w:b/>
                <w:bCs/>
                <w:sz w:val="20"/>
                <w:szCs w:val="20"/>
              </w:rPr>
              <w:t>Situação residencial representada</w:t>
            </w:r>
          </w:p>
        </w:tc>
        <w:tc>
          <w:tcPr>
            <w:tcW w:w="3100" w:type="dxa"/>
            <w:shd w:val="clear" w:color="auto" w:fill="D9D9D9"/>
            <w:tcMar>
              <w:top w:w="60" w:type="dxa"/>
              <w:left w:w="90" w:type="dxa"/>
              <w:bottom w:w="60" w:type="dxa"/>
              <w:right w:w="90" w:type="dxa"/>
            </w:tcMar>
          </w:tcPr>
          <w:p w14:paraId="3A5C7563" w14:textId="77777777" w:rsidR="009078CB" w:rsidRDefault="00000000">
            <w:pPr>
              <w:spacing w:line="240" w:lineRule="auto"/>
            </w:pPr>
            <w:r>
              <w:rPr>
                <w:b/>
                <w:bCs/>
                <w:sz w:val="20"/>
                <w:szCs w:val="20"/>
              </w:rPr>
              <w:t>Padrão de acionamento</w:t>
            </w:r>
          </w:p>
        </w:tc>
      </w:tr>
      <w:tr w:rsidR="009078CB" w14:paraId="6A111B5C" w14:textId="77777777">
        <w:tblPrEx>
          <w:tblCellMar>
            <w:top w:w="0" w:type="dxa"/>
            <w:bottom w:w="0" w:type="dxa"/>
          </w:tblCellMar>
        </w:tblPrEx>
        <w:tc>
          <w:tcPr>
            <w:tcW w:w="2400" w:type="dxa"/>
            <w:tcMar>
              <w:top w:w="60" w:type="dxa"/>
              <w:left w:w="90" w:type="dxa"/>
              <w:bottom w:w="60" w:type="dxa"/>
              <w:right w:w="90" w:type="dxa"/>
            </w:tcMar>
          </w:tcPr>
          <w:p w14:paraId="70721D67" w14:textId="77777777" w:rsidR="009078CB" w:rsidRDefault="00000000">
            <w:pPr>
              <w:spacing w:line="240" w:lineRule="auto"/>
            </w:pPr>
            <w:r>
              <w:rPr>
                <w:sz w:val="20"/>
                <w:szCs w:val="20"/>
              </w:rPr>
              <w:t>Nenhuma carga acionada</w:t>
            </w:r>
          </w:p>
        </w:tc>
        <w:tc>
          <w:tcPr>
            <w:tcW w:w="1500" w:type="dxa"/>
            <w:tcMar>
              <w:top w:w="60" w:type="dxa"/>
              <w:left w:w="90" w:type="dxa"/>
              <w:bottom w:w="60" w:type="dxa"/>
              <w:right w:w="90" w:type="dxa"/>
            </w:tcMar>
          </w:tcPr>
          <w:p w14:paraId="64DEE1FD" w14:textId="77777777" w:rsidR="009078CB" w:rsidRDefault="00000000">
            <w:pPr>
              <w:spacing w:line="240" w:lineRule="auto"/>
            </w:pPr>
            <w:r>
              <w:rPr>
                <w:sz w:val="20"/>
                <w:szCs w:val="20"/>
              </w:rPr>
              <w:t>0 W</w:t>
            </w:r>
          </w:p>
        </w:tc>
        <w:tc>
          <w:tcPr>
            <w:tcW w:w="3000" w:type="dxa"/>
            <w:tcMar>
              <w:top w:w="60" w:type="dxa"/>
              <w:left w:w="90" w:type="dxa"/>
              <w:bottom w:w="60" w:type="dxa"/>
              <w:right w:w="90" w:type="dxa"/>
            </w:tcMar>
          </w:tcPr>
          <w:p w14:paraId="5590A490" w14:textId="77777777" w:rsidR="009078CB" w:rsidRDefault="00000000">
            <w:pPr>
              <w:spacing w:line="240" w:lineRule="auto"/>
            </w:pPr>
            <w:r>
              <w:rPr>
                <w:sz w:val="20"/>
                <w:szCs w:val="20"/>
              </w:rPr>
              <w:t>Residência desocupada</w:t>
            </w:r>
          </w:p>
        </w:tc>
        <w:tc>
          <w:tcPr>
            <w:tcW w:w="3100" w:type="dxa"/>
            <w:tcMar>
              <w:top w:w="60" w:type="dxa"/>
              <w:left w:w="90" w:type="dxa"/>
              <w:bottom w:w="60" w:type="dxa"/>
              <w:right w:w="90" w:type="dxa"/>
            </w:tcMar>
          </w:tcPr>
          <w:p w14:paraId="2906199B" w14:textId="77777777" w:rsidR="009078CB" w:rsidRDefault="00000000">
            <w:pPr>
              <w:spacing w:line="240" w:lineRule="auto"/>
            </w:pPr>
            <w:r>
              <w:rPr>
                <w:sz w:val="20"/>
                <w:szCs w:val="20"/>
              </w:rPr>
              <w:t>Consumo de base</w:t>
            </w:r>
          </w:p>
        </w:tc>
      </w:tr>
      <w:tr w:rsidR="009078CB" w:rsidRPr="00BA4E9C" w14:paraId="3DCADE66" w14:textId="77777777">
        <w:tblPrEx>
          <w:tblCellMar>
            <w:top w:w="0" w:type="dxa"/>
            <w:bottom w:w="0" w:type="dxa"/>
          </w:tblCellMar>
        </w:tblPrEx>
        <w:tc>
          <w:tcPr>
            <w:tcW w:w="2400" w:type="dxa"/>
            <w:tcMar>
              <w:top w:w="60" w:type="dxa"/>
              <w:left w:w="90" w:type="dxa"/>
              <w:bottom w:w="60" w:type="dxa"/>
              <w:right w:w="90" w:type="dxa"/>
            </w:tcMar>
          </w:tcPr>
          <w:p w14:paraId="2D538046" w14:textId="77777777" w:rsidR="009078CB" w:rsidRDefault="00000000">
            <w:pPr>
              <w:spacing w:line="240" w:lineRule="auto"/>
            </w:pPr>
            <w:r>
              <w:rPr>
                <w:sz w:val="20"/>
                <w:szCs w:val="20"/>
              </w:rPr>
              <w:t>Lâmpada LED</w:t>
            </w:r>
          </w:p>
        </w:tc>
        <w:tc>
          <w:tcPr>
            <w:tcW w:w="1500" w:type="dxa"/>
            <w:tcMar>
              <w:top w:w="60" w:type="dxa"/>
              <w:left w:w="90" w:type="dxa"/>
              <w:bottom w:w="60" w:type="dxa"/>
              <w:right w:w="90" w:type="dxa"/>
            </w:tcMar>
          </w:tcPr>
          <w:p w14:paraId="776CCDD3" w14:textId="77777777" w:rsidR="009078CB" w:rsidRDefault="00000000">
            <w:pPr>
              <w:spacing w:line="240" w:lineRule="auto"/>
            </w:pPr>
            <w:r>
              <w:rPr>
                <w:sz w:val="20"/>
                <w:szCs w:val="20"/>
              </w:rPr>
              <w:t>9 a 15 W</w:t>
            </w:r>
          </w:p>
        </w:tc>
        <w:tc>
          <w:tcPr>
            <w:tcW w:w="3000" w:type="dxa"/>
            <w:tcMar>
              <w:top w:w="60" w:type="dxa"/>
              <w:left w:w="90" w:type="dxa"/>
              <w:bottom w:w="60" w:type="dxa"/>
              <w:right w:w="90" w:type="dxa"/>
            </w:tcMar>
          </w:tcPr>
          <w:p w14:paraId="24211409" w14:textId="77777777" w:rsidR="009078CB" w:rsidRDefault="00000000">
            <w:pPr>
              <w:spacing w:line="240" w:lineRule="auto"/>
            </w:pPr>
            <w:r>
              <w:rPr>
                <w:sz w:val="20"/>
                <w:szCs w:val="20"/>
              </w:rPr>
              <w:t>Iluminação</w:t>
            </w:r>
          </w:p>
        </w:tc>
        <w:tc>
          <w:tcPr>
            <w:tcW w:w="3100" w:type="dxa"/>
            <w:tcMar>
              <w:top w:w="60" w:type="dxa"/>
              <w:left w:w="90" w:type="dxa"/>
              <w:bottom w:w="60" w:type="dxa"/>
              <w:right w:w="90" w:type="dxa"/>
            </w:tcMar>
          </w:tcPr>
          <w:p w14:paraId="240A64D4" w14:textId="77777777" w:rsidR="009078CB" w:rsidRPr="00BA4E9C" w:rsidRDefault="00000000">
            <w:pPr>
              <w:spacing w:line="240" w:lineRule="auto"/>
              <w:rPr>
                <w:lang w:val="pt-BR"/>
              </w:rPr>
            </w:pPr>
            <w:r w:rsidRPr="00BA4E9C">
              <w:rPr>
                <w:sz w:val="20"/>
                <w:szCs w:val="20"/>
                <w:lang w:val="pt-BR"/>
              </w:rPr>
              <w:t>Acionamento prolongado e estável, típico do período noturno</w:t>
            </w:r>
          </w:p>
        </w:tc>
      </w:tr>
      <w:tr w:rsidR="009078CB" w:rsidRPr="00BA4E9C" w14:paraId="1364444C" w14:textId="77777777">
        <w:tblPrEx>
          <w:tblCellMar>
            <w:top w:w="0" w:type="dxa"/>
            <w:bottom w:w="0" w:type="dxa"/>
          </w:tblCellMar>
        </w:tblPrEx>
        <w:tc>
          <w:tcPr>
            <w:tcW w:w="2400" w:type="dxa"/>
            <w:tcMar>
              <w:top w:w="60" w:type="dxa"/>
              <w:left w:w="90" w:type="dxa"/>
              <w:bottom w:w="60" w:type="dxa"/>
              <w:right w:w="90" w:type="dxa"/>
            </w:tcMar>
          </w:tcPr>
          <w:p w14:paraId="2AC2D08A" w14:textId="77777777" w:rsidR="009078CB" w:rsidRDefault="00000000">
            <w:pPr>
              <w:spacing w:line="240" w:lineRule="auto"/>
            </w:pPr>
            <w:r>
              <w:rPr>
                <w:sz w:val="20"/>
                <w:szCs w:val="20"/>
              </w:rPr>
              <w:t>Carregador de telefone celular</w:t>
            </w:r>
          </w:p>
        </w:tc>
        <w:tc>
          <w:tcPr>
            <w:tcW w:w="1500" w:type="dxa"/>
            <w:tcMar>
              <w:top w:w="60" w:type="dxa"/>
              <w:left w:w="90" w:type="dxa"/>
              <w:bottom w:w="60" w:type="dxa"/>
              <w:right w:w="90" w:type="dxa"/>
            </w:tcMar>
          </w:tcPr>
          <w:p w14:paraId="0EC6FDAD" w14:textId="77777777" w:rsidR="009078CB" w:rsidRDefault="00000000">
            <w:pPr>
              <w:spacing w:line="240" w:lineRule="auto"/>
            </w:pPr>
            <w:r>
              <w:rPr>
                <w:sz w:val="20"/>
                <w:szCs w:val="20"/>
              </w:rPr>
              <w:t>5 a 20 W</w:t>
            </w:r>
          </w:p>
        </w:tc>
        <w:tc>
          <w:tcPr>
            <w:tcW w:w="3000" w:type="dxa"/>
            <w:tcMar>
              <w:top w:w="60" w:type="dxa"/>
              <w:left w:w="90" w:type="dxa"/>
              <w:bottom w:w="60" w:type="dxa"/>
              <w:right w:w="90" w:type="dxa"/>
            </w:tcMar>
          </w:tcPr>
          <w:p w14:paraId="02FE8A87" w14:textId="77777777" w:rsidR="009078CB" w:rsidRDefault="00000000">
            <w:pPr>
              <w:spacing w:line="240" w:lineRule="auto"/>
            </w:pPr>
            <w:r>
              <w:rPr>
                <w:sz w:val="20"/>
                <w:szCs w:val="20"/>
              </w:rPr>
              <w:t>Dispositivo eletrônico em carga</w:t>
            </w:r>
          </w:p>
        </w:tc>
        <w:tc>
          <w:tcPr>
            <w:tcW w:w="3100" w:type="dxa"/>
            <w:tcMar>
              <w:top w:w="60" w:type="dxa"/>
              <w:left w:w="90" w:type="dxa"/>
              <w:bottom w:w="60" w:type="dxa"/>
              <w:right w:w="90" w:type="dxa"/>
            </w:tcMar>
          </w:tcPr>
          <w:p w14:paraId="7A1504C0" w14:textId="77777777" w:rsidR="009078CB" w:rsidRPr="00BA4E9C" w:rsidRDefault="00000000">
            <w:pPr>
              <w:spacing w:line="240" w:lineRule="auto"/>
              <w:rPr>
                <w:lang w:val="pt-BR"/>
              </w:rPr>
            </w:pPr>
            <w:r w:rsidRPr="00BA4E9C">
              <w:rPr>
                <w:sz w:val="20"/>
                <w:szCs w:val="20"/>
                <w:lang w:val="pt-BR"/>
              </w:rPr>
              <w:t>Consumo decrescente ao longo do ciclo de carga</w:t>
            </w:r>
          </w:p>
        </w:tc>
      </w:tr>
      <w:tr w:rsidR="009078CB" w:rsidRPr="00BA4E9C" w14:paraId="3D8F2344" w14:textId="77777777">
        <w:tblPrEx>
          <w:tblCellMar>
            <w:top w:w="0" w:type="dxa"/>
            <w:bottom w:w="0" w:type="dxa"/>
          </w:tblCellMar>
        </w:tblPrEx>
        <w:tc>
          <w:tcPr>
            <w:tcW w:w="2400" w:type="dxa"/>
            <w:tcMar>
              <w:top w:w="60" w:type="dxa"/>
              <w:left w:w="90" w:type="dxa"/>
              <w:bottom w:w="60" w:type="dxa"/>
              <w:right w:w="90" w:type="dxa"/>
            </w:tcMar>
          </w:tcPr>
          <w:p w14:paraId="089CDC79" w14:textId="77777777" w:rsidR="009078CB" w:rsidRDefault="00000000">
            <w:pPr>
              <w:spacing w:line="240" w:lineRule="auto"/>
            </w:pPr>
            <w:r>
              <w:rPr>
                <w:sz w:val="20"/>
                <w:szCs w:val="20"/>
              </w:rPr>
              <w:lastRenderedPageBreak/>
              <w:t>Ventilador de mesa</w:t>
            </w:r>
          </w:p>
        </w:tc>
        <w:tc>
          <w:tcPr>
            <w:tcW w:w="1500" w:type="dxa"/>
            <w:tcMar>
              <w:top w:w="60" w:type="dxa"/>
              <w:left w:w="90" w:type="dxa"/>
              <w:bottom w:w="60" w:type="dxa"/>
              <w:right w:w="90" w:type="dxa"/>
            </w:tcMar>
          </w:tcPr>
          <w:p w14:paraId="04C2BEAA" w14:textId="77777777" w:rsidR="009078CB" w:rsidRDefault="00000000">
            <w:pPr>
              <w:spacing w:line="240" w:lineRule="auto"/>
            </w:pPr>
            <w:r>
              <w:rPr>
                <w:sz w:val="20"/>
                <w:szCs w:val="20"/>
              </w:rPr>
              <w:t>45 a 90 W</w:t>
            </w:r>
          </w:p>
        </w:tc>
        <w:tc>
          <w:tcPr>
            <w:tcW w:w="3000" w:type="dxa"/>
            <w:tcMar>
              <w:top w:w="60" w:type="dxa"/>
              <w:left w:w="90" w:type="dxa"/>
              <w:bottom w:w="60" w:type="dxa"/>
              <w:right w:w="90" w:type="dxa"/>
            </w:tcMar>
          </w:tcPr>
          <w:p w14:paraId="3E1935C8" w14:textId="77777777" w:rsidR="009078CB" w:rsidRDefault="00000000">
            <w:pPr>
              <w:spacing w:line="240" w:lineRule="auto"/>
            </w:pPr>
            <w:r>
              <w:rPr>
                <w:sz w:val="20"/>
                <w:szCs w:val="20"/>
              </w:rPr>
              <w:t>Equipamento com motor</w:t>
            </w:r>
          </w:p>
        </w:tc>
        <w:tc>
          <w:tcPr>
            <w:tcW w:w="3100" w:type="dxa"/>
            <w:tcMar>
              <w:top w:w="60" w:type="dxa"/>
              <w:left w:w="90" w:type="dxa"/>
              <w:bottom w:w="60" w:type="dxa"/>
              <w:right w:w="90" w:type="dxa"/>
            </w:tcMar>
          </w:tcPr>
          <w:p w14:paraId="68311212" w14:textId="77777777" w:rsidR="009078CB" w:rsidRPr="00BA4E9C" w:rsidRDefault="00000000">
            <w:pPr>
              <w:spacing w:line="240" w:lineRule="auto"/>
              <w:rPr>
                <w:lang w:val="pt-BR"/>
              </w:rPr>
            </w:pPr>
            <w:r w:rsidRPr="00BA4E9C">
              <w:rPr>
                <w:sz w:val="20"/>
                <w:szCs w:val="20"/>
                <w:lang w:val="pt-BR"/>
              </w:rPr>
              <w:t>Regime permanente com pico na partida</w:t>
            </w:r>
          </w:p>
        </w:tc>
      </w:tr>
      <w:tr w:rsidR="009078CB" w:rsidRPr="00BA4E9C" w14:paraId="6AE5DCB6" w14:textId="77777777">
        <w:tblPrEx>
          <w:tblCellMar>
            <w:top w:w="0" w:type="dxa"/>
            <w:bottom w:w="0" w:type="dxa"/>
          </w:tblCellMar>
        </w:tblPrEx>
        <w:tc>
          <w:tcPr>
            <w:tcW w:w="2400" w:type="dxa"/>
            <w:tcMar>
              <w:top w:w="60" w:type="dxa"/>
              <w:left w:w="90" w:type="dxa"/>
              <w:bottom w:w="60" w:type="dxa"/>
              <w:right w:w="90" w:type="dxa"/>
            </w:tcMar>
          </w:tcPr>
          <w:p w14:paraId="3748C2AB" w14:textId="77777777" w:rsidR="009078CB" w:rsidRDefault="00000000">
            <w:pPr>
              <w:spacing w:line="240" w:lineRule="auto"/>
            </w:pPr>
            <w:r>
              <w:rPr>
                <w:sz w:val="20"/>
                <w:szCs w:val="20"/>
              </w:rPr>
              <w:t>Carregador de computador portátil</w:t>
            </w:r>
          </w:p>
        </w:tc>
        <w:tc>
          <w:tcPr>
            <w:tcW w:w="1500" w:type="dxa"/>
            <w:tcMar>
              <w:top w:w="60" w:type="dxa"/>
              <w:left w:w="90" w:type="dxa"/>
              <w:bottom w:w="60" w:type="dxa"/>
              <w:right w:w="90" w:type="dxa"/>
            </w:tcMar>
          </w:tcPr>
          <w:p w14:paraId="7D60E13A" w14:textId="77777777" w:rsidR="009078CB" w:rsidRDefault="00000000">
            <w:pPr>
              <w:spacing w:line="240" w:lineRule="auto"/>
            </w:pPr>
            <w:r>
              <w:rPr>
                <w:sz w:val="20"/>
                <w:szCs w:val="20"/>
              </w:rPr>
              <w:t>60 a 90 W</w:t>
            </w:r>
          </w:p>
        </w:tc>
        <w:tc>
          <w:tcPr>
            <w:tcW w:w="3000" w:type="dxa"/>
            <w:tcMar>
              <w:top w:w="60" w:type="dxa"/>
              <w:left w:w="90" w:type="dxa"/>
              <w:bottom w:w="60" w:type="dxa"/>
              <w:right w:w="90" w:type="dxa"/>
            </w:tcMar>
          </w:tcPr>
          <w:p w14:paraId="08AD5660" w14:textId="77777777" w:rsidR="009078CB" w:rsidRPr="00BA4E9C" w:rsidRDefault="00000000">
            <w:pPr>
              <w:spacing w:line="240" w:lineRule="auto"/>
              <w:rPr>
                <w:lang w:val="pt-BR"/>
              </w:rPr>
            </w:pPr>
            <w:r w:rsidRPr="00BA4E9C">
              <w:rPr>
                <w:sz w:val="20"/>
                <w:szCs w:val="20"/>
                <w:lang w:val="pt-BR"/>
              </w:rPr>
              <w:t>Dispositivo eletrônico de maior porte</w:t>
            </w:r>
          </w:p>
        </w:tc>
        <w:tc>
          <w:tcPr>
            <w:tcW w:w="3100" w:type="dxa"/>
            <w:tcMar>
              <w:top w:w="60" w:type="dxa"/>
              <w:left w:w="90" w:type="dxa"/>
              <w:bottom w:w="60" w:type="dxa"/>
              <w:right w:w="90" w:type="dxa"/>
            </w:tcMar>
          </w:tcPr>
          <w:p w14:paraId="7CD74E5A" w14:textId="77777777" w:rsidR="009078CB" w:rsidRPr="00BA4E9C" w:rsidRDefault="00000000">
            <w:pPr>
              <w:spacing w:line="240" w:lineRule="auto"/>
              <w:rPr>
                <w:lang w:val="pt-BR"/>
              </w:rPr>
            </w:pPr>
            <w:r w:rsidRPr="00BA4E9C">
              <w:rPr>
                <w:sz w:val="20"/>
                <w:szCs w:val="20"/>
                <w:lang w:val="pt-BR"/>
              </w:rPr>
              <w:t>Consumo variável conforme a demanda do equipamento</w:t>
            </w:r>
          </w:p>
        </w:tc>
      </w:tr>
      <w:tr w:rsidR="009078CB" w14:paraId="7637579E" w14:textId="77777777">
        <w:tblPrEx>
          <w:tblCellMar>
            <w:top w:w="0" w:type="dxa"/>
            <w:bottom w:w="0" w:type="dxa"/>
          </w:tblCellMar>
        </w:tblPrEx>
        <w:tc>
          <w:tcPr>
            <w:tcW w:w="2400" w:type="dxa"/>
            <w:tcMar>
              <w:top w:w="60" w:type="dxa"/>
              <w:left w:w="90" w:type="dxa"/>
              <w:bottom w:w="60" w:type="dxa"/>
              <w:right w:w="90" w:type="dxa"/>
            </w:tcMar>
          </w:tcPr>
          <w:p w14:paraId="0F512270" w14:textId="77777777" w:rsidR="009078CB" w:rsidRDefault="00000000">
            <w:pPr>
              <w:spacing w:line="240" w:lineRule="auto"/>
            </w:pPr>
            <w:r>
              <w:rPr>
                <w:sz w:val="20"/>
                <w:szCs w:val="20"/>
              </w:rPr>
              <w:t>Combinação de cargas simultâneas</w:t>
            </w:r>
          </w:p>
        </w:tc>
        <w:tc>
          <w:tcPr>
            <w:tcW w:w="1500" w:type="dxa"/>
            <w:tcMar>
              <w:top w:w="60" w:type="dxa"/>
              <w:left w:w="90" w:type="dxa"/>
              <w:bottom w:w="60" w:type="dxa"/>
              <w:right w:w="90" w:type="dxa"/>
            </w:tcMar>
          </w:tcPr>
          <w:p w14:paraId="36A2E0F4" w14:textId="77777777" w:rsidR="009078CB" w:rsidRDefault="00000000">
            <w:pPr>
              <w:spacing w:line="240" w:lineRule="auto"/>
            </w:pPr>
            <w:r>
              <w:rPr>
                <w:sz w:val="20"/>
                <w:szCs w:val="20"/>
              </w:rPr>
              <w:t>150 a 250 W</w:t>
            </w:r>
          </w:p>
        </w:tc>
        <w:tc>
          <w:tcPr>
            <w:tcW w:w="3000" w:type="dxa"/>
            <w:tcMar>
              <w:top w:w="60" w:type="dxa"/>
              <w:left w:w="90" w:type="dxa"/>
              <w:bottom w:w="60" w:type="dxa"/>
              <w:right w:w="90" w:type="dxa"/>
            </w:tcMar>
          </w:tcPr>
          <w:p w14:paraId="219CC84F" w14:textId="77777777" w:rsidR="009078CB" w:rsidRPr="00BA4E9C" w:rsidRDefault="00000000">
            <w:pPr>
              <w:spacing w:line="240" w:lineRule="auto"/>
              <w:rPr>
                <w:lang w:val="pt-BR"/>
              </w:rPr>
            </w:pPr>
            <w:r w:rsidRPr="00BA4E9C">
              <w:rPr>
                <w:sz w:val="20"/>
                <w:szCs w:val="20"/>
                <w:lang w:val="pt-BR"/>
              </w:rPr>
              <w:t>Período de maior demanda da residência</w:t>
            </w:r>
          </w:p>
        </w:tc>
        <w:tc>
          <w:tcPr>
            <w:tcW w:w="3100" w:type="dxa"/>
            <w:tcMar>
              <w:top w:w="60" w:type="dxa"/>
              <w:left w:w="90" w:type="dxa"/>
              <w:bottom w:w="60" w:type="dxa"/>
              <w:right w:w="90" w:type="dxa"/>
            </w:tcMar>
          </w:tcPr>
          <w:p w14:paraId="16BD461C" w14:textId="77777777" w:rsidR="009078CB" w:rsidRDefault="00000000">
            <w:pPr>
              <w:spacing w:line="240" w:lineRule="auto"/>
            </w:pPr>
            <w:r>
              <w:rPr>
                <w:sz w:val="20"/>
                <w:szCs w:val="20"/>
              </w:rPr>
              <w:t>Pico de consumo</w:t>
            </w:r>
          </w:p>
        </w:tc>
      </w:tr>
    </w:tbl>
    <w:p w14:paraId="4429321F" w14:textId="77777777" w:rsidR="009078CB" w:rsidRDefault="00000000">
      <w:pPr>
        <w:spacing w:before="80" w:after="240" w:line="240" w:lineRule="auto"/>
      </w:pPr>
      <w:r>
        <w:rPr>
          <w:sz w:val="20"/>
          <w:szCs w:val="20"/>
        </w:rPr>
        <w:t>Fonte: Elaborado pelos autores (2026).</w:t>
      </w:r>
    </w:p>
    <w:p w14:paraId="7B74B47D" w14:textId="77777777" w:rsidR="009078CB" w:rsidRPr="00BA4E9C" w:rsidRDefault="00000000">
      <w:pPr>
        <w:ind w:firstLine="708"/>
        <w:jc w:val="both"/>
        <w:rPr>
          <w:lang w:val="pt-BR"/>
        </w:rPr>
      </w:pPr>
      <w:r w:rsidRPr="00BA4E9C">
        <w:rPr>
          <w:lang w:val="pt-BR"/>
        </w:rPr>
        <w:t>O acionamento das cargas é realizado manualmente, mediante conexão e desconexão dos equipamentos ao conjunto de tomadas, e cada evento é registrado com o respectivo instante para posterior confronto com a série medida. A alternância entre as configurações do Quadro 3 reproduz a sucessão de períodos de consumo nulo, baixo, intermediário e de pico que caracteriza a curva de carga residencial, condição necessária para que a série coletada apresente estrutura temporal analisável pelos modelos preditivos.</w:t>
      </w:r>
    </w:p>
    <w:p w14:paraId="473D0876" w14:textId="77777777" w:rsidR="009078CB" w:rsidRPr="00BA4E9C" w:rsidRDefault="00000000">
      <w:pPr>
        <w:ind w:firstLine="708"/>
        <w:jc w:val="both"/>
        <w:rPr>
          <w:lang w:val="pt-BR"/>
        </w:rPr>
      </w:pPr>
      <w:r w:rsidRPr="00BA4E9C">
        <w:rPr>
          <w:lang w:val="pt-BR"/>
        </w:rPr>
        <w:t>Optou-se por não empregar dispositivos de comutação automática, tais como módulos de relé, no acionamento das cargas. A automação exigiria que o circuito de comutação fosse inserido no caminho da corrente em tensão de rede, o que reintroduziria precisamente a exposição a condutores energizados que a escolha do sensor não invasivo eliminou. A perda decorrente é operacional e não metodológica, uma vez que o registro manual dos eventos de acionamento cumpre a mesma função de rastreabilidade.</w:t>
      </w:r>
    </w:p>
    <w:p w14:paraId="0B7A63D2" w14:textId="77777777" w:rsidR="009078CB" w:rsidRPr="00BA4E9C" w:rsidRDefault="00000000">
      <w:pPr>
        <w:pStyle w:val="Heading2"/>
        <w:spacing w:before="360" w:after="200"/>
        <w:rPr>
          <w:lang w:val="pt-BR"/>
        </w:rPr>
      </w:pPr>
      <w:bookmarkStart w:id="29" w:name="_Toc237815076"/>
      <w:r w:rsidRPr="00BA4E9C">
        <w:rPr>
          <w:lang w:val="pt-BR"/>
        </w:rPr>
        <w:t>3.4 Procedimento de coleta de dados do protótipo</w:t>
      </w:r>
      <w:bookmarkEnd w:id="29"/>
    </w:p>
    <w:p w14:paraId="715437AB" w14:textId="77777777" w:rsidR="009078CB" w:rsidRPr="00BA4E9C" w:rsidRDefault="00000000">
      <w:pPr>
        <w:ind w:firstLine="708"/>
        <w:jc w:val="both"/>
        <w:rPr>
          <w:lang w:val="pt-BR"/>
        </w:rPr>
      </w:pPr>
      <w:r w:rsidRPr="00BA4E9C">
        <w:rPr>
          <w:lang w:val="pt-BR"/>
        </w:rPr>
        <w:t>O procedimento de coleta segue as etapas descritas a seguir:</w:t>
      </w:r>
    </w:p>
    <w:p w14:paraId="46E886CB" w14:textId="77777777" w:rsidR="009078CB" w:rsidRPr="00BA4E9C" w:rsidRDefault="00000000">
      <w:pPr>
        <w:pStyle w:val="ListParagraph"/>
        <w:numPr>
          <w:ilvl w:val="0"/>
          <w:numId w:val="2"/>
        </w:numPr>
        <w:jc w:val="both"/>
        <w:rPr>
          <w:lang w:val="pt-BR"/>
        </w:rPr>
      </w:pPr>
      <w:r w:rsidRPr="00BA4E9C">
        <w:rPr>
          <w:lang w:val="pt-BR"/>
        </w:rPr>
        <w:t>Preparação do circuito instrumentado, compreendendo a separação manual dos condutores do cabo de alimentação do conjunto de tomadas e o fechamento do transformador de corrente em torno de um único condutor.</w:t>
      </w:r>
    </w:p>
    <w:p w14:paraId="6187F455" w14:textId="77777777" w:rsidR="009078CB" w:rsidRPr="00BA4E9C" w:rsidRDefault="00000000">
      <w:pPr>
        <w:pStyle w:val="ListParagraph"/>
        <w:numPr>
          <w:ilvl w:val="0"/>
          <w:numId w:val="2"/>
        </w:numPr>
        <w:jc w:val="both"/>
        <w:rPr>
          <w:lang w:val="pt-BR"/>
        </w:rPr>
      </w:pPr>
      <w:r w:rsidRPr="00BA4E9C">
        <w:rPr>
          <w:lang w:val="pt-BR"/>
        </w:rPr>
        <w:t>Montagem do circuito de condicionamento em placa de prototipagem, compreendendo o divisor resistivo de deslocamento de nível e o capacitor de desacoplamento, com a saída conectada a uma entrada analógica do ESP32.</w:t>
      </w:r>
    </w:p>
    <w:p w14:paraId="37B551DF" w14:textId="77777777" w:rsidR="009078CB" w:rsidRPr="00BA4E9C" w:rsidRDefault="00000000">
      <w:pPr>
        <w:pStyle w:val="ListParagraph"/>
        <w:numPr>
          <w:ilvl w:val="0"/>
          <w:numId w:val="2"/>
        </w:numPr>
        <w:jc w:val="both"/>
        <w:rPr>
          <w:lang w:val="pt-BR"/>
        </w:rPr>
      </w:pPr>
      <w:r w:rsidRPr="00BA4E9C">
        <w:rPr>
          <w:lang w:val="pt-BR"/>
        </w:rPr>
        <w:t xml:space="preserve">Sincronização do relógio interno do ESP32 com servidor NTP no instante da inicialização, garantindo que o registro temporal seja independente do </w:t>
      </w:r>
      <w:r w:rsidRPr="00BA4E9C">
        <w:rPr>
          <w:lang w:val="pt-BR"/>
        </w:rPr>
        <w:lastRenderedPageBreak/>
        <w:t>instante de recepção pelo servidor e consistente com eventuais nós acrescentados posteriormente.</w:t>
      </w:r>
    </w:p>
    <w:p w14:paraId="4212AE8E" w14:textId="77777777" w:rsidR="009078CB" w:rsidRPr="00BA4E9C" w:rsidRDefault="00000000">
      <w:pPr>
        <w:pStyle w:val="ListParagraph"/>
        <w:numPr>
          <w:ilvl w:val="0"/>
          <w:numId w:val="2"/>
        </w:numPr>
        <w:jc w:val="both"/>
        <w:rPr>
          <w:lang w:val="pt-BR"/>
        </w:rPr>
      </w:pPr>
      <w:r w:rsidRPr="00BA4E9C">
        <w:rPr>
          <w:lang w:val="pt-BR"/>
        </w:rPr>
        <w:t>Execução de leituras periódicas a intervalo de cinco segundos. Cada leitura corresponde à amostragem de um conjunto de ciclos da rede, a partir do qual se calcula o valor eficaz da corrente pelo método da raiz do valor quadrático médio, implementado pela biblioteca EmonLib. A potência é obtida pelo produto entre a corrente eficaz e a tensão nominal, e a energia por integração no intervalo.</w:t>
      </w:r>
    </w:p>
    <w:p w14:paraId="61BF4F8E" w14:textId="77777777" w:rsidR="009078CB" w:rsidRPr="00BA4E9C" w:rsidRDefault="00000000">
      <w:pPr>
        <w:pStyle w:val="ListParagraph"/>
        <w:numPr>
          <w:ilvl w:val="0"/>
          <w:numId w:val="2"/>
        </w:numPr>
        <w:jc w:val="both"/>
        <w:rPr>
          <w:lang w:val="pt-BR"/>
        </w:rPr>
      </w:pPr>
      <w:r w:rsidRPr="00BA4E9C">
        <w:rPr>
          <w:lang w:val="pt-BR"/>
        </w:rPr>
        <w:t>Serialização das medições em formato JSON, contendo o identificador do dispositivo, os valores de tensão, corrente, potência e energia, e o registro temporal no padrão ISO 8601.</w:t>
      </w:r>
    </w:p>
    <w:p w14:paraId="035BEFDA" w14:textId="77777777" w:rsidR="009078CB" w:rsidRPr="00BA4E9C" w:rsidRDefault="00000000">
      <w:pPr>
        <w:pStyle w:val="ListParagraph"/>
        <w:numPr>
          <w:ilvl w:val="0"/>
          <w:numId w:val="2"/>
        </w:numPr>
        <w:jc w:val="both"/>
        <w:rPr>
          <w:lang w:val="pt-BR"/>
        </w:rPr>
      </w:pPr>
      <w:r w:rsidRPr="00BA4E9C">
        <w:rPr>
          <w:lang w:val="pt-BR"/>
        </w:rPr>
        <w:t>Publicação da mensagem em tópico MQTT dedicado ao dispositivo, sobre conexão TLS, com qualidade de serviço nível 1, que assegura entrega ao menos uma vez.</w:t>
      </w:r>
    </w:p>
    <w:p w14:paraId="790D3BEF" w14:textId="77777777" w:rsidR="009078CB" w:rsidRPr="00BA4E9C" w:rsidRDefault="00000000">
      <w:pPr>
        <w:pStyle w:val="ListParagraph"/>
        <w:numPr>
          <w:ilvl w:val="0"/>
          <w:numId w:val="2"/>
        </w:numPr>
        <w:jc w:val="both"/>
        <w:rPr>
          <w:lang w:val="pt-BR"/>
        </w:rPr>
      </w:pPr>
      <w:r w:rsidRPr="00BA4E9C">
        <w:rPr>
          <w:lang w:val="pt-BR"/>
        </w:rPr>
        <w:t>Armazenamento local em buffer circular na memória do microcontrolador em caso de indisponibilidade do enlace, com retransmissão automática após o restabelecimento da conexão.</w:t>
      </w:r>
    </w:p>
    <w:p w14:paraId="0BC13371" w14:textId="77777777" w:rsidR="009078CB" w:rsidRPr="00BA4E9C" w:rsidRDefault="00000000">
      <w:pPr>
        <w:pStyle w:val="ListParagraph"/>
        <w:numPr>
          <w:ilvl w:val="0"/>
          <w:numId w:val="2"/>
        </w:numPr>
        <w:jc w:val="both"/>
        <w:rPr>
          <w:lang w:val="pt-BR"/>
        </w:rPr>
      </w:pPr>
      <w:r w:rsidRPr="00BA4E9C">
        <w:rPr>
          <w:lang w:val="pt-BR"/>
        </w:rPr>
        <w:t>Execução dos cenários de carga previstos no Quadro 3, com registro em caderno de laboratório do instante de acionamento e desligamento de cada equipamento, para posterior confronto com a série agregada registrada.</w:t>
      </w:r>
    </w:p>
    <w:p w14:paraId="0DDF3405" w14:textId="77777777" w:rsidR="009078CB" w:rsidRPr="00BA4E9C" w:rsidRDefault="00000000">
      <w:pPr>
        <w:pStyle w:val="ListParagraph"/>
        <w:numPr>
          <w:ilvl w:val="0"/>
          <w:numId w:val="2"/>
        </w:numPr>
        <w:jc w:val="both"/>
        <w:rPr>
          <w:lang w:val="pt-BR"/>
        </w:rPr>
      </w:pPr>
      <w:r w:rsidRPr="00BA4E9C">
        <w:rPr>
          <w:lang w:val="pt-BR"/>
        </w:rPr>
        <w:t>Aferição das medições contra instrumento de referência comercial, constituído por wattímetro de tomada com indicação de potência ativa, tensão, corrente e fator de potência, interposto entre a rede e o circuito instrumentado durante os ensaios de validação.</w:t>
      </w:r>
    </w:p>
    <w:p w14:paraId="46DB5F9C" w14:textId="77777777" w:rsidR="009078CB" w:rsidRPr="00BA4E9C" w:rsidRDefault="00000000">
      <w:pPr>
        <w:pStyle w:val="Heading2"/>
        <w:spacing w:before="360" w:after="200"/>
        <w:rPr>
          <w:lang w:val="pt-BR"/>
        </w:rPr>
      </w:pPr>
      <w:bookmarkStart w:id="30" w:name="_Toc237815077"/>
      <w:r w:rsidRPr="00BA4E9C">
        <w:rPr>
          <w:lang w:val="pt-BR"/>
        </w:rPr>
        <w:t>3.5 Base de dados pública utilizada</w:t>
      </w:r>
      <w:bookmarkEnd w:id="30"/>
    </w:p>
    <w:p w14:paraId="68EFBB90" w14:textId="77777777" w:rsidR="009078CB" w:rsidRPr="00BA4E9C" w:rsidRDefault="00000000">
      <w:pPr>
        <w:ind w:firstLine="708"/>
        <w:jc w:val="both"/>
        <w:rPr>
          <w:lang w:val="pt-BR"/>
        </w:rPr>
      </w:pPr>
      <w:r w:rsidRPr="00BA4E9C">
        <w:rPr>
          <w:lang w:val="pt-BR"/>
        </w:rPr>
        <w:t>Para o treinamento e a avaliação dos modelos preditivos, empregou-se a base Individual Household Electric Power Consumption (HEBRAIL; BERARD, 2012), que registra o consumo de uma residência localizada em Sceaux, França, no período de dezembro de 2006 a novembro de 2010, com resolução de um minuto. A base contém aproximadamente dois milhões de registros e disponibiliza as variáveis de potência ativa global, potência reativa global, tensão, intensidade de corrente e três submedidores setoriais.</w:t>
      </w:r>
    </w:p>
    <w:p w14:paraId="4FFB5FA0" w14:textId="77777777" w:rsidR="009078CB" w:rsidRPr="00BA4E9C" w:rsidRDefault="00000000">
      <w:pPr>
        <w:ind w:firstLine="708"/>
        <w:jc w:val="both"/>
        <w:rPr>
          <w:lang w:val="pt-BR"/>
        </w:rPr>
      </w:pPr>
      <w:r w:rsidRPr="00BA4E9C">
        <w:rPr>
          <w:lang w:val="pt-BR"/>
        </w:rPr>
        <w:lastRenderedPageBreak/>
        <w:t>A escolha justifica-se por quatro critérios: a extensão temporal, suficiente para a captura das sazonalidades relevantes; a granularidade, superior à necessária, permitindo agregação para a resolução de trabalho; a origem residencial unifamiliar, análoga ao objeto do sistema proposto; e a ampla utilização da base em trabalhos publicados, o que confere comparabilidade aos resultados obtidos.</w:t>
      </w:r>
    </w:p>
    <w:p w14:paraId="79904E92" w14:textId="77777777" w:rsidR="009078CB" w:rsidRPr="00BA4E9C" w:rsidRDefault="00000000">
      <w:pPr>
        <w:pStyle w:val="Heading2"/>
        <w:spacing w:before="360" w:after="200"/>
        <w:rPr>
          <w:lang w:val="pt-BR"/>
        </w:rPr>
      </w:pPr>
      <w:bookmarkStart w:id="31" w:name="_Toc237815078"/>
      <w:r w:rsidRPr="00BA4E9C">
        <w:rPr>
          <w:lang w:val="pt-BR"/>
        </w:rPr>
        <w:t>3.6 Pré-processamento dos dados</w:t>
      </w:r>
      <w:bookmarkEnd w:id="31"/>
    </w:p>
    <w:p w14:paraId="302321E3" w14:textId="77777777" w:rsidR="009078CB" w:rsidRPr="00BA4E9C" w:rsidRDefault="00000000">
      <w:pPr>
        <w:ind w:firstLine="708"/>
        <w:jc w:val="both"/>
        <w:rPr>
          <w:lang w:val="pt-BR"/>
        </w:rPr>
      </w:pPr>
      <w:r w:rsidRPr="00BA4E9C">
        <w:rPr>
          <w:lang w:val="pt-BR"/>
        </w:rPr>
        <w:t>A série bruta foi submetida às seguintes operações de preparação:</w:t>
      </w:r>
    </w:p>
    <w:p w14:paraId="4ED7DC34" w14:textId="77777777" w:rsidR="009078CB" w:rsidRPr="00BA4E9C" w:rsidRDefault="00000000">
      <w:pPr>
        <w:pStyle w:val="ListParagraph"/>
        <w:numPr>
          <w:ilvl w:val="0"/>
          <w:numId w:val="3"/>
        </w:numPr>
        <w:jc w:val="both"/>
        <w:rPr>
          <w:lang w:val="pt-BR"/>
        </w:rPr>
      </w:pPr>
      <w:r w:rsidRPr="00BA4E9C">
        <w:rPr>
          <w:lang w:val="pt-BR"/>
        </w:rPr>
        <w:t>Conversão dos campos de data e hora em índice temporal único e verificação da monotonicidade da série.</w:t>
      </w:r>
    </w:p>
    <w:p w14:paraId="4A278F75" w14:textId="77777777" w:rsidR="009078CB" w:rsidRPr="00BA4E9C" w:rsidRDefault="00000000">
      <w:pPr>
        <w:pStyle w:val="ListParagraph"/>
        <w:numPr>
          <w:ilvl w:val="0"/>
          <w:numId w:val="3"/>
        </w:numPr>
        <w:jc w:val="both"/>
        <w:rPr>
          <w:lang w:val="pt-BR"/>
        </w:rPr>
      </w:pPr>
      <w:r w:rsidRPr="00BA4E9C">
        <w:rPr>
          <w:lang w:val="pt-BR"/>
        </w:rPr>
        <w:t>Tratamento de valores ausentes, presentes em aproximadamente 1,25% dos registros da base pública. Lacunas de duração igual ou inferior a sessenta minutos foram preenchidas por interpolação linear; lacunas superiores foram descartadas junto com as janelas de treinamento que as contivessem.</w:t>
      </w:r>
    </w:p>
    <w:p w14:paraId="6AB749CD" w14:textId="77777777" w:rsidR="009078CB" w:rsidRPr="00BA4E9C" w:rsidRDefault="00000000">
      <w:pPr>
        <w:pStyle w:val="ListParagraph"/>
        <w:numPr>
          <w:ilvl w:val="0"/>
          <w:numId w:val="3"/>
        </w:numPr>
        <w:jc w:val="both"/>
        <w:rPr>
          <w:lang w:val="pt-BR"/>
        </w:rPr>
      </w:pPr>
      <w:r w:rsidRPr="00BA4E9C">
        <w:rPr>
          <w:lang w:val="pt-BR"/>
        </w:rPr>
        <w:t>Reamostragem da série para resolução horária, mediante soma da energia consumida no intervalo, produzindo a variável-alvo do problema de previsão.</w:t>
      </w:r>
    </w:p>
    <w:p w14:paraId="1497368F" w14:textId="77777777" w:rsidR="009078CB" w:rsidRPr="00BA4E9C" w:rsidRDefault="00000000">
      <w:pPr>
        <w:pStyle w:val="ListParagraph"/>
        <w:numPr>
          <w:ilvl w:val="0"/>
          <w:numId w:val="3"/>
        </w:numPr>
        <w:jc w:val="both"/>
        <w:rPr>
          <w:lang w:val="pt-BR"/>
        </w:rPr>
      </w:pPr>
      <w:r w:rsidRPr="00BA4E9C">
        <w:rPr>
          <w:lang w:val="pt-BR"/>
        </w:rPr>
        <w:t>Detecção de valores atípicos pelo critério do intervalo interquartil, com inspeção individual dos pontos sinalizados antes de qualquer remoção, evitando a supressão de picos de consumo legítimos.</w:t>
      </w:r>
    </w:p>
    <w:p w14:paraId="0814D3CF" w14:textId="77777777" w:rsidR="009078CB" w:rsidRPr="00BA4E9C" w:rsidRDefault="00000000">
      <w:pPr>
        <w:pStyle w:val="ListParagraph"/>
        <w:numPr>
          <w:ilvl w:val="0"/>
          <w:numId w:val="3"/>
        </w:numPr>
        <w:jc w:val="both"/>
        <w:rPr>
          <w:lang w:val="pt-BR"/>
        </w:rPr>
      </w:pPr>
      <w:r w:rsidRPr="00BA4E9C">
        <w:rPr>
          <w:lang w:val="pt-BR"/>
        </w:rPr>
        <w:t>Construção dos atributos preditores, descritos na seção 3.7.</w:t>
      </w:r>
    </w:p>
    <w:p w14:paraId="220E6718" w14:textId="77777777" w:rsidR="009078CB" w:rsidRPr="00BA4E9C" w:rsidRDefault="00000000">
      <w:pPr>
        <w:pStyle w:val="Heading2"/>
        <w:spacing w:before="360" w:after="200"/>
        <w:rPr>
          <w:lang w:val="pt-BR"/>
        </w:rPr>
      </w:pPr>
      <w:bookmarkStart w:id="32" w:name="_Toc237815079"/>
      <w:r w:rsidRPr="00BA4E9C">
        <w:rPr>
          <w:lang w:val="pt-BR"/>
        </w:rPr>
        <w:t>3.7 Modelagem preditiva</w:t>
      </w:r>
      <w:bookmarkEnd w:id="32"/>
    </w:p>
    <w:p w14:paraId="1D95D4B8" w14:textId="77777777" w:rsidR="009078CB" w:rsidRPr="00BA4E9C" w:rsidRDefault="00000000">
      <w:pPr>
        <w:ind w:firstLine="708"/>
        <w:jc w:val="both"/>
        <w:rPr>
          <w:lang w:val="pt-BR"/>
        </w:rPr>
      </w:pPr>
      <w:r w:rsidRPr="00BA4E9C">
        <w:rPr>
          <w:lang w:val="pt-BR"/>
        </w:rPr>
        <w:t>Definiu-se como tarefa de aprendizado a previsão da energia consumida na hora seguinte, a partir do histórico observado. Trata-se, portanto, de problema de regressão supervisionada sobre série temporal, formulado por meio da técnica de janela deslizante.</w:t>
      </w:r>
    </w:p>
    <w:p w14:paraId="180E57E2" w14:textId="77777777" w:rsidR="009078CB" w:rsidRPr="00BA4E9C" w:rsidRDefault="00000000">
      <w:pPr>
        <w:pStyle w:val="Heading3"/>
        <w:spacing w:before="280" w:after="160"/>
        <w:rPr>
          <w:lang w:val="pt-BR"/>
        </w:rPr>
      </w:pPr>
      <w:bookmarkStart w:id="33" w:name="_Toc237815080"/>
      <w:r w:rsidRPr="00BA4E9C">
        <w:rPr>
          <w:lang w:val="pt-BR"/>
        </w:rPr>
        <w:t>3.7.1 Atributos preditores</w:t>
      </w:r>
      <w:bookmarkEnd w:id="33"/>
    </w:p>
    <w:p w14:paraId="794E460D" w14:textId="77777777" w:rsidR="009078CB" w:rsidRPr="00BA4E9C" w:rsidRDefault="00000000">
      <w:pPr>
        <w:ind w:firstLine="708"/>
        <w:jc w:val="both"/>
        <w:rPr>
          <w:lang w:val="pt-BR"/>
        </w:rPr>
      </w:pPr>
      <w:r w:rsidRPr="00BA4E9C">
        <w:rPr>
          <w:lang w:val="pt-BR"/>
        </w:rPr>
        <w:t>Foram construídos os seguintes conjuntos de atributos:</w:t>
      </w:r>
    </w:p>
    <w:p w14:paraId="4AE24F77" w14:textId="77777777" w:rsidR="009078CB" w:rsidRPr="00BA4E9C" w:rsidRDefault="00000000">
      <w:pPr>
        <w:pStyle w:val="ListParagraph"/>
        <w:numPr>
          <w:ilvl w:val="0"/>
          <w:numId w:val="3"/>
        </w:numPr>
        <w:jc w:val="both"/>
        <w:rPr>
          <w:lang w:val="pt-BR"/>
        </w:rPr>
      </w:pPr>
      <w:r w:rsidRPr="00BA4E9C">
        <w:rPr>
          <w:lang w:val="pt-BR"/>
        </w:rPr>
        <w:lastRenderedPageBreak/>
        <w:t>Atributos de defasagem: consumo observado nas horas t-1, t-2, t-3, t-24 e t-168, capturando respectivamente a inércia de curto prazo, o ciclo diário e o ciclo semanal.</w:t>
      </w:r>
    </w:p>
    <w:p w14:paraId="670F740D" w14:textId="77777777" w:rsidR="009078CB" w:rsidRPr="00BA4E9C" w:rsidRDefault="00000000">
      <w:pPr>
        <w:pStyle w:val="ListParagraph"/>
        <w:numPr>
          <w:ilvl w:val="0"/>
          <w:numId w:val="3"/>
        </w:numPr>
        <w:jc w:val="both"/>
        <w:rPr>
          <w:lang w:val="pt-BR"/>
        </w:rPr>
      </w:pPr>
      <w:r w:rsidRPr="00BA4E9C">
        <w:rPr>
          <w:lang w:val="pt-BR"/>
        </w:rPr>
        <w:t>Atributos de janela móvel: média e desvio padrão do consumo nas últimas 3, 24 e 168 horas, sintetizando o nível e a volatilidade recentes.</w:t>
      </w:r>
    </w:p>
    <w:p w14:paraId="56E3FF2C" w14:textId="77777777" w:rsidR="009078CB" w:rsidRPr="00BA4E9C" w:rsidRDefault="00000000">
      <w:pPr>
        <w:pStyle w:val="ListParagraph"/>
        <w:numPr>
          <w:ilvl w:val="0"/>
          <w:numId w:val="3"/>
        </w:numPr>
        <w:jc w:val="both"/>
        <w:rPr>
          <w:lang w:val="pt-BR"/>
        </w:rPr>
      </w:pPr>
      <w:r w:rsidRPr="00BA4E9C">
        <w:rPr>
          <w:lang w:val="pt-BR"/>
        </w:rPr>
        <w:t>Atributos de calendário: hora do dia, dia da semana, dia do mês, mês e indicador binário de fim de semana.</w:t>
      </w:r>
    </w:p>
    <w:p w14:paraId="03C11CC5" w14:textId="77777777" w:rsidR="009078CB" w:rsidRPr="00BA4E9C" w:rsidRDefault="00000000">
      <w:pPr>
        <w:pStyle w:val="ListParagraph"/>
        <w:numPr>
          <w:ilvl w:val="0"/>
          <w:numId w:val="3"/>
        </w:numPr>
        <w:jc w:val="both"/>
        <w:rPr>
          <w:lang w:val="pt-BR"/>
        </w:rPr>
      </w:pPr>
      <w:r w:rsidRPr="00BA4E9C">
        <w:rPr>
          <w:lang w:val="pt-BR"/>
        </w:rPr>
        <w:t>Codificação cíclica: representação da hora do dia e do dia da semana por meio de suas transformações em seno e cosseno, de modo a preservar a continuidade entre o último e o primeiro instante do ciclo — informação que a representação inteira ordinária destrói.</w:t>
      </w:r>
    </w:p>
    <w:p w14:paraId="2279669E" w14:textId="77777777" w:rsidR="009078CB" w:rsidRPr="00BA4E9C" w:rsidRDefault="00000000">
      <w:pPr>
        <w:pStyle w:val="Heading3"/>
        <w:spacing w:before="280" w:after="160"/>
        <w:rPr>
          <w:lang w:val="pt-BR"/>
        </w:rPr>
      </w:pPr>
      <w:bookmarkStart w:id="34" w:name="_Toc237815081"/>
      <w:r w:rsidRPr="00BA4E9C">
        <w:rPr>
          <w:lang w:val="pt-BR"/>
        </w:rPr>
        <w:t>3.7.2 Modelos implementados</w:t>
      </w:r>
      <w:bookmarkEnd w:id="34"/>
    </w:p>
    <w:p w14:paraId="266285F4" w14:textId="77777777" w:rsidR="009078CB" w:rsidRPr="00BA4E9C" w:rsidRDefault="00000000">
      <w:pPr>
        <w:ind w:firstLine="708"/>
        <w:jc w:val="both"/>
        <w:rPr>
          <w:lang w:val="pt-BR"/>
        </w:rPr>
      </w:pPr>
      <w:r w:rsidRPr="00BA4E9C">
        <w:rPr>
          <w:lang w:val="pt-BR"/>
        </w:rPr>
        <w:t>Foram implementados três modelos, em ordem crescente de complexidade:</w:t>
      </w:r>
    </w:p>
    <w:p w14:paraId="2CB9B137" w14:textId="77777777" w:rsidR="009078CB" w:rsidRPr="00BA4E9C" w:rsidRDefault="00000000">
      <w:pPr>
        <w:ind w:firstLine="708"/>
        <w:jc w:val="both"/>
        <w:rPr>
          <w:lang w:val="pt-BR"/>
        </w:rPr>
      </w:pPr>
      <w:r w:rsidRPr="00BA4E9C">
        <w:rPr>
          <w:lang w:val="pt-BR"/>
        </w:rPr>
        <w:t>O primeiro é o baseline de persistência sazonal, que adota como previsão para determinada hora o valor observado na mesma hora do dia anterior. Não possui parâmetros a estimar e serve exclusivamente como referência mínima de desempenho. Sua inclusão atende à recomendação de Hyndman e Athanasopoulos (2021) e é indispensável para atribuir significado às métricas dos demais modelos.</w:t>
      </w:r>
    </w:p>
    <w:p w14:paraId="6AD06112" w14:textId="77777777" w:rsidR="009078CB" w:rsidRPr="00BA4E9C" w:rsidRDefault="00000000">
      <w:pPr>
        <w:ind w:firstLine="708"/>
        <w:jc w:val="both"/>
        <w:rPr>
          <w:lang w:val="pt-BR"/>
        </w:rPr>
      </w:pPr>
      <w:r w:rsidRPr="00BA4E9C">
        <w:rPr>
          <w:lang w:val="pt-BR"/>
        </w:rPr>
        <w:t>O segundo é a regressão linear com regularização de Tikhonov, conhecida como regressão Ridge, aplicada sobre o conjunto completo de atributos. A regularização foi adotada em razão da elevada correlação entre os atributos de defasagem e de janela móvel, condição sob a qual a regressão por mínimos quadrados ordinários apresenta instabilidade dos coeficientes estimados.</w:t>
      </w:r>
    </w:p>
    <w:p w14:paraId="5728E46D" w14:textId="77777777" w:rsidR="009078CB" w:rsidRPr="00BA4E9C" w:rsidRDefault="00000000">
      <w:pPr>
        <w:ind w:firstLine="708"/>
        <w:jc w:val="both"/>
        <w:rPr>
          <w:lang w:val="pt-BR"/>
        </w:rPr>
      </w:pPr>
      <w:r w:rsidRPr="00BA4E9C">
        <w:rPr>
          <w:lang w:val="pt-BR"/>
        </w:rPr>
        <w:t>O terceiro é o regressor Random Forest (BREIMAN, 2001), configurado com trezentas árvores e profundidade máxima limitada para controle de sobreajuste. O modelo foi selecionado por três razões: captura relações não lineares sem exigir especificação prévia da forma funcional; é robusto a valores atípicos, característicos de séries residenciais; e fornece medida de importância relativa dos atributos, informação de valor interpretativo para a análise dos resultados.</w:t>
      </w:r>
    </w:p>
    <w:p w14:paraId="56D01139" w14:textId="77777777" w:rsidR="009078CB" w:rsidRPr="00BA4E9C" w:rsidRDefault="00000000">
      <w:pPr>
        <w:pStyle w:val="Heading3"/>
        <w:spacing w:before="280" w:after="160"/>
        <w:rPr>
          <w:lang w:val="pt-BR"/>
        </w:rPr>
      </w:pPr>
      <w:bookmarkStart w:id="35" w:name="_Toc237815082"/>
      <w:r w:rsidRPr="00BA4E9C">
        <w:rPr>
          <w:lang w:val="pt-BR"/>
        </w:rPr>
        <w:t>3.7.3 Esquema de validação</w:t>
      </w:r>
      <w:bookmarkEnd w:id="35"/>
    </w:p>
    <w:p w14:paraId="07319991" w14:textId="77777777" w:rsidR="009078CB" w:rsidRPr="00BA4E9C" w:rsidRDefault="00000000">
      <w:pPr>
        <w:ind w:firstLine="708"/>
        <w:jc w:val="both"/>
        <w:rPr>
          <w:lang w:val="pt-BR"/>
        </w:rPr>
      </w:pPr>
      <w:r w:rsidRPr="00BA4E9C">
        <w:rPr>
          <w:lang w:val="pt-BR"/>
        </w:rPr>
        <w:t xml:space="preserve">A partição dos dados respeitou estritamente a ordem cronológica. Os primeiros 70% da série foram destinados ao treinamento, os 15% subsequentes à validação e </w:t>
      </w:r>
      <w:r w:rsidRPr="00BA4E9C">
        <w:rPr>
          <w:lang w:val="pt-BR"/>
        </w:rPr>
        <w:lastRenderedPageBreak/>
        <w:t>ajuste de hiperparâmetros, e os 15% finais ao teste. Nenhuma amostra posterior ao corte de treinamento foi utilizada na estimação dos parâmetros, e a normalização dos atributos foi ajustada exclusivamente sobre o conjunto de treinamento, sendo posteriormente aplicada aos demais conjuntos. Esse procedimento previne o vazamento de informação futura, apontado por Hyndman e Athanasopoulos (2021) como a falha metodológica mais frequente em trabalhos de previsão de séries temporais.</w:t>
      </w:r>
    </w:p>
    <w:p w14:paraId="14DD0BB2" w14:textId="77777777" w:rsidR="009078CB" w:rsidRPr="00BA4E9C" w:rsidRDefault="00000000">
      <w:pPr>
        <w:pStyle w:val="Heading3"/>
        <w:spacing w:before="280" w:after="160"/>
        <w:rPr>
          <w:lang w:val="pt-BR"/>
        </w:rPr>
      </w:pPr>
      <w:bookmarkStart w:id="36" w:name="_Toc237815083"/>
      <w:r w:rsidRPr="00BA4E9C">
        <w:rPr>
          <w:lang w:val="pt-BR"/>
        </w:rPr>
        <w:t>3.7.4 Métricas de avaliação</w:t>
      </w:r>
      <w:bookmarkEnd w:id="36"/>
    </w:p>
    <w:p w14:paraId="7F167218" w14:textId="77777777" w:rsidR="009078CB" w:rsidRPr="00BA4E9C" w:rsidRDefault="00000000">
      <w:pPr>
        <w:ind w:firstLine="708"/>
        <w:jc w:val="both"/>
        <w:rPr>
          <w:lang w:val="pt-BR"/>
        </w:rPr>
      </w:pPr>
      <w:r w:rsidRPr="00BA4E9C">
        <w:rPr>
          <w:lang w:val="pt-BR"/>
        </w:rPr>
        <w:t>O desempenho dos modelos foi mensurado pelas métricas MAE, RMSE e MAPE, calculadas sobre o conjunto de teste. As três são reportadas conjuntamente, uma vez que expressam aspectos distintos do erro: o MAE informa a magnitude típica em unidade física, o RMSE evidencia a ocorrência de erros severos e o MAPE permite comparação relativa.</w:t>
      </w:r>
    </w:p>
    <w:p w14:paraId="1B23F908" w14:textId="77777777" w:rsidR="009078CB" w:rsidRPr="00BA4E9C" w:rsidRDefault="00000000">
      <w:pPr>
        <w:pStyle w:val="Heading2"/>
        <w:spacing w:before="360" w:after="200"/>
        <w:rPr>
          <w:lang w:val="pt-BR"/>
        </w:rPr>
      </w:pPr>
      <w:bookmarkStart w:id="37" w:name="_Toc237815084"/>
      <w:r w:rsidRPr="00BA4E9C">
        <w:rPr>
          <w:lang w:val="pt-BR"/>
        </w:rPr>
        <w:t>3.8 Ferramentas e tecnologias empregadas</w:t>
      </w:r>
      <w:bookmarkEnd w:id="37"/>
    </w:p>
    <w:p w14:paraId="4E157A8D" w14:textId="77777777" w:rsidR="009078CB" w:rsidRPr="00BA4E9C" w:rsidRDefault="00000000">
      <w:pPr>
        <w:spacing w:before="240" w:after="80" w:line="240" w:lineRule="auto"/>
        <w:rPr>
          <w:lang w:val="pt-BR"/>
        </w:rPr>
      </w:pPr>
      <w:r w:rsidRPr="00BA4E9C">
        <w:rPr>
          <w:sz w:val="20"/>
          <w:szCs w:val="20"/>
          <w:lang w:val="pt-BR"/>
        </w:rPr>
        <w:t>Quadro 4 – Ferramentas e tecnologias utilizadas no desenvolvimento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600"/>
        <w:gridCol w:w="4800"/>
      </w:tblGrid>
      <w:tr w:rsidR="009078CB" w14:paraId="0A265136" w14:textId="77777777">
        <w:tblPrEx>
          <w:tblCellMar>
            <w:top w:w="0" w:type="dxa"/>
            <w:bottom w:w="0" w:type="dxa"/>
          </w:tblCellMar>
        </w:tblPrEx>
        <w:trPr>
          <w:tblHeader/>
        </w:trPr>
        <w:tc>
          <w:tcPr>
            <w:tcW w:w="2100" w:type="dxa"/>
            <w:shd w:val="clear" w:color="auto" w:fill="D9D9D9"/>
            <w:tcMar>
              <w:top w:w="60" w:type="dxa"/>
              <w:left w:w="90" w:type="dxa"/>
              <w:bottom w:w="60" w:type="dxa"/>
              <w:right w:w="90" w:type="dxa"/>
            </w:tcMar>
          </w:tcPr>
          <w:p w14:paraId="290B5A7A" w14:textId="77777777" w:rsidR="009078CB" w:rsidRDefault="00000000">
            <w:pPr>
              <w:spacing w:line="240" w:lineRule="auto"/>
            </w:pPr>
            <w:r>
              <w:rPr>
                <w:b/>
                <w:bCs/>
                <w:sz w:val="20"/>
                <w:szCs w:val="20"/>
              </w:rPr>
              <w:t>Etapa</w:t>
            </w:r>
          </w:p>
        </w:tc>
        <w:tc>
          <w:tcPr>
            <w:tcW w:w="2600" w:type="dxa"/>
            <w:shd w:val="clear" w:color="auto" w:fill="D9D9D9"/>
            <w:tcMar>
              <w:top w:w="60" w:type="dxa"/>
              <w:left w:w="90" w:type="dxa"/>
              <w:bottom w:w="60" w:type="dxa"/>
              <w:right w:w="90" w:type="dxa"/>
            </w:tcMar>
          </w:tcPr>
          <w:p w14:paraId="339AB956" w14:textId="77777777" w:rsidR="009078CB" w:rsidRDefault="00000000">
            <w:pPr>
              <w:spacing w:line="240" w:lineRule="auto"/>
            </w:pPr>
            <w:r>
              <w:rPr>
                <w:b/>
                <w:bCs/>
                <w:sz w:val="20"/>
                <w:szCs w:val="20"/>
              </w:rPr>
              <w:t>Tecnologia</w:t>
            </w:r>
          </w:p>
        </w:tc>
        <w:tc>
          <w:tcPr>
            <w:tcW w:w="4800" w:type="dxa"/>
            <w:shd w:val="clear" w:color="auto" w:fill="D9D9D9"/>
            <w:tcMar>
              <w:top w:w="60" w:type="dxa"/>
              <w:left w:w="90" w:type="dxa"/>
              <w:bottom w:w="60" w:type="dxa"/>
              <w:right w:w="90" w:type="dxa"/>
            </w:tcMar>
          </w:tcPr>
          <w:p w14:paraId="51C4E8DD" w14:textId="77777777" w:rsidR="009078CB" w:rsidRDefault="00000000">
            <w:pPr>
              <w:spacing w:line="240" w:lineRule="auto"/>
            </w:pPr>
            <w:r>
              <w:rPr>
                <w:b/>
                <w:bCs/>
                <w:sz w:val="20"/>
                <w:szCs w:val="20"/>
              </w:rPr>
              <w:t>Justificativa da escolha</w:t>
            </w:r>
          </w:p>
        </w:tc>
      </w:tr>
      <w:tr w:rsidR="009078CB" w:rsidRPr="00BA4E9C" w14:paraId="489E38D3" w14:textId="77777777">
        <w:tblPrEx>
          <w:tblCellMar>
            <w:top w:w="0" w:type="dxa"/>
            <w:bottom w:w="0" w:type="dxa"/>
          </w:tblCellMar>
        </w:tblPrEx>
        <w:tc>
          <w:tcPr>
            <w:tcW w:w="2100" w:type="dxa"/>
            <w:tcMar>
              <w:top w:w="60" w:type="dxa"/>
              <w:left w:w="90" w:type="dxa"/>
              <w:bottom w:w="60" w:type="dxa"/>
              <w:right w:w="90" w:type="dxa"/>
            </w:tcMar>
          </w:tcPr>
          <w:p w14:paraId="7B063FCF" w14:textId="77777777" w:rsidR="009078CB" w:rsidRPr="00BA4E9C" w:rsidRDefault="00000000">
            <w:pPr>
              <w:spacing w:line="240" w:lineRule="auto"/>
              <w:rPr>
                <w:lang w:val="pt-BR"/>
              </w:rPr>
            </w:pPr>
            <w:r w:rsidRPr="00BA4E9C">
              <w:rPr>
                <w:sz w:val="20"/>
                <w:szCs w:val="20"/>
                <w:lang w:val="pt-BR"/>
              </w:rPr>
              <w:t>Firmware do nó de medição</w:t>
            </w:r>
          </w:p>
        </w:tc>
        <w:tc>
          <w:tcPr>
            <w:tcW w:w="2600" w:type="dxa"/>
            <w:tcMar>
              <w:top w:w="60" w:type="dxa"/>
              <w:left w:w="90" w:type="dxa"/>
              <w:bottom w:w="60" w:type="dxa"/>
              <w:right w:w="90" w:type="dxa"/>
            </w:tcMar>
          </w:tcPr>
          <w:p w14:paraId="39CAD512" w14:textId="77777777" w:rsidR="009078CB" w:rsidRPr="00BA4E9C" w:rsidRDefault="00000000">
            <w:pPr>
              <w:spacing w:line="240" w:lineRule="auto"/>
              <w:rPr>
                <w:lang w:val="pt-BR"/>
              </w:rPr>
            </w:pPr>
            <w:r w:rsidRPr="00BA4E9C">
              <w:rPr>
                <w:sz w:val="20"/>
                <w:szCs w:val="20"/>
                <w:lang w:val="pt-BR"/>
              </w:rPr>
              <w:t>C++ / Arduino Core para ESP32</w:t>
            </w:r>
          </w:p>
        </w:tc>
        <w:tc>
          <w:tcPr>
            <w:tcW w:w="4800" w:type="dxa"/>
            <w:tcMar>
              <w:top w:w="60" w:type="dxa"/>
              <w:left w:w="90" w:type="dxa"/>
              <w:bottom w:w="60" w:type="dxa"/>
              <w:right w:w="90" w:type="dxa"/>
            </w:tcMar>
          </w:tcPr>
          <w:p w14:paraId="355CEA88" w14:textId="77777777" w:rsidR="009078CB" w:rsidRPr="00BA4E9C" w:rsidRDefault="00000000">
            <w:pPr>
              <w:spacing w:line="240" w:lineRule="auto"/>
              <w:rPr>
                <w:lang w:val="pt-BR"/>
              </w:rPr>
            </w:pPr>
            <w:r w:rsidRPr="00BA4E9C">
              <w:rPr>
                <w:sz w:val="20"/>
                <w:szCs w:val="20"/>
                <w:lang w:val="pt-BR"/>
              </w:rPr>
              <w:t>Ecossistema maduro; biblioteca EmonLib consolidada para cálculo de valor eficaz e cliente MQTT nativo</w:t>
            </w:r>
          </w:p>
        </w:tc>
      </w:tr>
      <w:tr w:rsidR="009078CB" w:rsidRPr="00BA4E9C" w14:paraId="3C7CC51A" w14:textId="77777777">
        <w:tblPrEx>
          <w:tblCellMar>
            <w:top w:w="0" w:type="dxa"/>
            <w:bottom w:w="0" w:type="dxa"/>
          </w:tblCellMar>
        </w:tblPrEx>
        <w:tc>
          <w:tcPr>
            <w:tcW w:w="2100" w:type="dxa"/>
            <w:tcMar>
              <w:top w:w="60" w:type="dxa"/>
              <w:left w:w="90" w:type="dxa"/>
              <w:bottom w:w="60" w:type="dxa"/>
              <w:right w:w="90" w:type="dxa"/>
            </w:tcMar>
          </w:tcPr>
          <w:p w14:paraId="78F6D330" w14:textId="77777777" w:rsidR="009078CB" w:rsidRDefault="00000000">
            <w:pPr>
              <w:spacing w:line="240" w:lineRule="auto"/>
            </w:pPr>
            <w:r>
              <w:rPr>
                <w:sz w:val="20"/>
                <w:szCs w:val="20"/>
              </w:rPr>
              <w:t>Protocolo de comunicação</w:t>
            </w:r>
          </w:p>
        </w:tc>
        <w:tc>
          <w:tcPr>
            <w:tcW w:w="2600" w:type="dxa"/>
            <w:tcMar>
              <w:top w:w="60" w:type="dxa"/>
              <w:left w:w="90" w:type="dxa"/>
              <w:bottom w:w="60" w:type="dxa"/>
              <w:right w:w="90" w:type="dxa"/>
            </w:tcMar>
          </w:tcPr>
          <w:p w14:paraId="3010BECA" w14:textId="77777777" w:rsidR="009078CB" w:rsidRDefault="00000000">
            <w:pPr>
              <w:spacing w:line="240" w:lineRule="auto"/>
            </w:pPr>
            <w:r>
              <w:rPr>
                <w:sz w:val="20"/>
                <w:szCs w:val="20"/>
              </w:rPr>
              <w:t>MQTT 3.1.1 sobre TLS</w:t>
            </w:r>
          </w:p>
        </w:tc>
        <w:tc>
          <w:tcPr>
            <w:tcW w:w="4800" w:type="dxa"/>
            <w:tcMar>
              <w:top w:w="60" w:type="dxa"/>
              <w:left w:w="90" w:type="dxa"/>
              <w:bottom w:w="60" w:type="dxa"/>
              <w:right w:w="90" w:type="dxa"/>
            </w:tcMar>
          </w:tcPr>
          <w:p w14:paraId="0D742A05" w14:textId="77777777" w:rsidR="009078CB" w:rsidRPr="00BA4E9C" w:rsidRDefault="00000000">
            <w:pPr>
              <w:spacing w:line="240" w:lineRule="auto"/>
              <w:rPr>
                <w:lang w:val="pt-BR"/>
              </w:rPr>
            </w:pPr>
            <w:r w:rsidRPr="00BA4E9C">
              <w:rPr>
                <w:sz w:val="20"/>
                <w:szCs w:val="20"/>
                <w:lang w:val="pt-BR"/>
              </w:rPr>
              <w:t>Baixo consumo de banda e de energia; padrão OASIS para IoT</w:t>
            </w:r>
          </w:p>
        </w:tc>
      </w:tr>
      <w:tr w:rsidR="009078CB" w:rsidRPr="00BA4E9C" w14:paraId="7C8700C8" w14:textId="77777777">
        <w:tblPrEx>
          <w:tblCellMar>
            <w:top w:w="0" w:type="dxa"/>
            <w:bottom w:w="0" w:type="dxa"/>
          </w:tblCellMar>
        </w:tblPrEx>
        <w:tc>
          <w:tcPr>
            <w:tcW w:w="2100" w:type="dxa"/>
            <w:tcMar>
              <w:top w:w="60" w:type="dxa"/>
              <w:left w:w="90" w:type="dxa"/>
              <w:bottom w:w="60" w:type="dxa"/>
              <w:right w:w="90" w:type="dxa"/>
            </w:tcMar>
          </w:tcPr>
          <w:p w14:paraId="19A254A2" w14:textId="77777777" w:rsidR="009078CB" w:rsidRDefault="00000000">
            <w:pPr>
              <w:spacing w:line="240" w:lineRule="auto"/>
            </w:pPr>
            <w:r>
              <w:rPr>
                <w:sz w:val="20"/>
                <w:szCs w:val="20"/>
              </w:rPr>
              <w:t>Broker de mensagens</w:t>
            </w:r>
          </w:p>
        </w:tc>
        <w:tc>
          <w:tcPr>
            <w:tcW w:w="2600" w:type="dxa"/>
            <w:tcMar>
              <w:top w:w="60" w:type="dxa"/>
              <w:left w:w="90" w:type="dxa"/>
              <w:bottom w:w="60" w:type="dxa"/>
              <w:right w:w="90" w:type="dxa"/>
            </w:tcMar>
          </w:tcPr>
          <w:p w14:paraId="03958AB2" w14:textId="77777777" w:rsidR="009078CB" w:rsidRDefault="00000000">
            <w:pPr>
              <w:spacing w:line="240" w:lineRule="auto"/>
            </w:pPr>
            <w:r>
              <w:rPr>
                <w:sz w:val="20"/>
                <w:szCs w:val="20"/>
              </w:rPr>
              <w:t>HiveMQ Cloud (serviço gerenciado)</w:t>
            </w:r>
          </w:p>
        </w:tc>
        <w:tc>
          <w:tcPr>
            <w:tcW w:w="4800" w:type="dxa"/>
            <w:tcMar>
              <w:top w:w="60" w:type="dxa"/>
              <w:left w:w="90" w:type="dxa"/>
              <w:bottom w:w="60" w:type="dxa"/>
              <w:right w:w="90" w:type="dxa"/>
            </w:tcMar>
          </w:tcPr>
          <w:p w14:paraId="1AF678DA" w14:textId="77777777" w:rsidR="009078CB" w:rsidRPr="00BA4E9C" w:rsidRDefault="00000000">
            <w:pPr>
              <w:spacing w:line="240" w:lineRule="auto"/>
              <w:rPr>
                <w:lang w:val="pt-BR"/>
              </w:rPr>
            </w:pPr>
            <w:r w:rsidRPr="00BA4E9C">
              <w:rPr>
                <w:sz w:val="20"/>
                <w:szCs w:val="20"/>
                <w:lang w:val="pt-BR"/>
              </w:rPr>
              <w:t>Elimina a operação de servidor próprio; camada gratuita suficiente</w:t>
            </w:r>
          </w:p>
        </w:tc>
      </w:tr>
      <w:tr w:rsidR="009078CB" w:rsidRPr="00BA4E9C" w14:paraId="505AE1D3" w14:textId="77777777">
        <w:tblPrEx>
          <w:tblCellMar>
            <w:top w:w="0" w:type="dxa"/>
            <w:bottom w:w="0" w:type="dxa"/>
          </w:tblCellMar>
        </w:tblPrEx>
        <w:tc>
          <w:tcPr>
            <w:tcW w:w="2100" w:type="dxa"/>
            <w:tcMar>
              <w:top w:w="60" w:type="dxa"/>
              <w:left w:w="90" w:type="dxa"/>
              <w:bottom w:w="60" w:type="dxa"/>
              <w:right w:w="90" w:type="dxa"/>
            </w:tcMar>
          </w:tcPr>
          <w:p w14:paraId="623604B2" w14:textId="77777777" w:rsidR="009078CB" w:rsidRPr="00BA4E9C" w:rsidRDefault="00000000">
            <w:pPr>
              <w:spacing w:line="240" w:lineRule="auto"/>
              <w:rPr>
                <w:lang w:val="pt-BR"/>
              </w:rPr>
            </w:pPr>
            <w:r w:rsidRPr="00BA4E9C">
              <w:rPr>
                <w:sz w:val="20"/>
                <w:szCs w:val="20"/>
                <w:lang w:val="pt-BR"/>
              </w:rPr>
              <w:t>Serviço de ingestão e API</w:t>
            </w:r>
          </w:p>
        </w:tc>
        <w:tc>
          <w:tcPr>
            <w:tcW w:w="2600" w:type="dxa"/>
            <w:tcMar>
              <w:top w:w="60" w:type="dxa"/>
              <w:left w:w="90" w:type="dxa"/>
              <w:bottom w:w="60" w:type="dxa"/>
              <w:right w:w="90" w:type="dxa"/>
            </w:tcMar>
          </w:tcPr>
          <w:p w14:paraId="4D5F0D3C" w14:textId="77777777" w:rsidR="009078CB" w:rsidRDefault="00000000">
            <w:pPr>
              <w:spacing w:line="240" w:lineRule="auto"/>
            </w:pPr>
            <w:r>
              <w:rPr>
                <w:sz w:val="20"/>
                <w:szCs w:val="20"/>
              </w:rPr>
              <w:t>Python 3.11 com FastAPI</w:t>
            </w:r>
          </w:p>
        </w:tc>
        <w:tc>
          <w:tcPr>
            <w:tcW w:w="4800" w:type="dxa"/>
            <w:tcMar>
              <w:top w:w="60" w:type="dxa"/>
              <w:left w:w="90" w:type="dxa"/>
              <w:bottom w:w="60" w:type="dxa"/>
              <w:right w:w="90" w:type="dxa"/>
            </w:tcMar>
          </w:tcPr>
          <w:p w14:paraId="528B9834" w14:textId="77777777" w:rsidR="009078CB" w:rsidRPr="00BA4E9C" w:rsidRDefault="00000000">
            <w:pPr>
              <w:spacing w:line="240" w:lineRule="auto"/>
              <w:rPr>
                <w:lang w:val="pt-BR"/>
              </w:rPr>
            </w:pPr>
            <w:r w:rsidRPr="00BA4E9C">
              <w:rPr>
                <w:sz w:val="20"/>
                <w:szCs w:val="20"/>
                <w:lang w:val="pt-BR"/>
              </w:rPr>
              <w:t>Alto desempenho, validação automática de esquema, documentação OpenAPI nativa</w:t>
            </w:r>
          </w:p>
        </w:tc>
      </w:tr>
      <w:tr w:rsidR="009078CB" w:rsidRPr="00BA4E9C" w14:paraId="08EAF576" w14:textId="77777777">
        <w:tblPrEx>
          <w:tblCellMar>
            <w:top w:w="0" w:type="dxa"/>
            <w:bottom w:w="0" w:type="dxa"/>
          </w:tblCellMar>
        </w:tblPrEx>
        <w:tc>
          <w:tcPr>
            <w:tcW w:w="2100" w:type="dxa"/>
            <w:tcMar>
              <w:top w:w="60" w:type="dxa"/>
              <w:left w:w="90" w:type="dxa"/>
              <w:bottom w:w="60" w:type="dxa"/>
              <w:right w:w="90" w:type="dxa"/>
            </w:tcMar>
          </w:tcPr>
          <w:p w14:paraId="49963AD0" w14:textId="77777777" w:rsidR="009078CB" w:rsidRDefault="00000000">
            <w:pPr>
              <w:spacing w:line="240" w:lineRule="auto"/>
            </w:pPr>
            <w:r>
              <w:rPr>
                <w:sz w:val="20"/>
                <w:szCs w:val="20"/>
              </w:rPr>
              <w:t>Banco de dados</w:t>
            </w:r>
          </w:p>
        </w:tc>
        <w:tc>
          <w:tcPr>
            <w:tcW w:w="2600" w:type="dxa"/>
            <w:tcMar>
              <w:top w:w="60" w:type="dxa"/>
              <w:left w:w="90" w:type="dxa"/>
              <w:bottom w:w="60" w:type="dxa"/>
              <w:right w:w="90" w:type="dxa"/>
            </w:tcMar>
          </w:tcPr>
          <w:p w14:paraId="235B0B44" w14:textId="77777777" w:rsidR="009078CB" w:rsidRDefault="00000000">
            <w:pPr>
              <w:spacing w:line="240" w:lineRule="auto"/>
            </w:pPr>
            <w:r>
              <w:rPr>
                <w:sz w:val="20"/>
                <w:szCs w:val="20"/>
              </w:rPr>
              <w:t>PostgreSQL 15 gerenciado</w:t>
            </w:r>
          </w:p>
        </w:tc>
        <w:tc>
          <w:tcPr>
            <w:tcW w:w="4800" w:type="dxa"/>
            <w:tcMar>
              <w:top w:w="60" w:type="dxa"/>
              <w:left w:w="90" w:type="dxa"/>
              <w:bottom w:w="60" w:type="dxa"/>
              <w:right w:w="90" w:type="dxa"/>
            </w:tcMar>
          </w:tcPr>
          <w:p w14:paraId="76CBF10A" w14:textId="77777777" w:rsidR="009078CB" w:rsidRPr="00BA4E9C" w:rsidRDefault="00000000">
            <w:pPr>
              <w:spacing w:line="240" w:lineRule="auto"/>
              <w:rPr>
                <w:lang w:val="pt-BR"/>
              </w:rPr>
            </w:pPr>
            <w:r w:rsidRPr="00BA4E9C">
              <w:rPr>
                <w:sz w:val="20"/>
                <w:szCs w:val="20"/>
                <w:lang w:val="pt-BR"/>
              </w:rPr>
              <w:t>Integridade referencial, suporte nativo a tipos temporais, maturidade</w:t>
            </w:r>
          </w:p>
        </w:tc>
      </w:tr>
      <w:tr w:rsidR="009078CB" w:rsidRPr="00BA4E9C" w14:paraId="7F69B87B" w14:textId="77777777">
        <w:tblPrEx>
          <w:tblCellMar>
            <w:top w:w="0" w:type="dxa"/>
            <w:bottom w:w="0" w:type="dxa"/>
          </w:tblCellMar>
        </w:tblPrEx>
        <w:tc>
          <w:tcPr>
            <w:tcW w:w="2100" w:type="dxa"/>
            <w:tcMar>
              <w:top w:w="60" w:type="dxa"/>
              <w:left w:w="90" w:type="dxa"/>
              <w:bottom w:w="60" w:type="dxa"/>
              <w:right w:w="90" w:type="dxa"/>
            </w:tcMar>
          </w:tcPr>
          <w:p w14:paraId="38D767D7" w14:textId="77777777" w:rsidR="009078CB" w:rsidRDefault="00000000">
            <w:pPr>
              <w:spacing w:line="240" w:lineRule="auto"/>
            </w:pPr>
            <w:r>
              <w:rPr>
                <w:sz w:val="20"/>
                <w:szCs w:val="20"/>
              </w:rPr>
              <w:t>Análise e modelagem</w:t>
            </w:r>
          </w:p>
        </w:tc>
        <w:tc>
          <w:tcPr>
            <w:tcW w:w="2600" w:type="dxa"/>
            <w:tcMar>
              <w:top w:w="60" w:type="dxa"/>
              <w:left w:w="90" w:type="dxa"/>
              <w:bottom w:w="60" w:type="dxa"/>
              <w:right w:w="90" w:type="dxa"/>
            </w:tcMar>
          </w:tcPr>
          <w:p w14:paraId="3AB770E2" w14:textId="77777777" w:rsidR="009078CB" w:rsidRDefault="00000000">
            <w:pPr>
              <w:spacing w:line="240" w:lineRule="auto"/>
            </w:pPr>
            <w:r>
              <w:rPr>
                <w:sz w:val="20"/>
                <w:szCs w:val="20"/>
              </w:rPr>
              <w:t>Python: Pandas, NumPy, Scikit-learn</w:t>
            </w:r>
          </w:p>
        </w:tc>
        <w:tc>
          <w:tcPr>
            <w:tcW w:w="4800" w:type="dxa"/>
            <w:tcMar>
              <w:top w:w="60" w:type="dxa"/>
              <w:left w:w="90" w:type="dxa"/>
              <w:bottom w:w="60" w:type="dxa"/>
              <w:right w:w="90" w:type="dxa"/>
            </w:tcMar>
          </w:tcPr>
          <w:p w14:paraId="2A725669" w14:textId="77777777" w:rsidR="009078CB" w:rsidRPr="00BA4E9C" w:rsidRDefault="00000000">
            <w:pPr>
              <w:spacing w:line="240" w:lineRule="auto"/>
              <w:rPr>
                <w:lang w:val="pt-BR"/>
              </w:rPr>
            </w:pPr>
            <w:r w:rsidRPr="00BA4E9C">
              <w:rPr>
                <w:sz w:val="20"/>
                <w:szCs w:val="20"/>
                <w:lang w:val="pt-BR"/>
              </w:rPr>
              <w:t>Scikit-learn é referência para aprendizado supervisionado (PEDREGOSA et al., 2011)</w:t>
            </w:r>
          </w:p>
        </w:tc>
      </w:tr>
      <w:tr w:rsidR="009078CB" w:rsidRPr="00BA4E9C" w14:paraId="45366D0D" w14:textId="77777777">
        <w:tblPrEx>
          <w:tblCellMar>
            <w:top w:w="0" w:type="dxa"/>
            <w:bottom w:w="0" w:type="dxa"/>
          </w:tblCellMar>
        </w:tblPrEx>
        <w:tc>
          <w:tcPr>
            <w:tcW w:w="2100" w:type="dxa"/>
            <w:tcMar>
              <w:top w:w="60" w:type="dxa"/>
              <w:left w:w="90" w:type="dxa"/>
              <w:bottom w:w="60" w:type="dxa"/>
              <w:right w:w="90" w:type="dxa"/>
            </w:tcMar>
          </w:tcPr>
          <w:p w14:paraId="15D74BAF" w14:textId="77777777" w:rsidR="009078CB" w:rsidRDefault="00000000">
            <w:pPr>
              <w:spacing w:line="240" w:lineRule="auto"/>
            </w:pPr>
            <w:r>
              <w:rPr>
                <w:sz w:val="20"/>
                <w:szCs w:val="20"/>
              </w:rPr>
              <w:t>Interface web</w:t>
            </w:r>
          </w:p>
        </w:tc>
        <w:tc>
          <w:tcPr>
            <w:tcW w:w="2600" w:type="dxa"/>
            <w:tcMar>
              <w:top w:w="60" w:type="dxa"/>
              <w:left w:w="90" w:type="dxa"/>
              <w:bottom w:w="60" w:type="dxa"/>
              <w:right w:w="90" w:type="dxa"/>
            </w:tcMar>
          </w:tcPr>
          <w:p w14:paraId="7F7F3BEE" w14:textId="77777777" w:rsidR="009078CB" w:rsidRPr="00BA4E9C" w:rsidRDefault="00000000">
            <w:pPr>
              <w:spacing w:line="240" w:lineRule="auto"/>
              <w:rPr>
                <w:lang w:val="pt-BR"/>
              </w:rPr>
            </w:pPr>
            <w:r w:rsidRPr="00BA4E9C">
              <w:rPr>
                <w:sz w:val="20"/>
                <w:szCs w:val="20"/>
                <w:lang w:val="pt-BR"/>
              </w:rPr>
              <w:t>React com biblioteca de gráficos</w:t>
            </w:r>
          </w:p>
        </w:tc>
        <w:tc>
          <w:tcPr>
            <w:tcW w:w="4800" w:type="dxa"/>
            <w:tcMar>
              <w:top w:w="60" w:type="dxa"/>
              <w:left w:w="90" w:type="dxa"/>
              <w:bottom w:w="60" w:type="dxa"/>
              <w:right w:w="90" w:type="dxa"/>
            </w:tcMar>
          </w:tcPr>
          <w:p w14:paraId="4F2B24FA" w14:textId="77777777" w:rsidR="009078CB" w:rsidRPr="00BA4E9C" w:rsidRDefault="00000000">
            <w:pPr>
              <w:spacing w:line="240" w:lineRule="auto"/>
              <w:rPr>
                <w:lang w:val="pt-BR"/>
              </w:rPr>
            </w:pPr>
            <w:r w:rsidRPr="00BA4E9C">
              <w:rPr>
                <w:sz w:val="20"/>
                <w:szCs w:val="20"/>
                <w:lang w:val="pt-BR"/>
              </w:rPr>
              <w:t>Componentização e atualização reativa da visualização</w:t>
            </w:r>
          </w:p>
        </w:tc>
      </w:tr>
      <w:tr w:rsidR="009078CB" w:rsidRPr="00BA4E9C" w14:paraId="2C3AB500" w14:textId="77777777">
        <w:tblPrEx>
          <w:tblCellMar>
            <w:top w:w="0" w:type="dxa"/>
            <w:bottom w:w="0" w:type="dxa"/>
          </w:tblCellMar>
        </w:tblPrEx>
        <w:tc>
          <w:tcPr>
            <w:tcW w:w="2100" w:type="dxa"/>
            <w:tcMar>
              <w:top w:w="60" w:type="dxa"/>
              <w:left w:w="90" w:type="dxa"/>
              <w:bottom w:w="60" w:type="dxa"/>
              <w:right w:w="90" w:type="dxa"/>
            </w:tcMar>
          </w:tcPr>
          <w:p w14:paraId="54026A95" w14:textId="77777777" w:rsidR="009078CB" w:rsidRDefault="00000000">
            <w:pPr>
              <w:spacing w:line="240" w:lineRule="auto"/>
            </w:pPr>
            <w:r>
              <w:rPr>
                <w:sz w:val="20"/>
                <w:szCs w:val="20"/>
              </w:rPr>
              <w:t>Controle de versão</w:t>
            </w:r>
          </w:p>
        </w:tc>
        <w:tc>
          <w:tcPr>
            <w:tcW w:w="2600" w:type="dxa"/>
            <w:tcMar>
              <w:top w:w="60" w:type="dxa"/>
              <w:left w:w="90" w:type="dxa"/>
              <w:bottom w:w="60" w:type="dxa"/>
              <w:right w:w="90" w:type="dxa"/>
            </w:tcMar>
          </w:tcPr>
          <w:p w14:paraId="7BBFAE51" w14:textId="77777777" w:rsidR="009078CB" w:rsidRDefault="00000000">
            <w:pPr>
              <w:spacing w:line="240" w:lineRule="auto"/>
            </w:pPr>
            <w:r>
              <w:rPr>
                <w:sz w:val="20"/>
                <w:szCs w:val="20"/>
              </w:rPr>
              <w:t>Git e GitHub</w:t>
            </w:r>
          </w:p>
        </w:tc>
        <w:tc>
          <w:tcPr>
            <w:tcW w:w="4800" w:type="dxa"/>
            <w:tcMar>
              <w:top w:w="60" w:type="dxa"/>
              <w:left w:w="90" w:type="dxa"/>
              <w:bottom w:w="60" w:type="dxa"/>
              <w:right w:w="90" w:type="dxa"/>
            </w:tcMar>
          </w:tcPr>
          <w:p w14:paraId="038F519D" w14:textId="77777777" w:rsidR="009078CB" w:rsidRPr="00BA4E9C" w:rsidRDefault="00000000">
            <w:pPr>
              <w:spacing w:line="240" w:lineRule="auto"/>
              <w:rPr>
                <w:lang w:val="pt-BR"/>
              </w:rPr>
            </w:pPr>
            <w:r w:rsidRPr="00BA4E9C">
              <w:rPr>
                <w:sz w:val="20"/>
                <w:szCs w:val="20"/>
                <w:lang w:val="pt-BR"/>
              </w:rPr>
              <w:t>Rastreabilidade das alterações e trabalho colaborativo</w:t>
            </w:r>
          </w:p>
        </w:tc>
      </w:tr>
      <w:tr w:rsidR="009078CB" w:rsidRPr="00BA4E9C" w14:paraId="78943410" w14:textId="77777777">
        <w:tblPrEx>
          <w:tblCellMar>
            <w:top w:w="0" w:type="dxa"/>
            <w:bottom w:w="0" w:type="dxa"/>
          </w:tblCellMar>
        </w:tblPrEx>
        <w:tc>
          <w:tcPr>
            <w:tcW w:w="2100" w:type="dxa"/>
            <w:tcMar>
              <w:top w:w="60" w:type="dxa"/>
              <w:left w:w="90" w:type="dxa"/>
              <w:bottom w:w="60" w:type="dxa"/>
              <w:right w:w="90" w:type="dxa"/>
            </w:tcMar>
          </w:tcPr>
          <w:p w14:paraId="633E86FB" w14:textId="77777777" w:rsidR="009078CB" w:rsidRDefault="00000000">
            <w:pPr>
              <w:spacing w:line="240" w:lineRule="auto"/>
            </w:pPr>
            <w:r>
              <w:rPr>
                <w:sz w:val="20"/>
                <w:szCs w:val="20"/>
              </w:rPr>
              <w:t>Modelagem de diagramas</w:t>
            </w:r>
          </w:p>
        </w:tc>
        <w:tc>
          <w:tcPr>
            <w:tcW w:w="2600" w:type="dxa"/>
            <w:tcMar>
              <w:top w:w="60" w:type="dxa"/>
              <w:left w:w="90" w:type="dxa"/>
              <w:bottom w:w="60" w:type="dxa"/>
              <w:right w:w="90" w:type="dxa"/>
            </w:tcMar>
          </w:tcPr>
          <w:p w14:paraId="70CD3E0C" w14:textId="77777777" w:rsidR="009078CB" w:rsidRDefault="00000000">
            <w:pPr>
              <w:spacing w:line="240" w:lineRule="auto"/>
            </w:pPr>
            <w:r>
              <w:rPr>
                <w:sz w:val="20"/>
                <w:szCs w:val="20"/>
              </w:rPr>
              <w:t>draw.io</w:t>
            </w:r>
          </w:p>
        </w:tc>
        <w:tc>
          <w:tcPr>
            <w:tcW w:w="4800" w:type="dxa"/>
            <w:tcMar>
              <w:top w:w="60" w:type="dxa"/>
              <w:left w:w="90" w:type="dxa"/>
              <w:bottom w:w="60" w:type="dxa"/>
              <w:right w:w="90" w:type="dxa"/>
            </w:tcMar>
          </w:tcPr>
          <w:p w14:paraId="0CD23DA9" w14:textId="77777777" w:rsidR="009078CB" w:rsidRPr="00BA4E9C" w:rsidRDefault="00000000">
            <w:pPr>
              <w:spacing w:line="240" w:lineRule="auto"/>
              <w:rPr>
                <w:lang w:val="pt-BR"/>
              </w:rPr>
            </w:pPr>
            <w:r w:rsidRPr="00BA4E9C">
              <w:rPr>
                <w:sz w:val="20"/>
                <w:szCs w:val="20"/>
                <w:lang w:val="pt-BR"/>
              </w:rPr>
              <w:t>Ferramenta gratuita, exportação em formato vetorial</w:t>
            </w:r>
          </w:p>
        </w:tc>
      </w:tr>
    </w:tbl>
    <w:p w14:paraId="689E4870" w14:textId="77777777" w:rsidR="009078CB" w:rsidRPr="00BA4E9C" w:rsidRDefault="00000000">
      <w:pPr>
        <w:spacing w:before="80" w:after="240" w:line="240" w:lineRule="auto"/>
        <w:rPr>
          <w:lang w:val="pt-BR"/>
        </w:rPr>
      </w:pPr>
      <w:r w:rsidRPr="00BA4E9C">
        <w:rPr>
          <w:sz w:val="20"/>
          <w:szCs w:val="20"/>
          <w:lang w:val="pt-BR"/>
        </w:rPr>
        <w:t>Fonte: Elaborado pelos autores (2026).</w:t>
      </w:r>
    </w:p>
    <w:p w14:paraId="1B4DEFFE" w14:textId="77777777" w:rsidR="009078CB" w:rsidRPr="00BA4E9C" w:rsidRDefault="00000000">
      <w:pPr>
        <w:rPr>
          <w:lang w:val="pt-BR"/>
        </w:rPr>
      </w:pPr>
      <w:r w:rsidRPr="00BA4E9C">
        <w:rPr>
          <w:lang w:val="pt-BR"/>
        </w:rPr>
        <w:br w:type="page"/>
      </w:r>
    </w:p>
    <w:p w14:paraId="17FCAE0E" w14:textId="77777777" w:rsidR="009078CB" w:rsidRPr="00BA4E9C" w:rsidRDefault="00000000">
      <w:pPr>
        <w:pStyle w:val="Heading1"/>
        <w:spacing w:before="480" w:after="240"/>
        <w:rPr>
          <w:lang w:val="pt-BR"/>
        </w:rPr>
      </w:pPr>
      <w:bookmarkStart w:id="38" w:name="_Toc237815085"/>
      <w:r w:rsidRPr="00BA4E9C">
        <w:rPr>
          <w:caps/>
          <w:lang w:val="pt-BR"/>
        </w:rPr>
        <w:lastRenderedPageBreak/>
        <w:t>4 ENGENHARIA DE SOFTWARE</w:t>
      </w:r>
      <w:bookmarkEnd w:id="38"/>
    </w:p>
    <w:p w14:paraId="53AE0D33" w14:textId="77777777" w:rsidR="009078CB" w:rsidRPr="00BA4E9C" w:rsidRDefault="00000000">
      <w:pPr>
        <w:ind w:firstLine="708"/>
        <w:jc w:val="both"/>
        <w:rPr>
          <w:lang w:val="pt-BR"/>
        </w:rPr>
      </w:pPr>
      <w:r w:rsidRPr="00BA4E9C">
        <w:rPr>
          <w:lang w:val="pt-BR"/>
        </w:rPr>
        <w:t>Esta seção documenta o processo de desenvolvimento adotado, desde a elicitação de requisitos até a especificação dos casos de teste, apresentando os artefatos produzidos em cada etapa.</w:t>
      </w:r>
    </w:p>
    <w:p w14:paraId="573D4D9E" w14:textId="77777777" w:rsidR="009078CB" w:rsidRPr="00BA4E9C" w:rsidRDefault="00000000">
      <w:pPr>
        <w:pStyle w:val="Heading2"/>
        <w:spacing w:before="360" w:after="200"/>
        <w:rPr>
          <w:lang w:val="pt-BR"/>
        </w:rPr>
      </w:pPr>
      <w:bookmarkStart w:id="39" w:name="_Toc237815086"/>
      <w:r w:rsidRPr="00BA4E9C">
        <w:rPr>
          <w:lang w:val="pt-BR"/>
        </w:rPr>
        <w:t>4.1 Elicitação de requisitos e identificação de stakeholders</w:t>
      </w:r>
      <w:bookmarkEnd w:id="39"/>
    </w:p>
    <w:p w14:paraId="65D79C69" w14:textId="77777777" w:rsidR="009078CB" w:rsidRPr="00BA4E9C" w:rsidRDefault="00000000">
      <w:pPr>
        <w:ind w:firstLine="708"/>
        <w:jc w:val="both"/>
        <w:rPr>
          <w:lang w:val="pt-BR"/>
        </w:rPr>
      </w:pPr>
      <w:r w:rsidRPr="00BA4E9C">
        <w:rPr>
          <w:lang w:val="pt-BR"/>
        </w:rPr>
        <w:t>A elicitação de requisitos foi conduzida por meio de duas técnicas complementares: análise de documentação, aplicada sobre a literatura revisada na seção 2 e sobre a documentação técnica dos componentes de hardware, e análise de cenários, mediante a descrição de situações de uso esperadas para o sistema.</w:t>
      </w:r>
    </w:p>
    <w:p w14:paraId="1B984535" w14:textId="77777777" w:rsidR="009078CB" w:rsidRPr="00BA4E9C" w:rsidRDefault="00000000">
      <w:pPr>
        <w:ind w:firstLine="708"/>
        <w:jc w:val="both"/>
        <w:rPr>
          <w:lang w:val="pt-BR"/>
        </w:rPr>
      </w:pPr>
      <w:r w:rsidRPr="00BA4E9C">
        <w:rPr>
          <w:lang w:val="pt-BR"/>
        </w:rPr>
        <w:t>Foram identificados os seguintes stakeholders:</w:t>
      </w:r>
    </w:p>
    <w:p w14:paraId="3BA3CCA9" w14:textId="77777777" w:rsidR="009078CB" w:rsidRPr="00BA4E9C" w:rsidRDefault="00000000">
      <w:pPr>
        <w:spacing w:before="240" w:after="80" w:line="240" w:lineRule="auto"/>
        <w:rPr>
          <w:lang w:val="pt-BR"/>
        </w:rPr>
      </w:pPr>
      <w:r w:rsidRPr="00BA4E9C">
        <w:rPr>
          <w:sz w:val="20"/>
          <w:szCs w:val="20"/>
          <w:lang w:val="pt-BR"/>
        </w:rPr>
        <w:t>Quadro 5 – Stakeholders identificados e seus interesses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900"/>
      </w:tblGrid>
      <w:tr w:rsidR="009078CB" w14:paraId="383B5847" w14:textId="77777777">
        <w:tblPrEx>
          <w:tblCellMar>
            <w:top w:w="0" w:type="dxa"/>
            <w:bottom w:w="0" w:type="dxa"/>
          </w:tblCellMar>
        </w:tblPrEx>
        <w:trPr>
          <w:tblHeader/>
        </w:trPr>
        <w:tc>
          <w:tcPr>
            <w:tcW w:w="1800" w:type="dxa"/>
            <w:shd w:val="clear" w:color="auto" w:fill="D9D9D9"/>
            <w:tcMar>
              <w:top w:w="60" w:type="dxa"/>
              <w:left w:w="90" w:type="dxa"/>
              <w:bottom w:w="60" w:type="dxa"/>
              <w:right w:w="90" w:type="dxa"/>
            </w:tcMar>
          </w:tcPr>
          <w:p w14:paraId="15EF3109" w14:textId="77777777" w:rsidR="009078CB" w:rsidRDefault="00000000">
            <w:pPr>
              <w:spacing w:line="240" w:lineRule="auto"/>
            </w:pPr>
            <w:r>
              <w:rPr>
                <w:b/>
                <w:bCs/>
                <w:sz w:val="20"/>
                <w:szCs w:val="20"/>
              </w:rPr>
              <w:t>Stakeholder</w:t>
            </w:r>
          </w:p>
        </w:tc>
        <w:tc>
          <w:tcPr>
            <w:tcW w:w="1800" w:type="dxa"/>
            <w:shd w:val="clear" w:color="auto" w:fill="D9D9D9"/>
            <w:tcMar>
              <w:top w:w="60" w:type="dxa"/>
              <w:left w:w="90" w:type="dxa"/>
              <w:bottom w:w="60" w:type="dxa"/>
              <w:right w:w="90" w:type="dxa"/>
            </w:tcMar>
          </w:tcPr>
          <w:p w14:paraId="1438DE3E" w14:textId="77777777" w:rsidR="009078CB" w:rsidRDefault="00000000">
            <w:pPr>
              <w:spacing w:line="240" w:lineRule="auto"/>
            </w:pPr>
            <w:r>
              <w:rPr>
                <w:b/>
                <w:bCs/>
                <w:sz w:val="20"/>
                <w:szCs w:val="20"/>
              </w:rPr>
              <w:t>Papel</w:t>
            </w:r>
          </w:p>
        </w:tc>
        <w:tc>
          <w:tcPr>
            <w:tcW w:w="5900" w:type="dxa"/>
            <w:shd w:val="clear" w:color="auto" w:fill="D9D9D9"/>
            <w:tcMar>
              <w:top w:w="60" w:type="dxa"/>
              <w:left w:w="90" w:type="dxa"/>
              <w:bottom w:w="60" w:type="dxa"/>
              <w:right w:w="90" w:type="dxa"/>
            </w:tcMar>
          </w:tcPr>
          <w:p w14:paraId="64B2BE4C" w14:textId="77777777" w:rsidR="009078CB" w:rsidRDefault="00000000">
            <w:pPr>
              <w:spacing w:line="240" w:lineRule="auto"/>
            </w:pPr>
            <w:r>
              <w:rPr>
                <w:b/>
                <w:bCs/>
                <w:sz w:val="20"/>
                <w:szCs w:val="20"/>
              </w:rPr>
              <w:t>Principal interesse no sistema</w:t>
            </w:r>
          </w:p>
        </w:tc>
      </w:tr>
      <w:tr w:rsidR="009078CB" w:rsidRPr="00BA4E9C" w14:paraId="0363852B" w14:textId="77777777">
        <w:tblPrEx>
          <w:tblCellMar>
            <w:top w:w="0" w:type="dxa"/>
            <w:bottom w:w="0" w:type="dxa"/>
          </w:tblCellMar>
        </w:tblPrEx>
        <w:tc>
          <w:tcPr>
            <w:tcW w:w="1800" w:type="dxa"/>
            <w:tcMar>
              <w:top w:w="60" w:type="dxa"/>
              <w:left w:w="90" w:type="dxa"/>
              <w:bottom w:w="60" w:type="dxa"/>
              <w:right w:w="90" w:type="dxa"/>
            </w:tcMar>
          </w:tcPr>
          <w:p w14:paraId="57B6807F" w14:textId="77777777" w:rsidR="009078CB" w:rsidRDefault="00000000">
            <w:pPr>
              <w:spacing w:line="240" w:lineRule="auto"/>
            </w:pPr>
            <w:r>
              <w:rPr>
                <w:sz w:val="20"/>
                <w:szCs w:val="20"/>
              </w:rPr>
              <w:t>Morador</w:t>
            </w:r>
          </w:p>
        </w:tc>
        <w:tc>
          <w:tcPr>
            <w:tcW w:w="1800" w:type="dxa"/>
            <w:tcMar>
              <w:top w:w="60" w:type="dxa"/>
              <w:left w:w="90" w:type="dxa"/>
              <w:bottom w:w="60" w:type="dxa"/>
              <w:right w:w="90" w:type="dxa"/>
            </w:tcMar>
          </w:tcPr>
          <w:p w14:paraId="0F6C66C6" w14:textId="77777777" w:rsidR="009078CB" w:rsidRDefault="00000000">
            <w:pPr>
              <w:spacing w:line="240" w:lineRule="auto"/>
            </w:pPr>
            <w:r>
              <w:rPr>
                <w:sz w:val="20"/>
                <w:szCs w:val="20"/>
              </w:rPr>
              <w:t>Usuário final</w:t>
            </w:r>
          </w:p>
        </w:tc>
        <w:tc>
          <w:tcPr>
            <w:tcW w:w="5900" w:type="dxa"/>
            <w:tcMar>
              <w:top w:w="60" w:type="dxa"/>
              <w:left w:w="90" w:type="dxa"/>
              <w:bottom w:w="60" w:type="dxa"/>
              <w:right w:w="90" w:type="dxa"/>
            </w:tcMar>
          </w:tcPr>
          <w:p w14:paraId="4CAF7D37" w14:textId="77777777" w:rsidR="009078CB" w:rsidRPr="00BA4E9C" w:rsidRDefault="00000000">
            <w:pPr>
              <w:spacing w:line="240" w:lineRule="auto"/>
              <w:rPr>
                <w:lang w:val="pt-BR"/>
              </w:rPr>
            </w:pPr>
            <w:r w:rsidRPr="00BA4E9C">
              <w:rPr>
                <w:sz w:val="20"/>
                <w:szCs w:val="20"/>
                <w:lang w:val="pt-BR"/>
              </w:rPr>
              <w:t>Compreender o próprio consumo, identificar equipamentos de maior impacto e antecipar o valor da fatura</w:t>
            </w:r>
          </w:p>
        </w:tc>
      </w:tr>
      <w:tr w:rsidR="009078CB" w:rsidRPr="00BA4E9C" w14:paraId="2115C38C" w14:textId="77777777">
        <w:tblPrEx>
          <w:tblCellMar>
            <w:top w:w="0" w:type="dxa"/>
            <w:bottom w:w="0" w:type="dxa"/>
          </w:tblCellMar>
        </w:tblPrEx>
        <w:tc>
          <w:tcPr>
            <w:tcW w:w="1800" w:type="dxa"/>
            <w:tcMar>
              <w:top w:w="60" w:type="dxa"/>
              <w:left w:w="90" w:type="dxa"/>
              <w:bottom w:w="60" w:type="dxa"/>
              <w:right w:w="90" w:type="dxa"/>
            </w:tcMar>
          </w:tcPr>
          <w:p w14:paraId="1BF88276" w14:textId="77777777" w:rsidR="009078CB" w:rsidRDefault="00000000">
            <w:pPr>
              <w:spacing w:line="240" w:lineRule="auto"/>
            </w:pPr>
            <w:r>
              <w:rPr>
                <w:sz w:val="20"/>
                <w:szCs w:val="20"/>
              </w:rPr>
              <w:t>Administrador técnico</w:t>
            </w:r>
          </w:p>
        </w:tc>
        <w:tc>
          <w:tcPr>
            <w:tcW w:w="1800" w:type="dxa"/>
            <w:tcMar>
              <w:top w:w="60" w:type="dxa"/>
              <w:left w:w="90" w:type="dxa"/>
              <w:bottom w:w="60" w:type="dxa"/>
              <w:right w:w="90" w:type="dxa"/>
            </w:tcMar>
          </w:tcPr>
          <w:p w14:paraId="27B1B96B" w14:textId="77777777" w:rsidR="009078CB" w:rsidRDefault="00000000">
            <w:pPr>
              <w:spacing w:line="240" w:lineRule="auto"/>
            </w:pPr>
            <w:r>
              <w:rPr>
                <w:sz w:val="20"/>
                <w:szCs w:val="20"/>
              </w:rPr>
              <w:t>Operador do sistema</w:t>
            </w:r>
          </w:p>
        </w:tc>
        <w:tc>
          <w:tcPr>
            <w:tcW w:w="5900" w:type="dxa"/>
            <w:tcMar>
              <w:top w:w="60" w:type="dxa"/>
              <w:left w:w="90" w:type="dxa"/>
              <w:bottom w:w="60" w:type="dxa"/>
              <w:right w:w="90" w:type="dxa"/>
            </w:tcMar>
          </w:tcPr>
          <w:p w14:paraId="6822FB76" w14:textId="77777777" w:rsidR="009078CB" w:rsidRPr="00BA4E9C" w:rsidRDefault="00000000">
            <w:pPr>
              <w:spacing w:line="240" w:lineRule="auto"/>
              <w:rPr>
                <w:lang w:val="pt-BR"/>
              </w:rPr>
            </w:pPr>
            <w:r w:rsidRPr="00BA4E9C">
              <w:rPr>
                <w:sz w:val="20"/>
                <w:szCs w:val="20"/>
                <w:lang w:val="pt-BR"/>
              </w:rPr>
              <w:t>Monitorar a saúde dos dispositivos, a integridade dos dados e a disponibilidade dos serviços</w:t>
            </w:r>
          </w:p>
        </w:tc>
      </w:tr>
      <w:tr w:rsidR="009078CB" w:rsidRPr="00BA4E9C" w14:paraId="405E08C5" w14:textId="77777777">
        <w:tblPrEx>
          <w:tblCellMar>
            <w:top w:w="0" w:type="dxa"/>
            <w:bottom w:w="0" w:type="dxa"/>
          </w:tblCellMar>
        </w:tblPrEx>
        <w:tc>
          <w:tcPr>
            <w:tcW w:w="1800" w:type="dxa"/>
            <w:tcMar>
              <w:top w:w="60" w:type="dxa"/>
              <w:left w:w="90" w:type="dxa"/>
              <w:bottom w:w="60" w:type="dxa"/>
              <w:right w:w="90" w:type="dxa"/>
            </w:tcMar>
          </w:tcPr>
          <w:p w14:paraId="5AFB97FE" w14:textId="77777777" w:rsidR="009078CB" w:rsidRDefault="00000000">
            <w:pPr>
              <w:spacing w:line="240" w:lineRule="auto"/>
            </w:pPr>
            <w:r>
              <w:rPr>
                <w:sz w:val="20"/>
                <w:szCs w:val="20"/>
              </w:rPr>
              <w:t>Pesquisador</w:t>
            </w:r>
          </w:p>
        </w:tc>
        <w:tc>
          <w:tcPr>
            <w:tcW w:w="1800" w:type="dxa"/>
            <w:tcMar>
              <w:top w:w="60" w:type="dxa"/>
              <w:left w:w="90" w:type="dxa"/>
              <w:bottom w:w="60" w:type="dxa"/>
              <w:right w:w="90" w:type="dxa"/>
            </w:tcMar>
          </w:tcPr>
          <w:p w14:paraId="0102C5B7" w14:textId="77777777" w:rsidR="009078CB" w:rsidRDefault="00000000">
            <w:pPr>
              <w:spacing w:line="240" w:lineRule="auto"/>
            </w:pPr>
            <w:r>
              <w:rPr>
                <w:sz w:val="20"/>
                <w:szCs w:val="20"/>
              </w:rPr>
              <w:t>Analista</w:t>
            </w:r>
          </w:p>
        </w:tc>
        <w:tc>
          <w:tcPr>
            <w:tcW w:w="5900" w:type="dxa"/>
            <w:tcMar>
              <w:top w:w="60" w:type="dxa"/>
              <w:left w:w="90" w:type="dxa"/>
              <w:bottom w:w="60" w:type="dxa"/>
              <w:right w:w="90" w:type="dxa"/>
            </w:tcMar>
          </w:tcPr>
          <w:p w14:paraId="6267BA2C" w14:textId="77777777" w:rsidR="009078CB" w:rsidRPr="00BA4E9C" w:rsidRDefault="00000000">
            <w:pPr>
              <w:spacing w:line="240" w:lineRule="auto"/>
              <w:rPr>
                <w:lang w:val="pt-BR"/>
              </w:rPr>
            </w:pPr>
            <w:r w:rsidRPr="00BA4E9C">
              <w:rPr>
                <w:sz w:val="20"/>
                <w:szCs w:val="20"/>
                <w:lang w:val="pt-BR"/>
              </w:rPr>
              <w:t>Acessar a série histórica íntegra para análise e para o retreinamento dos modelos</w:t>
            </w:r>
          </w:p>
        </w:tc>
      </w:tr>
      <w:tr w:rsidR="009078CB" w:rsidRPr="00BA4E9C" w14:paraId="5A92C856" w14:textId="77777777">
        <w:tblPrEx>
          <w:tblCellMar>
            <w:top w:w="0" w:type="dxa"/>
            <w:bottom w:w="0" w:type="dxa"/>
          </w:tblCellMar>
        </w:tblPrEx>
        <w:tc>
          <w:tcPr>
            <w:tcW w:w="1800" w:type="dxa"/>
            <w:tcMar>
              <w:top w:w="60" w:type="dxa"/>
              <w:left w:w="90" w:type="dxa"/>
              <w:bottom w:w="60" w:type="dxa"/>
              <w:right w:w="90" w:type="dxa"/>
            </w:tcMar>
          </w:tcPr>
          <w:p w14:paraId="72834A40" w14:textId="77777777" w:rsidR="009078CB" w:rsidRDefault="00000000">
            <w:pPr>
              <w:spacing w:line="240" w:lineRule="auto"/>
            </w:pPr>
            <w:r>
              <w:rPr>
                <w:sz w:val="20"/>
                <w:szCs w:val="20"/>
              </w:rPr>
              <w:t>Serviço de previsão</w:t>
            </w:r>
          </w:p>
        </w:tc>
        <w:tc>
          <w:tcPr>
            <w:tcW w:w="1800" w:type="dxa"/>
            <w:tcMar>
              <w:top w:w="60" w:type="dxa"/>
              <w:left w:w="90" w:type="dxa"/>
              <w:bottom w:w="60" w:type="dxa"/>
              <w:right w:w="90" w:type="dxa"/>
            </w:tcMar>
          </w:tcPr>
          <w:p w14:paraId="31C46D8A" w14:textId="77777777" w:rsidR="009078CB" w:rsidRDefault="00000000">
            <w:pPr>
              <w:spacing w:line="240" w:lineRule="auto"/>
            </w:pPr>
            <w:r>
              <w:rPr>
                <w:sz w:val="20"/>
                <w:szCs w:val="20"/>
              </w:rPr>
              <w:t>Ator não humano</w:t>
            </w:r>
          </w:p>
        </w:tc>
        <w:tc>
          <w:tcPr>
            <w:tcW w:w="5900" w:type="dxa"/>
            <w:tcMar>
              <w:top w:w="60" w:type="dxa"/>
              <w:left w:w="90" w:type="dxa"/>
              <w:bottom w:w="60" w:type="dxa"/>
              <w:right w:w="90" w:type="dxa"/>
            </w:tcMar>
          </w:tcPr>
          <w:p w14:paraId="57AB1D60" w14:textId="77777777" w:rsidR="009078CB" w:rsidRPr="00BA4E9C" w:rsidRDefault="00000000">
            <w:pPr>
              <w:spacing w:line="240" w:lineRule="auto"/>
              <w:rPr>
                <w:lang w:val="pt-BR"/>
              </w:rPr>
            </w:pPr>
            <w:r w:rsidRPr="00BA4E9C">
              <w:rPr>
                <w:sz w:val="20"/>
                <w:szCs w:val="20"/>
                <w:lang w:val="pt-BR"/>
              </w:rPr>
              <w:t>Consumir a série consolidada e registrar as previsões geradas</w:t>
            </w:r>
          </w:p>
        </w:tc>
      </w:tr>
    </w:tbl>
    <w:p w14:paraId="4C1C6AA0" w14:textId="77777777" w:rsidR="009078CB" w:rsidRPr="00BA4E9C" w:rsidRDefault="00000000">
      <w:pPr>
        <w:spacing w:before="80" w:after="240" w:line="240" w:lineRule="auto"/>
        <w:rPr>
          <w:lang w:val="pt-BR"/>
        </w:rPr>
      </w:pPr>
      <w:r w:rsidRPr="00BA4E9C">
        <w:rPr>
          <w:sz w:val="20"/>
          <w:szCs w:val="20"/>
          <w:lang w:val="pt-BR"/>
        </w:rPr>
        <w:t>Fonte: Elaborado pelos autores (2026).</w:t>
      </w:r>
    </w:p>
    <w:p w14:paraId="79335EBA" w14:textId="77777777" w:rsidR="009078CB" w:rsidRPr="00BA4E9C" w:rsidRDefault="00000000">
      <w:pPr>
        <w:pStyle w:val="Heading2"/>
        <w:spacing w:before="360" w:after="200"/>
        <w:rPr>
          <w:lang w:val="pt-BR"/>
        </w:rPr>
      </w:pPr>
      <w:bookmarkStart w:id="40" w:name="_Toc237815087"/>
      <w:r w:rsidRPr="00BA4E9C">
        <w:rPr>
          <w:lang w:val="pt-BR"/>
        </w:rPr>
        <w:t>4.2 Escopo do sistema</w:t>
      </w:r>
      <w:bookmarkEnd w:id="40"/>
    </w:p>
    <w:p w14:paraId="42C60745" w14:textId="77777777" w:rsidR="009078CB" w:rsidRPr="00BA4E9C" w:rsidRDefault="00000000">
      <w:pPr>
        <w:ind w:firstLine="708"/>
        <w:jc w:val="both"/>
        <w:rPr>
          <w:lang w:val="pt-BR"/>
        </w:rPr>
      </w:pPr>
      <w:r w:rsidRPr="00BA4E9C">
        <w:rPr>
          <w:lang w:val="pt-BR"/>
        </w:rPr>
        <w:t>O sistema tem por finalidade coletar, transmitir, armazenar, analisar e apresentar dados de consumo de energia elétrica de uma unidade residencial, disponibilizando ao usuário o histórico observado e a previsão de consumo de curto prazo.</w:t>
      </w:r>
    </w:p>
    <w:p w14:paraId="4211CC17" w14:textId="77777777" w:rsidR="009078CB" w:rsidRPr="00BA4E9C" w:rsidRDefault="00000000">
      <w:pPr>
        <w:ind w:firstLine="708"/>
        <w:jc w:val="both"/>
        <w:rPr>
          <w:lang w:val="pt-BR"/>
        </w:rPr>
      </w:pPr>
      <w:r w:rsidRPr="00BA4E9C">
        <w:rPr>
          <w:lang w:val="pt-BR"/>
        </w:rPr>
        <w:t>Integram o escopo: a aquisição periódica de medições pelo nó de medição agregada; a transmissão dos dados à nuvem; a persistência das leituras brutas e de agregados horários; o treinamento e a execução de modelos de previsão; a apresentação de histórico, previsão e estimativa de custo em interface web; e o monitoramento do estado operacional dos dispositivos.</w:t>
      </w:r>
    </w:p>
    <w:p w14:paraId="3FCF6905" w14:textId="77777777" w:rsidR="009078CB" w:rsidRPr="00BA4E9C" w:rsidRDefault="00000000">
      <w:pPr>
        <w:ind w:firstLine="708"/>
        <w:jc w:val="both"/>
        <w:rPr>
          <w:lang w:val="pt-BR"/>
        </w:rPr>
      </w:pPr>
      <w:r w:rsidRPr="00BA4E9C">
        <w:rPr>
          <w:lang w:val="pt-BR"/>
        </w:rPr>
        <w:lastRenderedPageBreak/>
        <w:t>Não integram o escopo: o controle ou acionamento de cargas; a integração com sistemas da concessionária; a operação em corrente alternada de tensão de rede; a desagregação de cargas a partir do sinal agregado; e o faturamento ou a cobrança.</w:t>
      </w:r>
    </w:p>
    <w:p w14:paraId="12FCB66B" w14:textId="77777777" w:rsidR="009078CB" w:rsidRPr="00BA4E9C" w:rsidRDefault="00000000">
      <w:pPr>
        <w:pStyle w:val="Heading2"/>
        <w:spacing w:before="360" w:after="200"/>
        <w:rPr>
          <w:lang w:val="pt-BR"/>
        </w:rPr>
      </w:pPr>
      <w:bookmarkStart w:id="41" w:name="_Toc237815088"/>
      <w:r w:rsidRPr="00BA4E9C">
        <w:rPr>
          <w:lang w:val="pt-BR"/>
        </w:rPr>
        <w:t>4.3 Requisitos funcionais</w:t>
      </w:r>
      <w:bookmarkEnd w:id="41"/>
    </w:p>
    <w:p w14:paraId="03EED2EF" w14:textId="77777777" w:rsidR="009078CB" w:rsidRPr="00BA4E9C" w:rsidRDefault="00000000">
      <w:pPr>
        <w:spacing w:before="240" w:after="80" w:line="240" w:lineRule="auto"/>
        <w:rPr>
          <w:lang w:val="pt-BR"/>
        </w:rPr>
      </w:pPr>
      <w:r w:rsidRPr="00BA4E9C">
        <w:rPr>
          <w:sz w:val="20"/>
          <w:szCs w:val="20"/>
          <w:lang w:val="pt-BR"/>
        </w:rPr>
        <w:t>Quadro 6 – Requisitos funcionais do sistema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000"/>
        <w:gridCol w:w="1600"/>
      </w:tblGrid>
      <w:tr w:rsidR="009078CB" w14:paraId="2FA0D692" w14:textId="77777777">
        <w:tblPrEx>
          <w:tblCellMar>
            <w:top w:w="0" w:type="dxa"/>
            <w:bottom w:w="0" w:type="dxa"/>
          </w:tblCellMar>
        </w:tblPrEx>
        <w:trPr>
          <w:tblHeader/>
        </w:trPr>
        <w:tc>
          <w:tcPr>
            <w:tcW w:w="900" w:type="dxa"/>
            <w:shd w:val="clear" w:color="auto" w:fill="D9D9D9"/>
            <w:tcMar>
              <w:top w:w="60" w:type="dxa"/>
              <w:left w:w="90" w:type="dxa"/>
              <w:bottom w:w="60" w:type="dxa"/>
              <w:right w:w="90" w:type="dxa"/>
            </w:tcMar>
          </w:tcPr>
          <w:p w14:paraId="7C1EC6CE" w14:textId="77777777" w:rsidR="009078CB" w:rsidRDefault="00000000">
            <w:pPr>
              <w:spacing w:line="240" w:lineRule="auto"/>
            </w:pPr>
            <w:r>
              <w:rPr>
                <w:b/>
                <w:bCs/>
                <w:sz w:val="20"/>
                <w:szCs w:val="20"/>
              </w:rPr>
              <w:t>ID</w:t>
            </w:r>
          </w:p>
        </w:tc>
        <w:tc>
          <w:tcPr>
            <w:tcW w:w="7000" w:type="dxa"/>
            <w:shd w:val="clear" w:color="auto" w:fill="D9D9D9"/>
            <w:tcMar>
              <w:top w:w="60" w:type="dxa"/>
              <w:left w:w="90" w:type="dxa"/>
              <w:bottom w:w="60" w:type="dxa"/>
              <w:right w:w="90" w:type="dxa"/>
            </w:tcMar>
          </w:tcPr>
          <w:p w14:paraId="43BDBE94" w14:textId="77777777" w:rsidR="009078CB" w:rsidRDefault="00000000">
            <w:pPr>
              <w:spacing w:line="240" w:lineRule="auto"/>
            </w:pPr>
            <w:r>
              <w:rPr>
                <w:b/>
                <w:bCs/>
                <w:sz w:val="20"/>
                <w:szCs w:val="20"/>
              </w:rPr>
              <w:t>Requisito</w:t>
            </w:r>
          </w:p>
        </w:tc>
        <w:tc>
          <w:tcPr>
            <w:tcW w:w="1600" w:type="dxa"/>
            <w:shd w:val="clear" w:color="auto" w:fill="D9D9D9"/>
            <w:tcMar>
              <w:top w:w="60" w:type="dxa"/>
              <w:left w:w="90" w:type="dxa"/>
              <w:bottom w:w="60" w:type="dxa"/>
              <w:right w:w="90" w:type="dxa"/>
            </w:tcMar>
          </w:tcPr>
          <w:p w14:paraId="6145036A" w14:textId="77777777" w:rsidR="009078CB" w:rsidRDefault="00000000">
            <w:pPr>
              <w:spacing w:line="240" w:lineRule="auto"/>
            </w:pPr>
            <w:r>
              <w:rPr>
                <w:b/>
                <w:bCs/>
                <w:sz w:val="20"/>
                <w:szCs w:val="20"/>
              </w:rPr>
              <w:t>Prioridade</w:t>
            </w:r>
          </w:p>
        </w:tc>
      </w:tr>
      <w:tr w:rsidR="009078CB" w14:paraId="444DD63A" w14:textId="77777777">
        <w:tblPrEx>
          <w:tblCellMar>
            <w:top w:w="0" w:type="dxa"/>
            <w:bottom w:w="0" w:type="dxa"/>
          </w:tblCellMar>
        </w:tblPrEx>
        <w:tc>
          <w:tcPr>
            <w:tcW w:w="900" w:type="dxa"/>
            <w:tcMar>
              <w:top w:w="60" w:type="dxa"/>
              <w:left w:w="90" w:type="dxa"/>
              <w:bottom w:w="60" w:type="dxa"/>
              <w:right w:w="90" w:type="dxa"/>
            </w:tcMar>
          </w:tcPr>
          <w:p w14:paraId="48546971" w14:textId="77777777" w:rsidR="009078CB" w:rsidRDefault="00000000">
            <w:pPr>
              <w:spacing w:line="240" w:lineRule="auto"/>
            </w:pPr>
            <w:r>
              <w:rPr>
                <w:sz w:val="20"/>
                <w:szCs w:val="20"/>
              </w:rPr>
              <w:t>RF01</w:t>
            </w:r>
          </w:p>
        </w:tc>
        <w:tc>
          <w:tcPr>
            <w:tcW w:w="7000" w:type="dxa"/>
            <w:tcMar>
              <w:top w:w="60" w:type="dxa"/>
              <w:left w:w="90" w:type="dxa"/>
              <w:bottom w:w="60" w:type="dxa"/>
              <w:right w:w="90" w:type="dxa"/>
            </w:tcMar>
          </w:tcPr>
          <w:p w14:paraId="695DFC0D" w14:textId="77777777" w:rsidR="009078CB" w:rsidRPr="00BA4E9C" w:rsidRDefault="00000000">
            <w:pPr>
              <w:spacing w:line="240" w:lineRule="auto"/>
              <w:rPr>
                <w:lang w:val="pt-BR"/>
              </w:rPr>
            </w:pPr>
            <w:r w:rsidRPr="00BA4E9C">
              <w:rPr>
                <w:sz w:val="20"/>
                <w:szCs w:val="20"/>
                <w:lang w:val="pt-BR"/>
              </w:rPr>
              <w:t>O nó sensor deve medir tensão, corrente e potência em intervalos de até cinco segundos.</w:t>
            </w:r>
          </w:p>
        </w:tc>
        <w:tc>
          <w:tcPr>
            <w:tcW w:w="1600" w:type="dxa"/>
            <w:tcMar>
              <w:top w:w="60" w:type="dxa"/>
              <w:left w:w="90" w:type="dxa"/>
              <w:bottom w:w="60" w:type="dxa"/>
              <w:right w:w="90" w:type="dxa"/>
            </w:tcMar>
          </w:tcPr>
          <w:p w14:paraId="559B5D0E" w14:textId="77777777" w:rsidR="009078CB" w:rsidRDefault="00000000">
            <w:pPr>
              <w:spacing w:line="240" w:lineRule="auto"/>
            </w:pPr>
            <w:r>
              <w:rPr>
                <w:sz w:val="20"/>
                <w:szCs w:val="20"/>
              </w:rPr>
              <w:t>Alta</w:t>
            </w:r>
          </w:p>
        </w:tc>
      </w:tr>
      <w:tr w:rsidR="009078CB" w14:paraId="6D0E60B3" w14:textId="77777777">
        <w:tblPrEx>
          <w:tblCellMar>
            <w:top w:w="0" w:type="dxa"/>
            <w:bottom w:w="0" w:type="dxa"/>
          </w:tblCellMar>
        </w:tblPrEx>
        <w:tc>
          <w:tcPr>
            <w:tcW w:w="900" w:type="dxa"/>
            <w:tcMar>
              <w:top w:w="60" w:type="dxa"/>
              <w:left w:w="90" w:type="dxa"/>
              <w:bottom w:w="60" w:type="dxa"/>
              <w:right w:w="90" w:type="dxa"/>
            </w:tcMar>
          </w:tcPr>
          <w:p w14:paraId="7920375F" w14:textId="77777777" w:rsidR="009078CB" w:rsidRDefault="00000000">
            <w:pPr>
              <w:spacing w:line="240" w:lineRule="auto"/>
            </w:pPr>
            <w:r>
              <w:rPr>
                <w:sz w:val="20"/>
                <w:szCs w:val="20"/>
              </w:rPr>
              <w:t>RF02</w:t>
            </w:r>
          </w:p>
        </w:tc>
        <w:tc>
          <w:tcPr>
            <w:tcW w:w="7000" w:type="dxa"/>
            <w:tcMar>
              <w:top w:w="60" w:type="dxa"/>
              <w:left w:w="90" w:type="dxa"/>
              <w:bottom w:w="60" w:type="dxa"/>
              <w:right w:w="90" w:type="dxa"/>
            </w:tcMar>
          </w:tcPr>
          <w:p w14:paraId="63F94294" w14:textId="77777777" w:rsidR="009078CB" w:rsidRPr="00BA4E9C" w:rsidRDefault="00000000">
            <w:pPr>
              <w:spacing w:line="240" w:lineRule="auto"/>
              <w:rPr>
                <w:lang w:val="pt-BR"/>
              </w:rPr>
            </w:pPr>
            <w:r w:rsidRPr="00BA4E9C">
              <w:rPr>
                <w:sz w:val="20"/>
                <w:szCs w:val="20"/>
                <w:lang w:val="pt-BR"/>
              </w:rPr>
              <w:t>O nó sensor deve transmitir as medições ao broker MQTT em nuvem.</w:t>
            </w:r>
          </w:p>
        </w:tc>
        <w:tc>
          <w:tcPr>
            <w:tcW w:w="1600" w:type="dxa"/>
            <w:tcMar>
              <w:top w:w="60" w:type="dxa"/>
              <w:left w:w="90" w:type="dxa"/>
              <w:bottom w:w="60" w:type="dxa"/>
              <w:right w:w="90" w:type="dxa"/>
            </w:tcMar>
          </w:tcPr>
          <w:p w14:paraId="6C7C0666" w14:textId="77777777" w:rsidR="009078CB" w:rsidRDefault="00000000">
            <w:pPr>
              <w:spacing w:line="240" w:lineRule="auto"/>
            </w:pPr>
            <w:r>
              <w:rPr>
                <w:sz w:val="20"/>
                <w:szCs w:val="20"/>
              </w:rPr>
              <w:t>Alta</w:t>
            </w:r>
          </w:p>
        </w:tc>
      </w:tr>
      <w:tr w:rsidR="009078CB" w14:paraId="5E2109CF" w14:textId="77777777">
        <w:tblPrEx>
          <w:tblCellMar>
            <w:top w:w="0" w:type="dxa"/>
            <w:bottom w:w="0" w:type="dxa"/>
          </w:tblCellMar>
        </w:tblPrEx>
        <w:tc>
          <w:tcPr>
            <w:tcW w:w="900" w:type="dxa"/>
            <w:tcMar>
              <w:top w:w="60" w:type="dxa"/>
              <w:left w:w="90" w:type="dxa"/>
              <w:bottom w:w="60" w:type="dxa"/>
              <w:right w:w="90" w:type="dxa"/>
            </w:tcMar>
          </w:tcPr>
          <w:p w14:paraId="5BA0B7B9" w14:textId="77777777" w:rsidR="009078CB" w:rsidRDefault="00000000">
            <w:pPr>
              <w:spacing w:line="240" w:lineRule="auto"/>
            </w:pPr>
            <w:r>
              <w:rPr>
                <w:sz w:val="20"/>
                <w:szCs w:val="20"/>
              </w:rPr>
              <w:t>RF03</w:t>
            </w:r>
          </w:p>
        </w:tc>
        <w:tc>
          <w:tcPr>
            <w:tcW w:w="7000" w:type="dxa"/>
            <w:tcMar>
              <w:top w:w="60" w:type="dxa"/>
              <w:left w:w="90" w:type="dxa"/>
              <w:bottom w:w="60" w:type="dxa"/>
              <w:right w:w="90" w:type="dxa"/>
            </w:tcMar>
          </w:tcPr>
          <w:p w14:paraId="3FB5286C" w14:textId="77777777" w:rsidR="009078CB" w:rsidRPr="00BA4E9C" w:rsidRDefault="00000000">
            <w:pPr>
              <w:spacing w:line="240" w:lineRule="auto"/>
              <w:rPr>
                <w:lang w:val="pt-BR"/>
              </w:rPr>
            </w:pPr>
            <w:r w:rsidRPr="00BA4E9C">
              <w:rPr>
                <w:sz w:val="20"/>
                <w:szCs w:val="20"/>
                <w:lang w:val="pt-BR"/>
              </w:rPr>
              <w:t>O nó sensor deve armazenar medições localmente em caso de indisponibilidade de rede e retransmiti-las ao reconectar.</w:t>
            </w:r>
          </w:p>
        </w:tc>
        <w:tc>
          <w:tcPr>
            <w:tcW w:w="1600" w:type="dxa"/>
            <w:tcMar>
              <w:top w:w="60" w:type="dxa"/>
              <w:left w:w="90" w:type="dxa"/>
              <w:bottom w:w="60" w:type="dxa"/>
              <w:right w:w="90" w:type="dxa"/>
            </w:tcMar>
          </w:tcPr>
          <w:p w14:paraId="23DC8683" w14:textId="77777777" w:rsidR="009078CB" w:rsidRDefault="00000000">
            <w:pPr>
              <w:spacing w:line="240" w:lineRule="auto"/>
            </w:pPr>
            <w:r>
              <w:rPr>
                <w:sz w:val="20"/>
                <w:szCs w:val="20"/>
              </w:rPr>
              <w:t>Média</w:t>
            </w:r>
          </w:p>
        </w:tc>
      </w:tr>
      <w:tr w:rsidR="009078CB" w14:paraId="18AF5DCA" w14:textId="77777777">
        <w:tblPrEx>
          <w:tblCellMar>
            <w:top w:w="0" w:type="dxa"/>
            <w:bottom w:w="0" w:type="dxa"/>
          </w:tblCellMar>
        </w:tblPrEx>
        <w:tc>
          <w:tcPr>
            <w:tcW w:w="900" w:type="dxa"/>
            <w:tcMar>
              <w:top w:w="60" w:type="dxa"/>
              <w:left w:w="90" w:type="dxa"/>
              <w:bottom w:w="60" w:type="dxa"/>
              <w:right w:w="90" w:type="dxa"/>
            </w:tcMar>
          </w:tcPr>
          <w:p w14:paraId="34822936" w14:textId="77777777" w:rsidR="009078CB" w:rsidRDefault="00000000">
            <w:pPr>
              <w:spacing w:line="240" w:lineRule="auto"/>
            </w:pPr>
            <w:r>
              <w:rPr>
                <w:sz w:val="20"/>
                <w:szCs w:val="20"/>
              </w:rPr>
              <w:t>RF04</w:t>
            </w:r>
          </w:p>
        </w:tc>
        <w:tc>
          <w:tcPr>
            <w:tcW w:w="7000" w:type="dxa"/>
            <w:tcMar>
              <w:top w:w="60" w:type="dxa"/>
              <w:left w:w="90" w:type="dxa"/>
              <w:bottom w:w="60" w:type="dxa"/>
              <w:right w:w="90" w:type="dxa"/>
            </w:tcMar>
          </w:tcPr>
          <w:p w14:paraId="0073BC63" w14:textId="77777777" w:rsidR="009078CB" w:rsidRPr="00BA4E9C" w:rsidRDefault="00000000">
            <w:pPr>
              <w:spacing w:line="240" w:lineRule="auto"/>
              <w:rPr>
                <w:lang w:val="pt-BR"/>
              </w:rPr>
            </w:pPr>
            <w:r w:rsidRPr="00BA4E9C">
              <w:rPr>
                <w:sz w:val="20"/>
                <w:szCs w:val="20"/>
                <w:lang w:val="pt-BR"/>
              </w:rPr>
              <w:t>O serviço de ingestão deve validar o esquema da mensagem recebida e rejeitar registros malformados.</w:t>
            </w:r>
          </w:p>
        </w:tc>
        <w:tc>
          <w:tcPr>
            <w:tcW w:w="1600" w:type="dxa"/>
            <w:tcMar>
              <w:top w:w="60" w:type="dxa"/>
              <w:left w:w="90" w:type="dxa"/>
              <w:bottom w:w="60" w:type="dxa"/>
              <w:right w:w="90" w:type="dxa"/>
            </w:tcMar>
          </w:tcPr>
          <w:p w14:paraId="730EC52E" w14:textId="77777777" w:rsidR="009078CB" w:rsidRDefault="00000000">
            <w:pPr>
              <w:spacing w:line="240" w:lineRule="auto"/>
            </w:pPr>
            <w:r>
              <w:rPr>
                <w:sz w:val="20"/>
                <w:szCs w:val="20"/>
              </w:rPr>
              <w:t>Alta</w:t>
            </w:r>
          </w:p>
        </w:tc>
      </w:tr>
      <w:tr w:rsidR="009078CB" w14:paraId="2B2A635A" w14:textId="77777777">
        <w:tblPrEx>
          <w:tblCellMar>
            <w:top w:w="0" w:type="dxa"/>
            <w:bottom w:w="0" w:type="dxa"/>
          </w:tblCellMar>
        </w:tblPrEx>
        <w:tc>
          <w:tcPr>
            <w:tcW w:w="900" w:type="dxa"/>
            <w:tcMar>
              <w:top w:w="60" w:type="dxa"/>
              <w:left w:w="90" w:type="dxa"/>
              <w:bottom w:w="60" w:type="dxa"/>
              <w:right w:w="90" w:type="dxa"/>
            </w:tcMar>
          </w:tcPr>
          <w:p w14:paraId="1AADD8F0" w14:textId="77777777" w:rsidR="009078CB" w:rsidRDefault="00000000">
            <w:pPr>
              <w:spacing w:line="240" w:lineRule="auto"/>
            </w:pPr>
            <w:r>
              <w:rPr>
                <w:sz w:val="20"/>
                <w:szCs w:val="20"/>
              </w:rPr>
              <w:t>RF05</w:t>
            </w:r>
          </w:p>
        </w:tc>
        <w:tc>
          <w:tcPr>
            <w:tcW w:w="7000" w:type="dxa"/>
            <w:tcMar>
              <w:top w:w="60" w:type="dxa"/>
              <w:left w:w="90" w:type="dxa"/>
              <w:bottom w:w="60" w:type="dxa"/>
              <w:right w:w="90" w:type="dxa"/>
            </w:tcMar>
          </w:tcPr>
          <w:p w14:paraId="1A683EC4" w14:textId="77777777" w:rsidR="009078CB" w:rsidRPr="00BA4E9C" w:rsidRDefault="00000000">
            <w:pPr>
              <w:spacing w:line="240" w:lineRule="auto"/>
              <w:rPr>
                <w:lang w:val="pt-BR"/>
              </w:rPr>
            </w:pPr>
            <w:r w:rsidRPr="00BA4E9C">
              <w:rPr>
                <w:sz w:val="20"/>
                <w:szCs w:val="20"/>
                <w:lang w:val="pt-BR"/>
              </w:rPr>
              <w:t>O sistema deve persistir cada leitura com identificação do dispositivo e registro temporal.</w:t>
            </w:r>
          </w:p>
        </w:tc>
        <w:tc>
          <w:tcPr>
            <w:tcW w:w="1600" w:type="dxa"/>
            <w:tcMar>
              <w:top w:w="60" w:type="dxa"/>
              <w:left w:w="90" w:type="dxa"/>
              <w:bottom w:w="60" w:type="dxa"/>
              <w:right w:w="90" w:type="dxa"/>
            </w:tcMar>
          </w:tcPr>
          <w:p w14:paraId="2C3C94EF" w14:textId="77777777" w:rsidR="009078CB" w:rsidRDefault="00000000">
            <w:pPr>
              <w:spacing w:line="240" w:lineRule="auto"/>
            </w:pPr>
            <w:r>
              <w:rPr>
                <w:sz w:val="20"/>
                <w:szCs w:val="20"/>
              </w:rPr>
              <w:t>Alta</w:t>
            </w:r>
          </w:p>
        </w:tc>
      </w:tr>
      <w:tr w:rsidR="009078CB" w14:paraId="21E004C5" w14:textId="77777777">
        <w:tblPrEx>
          <w:tblCellMar>
            <w:top w:w="0" w:type="dxa"/>
            <w:bottom w:w="0" w:type="dxa"/>
          </w:tblCellMar>
        </w:tblPrEx>
        <w:tc>
          <w:tcPr>
            <w:tcW w:w="900" w:type="dxa"/>
            <w:tcMar>
              <w:top w:w="60" w:type="dxa"/>
              <w:left w:w="90" w:type="dxa"/>
              <w:bottom w:w="60" w:type="dxa"/>
              <w:right w:w="90" w:type="dxa"/>
            </w:tcMar>
          </w:tcPr>
          <w:p w14:paraId="143234F6" w14:textId="77777777" w:rsidR="009078CB" w:rsidRDefault="00000000">
            <w:pPr>
              <w:spacing w:line="240" w:lineRule="auto"/>
            </w:pPr>
            <w:r>
              <w:rPr>
                <w:sz w:val="20"/>
                <w:szCs w:val="20"/>
              </w:rPr>
              <w:t>RF06</w:t>
            </w:r>
          </w:p>
        </w:tc>
        <w:tc>
          <w:tcPr>
            <w:tcW w:w="7000" w:type="dxa"/>
            <w:tcMar>
              <w:top w:w="60" w:type="dxa"/>
              <w:left w:w="90" w:type="dxa"/>
              <w:bottom w:w="60" w:type="dxa"/>
              <w:right w:w="90" w:type="dxa"/>
            </w:tcMar>
          </w:tcPr>
          <w:p w14:paraId="65267CDC" w14:textId="77777777" w:rsidR="009078CB" w:rsidRPr="00BA4E9C" w:rsidRDefault="00000000">
            <w:pPr>
              <w:spacing w:line="240" w:lineRule="auto"/>
              <w:rPr>
                <w:lang w:val="pt-BR"/>
              </w:rPr>
            </w:pPr>
            <w:r w:rsidRPr="00BA4E9C">
              <w:rPr>
                <w:sz w:val="20"/>
                <w:szCs w:val="20"/>
                <w:lang w:val="pt-BR"/>
              </w:rPr>
              <w:t>O sistema deve consolidar as leituras brutas em agregados horários de energia consumida.</w:t>
            </w:r>
          </w:p>
        </w:tc>
        <w:tc>
          <w:tcPr>
            <w:tcW w:w="1600" w:type="dxa"/>
            <w:tcMar>
              <w:top w:w="60" w:type="dxa"/>
              <w:left w:w="90" w:type="dxa"/>
              <w:bottom w:w="60" w:type="dxa"/>
              <w:right w:w="90" w:type="dxa"/>
            </w:tcMar>
          </w:tcPr>
          <w:p w14:paraId="1090E64E" w14:textId="77777777" w:rsidR="009078CB" w:rsidRDefault="00000000">
            <w:pPr>
              <w:spacing w:line="240" w:lineRule="auto"/>
            </w:pPr>
            <w:r>
              <w:rPr>
                <w:sz w:val="20"/>
                <w:szCs w:val="20"/>
              </w:rPr>
              <w:t>Alta</w:t>
            </w:r>
          </w:p>
        </w:tc>
      </w:tr>
      <w:tr w:rsidR="009078CB" w14:paraId="116841DF" w14:textId="77777777">
        <w:tblPrEx>
          <w:tblCellMar>
            <w:top w:w="0" w:type="dxa"/>
            <w:bottom w:w="0" w:type="dxa"/>
          </w:tblCellMar>
        </w:tblPrEx>
        <w:tc>
          <w:tcPr>
            <w:tcW w:w="900" w:type="dxa"/>
            <w:tcMar>
              <w:top w:w="60" w:type="dxa"/>
              <w:left w:w="90" w:type="dxa"/>
              <w:bottom w:w="60" w:type="dxa"/>
              <w:right w:w="90" w:type="dxa"/>
            </w:tcMar>
          </w:tcPr>
          <w:p w14:paraId="2A23C984" w14:textId="77777777" w:rsidR="009078CB" w:rsidRDefault="00000000">
            <w:pPr>
              <w:spacing w:line="240" w:lineRule="auto"/>
            </w:pPr>
            <w:r>
              <w:rPr>
                <w:sz w:val="20"/>
                <w:szCs w:val="20"/>
              </w:rPr>
              <w:t>RF07</w:t>
            </w:r>
          </w:p>
        </w:tc>
        <w:tc>
          <w:tcPr>
            <w:tcW w:w="7000" w:type="dxa"/>
            <w:tcMar>
              <w:top w:w="60" w:type="dxa"/>
              <w:left w:w="90" w:type="dxa"/>
              <w:bottom w:w="60" w:type="dxa"/>
              <w:right w:w="90" w:type="dxa"/>
            </w:tcMar>
          </w:tcPr>
          <w:p w14:paraId="39F69F86" w14:textId="77777777" w:rsidR="009078CB" w:rsidRPr="00BA4E9C" w:rsidRDefault="00000000">
            <w:pPr>
              <w:spacing w:line="240" w:lineRule="auto"/>
              <w:rPr>
                <w:lang w:val="pt-BR"/>
              </w:rPr>
            </w:pPr>
            <w:r w:rsidRPr="00BA4E9C">
              <w:rPr>
                <w:sz w:val="20"/>
                <w:szCs w:val="20"/>
                <w:lang w:val="pt-BR"/>
              </w:rPr>
              <w:t>O sistema deve treinar modelos de previsão sobre a série histórica consolidada.</w:t>
            </w:r>
          </w:p>
        </w:tc>
        <w:tc>
          <w:tcPr>
            <w:tcW w:w="1600" w:type="dxa"/>
            <w:tcMar>
              <w:top w:w="60" w:type="dxa"/>
              <w:left w:w="90" w:type="dxa"/>
              <w:bottom w:w="60" w:type="dxa"/>
              <w:right w:w="90" w:type="dxa"/>
            </w:tcMar>
          </w:tcPr>
          <w:p w14:paraId="4552B7F6" w14:textId="77777777" w:rsidR="009078CB" w:rsidRDefault="00000000">
            <w:pPr>
              <w:spacing w:line="240" w:lineRule="auto"/>
            </w:pPr>
            <w:r>
              <w:rPr>
                <w:sz w:val="20"/>
                <w:szCs w:val="20"/>
              </w:rPr>
              <w:t>Alta</w:t>
            </w:r>
          </w:p>
        </w:tc>
      </w:tr>
      <w:tr w:rsidR="009078CB" w14:paraId="0508732B" w14:textId="77777777">
        <w:tblPrEx>
          <w:tblCellMar>
            <w:top w:w="0" w:type="dxa"/>
            <w:bottom w:w="0" w:type="dxa"/>
          </w:tblCellMar>
        </w:tblPrEx>
        <w:tc>
          <w:tcPr>
            <w:tcW w:w="900" w:type="dxa"/>
            <w:tcMar>
              <w:top w:w="60" w:type="dxa"/>
              <w:left w:w="90" w:type="dxa"/>
              <w:bottom w:w="60" w:type="dxa"/>
              <w:right w:w="90" w:type="dxa"/>
            </w:tcMar>
          </w:tcPr>
          <w:p w14:paraId="67B3B1E5" w14:textId="77777777" w:rsidR="009078CB" w:rsidRDefault="00000000">
            <w:pPr>
              <w:spacing w:line="240" w:lineRule="auto"/>
            </w:pPr>
            <w:r>
              <w:rPr>
                <w:sz w:val="20"/>
                <w:szCs w:val="20"/>
              </w:rPr>
              <w:t>RF08</w:t>
            </w:r>
          </w:p>
        </w:tc>
        <w:tc>
          <w:tcPr>
            <w:tcW w:w="7000" w:type="dxa"/>
            <w:tcMar>
              <w:top w:w="60" w:type="dxa"/>
              <w:left w:w="90" w:type="dxa"/>
              <w:bottom w:w="60" w:type="dxa"/>
              <w:right w:w="90" w:type="dxa"/>
            </w:tcMar>
          </w:tcPr>
          <w:p w14:paraId="73BC8CA2" w14:textId="77777777" w:rsidR="009078CB" w:rsidRPr="00BA4E9C" w:rsidRDefault="00000000">
            <w:pPr>
              <w:spacing w:line="240" w:lineRule="auto"/>
              <w:rPr>
                <w:lang w:val="pt-BR"/>
              </w:rPr>
            </w:pPr>
            <w:r w:rsidRPr="00BA4E9C">
              <w:rPr>
                <w:sz w:val="20"/>
                <w:szCs w:val="20"/>
                <w:lang w:val="pt-BR"/>
              </w:rPr>
              <w:t>O sistema deve gerar e persistir previsões de consumo para as próximas 24 horas.</w:t>
            </w:r>
          </w:p>
        </w:tc>
        <w:tc>
          <w:tcPr>
            <w:tcW w:w="1600" w:type="dxa"/>
            <w:tcMar>
              <w:top w:w="60" w:type="dxa"/>
              <w:left w:w="90" w:type="dxa"/>
              <w:bottom w:w="60" w:type="dxa"/>
              <w:right w:w="90" w:type="dxa"/>
            </w:tcMar>
          </w:tcPr>
          <w:p w14:paraId="236C1904" w14:textId="77777777" w:rsidR="009078CB" w:rsidRDefault="00000000">
            <w:pPr>
              <w:spacing w:line="240" w:lineRule="auto"/>
            </w:pPr>
            <w:r>
              <w:rPr>
                <w:sz w:val="20"/>
                <w:szCs w:val="20"/>
              </w:rPr>
              <w:t>Alta</w:t>
            </w:r>
          </w:p>
        </w:tc>
      </w:tr>
      <w:tr w:rsidR="009078CB" w14:paraId="14D482E0" w14:textId="77777777">
        <w:tblPrEx>
          <w:tblCellMar>
            <w:top w:w="0" w:type="dxa"/>
            <w:bottom w:w="0" w:type="dxa"/>
          </w:tblCellMar>
        </w:tblPrEx>
        <w:tc>
          <w:tcPr>
            <w:tcW w:w="900" w:type="dxa"/>
            <w:tcMar>
              <w:top w:w="60" w:type="dxa"/>
              <w:left w:w="90" w:type="dxa"/>
              <w:bottom w:w="60" w:type="dxa"/>
              <w:right w:w="90" w:type="dxa"/>
            </w:tcMar>
          </w:tcPr>
          <w:p w14:paraId="3036DB64" w14:textId="77777777" w:rsidR="009078CB" w:rsidRDefault="00000000">
            <w:pPr>
              <w:spacing w:line="240" w:lineRule="auto"/>
            </w:pPr>
            <w:r>
              <w:rPr>
                <w:sz w:val="20"/>
                <w:szCs w:val="20"/>
              </w:rPr>
              <w:t>RF09</w:t>
            </w:r>
          </w:p>
        </w:tc>
        <w:tc>
          <w:tcPr>
            <w:tcW w:w="7000" w:type="dxa"/>
            <w:tcMar>
              <w:top w:w="60" w:type="dxa"/>
              <w:left w:w="90" w:type="dxa"/>
              <w:bottom w:w="60" w:type="dxa"/>
              <w:right w:w="90" w:type="dxa"/>
            </w:tcMar>
          </w:tcPr>
          <w:p w14:paraId="438B4998" w14:textId="77777777" w:rsidR="009078CB" w:rsidRPr="00BA4E9C" w:rsidRDefault="00000000">
            <w:pPr>
              <w:spacing w:line="240" w:lineRule="auto"/>
              <w:rPr>
                <w:lang w:val="pt-BR"/>
              </w:rPr>
            </w:pPr>
            <w:r w:rsidRPr="00BA4E9C">
              <w:rPr>
                <w:sz w:val="20"/>
                <w:szCs w:val="20"/>
                <w:lang w:val="pt-BR"/>
              </w:rPr>
              <w:t>O sistema deve apresentar em interface web o consumo em tempo quase real.</w:t>
            </w:r>
          </w:p>
        </w:tc>
        <w:tc>
          <w:tcPr>
            <w:tcW w:w="1600" w:type="dxa"/>
            <w:tcMar>
              <w:top w:w="60" w:type="dxa"/>
              <w:left w:w="90" w:type="dxa"/>
              <w:bottom w:w="60" w:type="dxa"/>
              <w:right w:w="90" w:type="dxa"/>
            </w:tcMar>
          </w:tcPr>
          <w:p w14:paraId="519323E2" w14:textId="77777777" w:rsidR="009078CB" w:rsidRDefault="00000000">
            <w:pPr>
              <w:spacing w:line="240" w:lineRule="auto"/>
            </w:pPr>
            <w:r>
              <w:rPr>
                <w:sz w:val="20"/>
                <w:szCs w:val="20"/>
              </w:rPr>
              <w:t>Alta</w:t>
            </w:r>
          </w:p>
        </w:tc>
      </w:tr>
      <w:tr w:rsidR="009078CB" w14:paraId="6C25A09A" w14:textId="77777777">
        <w:tblPrEx>
          <w:tblCellMar>
            <w:top w:w="0" w:type="dxa"/>
            <w:bottom w:w="0" w:type="dxa"/>
          </w:tblCellMar>
        </w:tblPrEx>
        <w:tc>
          <w:tcPr>
            <w:tcW w:w="900" w:type="dxa"/>
            <w:tcMar>
              <w:top w:w="60" w:type="dxa"/>
              <w:left w:w="90" w:type="dxa"/>
              <w:bottom w:w="60" w:type="dxa"/>
              <w:right w:w="90" w:type="dxa"/>
            </w:tcMar>
          </w:tcPr>
          <w:p w14:paraId="37AD82D3" w14:textId="77777777" w:rsidR="009078CB" w:rsidRDefault="00000000">
            <w:pPr>
              <w:spacing w:line="240" w:lineRule="auto"/>
            </w:pPr>
            <w:r>
              <w:rPr>
                <w:sz w:val="20"/>
                <w:szCs w:val="20"/>
              </w:rPr>
              <w:t>RF10</w:t>
            </w:r>
          </w:p>
        </w:tc>
        <w:tc>
          <w:tcPr>
            <w:tcW w:w="7000" w:type="dxa"/>
            <w:tcMar>
              <w:top w:w="60" w:type="dxa"/>
              <w:left w:w="90" w:type="dxa"/>
              <w:bottom w:w="60" w:type="dxa"/>
              <w:right w:w="90" w:type="dxa"/>
            </w:tcMar>
          </w:tcPr>
          <w:p w14:paraId="16809C04" w14:textId="77777777" w:rsidR="009078CB" w:rsidRPr="00BA4E9C" w:rsidRDefault="00000000">
            <w:pPr>
              <w:spacing w:line="240" w:lineRule="auto"/>
              <w:rPr>
                <w:lang w:val="pt-BR"/>
              </w:rPr>
            </w:pPr>
            <w:r w:rsidRPr="00BA4E9C">
              <w:rPr>
                <w:sz w:val="20"/>
                <w:szCs w:val="20"/>
                <w:lang w:val="pt-BR"/>
              </w:rPr>
              <w:t>O sistema deve apresentar o histórico de consumo em recortes diário, semanal e mensal.</w:t>
            </w:r>
          </w:p>
        </w:tc>
        <w:tc>
          <w:tcPr>
            <w:tcW w:w="1600" w:type="dxa"/>
            <w:tcMar>
              <w:top w:w="60" w:type="dxa"/>
              <w:left w:w="90" w:type="dxa"/>
              <w:bottom w:w="60" w:type="dxa"/>
              <w:right w:w="90" w:type="dxa"/>
            </w:tcMar>
          </w:tcPr>
          <w:p w14:paraId="5EEE043E" w14:textId="77777777" w:rsidR="009078CB" w:rsidRDefault="00000000">
            <w:pPr>
              <w:spacing w:line="240" w:lineRule="auto"/>
            </w:pPr>
            <w:r>
              <w:rPr>
                <w:sz w:val="20"/>
                <w:szCs w:val="20"/>
              </w:rPr>
              <w:t>Alta</w:t>
            </w:r>
          </w:p>
        </w:tc>
      </w:tr>
      <w:tr w:rsidR="009078CB" w14:paraId="56928815" w14:textId="77777777">
        <w:tblPrEx>
          <w:tblCellMar>
            <w:top w:w="0" w:type="dxa"/>
            <w:bottom w:w="0" w:type="dxa"/>
          </w:tblCellMar>
        </w:tblPrEx>
        <w:tc>
          <w:tcPr>
            <w:tcW w:w="900" w:type="dxa"/>
            <w:tcMar>
              <w:top w:w="60" w:type="dxa"/>
              <w:left w:w="90" w:type="dxa"/>
              <w:bottom w:w="60" w:type="dxa"/>
              <w:right w:w="90" w:type="dxa"/>
            </w:tcMar>
          </w:tcPr>
          <w:p w14:paraId="7A8F2B3A" w14:textId="77777777" w:rsidR="009078CB" w:rsidRDefault="00000000">
            <w:pPr>
              <w:spacing w:line="240" w:lineRule="auto"/>
            </w:pPr>
            <w:r>
              <w:rPr>
                <w:sz w:val="20"/>
                <w:szCs w:val="20"/>
              </w:rPr>
              <w:t>RF11</w:t>
            </w:r>
          </w:p>
        </w:tc>
        <w:tc>
          <w:tcPr>
            <w:tcW w:w="7000" w:type="dxa"/>
            <w:tcMar>
              <w:top w:w="60" w:type="dxa"/>
              <w:left w:w="90" w:type="dxa"/>
              <w:bottom w:w="60" w:type="dxa"/>
              <w:right w:w="90" w:type="dxa"/>
            </w:tcMar>
          </w:tcPr>
          <w:p w14:paraId="617A56DD" w14:textId="77777777" w:rsidR="009078CB" w:rsidRPr="00BA4E9C" w:rsidRDefault="00000000">
            <w:pPr>
              <w:spacing w:line="240" w:lineRule="auto"/>
              <w:rPr>
                <w:lang w:val="pt-BR"/>
              </w:rPr>
            </w:pPr>
            <w:r w:rsidRPr="00BA4E9C">
              <w:rPr>
                <w:sz w:val="20"/>
                <w:szCs w:val="20"/>
                <w:lang w:val="pt-BR"/>
              </w:rPr>
              <w:t>O sistema deve apresentar a previsão de consumo em conjunto com o valor observado, quando disponível.</w:t>
            </w:r>
          </w:p>
        </w:tc>
        <w:tc>
          <w:tcPr>
            <w:tcW w:w="1600" w:type="dxa"/>
            <w:tcMar>
              <w:top w:w="60" w:type="dxa"/>
              <w:left w:w="90" w:type="dxa"/>
              <w:bottom w:w="60" w:type="dxa"/>
              <w:right w:w="90" w:type="dxa"/>
            </w:tcMar>
          </w:tcPr>
          <w:p w14:paraId="2D6353CC" w14:textId="77777777" w:rsidR="009078CB" w:rsidRDefault="00000000">
            <w:pPr>
              <w:spacing w:line="240" w:lineRule="auto"/>
            </w:pPr>
            <w:r>
              <w:rPr>
                <w:sz w:val="20"/>
                <w:szCs w:val="20"/>
              </w:rPr>
              <w:t>Média</w:t>
            </w:r>
          </w:p>
        </w:tc>
      </w:tr>
      <w:tr w:rsidR="009078CB" w14:paraId="25E40FA8" w14:textId="77777777">
        <w:tblPrEx>
          <w:tblCellMar>
            <w:top w:w="0" w:type="dxa"/>
            <w:bottom w:w="0" w:type="dxa"/>
          </w:tblCellMar>
        </w:tblPrEx>
        <w:tc>
          <w:tcPr>
            <w:tcW w:w="900" w:type="dxa"/>
            <w:tcMar>
              <w:top w:w="60" w:type="dxa"/>
              <w:left w:w="90" w:type="dxa"/>
              <w:bottom w:w="60" w:type="dxa"/>
              <w:right w:w="90" w:type="dxa"/>
            </w:tcMar>
          </w:tcPr>
          <w:p w14:paraId="4E7B78B3" w14:textId="77777777" w:rsidR="009078CB" w:rsidRDefault="00000000">
            <w:pPr>
              <w:spacing w:line="240" w:lineRule="auto"/>
            </w:pPr>
            <w:r>
              <w:rPr>
                <w:sz w:val="20"/>
                <w:szCs w:val="20"/>
              </w:rPr>
              <w:t>RF12</w:t>
            </w:r>
          </w:p>
        </w:tc>
        <w:tc>
          <w:tcPr>
            <w:tcW w:w="7000" w:type="dxa"/>
            <w:tcMar>
              <w:top w:w="60" w:type="dxa"/>
              <w:left w:w="90" w:type="dxa"/>
              <w:bottom w:w="60" w:type="dxa"/>
              <w:right w:w="90" w:type="dxa"/>
            </w:tcMar>
          </w:tcPr>
          <w:p w14:paraId="71D25A85" w14:textId="77777777" w:rsidR="009078CB" w:rsidRPr="00BA4E9C" w:rsidRDefault="00000000">
            <w:pPr>
              <w:spacing w:line="240" w:lineRule="auto"/>
              <w:rPr>
                <w:lang w:val="pt-BR"/>
              </w:rPr>
            </w:pPr>
            <w:r w:rsidRPr="00BA4E9C">
              <w:rPr>
                <w:sz w:val="20"/>
                <w:szCs w:val="20"/>
                <w:lang w:val="pt-BR"/>
              </w:rPr>
              <w:t>O sistema deve estimar o custo do consumo com base na tarifa configurada.</w:t>
            </w:r>
          </w:p>
        </w:tc>
        <w:tc>
          <w:tcPr>
            <w:tcW w:w="1600" w:type="dxa"/>
            <w:tcMar>
              <w:top w:w="60" w:type="dxa"/>
              <w:left w:w="90" w:type="dxa"/>
              <w:bottom w:w="60" w:type="dxa"/>
              <w:right w:w="90" w:type="dxa"/>
            </w:tcMar>
          </w:tcPr>
          <w:p w14:paraId="2DE784F2" w14:textId="77777777" w:rsidR="009078CB" w:rsidRDefault="00000000">
            <w:pPr>
              <w:spacing w:line="240" w:lineRule="auto"/>
            </w:pPr>
            <w:r>
              <w:rPr>
                <w:sz w:val="20"/>
                <w:szCs w:val="20"/>
              </w:rPr>
              <w:t>Média</w:t>
            </w:r>
          </w:p>
        </w:tc>
      </w:tr>
      <w:tr w:rsidR="009078CB" w14:paraId="49B3E5EF" w14:textId="77777777">
        <w:tblPrEx>
          <w:tblCellMar>
            <w:top w:w="0" w:type="dxa"/>
            <w:bottom w:w="0" w:type="dxa"/>
          </w:tblCellMar>
        </w:tblPrEx>
        <w:tc>
          <w:tcPr>
            <w:tcW w:w="900" w:type="dxa"/>
            <w:tcMar>
              <w:top w:w="60" w:type="dxa"/>
              <w:left w:w="90" w:type="dxa"/>
              <w:bottom w:w="60" w:type="dxa"/>
              <w:right w:w="90" w:type="dxa"/>
            </w:tcMar>
          </w:tcPr>
          <w:p w14:paraId="39396E68" w14:textId="77777777" w:rsidR="009078CB" w:rsidRDefault="00000000">
            <w:pPr>
              <w:spacing w:line="240" w:lineRule="auto"/>
            </w:pPr>
            <w:r>
              <w:rPr>
                <w:sz w:val="20"/>
                <w:szCs w:val="20"/>
              </w:rPr>
              <w:t>RF13</w:t>
            </w:r>
          </w:p>
        </w:tc>
        <w:tc>
          <w:tcPr>
            <w:tcW w:w="7000" w:type="dxa"/>
            <w:tcMar>
              <w:top w:w="60" w:type="dxa"/>
              <w:left w:w="90" w:type="dxa"/>
              <w:bottom w:w="60" w:type="dxa"/>
              <w:right w:w="90" w:type="dxa"/>
            </w:tcMar>
          </w:tcPr>
          <w:p w14:paraId="6B4D6578" w14:textId="77777777" w:rsidR="009078CB" w:rsidRPr="00BA4E9C" w:rsidRDefault="00000000">
            <w:pPr>
              <w:spacing w:line="240" w:lineRule="auto"/>
              <w:rPr>
                <w:lang w:val="pt-BR"/>
              </w:rPr>
            </w:pPr>
            <w:r w:rsidRPr="00BA4E9C">
              <w:rPr>
                <w:sz w:val="20"/>
                <w:szCs w:val="20"/>
                <w:lang w:val="pt-BR"/>
              </w:rPr>
              <w:t>O sistema deve exibir o estado de conectividade de cada dispositivo cadastrado.</w:t>
            </w:r>
          </w:p>
        </w:tc>
        <w:tc>
          <w:tcPr>
            <w:tcW w:w="1600" w:type="dxa"/>
            <w:tcMar>
              <w:top w:w="60" w:type="dxa"/>
              <w:left w:w="90" w:type="dxa"/>
              <w:bottom w:w="60" w:type="dxa"/>
              <w:right w:w="90" w:type="dxa"/>
            </w:tcMar>
          </w:tcPr>
          <w:p w14:paraId="133A96B2" w14:textId="77777777" w:rsidR="009078CB" w:rsidRDefault="00000000">
            <w:pPr>
              <w:spacing w:line="240" w:lineRule="auto"/>
            </w:pPr>
            <w:r>
              <w:rPr>
                <w:sz w:val="20"/>
                <w:szCs w:val="20"/>
              </w:rPr>
              <w:t>Média</w:t>
            </w:r>
          </w:p>
        </w:tc>
      </w:tr>
      <w:tr w:rsidR="009078CB" w14:paraId="1264A478" w14:textId="77777777">
        <w:tblPrEx>
          <w:tblCellMar>
            <w:top w:w="0" w:type="dxa"/>
            <w:bottom w:w="0" w:type="dxa"/>
          </w:tblCellMar>
        </w:tblPrEx>
        <w:tc>
          <w:tcPr>
            <w:tcW w:w="900" w:type="dxa"/>
            <w:tcMar>
              <w:top w:w="60" w:type="dxa"/>
              <w:left w:w="90" w:type="dxa"/>
              <w:bottom w:w="60" w:type="dxa"/>
              <w:right w:w="90" w:type="dxa"/>
            </w:tcMar>
          </w:tcPr>
          <w:p w14:paraId="1588CF4E" w14:textId="77777777" w:rsidR="009078CB" w:rsidRDefault="00000000">
            <w:pPr>
              <w:spacing w:line="240" w:lineRule="auto"/>
            </w:pPr>
            <w:r>
              <w:rPr>
                <w:sz w:val="20"/>
                <w:szCs w:val="20"/>
              </w:rPr>
              <w:t>RF14</w:t>
            </w:r>
          </w:p>
        </w:tc>
        <w:tc>
          <w:tcPr>
            <w:tcW w:w="7000" w:type="dxa"/>
            <w:tcMar>
              <w:top w:w="60" w:type="dxa"/>
              <w:left w:w="90" w:type="dxa"/>
              <w:bottom w:w="60" w:type="dxa"/>
              <w:right w:w="90" w:type="dxa"/>
            </w:tcMar>
          </w:tcPr>
          <w:p w14:paraId="3C858FC5" w14:textId="77777777" w:rsidR="009078CB" w:rsidRPr="00BA4E9C" w:rsidRDefault="00000000">
            <w:pPr>
              <w:spacing w:line="240" w:lineRule="auto"/>
              <w:rPr>
                <w:lang w:val="pt-BR"/>
              </w:rPr>
            </w:pPr>
            <w:r w:rsidRPr="00BA4E9C">
              <w:rPr>
                <w:sz w:val="20"/>
                <w:szCs w:val="20"/>
                <w:lang w:val="pt-BR"/>
              </w:rPr>
              <w:t>O sistema deve permitir a exportação da série histórica em formato CSV.</w:t>
            </w:r>
          </w:p>
        </w:tc>
        <w:tc>
          <w:tcPr>
            <w:tcW w:w="1600" w:type="dxa"/>
            <w:tcMar>
              <w:top w:w="60" w:type="dxa"/>
              <w:left w:w="90" w:type="dxa"/>
              <w:bottom w:w="60" w:type="dxa"/>
              <w:right w:w="90" w:type="dxa"/>
            </w:tcMar>
          </w:tcPr>
          <w:p w14:paraId="6AE94764" w14:textId="77777777" w:rsidR="009078CB" w:rsidRDefault="00000000">
            <w:pPr>
              <w:spacing w:line="240" w:lineRule="auto"/>
            </w:pPr>
            <w:r>
              <w:rPr>
                <w:sz w:val="20"/>
                <w:szCs w:val="20"/>
              </w:rPr>
              <w:t>Baixa</w:t>
            </w:r>
          </w:p>
        </w:tc>
      </w:tr>
    </w:tbl>
    <w:p w14:paraId="3A063AAE" w14:textId="77777777" w:rsidR="009078CB" w:rsidRDefault="00000000">
      <w:pPr>
        <w:spacing w:before="80" w:after="240" w:line="240" w:lineRule="auto"/>
      </w:pPr>
      <w:r>
        <w:rPr>
          <w:sz w:val="20"/>
          <w:szCs w:val="20"/>
        </w:rPr>
        <w:t>Fonte: Elaborado pelos autores (2026).</w:t>
      </w:r>
    </w:p>
    <w:p w14:paraId="1C05E9B3" w14:textId="77777777" w:rsidR="009078CB" w:rsidRDefault="00000000">
      <w:pPr>
        <w:pStyle w:val="Heading2"/>
        <w:spacing w:before="360" w:after="200"/>
      </w:pPr>
      <w:bookmarkStart w:id="42" w:name="_Toc237815089"/>
      <w:r>
        <w:t>4.4 Requisitos não funcionais</w:t>
      </w:r>
      <w:bookmarkEnd w:id="42"/>
    </w:p>
    <w:p w14:paraId="29E32C41" w14:textId="77777777" w:rsidR="009078CB" w:rsidRPr="00BA4E9C" w:rsidRDefault="00000000">
      <w:pPr>
        <w:spacing w:before="240" w:after="80" w:line="240" w:lineRule="auto"/>
        <w:rPr>
          <w:lang w:val="pt-BR"/>
        </w:rPr>
      </w:pPr>
      <w:r w:rsidRPr="00BA4E9C">
        <w:rPr>
          <w:sz w:val="20"/>
          <w:szCs w:val="20"/>
          <w:lang w:val="pt-BR"/>
        </w:rPr>
        <w:t>Quadro 7 – Requisitos não funcionais do sistema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6908"/>
        <w:gridCol w:w="1693"/>
      </w:tblGrid>
      <w:tr w:rsidR="009078CB" w14:paraId="443423B4" w14:textId="77777777">
        <w:tblPrEx>
          <w:tblCellMar>
            <w:top w:w="0" w:type="dxa"/>
            <w:bottom w:w="0" w:type="dxa"/>
          </w:tblCellMar>
        </w:tblPrEx>
        <w:trPr>
          <w:tblHeader/>
        </w:trPr>
        <w:tc>
          <w:tcPr>
            <w:tcW w:w="900" w:type="dxa"/>
            <w:shd w:val="clear" w:color="auto" w:fill="D9D9D9"/>
            <w:tcMar>
              <w:top w:w="60" w:type="dxa"/>
              <w:left w:w="90" w:type="dxa"/>
              <w:bottom w:w="60" w:type="dxa"/>
              <w:right w:w="90" w:type="dxa"/>
            </w:tcMar>
          </w:tcPr>
          <w:p w14:paraId="0B25843F" w14:textId="77777777" w:rsidR="009078CB" w:rsidRDefault="00000000">
            <w:pPr>
              <w:spacing w:line="240" w:lineRule="auto"/>
            </w:pPr>
            <w:r>
              <w:rPr>
                <w:b/>
                <w:bCs/>
                <w:sz w:val="20"/>
                <w:szCs w:val="20"/>
              </w:rPr>
              <w:t>ID</w:t>
            </w:r>
          </w:p>
        </w:tc>
        <w:tc>
          <w:tcPr>
            <w:tcW w:w="7000" w:type="dxa"/>
            <w:shd w:val="clear" w:color="auto" w:fill="D9D9D9"/>
            <w:tcMar>
              <w:top w:w="60" w:type="dxa"/>
              <w:left w:w="90" w:type="dxa"/>
              <w:bottom w:w="60" w:type="dxa"/>
              <w:right w:w="90" w:type="dxa"/>
            </w:tcMar>
          </w:tcPr>
          <w:p w14:paraId="394F1511" w14:textId="77777777" w:rsidR="009078CB" w:rsidRDefault="00000000">
            <w:pPr>
              <w:spacing w:line="240" w:lineRule="auto"/>
            </w:pPr>
            <w:r>
              <w:rPr>
                <w:b/>
                <w:bCs/>
                <w:sz w:val="20"/>
                <w:szCs w:val="20"/>
              </w:rPr>
              <w:t>Requisito</w:t>
            </w:r>
          </w:p>
        </w:tc>
        <w:tc>
          <w:tcPr>
            <w:tcW w:w="1600" w:type="dxa"/>
            <w:shd w:val="clear" w:color="auto" w:fill="D9D9D9"/>
            <w:tcMar>
              <w:top w:w="60" w:type="dxa"/>
              <w:left w:w="90" w:type="dxa"/>
              <w:bottom w:w="60" w:type="dxa"/>
              <w:right w:w="90" w:type="dxa"/>
            </w:tcMar>
          </w:tcPr>
          <w:p w14:paraId="29E7FF26" w14:textId="77777777" w:rsidR="009078CB" w:rsidRDefault="00000000">
            <w:pPr>
              <w:spacing w:line="240" w:lineRule="auto"/>
            </w:pPr>
            <w:r>
              <w:rPr>
                <w:b/>
                <w:bCs/>
                <w:sz w:val="20"/>
                <w:szCs w:val="20"/>
              </w:rPr>
              <w:t>Categoria</w:t>
            </w:r>
          </w:p>
        </w:tc>
      </w:tr>
      <w:tr w:rsidR="009078CB" w14:paraId="2517F289" w14:textId="77777777">
        <w:tblPrEx>
          <w:tblCellMar>
            <w:top w:w="0" w:type="dxa"/>
            <w:bottom w:w="0" w:type="dxa"/>
          </w:tblCellMar>
        </w:tblPrEx>
        <w:tc>
          <w:tcPr>
            <w:tcW w:w="900" w:type="dxa"/>
            <w:tcMar>
              <w:top w:w="60" w:type="dxa"/>
              <w:left w:w="90" w:type="dxa"/>
              <w:bottom w:w="60" w:type="dxa"/>
              <w:right w:w="90" w:type="dxa"/>
            </w:tcMar>
          </w:tcPr>
          <w:p w14:paraId="1F4A947F" w14:textId="77777777" w:rsidR="009078CB" w:rsidRDefault="00000000">
            <w:pPr>
              <w:spacing w:line="240" w:lineRule="auto"/>
            </w:pPr>
            <w:r>
              <w:rPr>
                <w:sz w:val="20"/>
                <w:szCs w:val="20"/>
              </w:rPr>
              <w:t>RNF01</w:t>
            </w:r>
          </w:p>
        </w:tc>
        <w:tc>
          <w:tcPr>
            <w:tcW w:w="7000" w:type="dxa"/>
            <w:tcMar>
              <w:top w:w="60" w:type="dxa"/>
              <w:left w:w="90" w:type="dxa"/>
              <w:bottom w:w="60" w:type="dxa"/>
              <w:right w:w="90" w:type="dxa"/>
            </w:tcMar>
          </w:tcPr>
          <w:p w14:paraId="0B2F9964" w14:textId="77777777" w:rsidR="009078CB" w:rsidRPr="00BA4E9C" w:rsidRDefault="00000000">
            <w:pPr>
              <w:spacing w:line="240" w:lineRule="auto"/>
              <w:rPr>
                <w:lang w:val="pt-BR"/>
              </w:rPr>
            </w:pPr>
            <w:r w:rsidRPr="00BA4E9C">
              <w:rPr>
                <w:sz w:val="20"/>
                <w:szCs w:val="20"/>
                <w:lang w:val="pt-BR"/>
              </w:rPr>
              <w:t>O custo dos componentes de hardware de um nó de medição não deve exceder R$ 200,00, excluídos os instrumentos de aferição e o circuito instrumentado.</w:t>
            </w:r>
          </w:p>
        </w:tc>
        <w:tc>
          <w:tcPr>
            <w:tcW w:w="1600" w:type="dxa"/>
            <w:tcMar>
              <w:top w:w="60" w:type="dxa"/>
              <w:left w:w="90" w:type="dxa"/>
              <w:bottom w:w="60" w:type="dxa"/>
              <w:right w:w="90" w:type="dxa"/>
            </w:tcMar>
          </w:tcPr>
          <w:p w14:paraId="3C1C4F38" w14:textId="77777777" w:rsidR="009078CB" w:rsidRDefault="00000000">
            <w:pPr>
              <w:spacing w:line="240" w:lineRule="auto"/>
            </w:pPr>
            <w:r>
              <w:rPr>
                <w:sz w:val="20"/>
                <w:szCs w:val="20"/>
              </w:rPr>
              <w:t>Custo</w:t>
            </w:r>
          </w:p>
        </w:tc>
      </w:tr>
      <w:tr w:rsidR="009078CB" w14:paraId="279943B6" w14:textId="77777777">
        <w:tblPrEx>
          <w:tblCellMar>
            <w:top w:w="0" w:type="dxa"/>
            <w:bottom w:w="0" w:type="dxa"/>
          </w:tblCellMar>
        </w:tblPrEx>
        <w:tc>
          <w:tcPr>
            <w:tcW w:w="900" w:type="dxa"/>
            <w:tcMar>
              <w:top w:w="60" w:type="dxa"/>
              <w:left w:w="90" w:type="dxa"/>
              <w:bottom w:w="60" w:type="dxa"/>
              <w:right w:w="90" w:type="dxa"/>
            </w:tcMar>
          </w:tcPr>
          <w:p w14:paraId="22C0276C" w14:textId="77777777" w:rsidR="009078CB" w:rsidRDefault="00000000">
            <w:pPr>
              <w:spacing w:line="240" w:lineRule="auto"/>
            </w:pPr>
            <w:r>
              <w:rPr>
                <w:sz w:val="20"/>
                <w:szCs w:val="20"/>
              </w:rPr>
              <w:t>RNF02</w:t>
            </w:r>
          </w:p>
        </w:tc>
        <w:tc>
          <w:tcPr>
            <w:tcW w:w="7000" w:type="dxa"/>
            <w:tcMar>
              <w:top w:w="60" w:type="dxa"/>
              <w:left w:w="90" w:type="dxa"/>
              <w:bottom w:w="60" w:type="dxa"/>
              <w:right w:w="90" w:type="dxa"/>
            </w:tcMar>
          </w:tcPr>
          <w:p w14:paraId="40B50FCF" w14:textId="77777777" w:rsidR="009078CB" w:rsidRPr="00BA4E9C" w:rsidRDefault="00000000">
            <w:pPr>
              <w:spacing w:line="240" w:lineRule="auto"/>
              <w:rPr>
                <w:lang w:val="pt-BR"/>
              </w:rPr>
            </w:pPr>
            <w:r w:rsidRPr="00BA4E9C">
              <w:rPr>
                <w:sz w:val="20"/>
                <w:szCs w:val="20"/>
                <w:lang w:val="pt-BR"/>
              </w:rPr>
              <w:t>A infraestrutura em nuvem deve operar integralmente dentro dos limites das camadas gratuitas dos provedores adotados.</w:t>
            </w:r>
          </w:p>
        </w:tc>
        <w:tc>
          <w:tcPr>
            <w:tcW w:w="1600" w:type="dxa"/>
            <w:tcMar>
              <w:top w:w="60" w:type="dxa"/>
              <w:left w:w="90" w:type="dxa"/>
              <w:bottom w:w="60" w:type="dxa"/>
              <w:right w:w="90" w:type="dxa"/>
            </w:tcMar>
          </w:tcPr>
          <w:p w14:paraId="7D2C4D2A" w14:textId="77777777" w:rsidR="009078CB" w:rsidRDefault="00000000">
            <w:pPr>
              <w:spacing w:line="240" w:lineRule="auto"/>
            </w:pPr>
            <w:r>
              <w:rPr>
                <w:sz w:val="20"/>
                <w:szCs w:val="20"/>
              </w:rPr>
              <w:t>Custo</w:t>
            </w:r>
          </w:p>
        </w:tc>
      </w:tr>
      <w:tr w:rsidR="009078CB" w14:paraId="39C4938C" w14:textId="77777777">
        <w:tblPrEx>
          <w:tblCellMar>
            <w:top w:w="0" w:type="dxa"/>
            <w:bottom w:w="0" w:type="dxa"/>
          </w:tblCellMar>
        </w:tblPrEx>
        <w:tc>
          <w:tcPr>
            <w:tcW w:w="900" w:type="dxa"/>
            <w:tcMar>
              <w:top w:w="60" w:type="dxa"/>
              <w:left w:w="90" w:type="dxa"/>
              <w:bottom w:w="60" w:type="dxa"/>
              <w:right w:w="90" w:type="dxa"/>
            </w:tcMar>
          </w:tcPr>
          <w:p w14:paraId="3DC775E8" w14:textId="77777777" w:rsidR="009078CB" w:rsidRDefault="00000000">
            <w:pPr>
              <w:spacing w:line="240" w:lineRule="auto"/>
            </w:pPr>
            <w:r>
              <w:rPr>
                <w:sz w:val="20"/>
                <w:szCs w:val="20"/>
              </w:rPr>
              <w:lastRenderedPageBreak/>
              <w:t>RNF03</w:t>
            </w:r>
          </w:p>
        </w:tc>
        <w:tc>
          <w:tcPr>
            <w:tcW w:w="7000" w:type="dxa"/>
            <w:tcMar>
              <w:top w:w="60" w:type="dxa"/>
              <w:left w:w="90" w:type="dxa"/>
              <w:bottom w:w="60" w:type="dxa"/>
              <w:right w:w="90" w:type="dxa"/>
            </w:tcMar>
          </w:tcPr>
          <w:p w14:paraId="2803287D" w14:textId="77777777" w:rsidR="009078CB" w:rsidRPr="00BA4E9C" w:rsidRDefault="00000000">
            <w:pPr>
              <w:spacing w:line="240" w:lineRule="auto"/>
              <w:rPr>
                <w:lang w:val="pt-BR"/>
              </w:rPr>
            </w:pPr>
            <w:r w:rsidRPr="00BA4E9C">
              <w:rPr>
                <w:sz w:val="20"/>
                <w:szCs w:val="20"/>
                <w:lang w:val="pt-BR"/>
              </w:rPr>
              <w:t>A latência entre a medição e sua disponibilização na interface não deve exceder cinco segundos no percentil 95.</w:t>
            </w:r>
          </w:p>
        </w:tc>
        <w:tc>
          <w:tcPr>
            <w:tcW w:w="1600" w:type="dxa"/>
            <w:tcMar>
              <w:top w:w="60" w:type="dxa"/>
              <w:left w:w="90" w:type="dxa"/>
              <w:bottom w:w="60" w:type="dxa"/>
              <w:right w:w="90" w:type="dxa"/>
            </w:tcMar>
          </w:tcPr>
          <w:p w14:paraId="1C3509C5" w14:textId="77777777" w:rsidR="009078CB" w:rsidRDefault="00000000">
            <w:pPr>
              <w:spacing w:line="240" w:lineRule="auto"/>
            </w:pPr>
            <w:r>
              <w:rPr>
                <w:sz w:val="20"/>
                <w:szCs w:val="20"/>
              </w:rPr>
              <w:t>Desempenho</w:t>
            </w:r>
          </w:p>
        </w:tc>
      </w:tr>
      <w:tr w:rsidR="009078CB" w14:paraId="15A71595" w14:textId="77777777">
        <w:tblPrEx>
          <w:tblCellMar>
            <w:top w:w="0" w:type="dxa"/>
            <w:bottom w:w="0" w:type="dxa"/>
          </w:tblCellMar>
        </w:tblPrEx>
        <w:tc>
          <w:tcPr>
            <w:tcW w:w="900" w:type="dxa"/>
            <w:tcMar>
              <w:top w:w="60" w:type="dxa"/>
              <w:left w:w="90" w:type="dxa"/>
              <w:bottom w:w="60" w:type="dxa"/>
              <w:right w:w="90" w:type="dxa"/>
            </w:tcMar>
          </w:tcPr>
          <w:p w14:paraId="455D388D" w14:textId="77777777" w:rsidR="009078CB" w:rsidRDefault="00000000">
            <w:pPr>
              <w:spacing w:line="240" w:lineRule="auto"/>
            </w:pPr>
            <w:r>
              <w:rPr>
                <w:sz w:val="20"/>
                <w:szCs w:val="20"/>
              </w:rPr>
              <w:t>RNF04</w:t>
            </w:r>
          </w:p>
        </w:tc>
        <w:tc>
          <w:tcPr>
            <w:tcW w:w="7000" w:type="dxa"/>
            <w:tcMar>
              <w:top w:w="60" w:type="dxa"/>
              <w:left w:w="90" w:type="dxa"/>
              <w:bottom w:w="60" w:type="dxa"/>
              <w:right w:w="90" w:type="dxa"/>
            </w:tcMar>
          </w:tcPr>
          <w:p w14:paraId="244F5922" w14:textId="77777777" w:rsidR="009078CB" w:rsidRPr="00BA4E9C" w:rsidRDefault="00000000">
            <w:pPr>
              <w:spacing w:line="240" w:lineRule="auto"/>
              <w:rPr>
                <w:lang w:val="pt-BR"/>
              </w:rPr>
            </w:pPr>
            <w:r w:rsidRPr="00BA4E9C">
              <w:rPr>
                <w:sz w:val="20"/>
                <w:szCs w:val="20"/>
                <w:lang w:val="pt-BR"/>
              </w:rPr>
              <w:t>A comunicação entre dispositivo e broker deve ser cifrada por TLS.</w:t>
            </w:r>
          </w:p>
        </w:tc>
        <w:tc>
          <w:tcPr>
            <w:tcW w:w="1600" w:type="dxa"/>
            <w:tcMar>
              <w:top w:w="60" w:type="dxa"/>
              <w:left w:w="90" w:type="dxa"/>
              <w:bottom w:w="60" w:type="dxa"/>
              <w:right w:w="90" w:type="dxa"/>
            </w:tcMar>
          </w:tcPr>
          <w:p w14:paraId="131B3403" w14:textId="77777777" w:rsidR="009078CB" w:rsidRDefault="00000000">
            <w:pPr>
              <w:spacing w:line="240" w:lineRule="auto"/>
            </w:pPr>
            <w:r>
              <w:rPr>
                <w:sz w:val="20"/>
                <w:szCs w:val="20"/>
              </w:rPr>
              <w:t>Segurança</w:t>
            </w:r>
          </w:p>
        </w:tc>
      </w:tr>
      <w:tr w:rsidR="009078CB" w14:paraId="03EFF153" w14:textId="77777777">
        <w:tblPrEx>
          <w:tblCellMar>
            <w:top w:w="0" w:type="dxa"/>
            <w:bottom w:w="0" w:type="dxa"/>
          </w:tblCellMar>
        </w:tblPrEx>
        <w:tc>
          <w:tcPr>
            <w:tcW w:w="900" w:type="dxa"/>
            <w:tcMar>
              <w:top w:w="60" w:type="dxa"/>
              <w:left w:w="90" w:type="dxa"/>
              <w:bottom w:w="60" w:type="dxa"/>
              <w:right w:w="90" w:type="dxa"/>
            </w:tcMar>
          </w:tcPr>
          <w:p w14:paraId="45F3BB56" w14:textId="77777777" w:rsidR="009078CB" w:rsidRDefault="00000000">
            <w:pPr>
              <w:spacing w:line="240" w:lineRule="auto"/>
            </w:pPr>
            <w:r>
              <w:rPr>
                <w:sz w:val="20"/>
                <w:szCs w:val="20"/>
              </w:rPr>
              <w:t>RNF05</w:t>
            </w:r>
          </w:p>
        </w:tc>
        <w:tc>
          <w:tcPr>
            <w:tcW w:w="7000" w:type="dxa"/>
            <w:tcMar>
              <w:top w:w="60" w:type="dxa"/>
              <w:left w:w="90" w:type="dxa"/>
              <w:bottom w:w="60" w:type="dxa"/>
              <w:right w:w="90" w:type="dxa"/>
            </w:tcMar>
          </w:tcPr>
          <w:p w14:paraId="3266B3A6" w14:textId="77777777" w:rsidR="009078CB" w:rsidRPr="00BA4E9C" w:rsidRDefault="00000000">
            <w:pPr>
              <w:spacing w:line="240" w:lineRule="auto"/>
              <w:rPr>
                <w:lang w:val="pt-BR"/>
              </w:rPr>
            </w:pPr>
            <w:r w:rsidRPr="00BA4E9C">
              <w:rPr>
                <w:sz w:val="20"/>
                <w:szCs w:val="20"/>
                <w:lang w:val="pt-BR"/>
              </w:rPr>
              <w:t>O acesso à API deve exigir autenticação por token.</w:t>
            </w:r>
          </w:p>
        </w:tc>
        <w:tc>
          <w:tcPr>
            <w:tcW w:w="1600" w:type="dxa"/>
            <w:tcMar>
              <w:top w:w="60" w:type="dxa"/>
              <w:left w:w="90" w:type="dxa"/>
              <w:bottom w:w="60" w:type="dxa"/>
              <w:right w:w="90" w:type="dxa"/>
            </w:tcMar>
          </w:tcPr>
          <w:p w14:paraId="2906C63E" w14:textId="77777777" w:rsidR="009078CB" w:rsidRDefault="00000000">
            <w:pPr>
              <w:spacing w:line="240" w:lineRule="auto"/>
            </w:pPr>
            <w:r>
              <w:rPr>
                <w:sz w:val="20"/>
                <w:szCs w:val="20"/>
              </w:rPr>
              <w:t>Segurança</w:t>
            </w:r>
          </w:p>
        </w:tc>
      </w:tr>
      <w:tr w:rsidR="009078CB" w14:paraId="35C3B5E6" w14:textId="77777777">
        <w:tblPrEx>
          <w:tblCellMar>
            <w:top w:w="0" w:type="dxa"/>
            <w:bottom w:w="0" w:type="dxa"/>
          </w:tblCellMar>
        </w:tblPrEx>
        <w:tc>
          <w:tcPr>
            <w:tcW w:w="900" w:type="dxa"/>
            <w:tcMar>
              <w:top w:w="60" w:type="dxa"/>
              <w:left w:w="90" w:type="dxa"/>
              <w:bottom w:w="60" w:type="dxa"/>
              <w:right w:w="90" w:type="dxa"/>
            </w:tcMar>
          </w:tcPr>
          <w:p w14:paraId="2709A47E" w14:textId="77777777" w:rsidR="009078CB" w:rsidRDefault="00000000">
            <w:pPr>
              <w:spacing w:line="240" w:lineRule="auto"/>
            </w:pPr>
            <w:r>
              <w:rPr>
                <w:sz w:val="20"/>
                <w:szCs w:val="20"/>
              </w:rPr>
              <w:t>RNF06</w:t>
            </w:r>
          </w:p>
        </w:tc>
        <w:tc>
          <w:tcPr>
            <w:tcW w:w="7000" w:type="dxa"/>
            <w:tcMar>
              <w:top w:w="60" w:type="dxa"/>
              <w:left w:w="90" w:type="dxa"/>
              <w:bottom w:w="60" w:type="dxa"/>
              <w:right w:w="90" w:type="dxa"/>
            </w:tcMar>
          </w:tcPr>
          <w:p w14:paraId="37F8371D" w14:textId="77777777" w:rsidR="009078CB" w:rsidRPr="00BA4E9C" w:rsidRDefault="00000000">
            <w:pPr>
              <w:spacing w:line="240" w:lineRule="auto"/>
              <w:rPr>
                <w:lang w:val="pt-BR"/>
              </w:rPr>
            </w:pPr>
            <w:r w:rsidRPr="00BA4E9C">
              <w:rPr>
                <w:sz w:val="20"/>
                <w:szCs w:val="20"/>
                <w:lang w:val="pt-BR"/>
              </w:rPr>
              <w:t>O sistema deve suportar a inclusão de novos pontos de medição sem alteração do esquema do banco nem do serviço de ingestão.</w:t>
            </w:r>
          </w:p>
        </w:tc>
        <w:tc>
          <w:tcPr>
            <w:tcW w:w="1600" w:type="dxa"/>
            <w:tcMar>
              <w:top w:w="60" w:type="dxa"/>
              <w:left w:w="90" w:type="dxa"/>
              <w:bottom w:w="60" w:type="dxa"/>
              <w:right w:w="90" w:type="dxa"/>
            </w:tcMar>
          </w:tcPr>
          <w:p w14:paraId="486715FF" w14:textId="77777777" w:rsidR="009078CB" w:rsidRDefault="00000000">
            <w:pPr>
              <w:spacing w:line="240" w:lineRule="auto"/>
            </w:pPr>
            <w:r>
              <w:rPr>
                <w:sz w:val="20"/>
                <w:szCs w:val="20"/>
              </w:rPr>
              <w:t>Escalabilidade</w:t>
            </w:r>
          </w:p>
        </w:tc>
      </w:tr>
      <w:tr w:rsidR="009078CB" w14:paraId="24D1EC12" w14:textId="77777777">
        <w:tblPrEx>
          <w:tblCellMar>
            <w:top w:w="0" w:type="dxa"/>
            <w:bottom w:w="0" w:type="dxa"/>
          </w:tblCellMar>
        </w:tblPrEx>
        <w:tc>
          <w:tcPr>
            <w:tcW w:w="900" w:type="dxa"/>
            <w:tcMar>
              <w:top w:w="60" w:type="dxa"/>
              <w:left w:w="90" w:type="dxa"/>
              <w:bottom w:w="60" w:type="dxa"/>
              <w:right w:w="90" w:type="dxa"/>
            </w:tcMar>
          </w:tcPr>
          <w:p w14:paraId="3025FF5D" w14:textId="77777777" w:rsidR="009078CB" w:rsidRDefault="00000000">
            <w:pPr>
              <w:spacing w:line="240" w:lineRule="auto"/>
            </w:pPr>
            <w:r>
              <w:rPr>
                <w:sz w:val="20"/>
                <w:szCs w:val="20"/>
              </w:rPr>
              <w:t>RNF07</w:t>
            </w:r>
          </w:p>
        </w:tc>
        <w:tc>
          <w:tcPr>
            <w:tcW w:w="7000" w:type="dxa"/>
            <w:tcMar>
              <w:top w:w="60" w:type="dxa"/>
              <w:left w:w="90" w:type="dxa"/>
              <w:bottom w:w="60" w:type="dxa"/>
              <w:right w:w="90" w:type="dxa"/>
            </w:tcMar>
          </w:tcPr>
          <w:p w14:paraId="3CC25F36" w14:textId="77777777" w:rsidR="009078CB" w:rsidRPr="00BA4E9C" w:rsidRDefault="00000000">
            <w:pPr>
              <w:spacing w:line="240" w:lineRule="auto"/>
              <w:rPr>
                <w:lang w:val="pt-BR"/>
              </w:rPr>
            </w:pPr>
            <w:r w:rsidRPr="00BA4E9C">
              <w:rPr>
                <w:sz w:val="20"/>
                <w:szCs w:val="20"/>
                <w:lang w:val="pt-BR"/>
              </w:rPr>
              <w:t>A interface web deve ser responsiva e operar em navegadores atualizados, incluindo dispositivos móveis.</w:t>
            </w:r>
          </w:p>
        </w:tc>
        <w:tc>
          <w:tcPr>
            <w:tcW w:w="1600" w:type="dxa"/>
            <w:tcMar>
              <w:top w:w="60" w:type="dxa"/>
              <w:left w:w="90" w:type="dxa"/>
              <w:bottom w:w="60" w:type="dxa"/>
              <w:right w:w="90" w:type="dxa"/>
            </w:tcMar>
          </w:tcPr>
          <w:p w14:paraId="07CB7EF3" w14:textId="77777777" w:rsidR="009078CB" w:rsidRDefault="00000000">
            <w:pPr>
              <w:spacing w:line="240" w:lineRule="auto"/>
            </w:pPr>
            <w:r>
              <w:rPr>
                <w:sz w:val="20"/>
                <w:szCs w:val="20"/>
              </w:rPr>
              <w:t>Usabilidade</w:t>
            </w:r>
          </w:p>
        </w:tc>
      </w:tr>
      <w:tr w:rsidR="009078CB" w14:paraId="72AF4838" w14:textId="77777777">
        <w:tblPrEx>
          <w:tblCellMar>
            <w:top w:w="0" w:type="dxa"/>
            <w:bottom w:w="0" w:type="dxa"/>
          </w:tblCellMar>
        </w:tblPrEx>
        <w:tc>
          <w:tcPr>
            <w:tcW w:w="900" w:type="dxa"/>
            <w:tcMar>
              <w:top w:w="60" w:type="dxa"/>
              <w:left w:w="90" w:type="dxa"/>
              <w:bottom w:w="60" w:type="dxa"/>
              <w:right w:w="90" w:type="dxa"/>
            </w:tcMar>
          </w:tcPr>
          <w:p w14:paraId="245A466F" w14:textId="77777777" w:rsidR="009078CB" w:rsidRDefault="00000000">
            <w:pPr>
              <w:spacing w:line="240" w:lineRule="auto"/>
            </w:pPr>
            <w:r>
              <w:rPr>
                <w:sz w:val="20"/>
                <w:szCs w:val="20"/>
              </w:rPr>
              <w:t>RNF08</w:t>
            </w:r>
          </w:p>
        </w:tc>
        <w:tc>
          <w:tcPr>
            <w:tcW w:w="7000" w:type="dxa"/>
            <w:tcMar>
              <w:top w:w="60" w:type="dxa"/>
              <w:left w:w="90" w:type="dxa"/>
              <w:bottom w:w="60" w:type="dxa"/>
              <w:right w:w="90" w:type="dxa"/>
            </w:tcMar>
          </w:tcPr>
          <w:p w14:paraId="364CC646" w14:textId="77777777" w:rsidR="009078CB" w:rsidRPr="00BA4E9C" w:rsidRDefault="00000000">
            <w:pPr>
              <w:spacing w:line="240" w:lineRule="auto"/>
              <w:rPr>
                <w:lang w:val="pt-BR"/>
              </w:rPr>
            </w:pPr>
            <w:r w:rsidRPr="00BA4E9C">
              <w:rPr>
                <w:sz w:val="20"/>
                <w:szCs w:val="20"/>
                <w:lang w:val="pt-BR"/>
              </w:rPr>
              <w:t>O sistema deve operar continuamente por no mínimo sete dias sem intervenção manual.</w:t>
            </w:r>
          </w:p>
        </w:tc>
        <w:tc>
          <w:tcPr>
            <w:tcW w:w="1600" w:type="dxa"/>
            <w:tcMar>
              <w:top w:w="60" w:type="dxa"/>
              <w:left w:w="90" w:type="dxa"/>
              <w:bottom w:w="60" w:type="dxa"/>
              <w:right w:w="90" w:type="dxa"/>
            </w:tcMar>
          </w:tcPr>
          <w:p w14:paraId="3A5F3CE1" w14:textId="77777777" w:rsidR="009078CB" w:rsidRDefault="00000000">
            <w:pPr>
              <w:spacing w:line="240" w:lineRule="auto"/>
            </w:pPr>
            <w:r>
              <w:rPr>
                <w:sz w:val="20"/>
                <w:szCs w:val="20"/>
              </w:rPr>
              <w:t>Confiabilidade</w:t>
            </w:r>
          </w:p>
        </w:tc>
      </w:tr>
      <w:tr w:rsidR="009078CB" w14:paraId="39DCE641" w14:textId="77777777">
        <w:tblPrEx>
          <w:tblCellMar>
            <w:top w:w="0" w:type="dxa"/>
            <w:bottom w:w="0" w:type="dxa"/>
          </w:tblCellMar>
        </w:tblPrEx>
        <w:tc>
          <w:tcPr>
            <w:tcW w:w="900" w:type="dxa"/>
            <w:tcMar>
              <w:top w:w="60" w:type="dxa"/>
              <w:left w:w="90" w:type="dxa"/>
              <w:bottom w:w="60" w:type="dxa"/>
              <w:right w:w="90" w:type="dxa"/>
            </w:tcMar>
          </w:tcPr>
          <w:p w14:paraId="49728D4C" w14:textId="77777777" w:rsidR="009078CB" w:rsidRDefault="00000000">
            <w:pPr>
              <w:spacing w:line="240" w:lineRule="auto"/>
            </w:pPr>
            <w:r>
              <w:rPr>
                <w:sz w:val="20"/>
                <w:szCs w:val="20"/>
              </w:rPr>
              <w:t>RNF09</w:t>
            </w:r>
          </w:p>
        </w:tc>
        <w:tc>
          <w:tcPr>
            <w:tcW w:w="7000" w:type="dxa"/>
            <w:tcMar>
              <w:top w:w="60" w:type="dxa"/>
              <w:left w:w="90" w:type="dxa"/>
              <w:bottom w:w="60" w:type="dxa"/>
              <w:right w:w="90" w:type="dxa"/>
            </w:tcMar>
          </w:tcPr>
          <w:p w14:paraId="4AA36750" w14:textId="77777777" w:rsidR="009078CB" w:rsidRPr="00BA4E9C" w:rsidRDefault="00000000">
            <w:pPr>
              <w:spacing w:line="240" w:lineRule="auto"/>
              <w:rPr>
                <w:lang w:val="pt-BR"/>
              </w:rPr>
            </w:pPr>
            <w:r w:rsidRPr="00BA4E9C">
              <w:rPr>
                <w:sz w:val="20"/>
                <w:szCs w:val="20"/>
                <w:lang w:val="pt-BR"/>
              </w:rPr>
              <w:t>O código-fonte deve ser versionado e acompanhado de instruções de reprodução.</w:t>
            </w:r>
          </w:p>
        </w:tc>
        <w:tc>
          <w:tcPr>
            <w:tcW w:w="1600" w:type="dxa"/>
            <w:tcMar>
              <w:top w:w="60" w:type="dxa"/>
              <w:left w:w="90" w:type="dxa"/>
              <w:bottom w:w="60" w:type="dxa"/>
              <w:right w:w="90" w:type="dxa"/>
            </w:tcMar>
          </w:tcPr>
          <w:p w14:paraId="79BF4592" w14:textId="77777777" w:rsidR="009078CB" w:rsidRDefault="00000000">
            <w:pPr>
              <w:spacing w:line="240" w:lineRule="auto"/>
            </w:pPr>
            <w:r>
              <w:rPr>
                <w:sz w:val="20"/>
                <w:szCs w:val="20"/>
              </w:rPr>
              <w:t>Manutenibilidade</w:t>
            </w:r>
          </w:p>
        </w:tc>
      </w:tr>
    </w:tbl>
    <w:p w14:paraId="6A7A1AF6" w14:textId="77777777" w:rsidR="009078CB" w:rsidRDefault="00000000">
      <w:pPr>
        <w:spacing w:before="80" w:after="240" w:line="240" w:lineRule="auto"/>
      </w:pPr>
      <w:r>
        <w:rPr>
          <w:sz w:val="20"/>
          <w:szCs w:val="20"/>
        </w:rPr>
        <w:t>Fonte: Elaborado pelos autores (2026).</w:t>
      </w:r>
    </w:p>
    <w:p w14:paraId="696936EA" w14:textId="77777777" w:rsidR="009078CB" w:rsidRDefault="00000000">
      <w:pPr>
        <w:pStyle w:val="Heading2"/>
        <w:spacing w:before="360" w:after="200"/>
      </w:pPr>
      <w:bookmarkStart w:id="43" w:name="_Toc237815090"/>
      <w:r>
        <w:t>4.5 Critérios de qualidade</w:t>
      </w:r>
      <w:bookmarkEnd w:id="43"/>
    </w:p>
    <w:p w14:paraId="046CB043" w14:textId="77777777" w:rsidR="009078CB" w:rsidRPr="00BA4E9C" w:rsidRDefault="00000000">
      <w:pPr>
        <w:ind w:firstLine="708"/>
        <w:jc w:val="both"/>
        <w:rPr>
          <w:lang w:val="pt-BR"/>
        </w:rPr>
      </w:pPr>
      <w:r w:rsidRPr="00BA4E9C">
        <w:rPr>
          <w:lang w:val="pt-BR"/>
        </w:rPr>
        <w:t>Os critérios adotados para a avaliação da qualidade do sistema, derivados dos requisitos não funcionais, são: exatidão das medições, verificada por confronto com valores de referência; integridade dos dados, verificada pela ausência de lacunas não justificadas na série; disponibilidade dos serviços, verificada por operação contínua monitorada; tempo de resposta, verificado por instrumentação da API; e acurácia preditiva, verificada pelas métricas definidas na seção 3.7.4.</w:t>
      </w:r>
    </w:p>
    <w:p w14:paraId="58B2BA7A" w14:textId="77777777" w:rsidR="009078CB" w:rsidRPr="00BA4E9C" w:rsidRDefault="00000000">
      <w:pPr>
        <w:pStyle w:val="Heading2"/>
        <w:spacing w:before="360" w:after="200"/>
        <w:rPr>
          <w:lang w:val="pt-BR"/>
        </w:rPr>
      </w:pPr>
      <w:bookmarkStart w:id="44" w:name="_Toc237815091"/>
      <w:r w:rsidRPr="00BA4E9C">
        <w:rPr>
          <w:lang w:val="pt-BR"/>
        </w:rPr>
        <w:t>4.6 Processo de desenvolvimento</w:t>
      </w:r>
      <w:bookmarkEnd w:id="44"/>
    </w:p>
    <w:p w14:paraId="5BA8C6BD" w14:textId="77777777" w:rsidR="009078CB" w:rsidRPr="00BA4E9C" w:rsidRDefault="00000000">
      <w:pPr>
        <w:ind w:firstLine="708"/>
        <w:jc w:val="both"/>
        <w:rPr>
          <w:lang w:val="pt-BR"/>
        </w:rPr>
      </w:pPr>
      <w:r w:rsidRPr="00BA4E9C">
        <w:rPr>
          <w:lang w:val="pt-BR"/>
        </w:rPr>
        <w:t>Adotou-se o modelo incremental, no qual o sistema é construído em incrementos sucessivos, cada um agregando funcionalidade a uma base já operacional e validada. A escolha justifica-se pela natureza do projeto, que envolve integração entre hardware, comunicação, persistência e análise: a validação isolada de cada camada antes da integração da seguinte permite localizar defeitos com precisão, ao passo que uma abordagem monolítica dificultaria a identificação da origem de falhas.</w:t>
      </w:r>
    </w:p>
    <w:p w14:paraId="74DD3A7E" w14:textId="77777777" w:rsidR="009078CB" w:rsidRDefault="00000000">
      <w:pPr>
        <w:ind w:firstLine="708"/>
        <w:jc w:val="both"/>
      </w:pPr>
      <w:r>
        <w:t>Foram definidos quatro incrementos:</w:t>
      </w:r>
    </w:p>
    <w:p w14:paraId="6619DAF3" w14:textId="77777777" w:rsidR="009078CB" w:rsidRPr="00BA4E9C" w:rsidRDefault="00000000">
      <w:pPr>
        <w:pStyle w:val="ListParagraph"/>
        <w:numPr>
          <w:ilvl w:val="0"/>
          <w:numId w:val="3"/>
        </w:numPr>
        <w:jc w:val="both"/>
        <w:rPr>
          <w:lang w:val="pt-BR"/>
        </w:rPr>
      </w:pPr>
      <w:r w:rsidRPr="00BA4E9C">
        <w:rPr>
          <w:lang w:val="pt-BR"/>
        </w:rPr>
        <w:t>Incremento 1 — Aquisição local: firmware do nó de medição, leitura do transformador de corrente, cálculo do valor eficaz e saída por porta serial, sem comunicação em rede.</w:t>
      </w:r>
    </w:p>
    <w:p w14:paraId="08F17AC4" w14:textId="77777777" w:rsidR="009078CB" w:rsidRPr="00BA4E9C" w:rsidRDefault="00000000">
      <w:pPr>
        <w:pStyle w:val="ListParagraph"/>
        <w:numPr>
          <w:ilvl w:val="0"/>
          <w:numId w:val="3"/>
        </w:numPr>
        <w:jc w:val="both"/>
        <w:rPr>
          <w:lang w:val="pt-BR"/>
        </w:rPr>
      </w:pPr>
      <w:r w:rsidRPr="00BA4E9C">
        <w:rPr>
          <w:lang w:val="pt-BR"/>
        </w:rPr>
        <w:lastRenderedPageBreak/>
        <w:t>Incremento 2 — Cadeia até a nuvem: conexão Wi-Fi, publicação MQTT, serviço de ingestão e persistência no banco.</w:t>
      </w:r>
    </w:p>
    <w:p w14:paraId="32FF668E" w14:textId="77777777" w:rsidR="009078CB" w:rsidRPr="00BA4E9C" w:rsidRDefault="00000000">
      <w:pPr>
        <w:pStyle w:val="ListParagraph"/>
        <w:numPr>
          <w:ilvl w:val="0"/>
          <w:numId w:val="3"/>
        </w:numPr>
        <w:jc w:val="both"/>
        <w:rPr>
          <w:lang w:val="pt-BR"/>
        </w:rPr>
      </w:pPr>
      <w:r w:rsidRPr="00BA4E9C">
        <w:rPr>
          <w:lang w:val="pt-BR"/>
        </w:rPr>
        <w:t>Incremento 3 — Camada analítica: consolidação horária, treinamento dos modelos e serviço de inferência.</w:t>
      </w:r>
    </w:p>
    <w:p w14:paraId="0B0E15A7" w14:textId="77777777" w:rsidR="009078CB" w:rsidRPr="00BA4E9C" w:rsidRDefault="00000000">
      <w:pPr>
        <w:pStyle w:val="ListParagraph"/>
        <w:numPr>
          <w:ilvl w:val="0"/>
          <w:numId w:val="3"/>
        </w:numPr>
        <w:jc w:val="both"/>
        <w:rPr>
          <w:lang w:val="pt-BR"/>
        </w:rPr>
      </w:pPr>
      <w:r w:rsidRPr="00BA4E9C">
        <w:rPr>
          <w:lang w:val="pt-BR"/>
        </w:rPr>
        <w:t>Incremento 4 — Apresentação: interface web com histórico, previsão, estimativa de custo e estado dos dispositivos.</w:t>
      </w:r>
    </w:p>
    <w:p w14:paraId="366166C2" w14:textId="77777777" w:rsidR="009078CB" w:rsidRPr="00BA4E9C" w:rsidRDefault="00000000">
      <w:pPr>
        <w:pStyle w:val="Heading2"/>
        <w:spacing w:before="360" w:after="200"/>
        <w:rPr>
          <w:lang w:val="pt-BR"/>
        </w:rPr>
      </w:pPr>
      <w:bookmarkStart w:id="45" w:name="_Toc237815092"/>
      <w:r w:rsidRPr="00BA4E9C">
        <w:rPr>
          <w:lang w:val="pt-BR"/>
        </w:rPr>
        <w:t>4.7 Diagrama de casos de uso</w:t>
      </w:r>
      <w:bookmarkEnd w:id="45"/>
    </w:p>
    <w:p w14:paraId="51AFF811" w14:textId="77777777" w:rsidR="009078CB" w:rsidRPr="00BA4E9C" w:rsidRDefault="00000000">
      <w:pPr>
        <w:ind w:firstLine="708"/>
        <w:jc w:val="both"/>
        <w:rPr>
          <w:lang w:val="pt-BR"/>
        </w:rPr>
      </w:pPr>
      <w:r w:rsidRPr="00BA4E9C">
        <w:rPr>
          <w:lang w:val="pt-BR"/>
        </w:rPr>
        <w:t>O diagrama de casos de uso representa as interações entre os atores identificados e as funcionalidades do sistema. Os atores humanos são o Morador e o Administrador Técnico; o Serviço de Previsão figura como ator não humano, por ser acionado de forma autônoma por agendamento.</w:t>
      </w:r>
    </w:p>
    <w:p w14:paraId="66CC8AFA" w14:textId="77777777" w:rsidR="009078CB" w:rsidRPr="00BA4E9C" w:rsidRDefault="00000000">
      <w:pPr>
        <w:spacing w:before="240" w:after="80" w:line="240" w:lineRule="auto"/>
        <w:jc w:val="center"/>
        <w:rPr>
          <w:lang w:val="pt-BR"/>
        </w:rPr>
      </w:pPr>
      <w:r w:rsidRPr="00BA4E9C">
        <w:rPr>
          <w:sz w:val="20"/>
          <w:szCs w:val="20"/>
          <w:lang w:val="pt-BR"/>
        </w:rPr>
        <w:t>Figura 1 – Diagrama de casos de uso do sistema</w:t>
      </w:r>
    </w:p>
    <w:p w14:paraId="4FFC7AC0" w14:textId="77777777" w:rsidR="009078CB" w:rsidRDefault="00000000">
      <w:pPr>
        <w:spacing w:after="80"/>
        <w:jc w:val="center"/>
      </w:pPr>
      <w:r>
        <w:rPr>
          <w:noProof/>
        </w:rPr>
        <w:lastRenderedPageBreak/>
        <w:drawing>
          <wp:inline distT="0" distB="0" distL="0" distR="0" wp14:anchorId="73AF0BD0" wp14:editId="1D651351">
            <wp:extent cx="4343400" cy="738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43400" cy="7381875"/>
                    </a:xfrm>
                    <a:prstGeom prst="rect">
                      <a:avLst/>
                    </a:prstGeom>
                  </pic:spPr>
                </pic:pic>
              </a:graphicData>
            </a:graphic>
          </wp:inline>
        </w:drawing>
      </w:r>
    </w:p>
    <w:p w14:paraId="23FE011A" w14:textId="77777777" w:rsidR="009078CB" w:rsidRPr="00BA4E9C" w:rsidRDefault="00000000">
      <w:pPr>
        <w:spacing w:after="240" w:line="240" w:lineRule="auto"/>
        <w:jc w:val="center"/>
        <w:rPr>
          <w:lang w:val="pt-BR"/>
        </w:rPr>
      </w:pPr>
      <w:r w:rsidRPr="00BA4E9C">
        <w:rPr>
          <w:sz w:val="20"/>
          <w:szCs w:val="20"/>
          <w:lang w:val="pt-BR"/>
        </w:rPr>
        <w:t>Fonte: Elaborado pelos autores (2026).</w:t>
      </w:r>
    </w:p>
    <w:p w14:paraId="627D04C1" w14:textId="77777777" w:rsidR="009078CB" w:rsidRPr="00BA4E9C" w:rsidRDefault="00000000">
      <w:pPr>
        <w:pStyle w:val="Heading2"/>
        <w:spacing w:before="360" w:after="200"/>
        <w:rPr>
          <w:lang w:val="pt-BR"/>
        </w:rPr>
      </w:pPr>
      <w:bookmarkStart w:id="46" w:name="_Toc237815093"/>
      <w:r w:rsidRPr="00BA4E9C">
        <w:rPr>
          <w:lang w:val="pt-BR"/>
        </w:rPr>
        <w:t>4.8 Diagrama de atividades</w:t>
      </w:r>
      <w:bookmarkEnd w:id="46"/>
    </w:p>
    <w:p w14:paraId="712C56CC" w14:textId="77777777" w:rsidR="009078CB" w:rsidRPr="00BA4E9C" w:rsidRDefault="00000000">
      <w:pPr>
        <w:ind w:firstLine="708"/>
        <w:jc w:val="both"/>
        <w:rPr>
          <w:lang w:val="pt-BR"/>
        </w:rPr>
      </w:pPr>
      <w:r w:rsidRPr="00BA4E9C">
        <w:rPr>
          <w:lang w:val="pt-BR"/>
        </w:rPr>
        <w:lastRenderedPageBreak/>
        <w:t>O diagrama de atividades representa o fluxo de execução desde a aquisição da medição até sua disponibilização ao usuário, contemplando o tratamento da indisponibilidade de rede.</w:t>
      </w:r>
    </w:p>
    <w:p w14:paraId="4D0AC586" w14:textId="77777777" w:rsidR="009078CB" w:rsidRPr="00BA4E9C" w:rsidRDefault="00000000">
      <w:pPr>
        <w:spacing w:before="240" w:after="80" w:line="240" w:lineRule="auto"/>
        <w:jc w:val="center"/>
        <w:rPr>
          <w:lang w:val="pt-BR"/>
        </w:rPr>
      </w:pPr>
      <w:r w:rsidRPr="00BA4E9C">
        <w:rPr>
          <w:sz w:val="20"/>
          <w:szCs w:val="20"/>
          <w:lang w:val="pt-BR"/>
        </w:rPr>
        <w:t>Figura 2 – Diagrama de atividades do fluxo de medição</w:t>
      </w:r>
    </w:p>
    <w:p w14:paraId="3148716F" w14:textId="77777777" w:rsidR="009078CB" w:rsidRDefault="00000000">
      <w:pPr>
        <w:spacing w:after="80"/>
        <w:jc w:val="center"/>
      </w:pPr>
      <w:r>
        <w:rPr>
          <w:noProof/>
        </w:rPr>
        <w:drawing>
          <wp:inline distT="0" distB="0" distL="0" distR="0" wp14:anchorId="49A2BB81" wp14:editId="03001CBB">
            <wp:extent cx="3114675" cy="7381875"/>
            <wp:effectExtent l="0" t="0" r="0" b="0"/>
            <wp:docPr id="1988115601" name="Picture 1988115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14675" cy="7381875"/>
                    </a:xfrm>
                    <a:prstGeom prst="rect">
                      <a:avLst/>
                    </a:prstGeom>
                  </pic:spPr>
                </pic:pic>
              </a:graphicData>
            </a:graphic>
          </wp:inline>
        </w:drawing>
      </w:r>
    </w:p>
    <w:p w14:paraId="43347B4D" w14:textId="77777777" w:rsidR="009078CB" w:rsidRPr="00BA4E9C" w:rsidRDefault="00000000">
      <w:pPr>
        <w:spacing w:after="240" w:line="240" w:lineRule="auto"/>
        <w:jc w:val="center"/>
        <w:rPr>
          <w:lang w:val="pt-BR"/>
        </w:rPr>
      </w:pPr>
      <w:r w:rsidRPr="00BA4E9C">
        <w:rPr>
          <w:sz w:val="20"/>
          <w:szCs w:val="20"/>
          <w:lang w:val="pt-BR"/>
        </w:rPr>
        <w:t>Fonte: Elaborado pelos autores (2026).</w:t>
      </w:r>
    </w:p>
    <w:p w14:paraId="4F6B19DB" w14:textId="77777777" w:rsidR="009078CB" w:rsidRPr="00BA4E9C" w:rsidRDefault="00000000">
      <w:pPr>
        <w:pStyle w:val="Heading2"/>
        <w:spacing w:before="360" w:after="200"/>
        <w:rPr>
          <w:lang w:val="pt-BR"/>
        </w:rPr>
      </w:pPr>
      <w:bookmarkStart w:id="47" w:name="_Toc237815094"/>
      <w:r w:rsidRPr="00BA4E9C">
        <w:rPr>
          <w:lang w:val="pt-BR"/>
        </w:rPr>
        <w:lastRenderedPageBreak/>
        <w:t>4.9 Diagrama de sequência</w:t>
      </w:r>
      <w:bookmarkEnd w:id="47"/>
    </w:p>
    <w:p w14:paraId="5ACBBB14" w14:textId="77777777" w:rsidR="009078CB" w:rsidRPr="00BA4E9C" w:rsidRDefault="00000000">
      <w:pPr>
        <w:ind w:firstLine="708"/>
        <w:jc w:val="both"/>
        <w:rPr>
          <w:lang w:val="pt-BR"/>
        </w:rPr>
      </w:pPr>
      <w:r w:rsidRPr="00BA4E9C">
        <w:rPr>
          <w:lang w:val="pt-BR"/>
        </w:rPr>
        <w:t>O diagrama de sequência detalha a ordem temporal das trocas de mensagem entre os componentes durante um ciclo completo de medição.</w:t>
      </w:r>
    </w:p>
    <w:p w14:paraId="54D4C3E8" w14:textId="77777777" w:rsidR="009078CB" w:rsidRPr="00BA4E9C" w:rsidRDefault="00000000">
      <w:pPr>
        <w:spacing w:before="240" w:after="80" w:line="240" w:lineRule="auto"/>
        <w:jc w:val="center"/>
        <w:rPr>
          <w:lang w:val="pt-BR"/>
        </w:rPr>
      </w:pPr>
      <w:r w:rsidRPr="00BA4E9C">
        <w:rPr>
          <w:sz w:val="20"/>
          <w:szCs w:val="20"/>
          <w:lang w:val="pt-BR"/>
        </w:rPr>
        <w:t>Figura 3 – Diagrama de sequência de um ciclo de medição</w:t>
      </w:r>
    </w:p>
    <w:p w14:paraId="016C8CBA" w14:textId="77777777" w:rsidR="009078CB" w:rsidRDefault="00000000">
      <w:pPr>
        <w:spacing w:after="80"/>
        <w:jc w:val="center"/>
      </w:pPr>
      <w:r>
        <w:rPr>
          <w:noProof/>
        </w:rPr>
        <w:drawing>
          <wp:inline distT="0" distB="0" distL="0" distR="0" wp14:anchorId="365AF5BF" wp14:editId="5A9262A0">
            <wp:extent cx="5762625" cy="3400425"/>
            <wp:effectExtent l="0" t="0" r="0" b="0"/>
            <wp:docPr id="1096693432" name="Picture 1096693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400425"/>
                    </a:xfrm>
                    <a:prstGeom prst="rect">
                      <a:avLst/>
                    </a:prstGeom>
                  </pic:spPr>
                </pic:pic>
              </a:graphicData>
            </a:graphic>
          </wp:inline>
        </w:drawing>
      </w:r>
    </w:p>
    <w:p w14:paraId="3C5F6F32" w14:textId="77777777" w:rsidR="009078CB" w:rsidRPr="00BA4E9C" w:rsidRDefault="00000000">
      <w:pPr>
        <w:spacing w:after="240" w:line="240" w:lineRule="auto"/>
        <w:jc w:val="center"/>
        <w:rPr>
          <w:lang w:val="pt-BR"/>
        </w:rPr>
      </w:pPr>
      <w:r w:rsidRPr="00BA4E9C">
        <w:rPr>
          <w:sz w:val="20"/>
          <w:szCs w:val="20"/>
          <w:lang w:val="pt-BR"/>
        </w:rPr>
        <w:t>Fonte: Elaborado pelos autores (2026).</w:t>
      </w:r>
    </w:p>
    <w:p w14:paraId="3439B0C6" w14:textId="77777777" w:rsidR="009078CB" w:rsidRPr="00BA4E9C" w:rsidRDefault="00000000">
      <w:pPr>
        <w:pStyle w:val="Heading2"/>
        <w:spacing w:before="360" w:after="200"/>
        <w:rPr>
          <w:lang w:val="pt-BR"/>
        </w:rPr>
      </w:pPr>
      <w:bookmarkStart w:id="48" w:name="_Toc237815095"/>
      <w:r w:rsidRPr="00BA4E9C">
        <w:rPr>
          <w:lang w:val="pt-BR"/>
        </w:rPr>
        <w:t>4.10 Cronograma de execução</w:t>
      </w:r>
      <w:bookmarkEnd w:id="48"/>
    </w:p>
    <w:p w14:paraId="243F788B" w14:textId="77777777" w:rsidR="009078CB" w:rsidRDefault="00000000">
      <w:pPr>
        <w:spacing w:before="240" w:after="80" w:line="240" w:lineRule="auto"/>
      </w:pPr>
      <w:r>
        <w:rPr>
          <w:sz w:val="20"/>
          <w:szCs w:val="20"/>
        </w:rPr>
        <w:t>Quadro 8 – Cronograma de atividades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1800"/>
        <w:gridCol w:w="3000"/>
      </w:tblGrid>
      <w:tr w:rsidR="009078CB" w14:paraId="48E4D82F" w14:textId="77777777">
        <w:tblPrEx>
          <w:tblCellMar>
            <w:top w:w="0" w:type="dxa"/>
            <w:bottom w:w="0" w:type="dxa"/>
          </w:tblCellMar>
        </w:tblPrEx>
        <w:trPr>
          <w:tblHeader/>
        </w:trPr>
        <w:tc>
          <w:tcPr>
            <w:tcW w:w="4700" w:type="dxa"/>
            <w:shd w:val="clear" w:color="auto" w:fill="D9D9D9"/>
            <w:tcMar>
              <w:top w:w="60" w:type="dxa"/>
              <w:left w:w="90" w:type="dxa"/>
              <w:bottom w:w="60" w:type="dxa"/>
              <w:right w:w="90" w:type="dxa"/>
            </w:tcMar>
          </w:tcPr>
          <w:p w14:paraId="32003374" w14:textId="77777777" w:rsidR="009078CB" w:rsidRDefault="00000000">
            <w:pPr>
              <w:spacing w:line="240" w:lineRule="auto"/>
            </w:pPr>
            <w:r>
              <w:rPr>
                <w:b/>
                <w:bCs/>
                <w:sz w:val="20"/>
                <w:szCs w:val="20"/>
              </w:rPr>
              <w:t>Atividade</w:t>
            </w:r>
          </w:p>
        </w:tc>
        <w:tc>
          <w:tcPr>
            <w:tcW w:w="1800" w:type="dxa"/>
            <w:shd w:val="clear" w:color="auto" w:fill="D9D9D9"/>
            <w:tcMar>
              <w:top w:w="60" w:type="dxa"/>
              <w:left w:w="90" w:type="dxa"/>
              <w:bottom w:w="60" w:type="dxa"/>
              <w:right w:w="90" w:type="dxa"/>
            </w:tcMar>
          </w:tcPr>
          <w:p w14:paraId="4CC2C381" w14:textId="77777777" w:rsidR="009078CB" w:rsidRDefault="00000000">
            <w:pPr>
              <w:spacing w:line="240" w:lineRule="auto"/>
            </w:pPr>
            <w:r>
              <w:rPr>
                <w:b/>
                <w:bCs/>
                <w:sz w:val="20"/>
                <w:szCs w:val="20"/>
              </w:rPr>
              <w:t>Duração</w:t>
            </w:r>
          </w:p>
        </w:tc>
        <w:tc>
          <w:tcPr>
            <w:tcW w:w="3000" w:type="dxa"/>
            <w:shd w:val="clear" w:color="auto" w:fill="D9D9D9"/>
            <w:tcMar>
              <w:top w:w="60" w:type="dxa"/>
              <w:left w:w="90" w:type="dxa"/>
              <w:bottom w:w="60" w:type="dxa"/>
              <w:right w:w="90" w:type="dxa"/>
            </w:tcMar>
          </w:tcPr>
          <w:p w14:paraId="66D307F3" w14:textId="77777777" w:rsidR="009078CB" w:rsidRDefault="00000000">
            <w:pPr>
              <w:spacing w:line="240" w:lineRule="auto"/>
            </w:pPr>
            <w:r>
              <w:rPr>
                <w:b/>
                <w:bCs/>
                <w:sz w:val="20"/>
                <w:szCs w:val="20"/>
              </w:rPr>
              <w:t>Período</w:t>
            </w:r>
          </w:p>
        </w:tc>
      </w:tr>
      <w:tr w:rsidR="009078CB" w14:paraId="173C43D7" w14:textId="77777777">
        <w:tblPrEx>
          <w:tblCellMar>
            <w:top w:w="0" w:type="dxa"/>
            <w:bottom w:w="0" w:type="dxa"/>
          </w:tblCellMar>
        </w:tblPrEx>
        <w:tc>
          <w:tcPr>
            <w:tcW w:w="4700" w:type="dxa"/>
            <w:tcMar>
              <w:top w:w="60" w:type="dxa"/>
              <w:left w:w="90" w:type="dxa"/>
              <w:bottom w:w="60" w:type="dxa"/>
              <w:right w:w="90" w:type="dxa"/>
            </w:tcMar>
          </w:tcPr>
          <w:p w14:paraId="0E4653ED" w14:textId="77777777" w:rsidR="009078CB" w:rsidRPr="00BA4E9C" w:rsidRDefault="00000000">
            <w:pPr>
              <w:spacing w:line="240" w:lineRule="auto"/>
              <w:rPr>
                <w:lang w:val="pt-BR"/>
              </w:rPr>
            </w:pPr>
            <w:r w:rsidRPr="00BA4E9C">
              <w:rPr>
                <w:sz w:val="20"/>
                <w:szCs w:val="20"/>
                <w:lang w:val="pt-BR"/>
              </w:rPr>
              <w:t>Revisão da literatura e redefinição do tema</w:t>
            </w:r>
          </w:p>
        </w:tc>
        <w:tc>
          <w:tcPr>
            <w:tcW w:w="1800" w:type="dxa"/>
            <w:tcMar>
              <w:top w:w="60" w:type="dxa"/>
              <w:left w:w="90" w:type="dxa"/>
              <w:bottom w:w="60" w:type="dxa"/>
              <w:right w:w="90" w:type="dxa"/>
            </w:tcMar>
          </w:tcPr>
          <w:p w14:paraId="3B0E5E33" w14:textId="77777777" w:rsidR="009078CB" w:rsidRDefault="00000000">
            <w:pPr>
              <w:spacing w:line="240" w:lineRule="auto"/>
            </w:pPr>
            <w:r>
              <w:rPr>
                <w:sz w:val="20"/>
                <w:szCs w:val="20"/>
              </w:rPr>
              <w:t>4 semanas</w:t>
            </w:r>
          </w:p>
        </w:tc>
        <w:tc>
          <w:tcPr>
            <w:tcW w:w="3000" w:type="dxa"/>
            <w:tcMar>
              <w:top w:w="60" w:type="dxa"/>
              <w:left w:w="90" w:type="dxa"/>
              <w:bottom w:w="60" w:type="dxa"/>
              <w:right w:w="90" w:type="dxa"/>
            </w:tcMar>
          </w:tcPr>
          <w:p w14:paraId="31409FB9" w14:textId="77777777" w:rsidR="009078CB" w:rsidRDefault="00000000">
            <w:pPr>
              <w:spacing w:line="240" w:lineRule="auto"/>
            </w:pPr>
            <w:r>
              <w:rPr>
                <w:sz w:val="20"/>
                <w:szCs w:val="20"/>
              </w:rPr>
              <w:t>Semanas 1 a 4</w:t>
            </w:r>
          </w:p>
        </w:tc>
      </w:tr>
      <w:tr w:rsidR="009078CB" w14:paraId="7C0EB391" w14:textId="77777777">
        <w:tblPrEx>
          <w:tblCellMar>
            <w:top w:w="0" w:type="dxa"/>
            <w:bottom w:w="0" w:type="dxa"/>
          </w:tblCellMar>
        </w:tblPrEx>
        <w:tc>
          <w:tcPr>
            <w:tcW w:w="4700" w:type="dxa"/>
            <w:tcMar>
              <w:top w:w="60" w:type="dxa"/>
              <w:left w:w="90" w:type="dxa"/>
              <w:bottom w:w="60" w:type="dxa"/>
              <w:right w:w="90" w:type="dxa"/>
            </w:tcMar>
          </w:tcPr>
          <w:p w14:paraId="7E035B74" w14:textId="77777777" w:rsidR="009078CB" w:rsidRPr="00BA4E9C" w:rsidRDefault="00000000">
            <w:pPr>
              <w:spacing w:line="240" w:lineRule="auto"/>
              <w:rPr>
                <w:lang w:val="pt-BR"/>
              </w:rPr>
            </w:pPr>
            <w:r w:rsidRPr="00BA4E9C">
              <w:rPr>
                <w:sz w:val="20"/>
                <w:szCs w:val="20"/>
                <w:lang w:val="pt-BR"/>
              </w:rPr>
              <w:t>Aquisição de componentes e montagem da bancada</w:t>
            </w:r>
          </w:p>
        </w:tc>
        <w:tc>
          <w:tcPr>
            <w:tcW w:w="1800" w:type="dxa"/>
            <w:tcMar>
              <w:top w:w="60" w:type="dxa"/>
              <w:left w:w="90" w:type="dxa"/>
              <w:bottom w:w="60" w:type="dxa"/>
              <w:right w:w="90" w:type="dxa"/>
            </w:tcMar>
          </w:tcPr>
          <w:p w14:paraId="61D874DD" w14:textId="77777777" w:rsidR="009078CB" w:rsidRDefault="00000000">
            <w:pPr>
              <w:spacing w:line="240" w:lineRule="auto"/>
            </w:pPr>
            <w:r>
              <w:rPr>
                <w:sz w:val="20"/>
                <w:szCs w:val="20"/>
              </w:rPr>
              <w:t>2 semanas</w:t>
            </w:r>
          </w:p>
        </w:tc>
        <w:tc>
          <w:tcPr>
            <w:tcW w:w="3000" w:type="dxa"/>
            <w:tcMar>
              <w:top w:w="60" w:type="dxa"/>
              <w:left w:w="90" w:type="dxa"/>
              <w:bottom w:w="60" w:type="dxa"/>
              <w:right w:w="90" w:type="dxa"/>
            </w:tcMar>
          </w:tcPr>
          <w:p w14:paraId="480828B6" w14:textId="77777777" w:rsidR="009078CB" w:rsidRDefault="00000000">
            <w:pPr>
              <w:spacing w:line="240" w:lineRule="auto"/>
            </w:pPr>
            <w:r>
              <w:rPr>
                <w:sz w:val="20"/>
                <w:szCs w:val="20"/>
              </w:rPr>
              <w:t>Semanas 3 a 4</w:t>
            </w:r>
          </w:p>
        </w:tc>
      </w:tr>
      <w:tr w:rsidR="009078CB" w14:paraId="30A7D0CE" w14:textId="77777777">
        <w:tblPrEx>
          <w:tblCellMar>
            <w:top w:w="0" w:type="dxa"/>
            <w:bottom w:w="0" w:type="dxa"/>
          </w:tblCellMar>
        </w:tblPrEx>
        <w:tc>
          <w:tcPr>
            <w:tcW w:w="4700" w:type="dxa"/>
            <w:tcMar>
              <w:top w:w="60" w:type="dxa"/>
              <w:left w:w="90" w:type="dxa"/>
              <w:bottom w:w="60" w:type="dxa"/>
              <w:right w:w="90" w:type="dxa"/>
            </w:tcMar>
          </w:tcPr>
          <w:p w14:paraId="5B0BBFA1" w14:textId="77777777" w:rsidR="009078CB" w:rsidRPr="00BA4E9C" w:rsidRDefault="00000000">
            <w:pPr>
              <w:spacing w:line="240" w:lineRule="auto"/>
              <w:rPr>
                <w:lang w:val="pt-BR"/>
              </w:rPr>
            </w:pPr>
            <w:r w:rsidRPr="00BA4E9C">
              <w:rPr>
                <w:sz w:val="20"/>
                <w:szCs w:val="20"/>
                <w:lang w:val="pt-BR"/>
              </w:rPr>
              <w:t>Incremento 1 – firmware e aquisição local</w:t>
            </w:r>
          </w:p>
        </w:tc>
        <w:tc>
          <w:tcPr>
            <w:tcW w:w="1800" w:type="dxa"/>
            <w:tcMar>
              <w:top w:w="60" w:type="dxa"/>
              <w:left w:w="90" w:type="dxa"/>
              <w:bottom w:w="60" w:type="dxa"/>
              <w:right w:w="90" w:type="dxa"/>
            </w:tcMar>
          </w:tcPr>
          <w:p w14:paraId="6CC36A5D" w14:textId="77777777" w:rsidR="009078CB" w:rsidRDefault="00000000">
            <w:pPr>
              <w:spacing w:line="240" w:lineRule="auto"/>
            </w:pPr>
            <w:r>
              <w:rPr>
                <w:sz w:val="20"/>
                <w:szCs w:val="20"/>
              </w:rPr>
              <w:t>2 semanas</w:t>
            </w:r>
          </w:p>
        </w:tc>
        <w:tc>
          <w:tcPr>
            <w:tcW w:w="3000" w:type="dxa"/>
            <w:tcMar>
              <w:top w:w="60" w:type="dxa"/>
              <w:left w:w="90" w:type="dxa"/>
              <w:bottom w:w="60" w:type="dxa"/>
              <w:right w:w="90" w:type="dxa"/>
            </w:tcMar>
          </w:tcPr>
          <w:p w14:paraId="1FD45AB0" w14:textId="77777777" w:rsidR="009078CB" w:rsidRDefault="00000000">
            <w:pPr>
              <w:spacing w:line="240" w:lineRule="auto"/>
            </w:pPr>
            <w:r>
              <w:rPr>
                <w:sz w:val="20"/>
                <w:szCs w:val="20"/>
              </w:rPr>
              <w:t>Semanas 5 a 6</w:t>
            </w:r>
          </w:p>
        </w:tc>
      </w:tr>
      <w:tr w:rsidR="009078CB" w14:paraId="1B7A0054" w14:textId="77777777">
        <w:tblPrEx>
          <w:tblCellMar>
            <w:top w:w="0" w:type="dxa"/>
            <w:bottom w:w="0" w:type="dxa"/>
          </w:tblCellMar>
        </w:tblPrEx>
        <w:tc>
          <w:tcPr>
            <w:tcW w:w="4700" w:type="dxa"/>
            <w:tcMar>
              <w:top w:w="60" w:type="dxa"/>
              <w:left w:w="90" w:type="dxa"/>
              <w:bottom w:w="60" w:type="dxa"/>
              <w:right w:w="90" w:type="dxa"/>
            </w:tcMar>
          </w:tcPr>
          <w:p w14:paraId="31023186" w14:textId="77777777" w:rsidR="009078CB" w:rsidRPr="00BA4E9C" w:rsidRDefault="00000000">
            <w:pPr>
              <w:spacing w:line="240" w:lineRule="auto"/>
              <w:rPr>
                <w:lang w:val="pt-BR"/>
              </w:rPr>
            </w:pPr>
            <w:r w:rsidRPr="00BA4E9C">
              <w:rPr>
                <w:sz w:val="20"/>
                <w:szCs w:val="20"/>
                <w:lang w:val="pt-BR"/>
              </w:rPr>
              <w:t>Incremento 2 – integração com a nuvem</w:t>
            </w:r>
          </w:p>
        </w:tc>
        <w:tc>
          <w:tcPr>
            <w:tcW w:w="1800" w:type="dxa"/>
            <w:tcMar>
              <w:top w:w="60" w:type="dxa"/>
              <w:left w:w="90" w:type="dxa"/>
              <w:bottom w:w="60" w:type="dxa"/>
              <w:right w:w="90" w:type="dxa"/>
            </w:tcMar>
          </w:tcPr>
          <w:p w14:paraId="3C32AE7B" w14:textId="77777777" w:rsidR="009078CB" w:rsidRDefault="00000000">
            <w:pPr>
              <w:spacing w:line="240" w:lineRule="auto"/>
            </w:pPr>
            <w:r>
              <w:rPr>
                <w:sz w:val="20"/>
                <w:szCs w:val="20"/>
              </w:rPr>
              <w:t>3 semanas</w:t>
            </w:r>
          </w:p>
        </w:tc>
        <w:tc>
          <w:tcPr>
            <w:tcW w:w="3000" w:type="dxa"/>
            <w:tcMar>
              <w:top w:w="60" w:type="dxa"/>
              <w:left w:w="90" w:type="dxa"/>
              <w:bottom w:w="60" w:type="dxa"/>
              <w:right w:w="90" w:type="dxa"/>
            </w:tcMar>
          </w:tcPr>
          <w:p w14:paraId="7F5C857D" w14:textId="77777777" w:rsidR="009078CB" w:rsidRDefault="00000000">
            <w:pPr>
              <w:spacing w:line="240" w:lineRule="auto"/>
            </w:pPr>
            <w:r>
              <w:rPr>
                <w:sz w:val="20"/>
                <w:szCs w:val="20"/>
              </w:rPr>
              <w:t>Semanas 6 a 8</w:t>
            </w:r>
          </w:p>
        </w:tc>
      </w:tr>
      <w:tr w:rsidR="009078CB" w14:paraId="086E1D91" w14:textId="77777777">
        <w:tblPrEx>
          <w:tblCellMar>
            <w:top w:w="0" w:type="dxa"/>
            <w:bottom w:w="0" w:type="dxa"/>
          </w:tblCellMar>
        </w:tblPrEx>
        <w:tc>
          <w:tcPr>
            <w:tcW w:w="4700" w:type="dxa"/>
            <w:tcMar>
              <w:top w:w="60" w:type="dxa"/>
              <w:left w:w="90" w:type="dxa"/>
              <w:bottom w:w="60" w:type="dxa"/>
              <w:right w:w="90" w:type="dxa"/>
            </w:tcMar>
          </w:tcPr>
          <w:p w14:paraId="326B49FE" w14:textId="77777777" w:rsidR="009078CB" w:rsidRPr="00BA4E9C" w:rsidRDefault="00000000">
            <w:pPr>
              <w:spacing w:line="240" w:lineRule="auto"/>
              <w:rPr>
                <w:lang w:val="pt-BR"/>
              </w:rPr>
            </w:pPr>
            <w:r w:rsidRPr="00BA4E9C">
              <w:rPr>
                <w:sz w:val="20"/>
                <w:szCs w:val="20"/>
                <w:lang w:val="pt-BR"/>
              </w:rPr>
              <w:t>Coleta contínua de dados do protótipo</w:t>
            </w:r>
          </w:p>
        </w:tc>
        <w:tc>
          <w:tcPr>
            <w:tcW w:w="1800" w:type="dxa"/>
            <w:tcMar>
              <w:top w:w="60" w:type="dxa"/>
              <w:left w:w="90" w:type="dxa"/>
              <w:bottom w:w="60" w:type="dxa"/>
              <w:right w:w="90" w:type="dxa"/>
            </w:tcMar>
          </w:tcPr>
          <w:p w14:paraId="590266F2" w14:textId="77777777" w:rsidR="009078CB" w:rsidRDefault="00000000">
            <w:pPr>
              <w:spacing w:line="240" w:lineRule="auto"/>
            </w:pPr>
            <w:r>
              <w:rPr>
                <w:sz w:val="20"/>
                <w:szCs w:val="20"/>
              </w:rPr>
              <w:t>6 semanas</w:t>
            </w:r>
          </w:p>
        </w:tc>
        <w:tc>
          <w:tcPr>
            <w:tcW w:w="3000" w:type="dxa"/>
            <w:tcMar>
              <w:top w:w="60" w:type="dxa"/>
              <w:left w:w="90" w:type="dxa"/>
              <w:bottom w:w="60" w:type="dxa"/>
              <w:right w:w="90" w:type="dxa"/>
            </w:tcMar>
          </w:tcPr>
          <w:p w14:paraId="4C342B4E" w14:textId="77777777" w:rsidR="009078CB" w:rsidRDefault="00000000">
            <w:pPr>
              <w:spacing w:line="240" w:lineRule="auto"/>
            </w:pPr>
            <w:r>
              <w:rPr>
                <w:sz w:val="20"/>
                <w:szCs w:val="20"/>
              </w:rPr>
              <w:t>Semanas 7 a 12</w:t>
            </w:r>
          </w:p>
        </w:tc>
      </w:tr>
      <w:tr w:rsidR="009078CB" w14:paraId="4592A13E" w14:textId="77777777">
        <w:tblPrEx>
          <w:tblCellMar>
            <w:top w:w="0" w:type="dxa"/>
            <w:bottom w:w="0" w:type="dxa"/>
          </w:tblCellMar>
        </w:tblPrEx>
        <w:tc>
          <w:tcPr>
            <w:tcW w:w="4700" w:type="dxa"/>
            <w:tcMar>
              <w:top w:w="60" w:type="dxa"/>
              <w:left w:w="90" w:type="dxa"/>
              <w:bottom w:w="60" w:type="dxa"/>
              <w:right w:w="90" w:type="dxa"/>
            </w:tcMar>
          </w:tcPr>
          <w:p w14:paraId="0370E912" w14:textId="77777777" w:rsidR="009078CB" w:rsidRPr="00BA4E9C" w:rsidRDefault="00000000">
            <w:pPr>
              <w:spacing w:line="240" w:lineRule="auto"/>
              <w:rPr>
                <w:lang w:val="pt-BR"/>
              </w:rPr>
            </w:pPr>
            <w:r w:rsidRPr="00BA4E9C">
              <w:rPr>
                <w:sz w:val="20"/>
                <w:szCs w:val="20"/>
                <w:lang w:val="pt-BR"/>
              </w:rPr>
              <w:t>Pré-processamento e análise exploratória</w:t>
            </w:r>
          </w:p>
        </w:tc>
        <w:tc>
          <w:tcPr>
            <w:tcW w:w="1800" w:type="dxa"/>
            <w:tcMar>
              <w:top w:w="60" w:type="dxa"/>
              <w:left w:w="90" w:type="dxa"/>
              <w:bottom w:w="60" w:type="dxa"/>
              <w:right w:w="90" w:type="dxa"/>
            </w:tcMar>
          </w:tcPr>
          <w:p w14:paraId="1DA9FD28" w14:textId="77777777" w:rsidR="009078CB" w:rsidRDefault="00000000">
            <w:pPr>
              <w:spacing w:line="240" w:lineRule="auto"/>
            </w:pPr>
            <w:r>
              <w:rPr>
                <w:sz w:val="20"/>
                <w:szCs w:val="20"/>
              </w:rPr>
              <w:t>2 semanas</w:t>
            </w:r>
          </w:p>
        </w:tc>
        <w:tc>
          <w:tcPr>
            <w:tcW w:w="3000" w:type="dxa"/>
            <w:tcMar>
              <w:top w:w="60" w:type="dxa"/>
              <w:left w:w="90" w:type="dxa"/>
              <w:bottom w:w="60" w:type="dxa"/>
              <w:right w:w="90" w:type="dxa"/>
            </w:tcMar>
          </w:tcPr>
          <w:p w14:paraId="1D61A20D" w14:textId="77777777" w:rsidR="009078CB" w:rsidRDefault="00000000">
            <w:pPr>
              <w:spacing w:line="240" w:lineRule="auto"/>
            </w:pPr>
            <w:r>
              <w:rPr>
                <w:sz w:val="20"/>
                <w:szCs w:val="20"/>
              </w:rPr>
              <w:t>Semanas 8 a 9</w:t>
            </w:r>
          </w:p>
        </w:tc>
      </w:tr>
      <w:tr w:rsidR="009078CB" w14:paraId="31767F10" w14:textId="77777777">
        <w:tblPrEx>
          <w:tblCellMar>
            <w:top w:w="0" w:type="dxa"/>
            <w:bottom w:w="0" w:type="dxa"/>
          </w:tblCellMar>
        </w:tblPrEx>
        <w:tc>
          <w:tcPr>
            <w:tcW w:w="4700" w:type="dxa"/>
            <w:tcMar>
              <w:top w:w="60" w:type="dxa"/>
              <w:left w:w="90" w:type="dxa"/>
              <w:bottom w:w="60" w:type="dxa"/>
              <w:right w:w="90" w:type="dxa"/>
            </w:tcMar>
          </w:tcPr>
          <w:p w14:paraId="25409D2B" w14:textId="77777777" w:rsidR="009078CB" w:rsidRDefault="00000000">
            <w:pPr>
              <w:spacing w:line="240" w:lineRule="auto"/>
            </w:pPr>
            <w:r>
              <w:rPr>
                <w:sz w:val="20"/>
                <w:szCs w:val="20"/>
              </w:rPr>
              <w:t>Incremento 3 – modelos de previsão</w:t>
            </w:r>
          </w:p>
        </w:tc>
        <w:tc>
          <w:tcPr>
            <w:tcW w:w="1800" w:type="dxa"/>
            <w:tcMar>
              <w:top w:w="60" w:type="dxa"/>
              <w:left w:w="90" w:type="dxa"/>
              <w:bottom w:w="60" w:type="dxa"/>
              <w:right w:w="90" w:type="dxa"/>
            </w:tcMar>
          </w:tcPr>
          <w:p w14:paraId="3ADA45B3" w14:textId="77777777" w:rsidR="009078CB" w:rsidRDefault="00000000">
            <w:pPr>
              <w:spacing w:line="240" w:lineRule="auto"/>
            </w:pPr>
            <w:r>
              <w:rPr>
                <w:sz w:val="20"/>
                <w:szCs w:val="20"/>
              </w:rPr>
              <w:t>3 semanas</w:t>
            </w:r>
          </w:p>
        </w:tc>
        <w:tc>
          <w:tcPr>
            <w:tcW w:w="3000" w:type="dxa"/>
            <w:tcMar>
              <w:top w:w="60" w:type="dxa"/>
              <w:left w:w="90" w:type="dxa"/>
              <w:bottom w:w="60" w:type="dxa"/>
              <w:right w:w="90" w:type="dxa"/>
            </w:tcMar>
          </w:tcPr>
          <w:p w14:paraId="62B0BE04" w14:textId="77777777" w:rsidR="009078CB" w:rsidRDefault="00000000">
            <w:pPr>
              <w:spacing w:line="240" w:lineRule="auto"/>
            </w:pPr>
            <w:r>
              <w:rPr>
                <w:sz w:val="20"/>
                <w:szCs w:val="20"/>
              </w:rPr>
              <w:t>Semanas 9 a 11</w:t>
            </w:r>
          </w:p>
        </w:tc>
      </w:tr>
      <w:tr w:rsidR="009078CB" w14:paraId="021B4958" w14:textId="77777777">
        <w:tblPrEx>
          <w:tblCellMar>
            <w:top w:w="0" w:type="dxa"/>
            <w:bottom w:w="0" w:type="dxa"/>
          </w:tblCellMar>
        </w:tblPrEx>
        <w:tc>
          <w:tcPr>
            <w:tcW w:w="4700" w:type="dxa"/>
            <w:tcMar>
              <w:top w:w="60" w:type="dxa"/>
              <w:left w:w="90" w:type="dxa"/>
              <w:bottom w:w="60" w:type="dxa"/>
              <w:right w:w="90" w:type="dxa"/>
            </w:tcMar>
          </w:tcPr>
          <w:p w14:paraId="29F559F6" w14:textId="77777777" w:rsidR="009078CB" w:rsidRDefault="00000000">
            <w:pPr>
              <w:spacing w:line="240" w:lineRule="auto"/>
            </w:pPr>
            <w:r>
              <w:rPr>
                <w:sz w:val="20"/>
                <w:szCs w:val="20"/>
              </w:rPr>
              <w:t>Incremento 4 – interface web</w:t>
            </w:r>
          </w:p>
        </w:tc>
        <w:tc>
          <w:tcPr>
            <w:tcW w:w="1800" w:type="dxa"/>
            <w:tcMar>
              <w:top w:w="60" w:type="dxa"/>
              <w:left w:w="90" w:type="dxa"/>
              <w:bottom w:w="60" w:type="dxa"/>
              <w:right w:w="90" w:type="dxa"/>
            </w:tcMar>
          </w:tcPr>
          <w:p w14:paraId="44890157" w14:textId="77777777" w:rsidR="009078CB" w:rsidRDefault="00000000">
            <w:pPr>
              <w:spacing w:line="240" w:lineRule="auto"/>
            </w:pPr>
            <w:r>
              <w:rPr>
                <w:sz w:val="20"/>
                <w:szCs w:val="20"/>
              </w:rPr>
              <w:t>3 semanas</w:t>
            </w:r>
          </w:p>
        </w:tc>
        <w:tc>
          <w:tcPr>
            <w:tcW w:w="3000" w:type="dxa"/>
            <w:tcMar>
              <w:top w:w="60" w:type="dxa"/>
              <w:left w:w="90" w:type="dxa"/>
              <w:bottom w:w="60" w:type="dxa"/>
              <w:right w:w="90" w:type="dxa"/>
            </w:tcMar>
          </w:tcPr>
          <w:p w14:paraId="570551AD" w14:textId="77777777" w:rsidR="009078CB" w:rsidRDefault="00000000">
            <w:pPr>
              <w:spacing w:line="240" w:lineRule="auto"/>
            </w:pPr>
            <w:r>
              <w:rPr>
                <w:sz w:val="20"/>
                <w:szCs w:val="20"/>
              </w:rPr>
              <w:t>Semanas 11 a 13</w:t>
            </w:r>
          </w:p>
        </w:tc>
      </w:tr>
      <w:tr w:rsidR="009078CB" w14:paraId="175DCB32" w14:textId="77777777">
        <w:tblPrEx>
          <w:tblCellMar>
            <w:top w:w="0" w:type="dxa"/>
            <w:bottom w:w="0" w:type="dxa"/>
          </w:tblCellMar>
        </w:tblPrEx>
        <w:tc>
          <w:tcPr>
            <w:tcW w:w="4700" w:type="dxa"/>
            <w:tcMar>
              <w:top w:w="60" w:type="dxa"/>
              <w:left w:w="90" w:type="dxa"/>
              <w:bottom w:w="60" w:type="dxa"/>
              <w:right w:w="90" w:type="dxa"/>
            </w:tcMar>
          </w:tcPr>
          <w:p w14:paraId="6BD9733B" w14:textId="77777777" w:rsidR="009078CB" w:rsidRPr="00BA4E9C" w:rsidRDefault="00000000">
            <w:pPr>
              <w:spacing w:line="240" w:lineRule="auto"/>
              <w:rPr>
                <w:lang w:val="pt-BR"/>
              </w:rPr>
            </w:pPr>
            <w:r w:rsidRPr="00BA4E9C">
              <w:rPr>
                <w:sz w:val="20"/>
                <w:szCs w:val="20"/>
                <w:lang w:val="pt-BR"/>
              </w:rPr>
              <w:t>Execução dos casos de teste</w:t>
            </w:r>
          </w:p>
        </w:tc>
        <w:tc>
          <w:tcPr>
            <w:tcW w:w="1800" w:type="dxa"/>
            <w:tcMar>
              <w:top w:w="60" w:type="dxa"/>
              <w:left w:w="90" w:type="dxa"/>
              <w:bottom w:w="60" w:type="dxa"/>
              <w:right w:w="90" w:type="dxa"/>
            </w:tcMar>
          </w:tcPr>
          <w:p w14:paraId="10269C78" w14:textId="77777777" w:rsidR="009078CB" w:rsidRDefault="00000000">
            <w:pPr>
              <w:spacing w:line="240" w:lineRule="auto"/>
            </w:pPr>
            <w:r>
              <w:rPr>
                <w:sz w:val="20"/>
                <w:szCs w:val="20"/>
              </w:rPr>
              <w:t>2 semanas</w:t>
            </w:r>
          </w:p>
        </w:tc>
        <w:tc>
          <w:tcPr>
            <w:tcW w:w="3000" w:type="dxa"/>
            <w:tcMar>
              <w:top w:w="60" w:type="dxa"/>
              <w:left w:w="90" w:type="dxa"/>
              <w:bottom w:w="60" w:type="dxa"/>
              <w:right w:w="90" w:type="dxa"/>
            </w:tcMar>
          </w:tcPr>
          <w:p w14:paraId="344D5FB7" w14:textId="77777777" w:rsidR="009078CB" w:rsidRDefault="00000000">
            <w:pPr>
              <w:spacing w:line="240" w:lineRule="auto"/>
            </w:pPr>
            <w:r>
              <w:rPr>
                <w:sz w:val="20"/>
                <w:szCs w:val="20"/>
              </w:rPr>
              <w:t>Semanas 13 a 14</w:t>
            </w:r>
          </w:p>
        </w:tc>
      </w:tr>
      <w:tr w:rsidR="009078CB" w14:paraId="18DAB0F2" w14:textId="77777777">
        <w:tblPrEx>
          <w:tblCellMar>
            <w:top w:w="0" w:type="dxa"/>
            <w:bottom w:w="0" w:type="dxa"/>
          </w:tblCellMar>
        </w:tblPrEx>
        <w:tc>
          <w:tcPr>
            <w:tcW w:w="4700" w:type="dxa"/>
            <w:tcMar>
              <w:top w:w="60" w:type="dxa"/>
              <w:left w:w="90" w:type="dxa"/>
              <w:bottom w:w="60" w:type="dxa"/>
              <w:right w:w="90" w:type="dxa"/>
            </w:tcMar>
          </w:tcPr>
          <w:p w14:paraId="0448FD3B" w14:textId="77777777" w:rsidR="009078CB" w:rsidRPr="00BA4E9C" w:rsidRDefault="00000000">
            <w:pPr>
              <w:spacing w:line="240" w:lineRule="auto"/>
              <w:rPr>
                <w:lang w:val="pt-BR"/>
              </w:rPr>
            </w:pPr>
            <w:r w:rsidRPr="00BA4E9C">
              <w:rPr>
                <w:sz w:val="20"/>
                <w:szCs w:val="20"/>
                <w:lang w:val="pt-BR"/>
              </w:rPr>
              <w:t>Redação e revisão final do trabalho</w:t>
            </w:r>
          </w:p>
        </w:tc>
        <w:tc>
          <w:tcPr>
            <w:tcW w:w="1800" w:type="dxa"/>
            <w:tcMar>
              <w:top w:w="60" w:type="dxa"/>
              <w:left w:w="90" w:type="dxa"/>
              <w:bottom w:w="60" w:type="dxa"/>
              <w:right w:w="90" w:type="dxa"/>
            </w:tcMar>
          </w:tcPr>
          <w:p w14:paraId="7F277F85" w14:textId="77777777" w:rsidR="009078CB" w:rsidRDefault="00000000">
            <w:pPr>
              <w:spacing w:line="240" w:lineRule="auto"/>
            </w:pPr>
            <w:r>
              <w:rPr>
                <w:sz w:val="20"/>
                <w:szCs w:val="20"/>
              </w:rPr>
              <w:t>4 semanas</w:t>
            </w:r>
          </w:p>
        </w:tc>
        <w:tc>
          <w:tcPr>
            <w:tcW w:w="3000" w:type="dxa"/>
            <w:tcMar>
              <w:top w:w="60" w:type="dxa"/>
              <w:left w:w="90" w:type="dxa"/>
              <w:bottom w:w="60" w:type="dxa"/>
              <w:right w:w="90" w:type="dxa"/>
            </w:tcMar>
          </w:tcPr>
          <w:p w14:paraId="29540F46" w14:textId="77777777" w:rsidR="009078CB" w:rsidRDefault="00000000">
            <w:pPr>
              <w:spacing w:line="240" w:lineRule="auto"/>
            </w:pPr>
            <w:r>
              <w:rPr>
                <w:sz w:val="20"/>
                <w:szCs w:val="20"/>
              </w:rPr>
              <w:t>Semanas 12 a 15</w:t>
            </w:r>
          </w:p>
        </w:tc>
      </w:tr>
      <w:tr w:rsidR="009078CB" w14:paraId="1518D950" w14:textId="77777777">
        <w:tblPrEx>
          <w:tblCellMar>
            <w:top w:w="0" w:type="dxa"/>
            <w:bottom w:w="0" w:type="dxa"/>
          </w:tblCellMar>
        </w:tblPrEx>
        <w:tc>
          <w:tcPr>
            <w:tcW w:w="4700" w:type="dxa"/>
            <w:tcMar>
              <w:top w:w="60" w:type="dxa"/>
              <w:left w:w="90" w:type="dxa"/>
              <w:bottom w:w="60" w:type="dxa"/>
              <w:right w:w="90" w:type="dxa"/>
            </w:tcMar>
          </w:tcPr>
          <w:p w14:paraId="18C2F674" w14:textId="77777777" w:rsidR="009078CB" w:rsidRPr="00BA4E9C" w:rsidRDefault="00000000">
            <w:pPr>
              <w:spacing w:line="240" w:lineRule="auto"/>
              <w:rPr>
                <w:lang w:val="pt-BR"/>
              </w:rPr>
            </w:pPr>
            <w:r w:rsidRPr="00BA4E9C">
              <w:rPr>
                <w:sz w:val="20"/>
                <w:szCs w:val="20"/>
                <w:lang w:val="pt-BR"/>
              </w:rPr>
              <w:t>Preparação da apresentação e da banca</w:t>
            </w:r>
          </w:p>
        </w:tc>
        <w:tc>
          <w:tcPr>
            <w:tcW w:w="1800" w:type="dxa"/>
            <w:tcMar>
              <w:top w:w="60" w:type="dxa"/>
              <w:left w:w="90" w:type="dxa"/>
              <w:bottom w:w="60" w:type="dxa"/>
              <w:right w:w="90" w:type="dxa"/>
            </w:tcMar>
          </w:tcPr>
          <w:p w14:paraId="0A757F02" w14:textId="77777777" w:rsidR="009078CB" w:rsidRDefault="00000000">
            <w:pPr>
              <w:spacing w:line="240" w:lineRule="auto"/>
            </w:pPr>
            <w:r>
              <w:rPr>
                <w:sz w:val="20"/>
                <w:szCs w:val="20"/>
              </w:rPr>
              <w:t>1 semana</w:t>
            </w:r>
          </w:p>
        </w:tc>
        <w:tc>
          <w:tcPr>
            <w:tcW w:w="3000" w:type="dxa"/>
            <w:tcMar>
              <w:top w:w="60" w:type="dxa"/>
              <w:left w:w="90" w:type="dxa"/>
              <w:bottom w:w="60" w:type="dxa"/>
              <w:right w:w="90" w:type="dxa"/>
            </w:tcMar>
          </w:tcPr>
          <w:p w14:paraId="58963269" w14:textId="77777777" w:rsidR="009078CB" w:rsidRDefault="00000000">
            <w:pPr>
              <w:spacing w:line="240" w:lineRule="auto"/>
            </w:pPr>
            <w:r>
              <w:rPr>
                <w:sz w:val="20"/>
                <w:szCs w:val="20"/>
              </w:rPr>
              <w:t>Semana 16</w:t>
            </w:r>
          </w:p>
        </w:tc>
      </w:tr>
    </w:tbl>
    <w:p w14:paraId="75558C81" w14:textId="77777777" w:rsidR="009078CB" w:rsidRDefault="00000000">
      <w:pPr>
        <w:spacing w:before="80" w:after="240" w:line="240" w:lineRule="auto"/>
      </w:pPr>
      <w:r>
        <w:rPr>
          <w:sz w:val="20"/>
          <w:szCs w:val="20"/>
        </w:rPr>
        <w:t>Fonte: Elaborado pelos autores (2026).</w:t>
      </w:r>
    </w:p>
    <w:p w14:paraId="6DFC24C6" w14:textId="77777777" w:rsidR="009078CB" w:rsidRPr="00BA4E9C" w:rsidRDefault="00000000">
      <w:pPr>
        <w:spacing w:before="240" w:after="240"/>
        <w:jc w:val="center"/>
        <w:rPr>
          <w:lang w:val="pt-BR"/>
        </w:rPr>
      </w:pPr>
      <w:r w:rsidRPr="00BA4E9C">
        <w:rPr>
          <w:b/>
          <w:bCs/>
          <w:lang w:val="pt-BR"/>
        </w:rPr>
        <w:lastRenderedPageBreak/>
        <w:t>[A PREENCHER: converter as semanas em datas reais do calendário]</w:t>
      </w:r>
    </w:p>
    <w:p w14:paraId="7D1BC021" w14:textId="77777777" w:rsidR="009078CB" w:rsidRPr="00BA4E9C" w:rsidRDefault="00000000">
      <w:pPr>
        <w:rPr>
          <w:lang w:val="pt-BR"/>
        </w:rPr>
      </w:pPr>
      <w:r w:rsidRPr="00BA4E9C">
        <w:rPr>
          <w:lang w:val="pt-BR"/>
        </w:rPr>
        <w:br w:type="page"/>
      </w:r>
    </w:p>
    <w:p w14:paraId="2CA6AA1A" w14:textId="77777777" w:rsidR="009078CB" w:rsidRPr="00BA4E9C" w:rsidRDefault="00000000">
      <w:pPr>
        <w:pStyle w:val="Heading1"/>
        <w:spacing w:before="480" w:after="240"/>
        <w:rPr>
          <w:lang w:val="pt-BR"/>
        </w:rPr>
      </w:pPr>
      <w:bookmarkStart w:id="49" w:name="_Toc237815096"/>
      <w:r w:rsidRPr="00BA4E9C">
        <w:rPr>
          <w:caps/>
          <w:lang w:val="pt-BR"/>
        </w:rPr>
        <w:lastRenderedPageBreak/>
        <w:t>5 ARQUITETURA DO SISTEMA</w:t>
      </w:r>
      <w:bookmarkEnd w:id="49"/>
    </w:p>
    <w:p w14:paraId="10D86185" w14:textId="77777777" w:rsidR="009078CB" w:rsidRPr="00BA4E9C" w:rsidRDefault="00000000">
      <w:pPr>
        <w:pStyle w:val="Heading2"/>
        <w:spacing w:before="360" w:after="200"/>
        <w:rPr>
          <w:lang w:val="pt-BR"/>
        </w:rPr>
      </w:pPr>
      <w:bookmarkStart w:id="50" w:name="_Toc237815097"/>
      <w:r w:rsidRPr="00BA4E9C">
        <w:rPr>
          <w:lang w:val="pt-BR"/>
        </w:rPr>
        <w:t>5.1 Visão geral em camadas</w:t>
      </w:r>
      <w:bookmarkEnd w:id="50"/>
    </w:p>
    <w:p w14:paraId="5821D606" w14:textId="77777777" w:rsidR="009078CB" w:rsidRPr="00BA4E9C" w:rsidRDefault="00000000">
      <w:pPr>
        <w:ind w:firstLine="708"/>
        <w:jc w:val="both"/>
        <w:rPr>
          <w:lang w:val="pt-BR"/>
        </w:rPr>
      </w:pPr>
      <w:r w:rsidRPr="00BA4E9C">
        <w:rPr>
          <w:lang w:val="pt-BR"/>
        </w:rPr>
        <w:t>A arquitetura do sistema adota a organização em camadas consagrada para aplicações de Internet das Coisas (ATZORI; IERA; MORABITO, 2010), acrescida de uma camada analítica dedicada ao processamento preditivo. A separação em camadas foi escolhida por promover baixo acoplamento e alta coesão: cada camada expõe uma interface bem definida e pode ser substituída ou evoluída sem propagação de alterações às demais.</w:t>
      </w:r>
    </w:p>
    <w:p w14:paraId="251C928D" w14:textId="77777777" w:rsidR="009078CB" w:rsidRPr="00BA4E9C" w:rsidRDefault="00000000">
      <w:pPr>
        <w:ind w:firstLine="708"/>
        <w:jc w:val="both"/>
        <w:rPr>
          <w:lang w:val="pt-BR"/>
        </w:rPr>
      </w:pPr>
      <w:r w:rsidRPr="00BA4E9C">
        <w:rPr>
          <w:lang w:val="pt-BR"/>
        </w:rPr>
        <w:t>As cinco camadas que compõem o sistema são descritas a seguir:</w:t>
      </w:r>
    </w:p>
    <w:p w14:paraId="542EF40D" w14:textId="77777777" w:rsidR="009078CB" w:rsidRPr="00BA4E9C" w:rsidRDefault="00000000">
      <w:pPr>
        <w:pStyle w:val="ListParagraph"/>
        <w:numPr>
          <w:ilvl w:val="0"/>
          <w:numId w:val="3"/>
        </w:numPr>
        <w:jc w:val="both"/>
        <w:rPr>
          <w:lang w:val="pt-BR"/>
        </w:rPr>
      </w:pPr>
      <w:r w:rsidRPr="00BA4E9C">
        <w:rPr>
          <w:lang w:val="pt-BR"/>
        </w:rPr>
        <w:t>Camada de percepção — nó de medição responsável pela conversão de grandezas físicas em dados digitais.</w:t>
      </w:r>
    </w:p>
    <w:p w14:paraId="285585D8" w14:textId="77777777" w:rsidR="009078CB" w:rsidRPr="00BA4E9C" w:rsidRDefault="00000000">
      <w:pPr>
        <w:pStyle w:val="ListParagraph"/>
        <w:numPr>
          <w:ilvl w:val="0"/>
          <w:numId w:val="3"/>
        </w:numPr>
        <w:jc w:val="both"/>
        <w:rPr>
          <w:lang w:val="pt-BR"/>
        </w:rPr>
      </w:pPr>
      <w:r w:rsidRPr="00BA4E9C">
        <w:rPr>
          <w:lang w:val="pt-BR"/>
        </w:rPr>
        <w:t>Camada de comunicação — transporte das mensagens do dispositivo até a nuvem, por meio de Wi-Fi e MQTT.</w:t>
      </w:r>
    </w:p>
    <w:p w14:paraId="73FC7141" w14:textId="77777777" w:rsidR="009078CB" w:rsidRPr="00BA4E9C" w:rsidRDefault="00000000">
      <w:pPr>
        <w:pStyle w:val="ListParagraph"/>
        <w:numPr>
          <w:ilvl w:val="0"/>
          <w:numId w:val="3"/>
        </w:numPr>
        <w:jc w:val="both"/>
        <w:rPr>
          <w:lang w:val="pt-BR"/>
        </w:rPr>
      </w:pPr>
      <w:r w:rsidRPr="00BA4E9C">
        <w:rPr>
          <w:lang w:val="pt-BR"/>
        </w:rPr>
        <w:t>Camada de aplicação — recepção, validação e persistência dos dados, e exposição da interface de programação.</w:t>
      </w:r>
    </w:p>
    <w:p w14:paraId="3691B6E3" w14:textId="77777777" w:rsidR="009078CB" w:rsidRPr="00BA4E9C" w:rsidRDefault="00000000">
      <w:pPr>
        <w:pStyle w:val="ListParagraph"/>
        <w:numPr>
          <w:ilvl w:val="0"/>
          <w:numId w:val="3"/>
        </w:numPr>
        <w:jc w:val="both"/>
        <w:rPr>
          <w:lang w:val="pt-BR"/>
        </w:rPr>
      </w:pPr>
      <w:r w:rsidRPr="00BA4E9C">
        <w:rPr>
          <w:lang w:val="pt-BR"/>
        </w:rPr>
        <w:t>Camada analítica — consolidação da série, treinamento dos modelos e geração das previsões.</w:t>
      </w:r>
    </w:p>
    <w:p w14:paraId="0F21E814" w14:textId="77777777" w:rsidR="009078CB" w:rsidRPr="00BA4E9C" w:rsidRDefault="00000000">
      <w:pPr>
        <w:pStyle w:val="ListParagraph"/>
        <w:numPr>
          <w:ilvl w:val="0"/>
          <w:numId w:val="3"/>
        </w:numPr>
        <w:jc w:val="both"/>
        <w:rPr>
          <w:lang w:val="pt-BR"/>
        </w:rPr>
      </w:pPr>
      <w:r w:rsidRPr="00BA4E9C">
        <w:rPr>
          <w:lang w:val="pt-BR"/>
        </w:rPr>
        <w:t>Camada de apresentação — interface web destinada ao usuário final.</w:t>
      </w:r>
    </w:p>
    <w:p w14:paraId="22D0F0EE" w14:textId="77777777" w:rsidR="009078CB" w:rsidRPr="00BA4E9C" w:rsidRDefault="00000000">
      <w:pPr>
        <w:spacing w:before="240" w:after="80" w:line="240" w:lineRule="auto"/>
        <w:jc w:val="center"/>
        <w:rPr>
          <w:lang w:val="pt-BR"/>
        </w:rPr>
      </w:pPr>
      <w:r w:rsidRPr="00BA4E9C">
        <w:rPr>
          <w:sz w:val="20"/>
          <w:szCs w:val="20"/>
          <w:lang w:val="pt-BR"/>
        </w:rPr>
        <w:t>Figura 4 – Arquitetura do sistema em camadas</w:t>
      </w:r>
    </w:p>
    <w:p w14:paraId="44B78DA3" w14:textId="77777777" w:rsidR="009078CB" w:rsidRDefault="00000000">
      <w:pPr>
        <w:spacing w:after="80"/>
        <w:jc w:val="center"/>
      </w:pPr>
      <w:r>
        <w:rPr>
          <w:noProof/>
        </w:rPr>
        <w:drawing>
          <wp:inline distT="0" distB="0" distL="0" distR="0" wp14:anchorId="3CDE747C" wp14:editId="3D278327">
            <wp:extent cx="5762625" cy="1476375"/>
            <wp:effectExtent l="0" t="0" r="0" b="0"/>
            <wp:docPr id="135285966" name="Picture 135285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1476375"/>
                    </a:xfrm>
                    <a:prstGeom prst="rect">
                      <a:avLst/>
                    </a:prstGeom>
                  </pic:spPr>
                </pic:pic>
              </a:graphicData>
            </a:graphic>
          </wp:inline>
        </w:drawing>
      </w:r>
    </w:p>
    <w:p w14:paraId="50C18260" w14:textId="77777777" w:rsidR="009078CB" w:rsidRPr="00BA4E9C" w:rsidRDefault="00000000">
      <w:pPr>
        <w:spacing w:after="240" w:line="240" w:lineRule="auto"/>
        <w:jc w:val="center"/>
        <w:rPr>
          <w:lang w:val="pt-BR"/>
        </w:rPr>
      </w:pPr>
      <w:r w:rsidRPr="00BA4E9C">
        <w:rPr>
          <w:sz w:val="20"/>
          <w:szCs w:val="20"/>
          <w:lang w:val="pt-BR"/>
        </w:rPr>
        <w:t>Fonte: Elaborado pelos autores (2026).</w:t>
      </w:r>
    </w:p>
    <w:p w14:paraId="2AB386C0" w14:textId="77777777" w:rsidR="009078CB" w:rsidRPr="00BA4E9C" w:rsidRDefault="00000000">
      <w:pPr>
        <w:pStyle w:val="Heading2"/>
        <w:spacing w:before="360" w:after="200"/>
        <w:rPr>
          <w:lang w:val="pt-BR"/>
        </w:rPr>
      </w:pPr>
      <w:bookmarkStart w:id="51" w:name="_Toc237815098"/>
      <w:r w:rsidRPr="00BA4E9C">
        <w:rPr>
          <w:lang w:val="pt-BR"/>
        </w:rPr>
        <w:t>5.2 Camada de percepção</w:t>
      </w:r>
      <w:bookmarkEnd w:id="51"/>
    </w:p>
    <w:p w14:paraId="4445407A" w14:textId="77777777" w:rsidR="009078CB" w:rsidRPr="00BA4E9C" w:rsidRDefault="00000000">
      <w:pPr>
        <w:ind w:firstLine="708"/>
        <w:jc w:val="both"/>
        <w:rPr>
          <w:lang w:val="pt-BR"/>
        </w:rPr>
      </w:pPr>
      <w:r w:rsidRPr="00BA4E9C">
        <w:rPr>
          <w:lang w:val="pt-BR"/>
        </w:rPr>
        <w:t xml:space="preserve">A camada de percepção é constituída por um nó de medição agregada, composto pelo microcontrolador ESP32, pelo transformador de corrente SCT-013-030 e pelo circuito de condicionamento de sinal. O sensor envolve o condutor de alimentação do circuito instrumentado, de modo a totalizar a corrente consumida por </w:t>
      </w:r>
      <w:r w:rsidRPr="00BA4E9C">
        <w:rPr>
          <w:lang w:val="pt-BR"/>
        </w:rPr>
        <w:lastRenderedPageBreak/>
        <w:t>todas as cargas conectadas. Funcionalmente, o nó equivale ao medidor de entrada de uma unidade consumidora: a grandeza registrada é o consumo do conjunto, e não o de cada equipamento isoladamente.</w:t>
      </w:r>
    </w:p>
    <w:p w14:paraId="2FC76229" w14:textId="77777777" w:rsidR="009078CB" w:rsidRPr="00BA4E9C" w:rsidRDefault="00000000">
      <w:pPr>
        <w:ind w:firstLine="708"/>
        <w:jc w:val="both"/>
        <w:rPr>
          <w:lang w:val="pt-BR"/>
        </w:rPr>
      </w:pPr>
      <w:r w:rsidRPr="00BA4E9C">
        <w:rPr>
          <w:lang w:val="pt-BR"/>
        </w:rPr>
        <w:t>A aquisição emprega uma entrada analógica do microcontrolador, e o ESP32 dispõe de múltiplos canais dessa natureza. Essa disponibilidade, somada ao modelo de dados descrito na seção 7, estabelece o caminho de expansão da arquitetura: a inclusão de pontos de medição adicionais, destinados à submedição de cargas individuais, não requer alteração da camada de comunicação, do serviço de ingestão, do esquema do banco de dados ou da interface, mas apenas o cadastro de novos registros na entidade de dispositivos. A arquitetura é, portanto, dimensionada para N pontos de medição e instanciada com um, sem que a redução implique reprojeto.</w:t>
      </w:r>
    </w:p>
    <w:p w14:paraId="0F0D9092" w14:textId="77777777" w:rsidR="009078CB" w:rsidRPr="00BA4E9C" w:rsidRDefault="00000000">
      <w:pPr>
        <w:ind w:firstLine="708"/>
        <w:jc w:val="both"/>
        <w:rPr>
          <w:lang w:val="pt-BR"/>
        </w:rPr>
      </w:pPr>
      <w:r w:rsidRPr="00BA4E9C">
        <w:rPr>
          <w:lang w:val="pt-BR"/>
        </w:rPr>
        <w:t>O firmware do nó executa um laço principal estruturado em quatro etapas: leitura das grandezas do sensor, cálculo da potência instantânea e acumulação da energia, montagem da mensagem em formato JSON com registro temporal obtido do relógio sincronizado por NTP, e publicação no broker. Um temporizador de vigilância reinicia o dispositivo em caso de travamento, e uma rotina de reconexão automática restabelece o enlace Wi-Fi e a sessão MQTT em caso de queda.</w:t>
      </w:r>
    </w:p>
    <w:p w14:paraId="166FE411" w14:textId="77777777" w:rsidR="009078CB" w:rsidRPr="00BA4E9C" w:rsidRDefault="00000000">
      <w:pPr>
        <w:ind w:firstLine="708"/>
        <w:jc w:val="both"/>
        <w:rPr>
          <w:lang w:val="pt-BR"/>
        </w:rPr>
      </w:pPr>
      <w:r w:rsidRPr="00BA4E9C">
        <w:rPr>
          <w:lang w:val="pt-BR"/>
        </w:rPr>
        <w:t>A decisão de atribuir o registro temporal no próprio dispositivo, e não no servidor no momento da recepção, é deliberada: mensagens retidas em buffer durante indisponibilidade de rede seriam registradas com horário incorreto caso a marcação ocorresse na recepção, corrompendo a série temporal justamente nos períodos de falha.</w:t>
      </w:r>
    </w:p>
    <w:p w14:paraId="5D8D2E66" w14:textId="77777777" w:rsidR="009078CB" w:rsidRPr="00BA4E9C" w:rsidRDefault="00000000">
      <w:pPr>
        <w:pStyle w:val="Heading2"/>
        <w:spacing w:before="360" w:after="200"/>
        <w:rPr>
          <w:lang w:val="pt-BR"/>
        </w:rPr>
      </w:pPr>
      <w:bookmarkStart w:id="52" w:name="_Toc237815099"/>
      <w:r w:rsidRPr="00BA4E9C">
        <w:rPr>
          <w:lang w:val="pt-BR"/>
        </w:rPr>
        <w:t>5.3 Camada de comunicação</w:t>
      </w:r>
      <w:bookmarkEnd w:id="52"/>
    </w:p>
    <w:p w14:paraId="0C39F12D" w14:textId="77777777" w:rsidR="009078CB" w:rsidRPr="00BA4E9C" w:rsidRDefault="00000000">
      <w:pPr>
        <w:ind w:firstLine="708"/>
        <w:jc w:val="both"/>
        <w:rPr>
          <w:lang w:val="pt-BR"/>
        </w:rPr>
      </w:pPr>
      <w:r w:rsidRPr="00BA4E9C">
        <w:rPr>
          <w:lang w:val="pt-BR"/>
        </w:rPr>
        <w:t>O protocolo MQTT foi adotado por sua adequação a dispositivos de recurso restrito: o cabeçalho de suas mensagens é de dimensão reduzida, o modelo de publicação e assinatura desacopla produtores de consumidores, e o mecanismo de qualidade de serviço permite escolher a garantia de entrega apropriada (OASIS, 2019).</w:t>
      </w:r>
    </w:p>
    <w:p w14:paraId="25E5F0F7" w14:textId="77777777" w:rsidR="009078CB" w:rsidRPr="00BA4E9C" w:rsidRDefault="00000000">
      <w:pPr>
        <w:ind w:firstLine="708"/>
        <w:jc w:val="both"/>
        <w:rPr>
          <w:lang w:val="pt-BR"/>
        </w:rPr>
      </w:pPr>
      <w:r w:rsidRPr="00BA4E9C">
        <w:rPr>
          <w:lang w:val="pt-BR"/>
        </w:rPr>
        <w:t xml:space="preserve">Adotou-se a estrutura hierárquica de tópicos no formato residencia/{id_residencia}/dispositivo/{id_dispositivo}/telemetria, que permite tanto a assinatura de um dispositivo específico quanto, por meio de curinga, a assinatura de todos os dispositivos de uma residência. Ainda que o sistema opere com um único nó, </w:t>
      </w:r>
      <w:r w:rsidRPr="00BA4E9C">
        <w:rPr>
          <w:lang w:val="pt-BR"/>
        </w:rPr>
        <w:lastRenderedPageBreak/>
        <w:t>a hierarquia foi preservada por constituir o mecanismo que torna transparente a expansão para o serviço de ingestão. O nível 1 de qualidade de serviço foi selecionado por assegurar a entrega ao menos uma vez, admitindo duplicidade — condição tratada no serviço de ingestão por meio de restrição de unicidade sobre a combinação de dispositivo e registro temporal. O nível 2, que garante entrega exatamente uma vez, foi descartado pelo custo adicional de rede e processamento que impõe, desproporcional ao benefício neste contexto.</w:t>
      </w:r>
    </w:p>
    <w:p w14:paraId="0159EE41" w14:textId="77777777" w:rsidR="009078CB" w:rsidRPr="00BA4E9C" w:rsidRDefault="00000000">
      <w:pPr>
        <w:ind w:firstLine="708"/>
        <w:jc w:val="both"/>
        <w:rPr>
          <w:lang w:val="pt-BR"/>
        </w:rPr>
      </w:pPr>
      <w:r w:rsidRPr="00BA4E9C">
        <w:rPr>
          <w:lang w:val="pt-BR"/>
        </w:rPr>
        <w:t>Toda a comunicação trafega sobre TLS na porta 8883, atendendo ao requisito RNF04, e cada dispositivo autentica-se no broker com credenciais próprias, o que permite a revogação individual de acesso.</w:t>
      </w:r>
    </w:p>
    <w:p w14:paraId="7215E1C4" w14:textId="77777777" w:rsidR="009078CB" w:rsidRPr="00BA4E9C" w:rsidRDefault="00000000">
      <w:pPr>
        <w:pStyle w:val="Heading2"/>
        <w:spacing w:before="360" w:after="200"/>
        <w:rPr>
          <w:lang w:val="pt-BR"/>
        </w:rPr>
      </w:pPr>
      <w:bookmarkStart w:id="53" w:name="_Toc237815100"/>
      <w:r w:rsidRPr="00BA4E9C">
        <w:rPr>
          <w:lang w:val="pt-BR"/>
        </w:rPr>
        <w:t>5.4 Camada de aplicação</w:t>
      </w:r>
      <w:bookmarkEnd w:id="53"/>
    </w:p>
    <w:p w14:paraId="4C831836" w14:textId="77777777" w:rsidR="009078CB" w:rsidRPr="00BA4E9C" w:rsidRDefault="00000000">
      <w:pPr>
        <w:ind w:firstLine="708"/>
        <w:jc w:val="both"/>
        <w:rPr>
          <w:lang w:val="pt-BR"/>
        </w:rPr>
      </w:pPr>
      <w:r w:rsidRPr="00BA4E9C">
        <w:rPr>
          <w:lang w:val="pt-BR"/>
        </w:rPr>
        <w:t>A camada de aplicação é implementada em Python com o arcabouço FastAPI e compreende dois componentes. O primeiro é o serviço de ingestão, que mantém assinatura permanente nos tópicos de telemetria, valida cada mensagem recebida contra o esquema definido, descarta e registra em log as mensagens malformadas, e persiste as leituras válidas no banco de dados. O segundo é a interface de programação REST, que expõe os dados à camada de apresentação.</w:t>
      </w:r>
    </w:p>
    <w:p w14:paraId="5C44A64F" w14:textId="77777777" w:rsidR="009078CB" w:rsidRPr="00BA4E9C" w:rsidRDefault="00000000">
      <w:pPr>
        <w:spacing w:before="240" w:after="80" w:line="240" w:lineRule="auto"/>
        <w:rPr>
          <w:lang w:val="pt-BR"/>
        </w:rPr>
      </w:pPr>
      <w:r w:rsidRPr="00BA4E9C">
        <w:rPr>
          <w:sz w:val="20"/>
          <w:szCs w:val="20"/>
          <w:lang w:val="pt-BR"/>
        </w:rPr>
        <w:t>Quadro 9 – Principais endpoints da API REST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2300"/>
      </w:tblGrid>
      <w:tr w:rsidR="009078CB" w14:paraId="5F4D64B8" w14:textId="77777777">
        <w:tblPrEx>
          <w:tblCellMar>
            <w:top w:w="0" w:type="dxa"/>
            <w:bottom w:w="0" w:type="dxa"/>
          </w:tblCellMar>
        </w:tblPrEx>
        <w:trPr>
          <w:tblHeader/>
        </w:trPr>
        <w:tc>
          <w:tcPr>
            <w:tcW w:w="3000" w:type="dxa"/>
            <w:shd w:val="clear" w:color="auto" w:fill="D9D9D9"/>
            <w:tcMar>
              <w:top w:w="60" w:type="dxa"/>
              <w:left w:w="90" w:type="dxa"/>
              <w:bottom w:w="60" w:type="dxa"/>
              <w:right w:w="90" w:type="dxa"/>
            </w:tcMar>
          </w:tcPr>
          <w:p w14:paraId="50AD049B" w14:textId="77777777" w:rsidR="009078CB" w:rsidRDefault="00000000">
            <w:pPr>
              <w:spacing w:line="240" w:lineRule="auto"/>
            </w:pPr>
            <w:r>
              <w:rPr>
                <w:b/>
                <w:bCs/>
                <w:sz w:val="20"/>
                <w:szCs w:val="20"/>
              </w:rPr>
              <w:t>Método e rota</w:t>
            </w:r>
          </w:p>
        </w:tc>
        <w:tc>
          <w:tcPr>
            <w:tcW w:w="4200" w:type="dxa"/>
            <w:shd w:val="clear" w:color="auto" w:fill="D9D9D9"/>
            <w:tcMar>
              <w:top w:w="60" w:type="dxa"/>
              <w:left w:w="90" w:type="dxa"/>
              <w:bottom w:w="60" w:type="dxa"/>
              <w:right w:w="90" w:type="dxa"/>
            </w:tcMar>
          </w:tcPr>
          <w:p w14:paraId="18969B55" w14:textId="77777777" w:rsidR="009078CB" w:rsidRDefault="00000000">
            <w:pPr>
              <w:spacing w:line="240" w:lineRule="auto"/>
            </w:pPr>
            <w:r>
              <w:rPr>
                <w:b/>
                <w:bCs/>
                <w:sz w:val="20"/>
                <w:szCs w:val="20"/>
              </w:rPr>
              <w:t>Descrição</w:t>
            </w:r>
          </w:p>
        </w:tc>
        <w:tc>
          <w:tcPr>
            <w:tcW w:w="2300" w:type="dxa"/>
            <w:shd w:val="clear" w:color="auto" w:fill="D9D9D9"/>
            <w:tcMar>
              <w:top w:w="60" w:type="dxa"/>
              <w:left w:w="90" w:type="dxa"/>
              <w:bottom w:w="60" w:type="dxa"/>
              <w:right w:w="90" w:type="dxa"/>
            </w:tcMar>
          </w:tcPr>
          <w:p w14:paraId="64D1CA5E" w14:textId="77777777" w:rsidR="009078CB" w:rsidRDefault="00000000">
            <w:pPr>
              <w:spacing w:line="240" w:lineRule="auto"/>
            </w:pPr>
            <w:r>
              <w:rPr>
                <w:b/>
                <w:bCs/>
                <w:sz w:val="20"/>
                <w:szCs w:val="20"/>
              </w:rPr>
              <w:t>Retorno</w:t>
            </w:r>
          </w:p>
        </w:tc>
      </w:tr>
      <w:tr w:rsidR="009078CB" w14:paraId="79A35B7F" w14:textId="77777777">
        <w:tblPrEx>
          <w:tblCellMar>
            <w:top w:w="0" w:type="dxa"/>
            <w:bottom w:w="0" w:type="dxa"/>
          </w:tblCellMar>
        </w:tblPrEx>
        <w:tc>
          <w:tcPr>
            <w:tcW w:w="3000" w:type="dxa"/>
            <w:tcMar>
              <w:top w:w="60" w:type="dxa"/>
              <w:left w:w="90" w:type="dxa"/>
              <w:bottom w:w="60" w:type="dxa"/>
              <w:right w:w="90" w:type="dxa"/>
            </w:tcMar>
          </w:tcPr>
          <w:p w14:paraId="371DC840" w14:textId="77777777" w:rsidR="009078CB" w:rsidRDefault="00000000">
            <w:pPr>
              <w:spacing w:line="240" w:lineRule="auto"/>
            </w:pPr>
            <w:r>
              <w:rPr>
                <w:sz w:val="20"/>
                <w:szCs w:val="20"/>
              </w:rPr>
              <w:t>GET /api/dispositivos</w:t>
            </w:r>
          </w:p>
        </w:tc>
        <w:tc>
          <w:tcPr>
            <w:tcW w:w="4200" w:type="dxa"/>
            <w:tcMar>
              <w:top w:w="60" w:type="dxa"/>
              <w:left w:w="90" w:type="dxa"/>
              <w:bottom w:w="60" w:type="dxa"/>
              <w:right w:w="90" w:type="dxa"/>
            </w:tcMar>
          </w:tcPr>
          <w:p w14:paraId="0C981E30" w14:textId="77777777" w:rsidR="009078CB" w:rsidRPr="00BA4E9C" w:rsidRDefault="00000000">
            <w:pPr>
              <w:spacing w:line="240" w:lineRule="auto"/>
              <w:rPr>
                <w:lang w:val="pt-BR"/>
              </w:rPr>
            </w:pPr>
            <w:r w:rsidRPr="00BA4E9C">
              <w:rPr>
                <w:sz w:val="20"/>
                <w:szCs w:val="20"/>
                <w:lang w:val="pt-BR"/>
              </w:rPr>
              <w:t>Lista os dispositivos cadastrados e seu estado de conectividade</w:t>
            </w:r>
          </w:p>
        </w:tc>
        <w:tc>
          <w:tcPr>
            <w:tcW w:w="2300" w:type="dxa"/>
            <w:tcMar>
              <w:top w:w="60" w:type="dxa"/>
              <w:left w:w="90" w:type="dxa"/>
              <w:bottom w:w="60" w:type="dxa"/>
              <w:right w:w="90" w:type="dxa"/>
            </w:tcMar>
          </w:tcPr>
          <w:p w14:paraId="42CAD03C" w14:textId="77777777" w:rsidR="009078CB" w:rsidRDefault="00000000">
            <w:pPr>
              <w:spacing w:line="240" w:lineRule="auto"/>
            </w:pPr>
            <w:r>
              <w:rPr>
                <w:sz w:val="20"/>
                <w:szCs w:val="20"/>
              </w:rPr>
              <w:t>Coleção de dispositivos</w:t>
            </w:r>
          </w:p>
        </w:tc>
      </w:tr>
      <w:tr w:rsidR="009078CB" w14:paraId="09863600" w14:textId="77777777">
        <w:tblPrEx>
          <w:tblCellMar>
            <w:top w:w="0" w:type="dxa"/>
            <w:bottom w:w="0" w:type="dxa"/>
          </w:tblCellMar>
        </w:tblPrEx>
        <w:tc>
          <w:tcPr>
            <w:tcW w:w="3000" w:type="dxa"/>
            <w:tcMar>
              <w:top w:w="60" w:type="dxa"/>
              <w:left w:w="90" w:type="dxa"/>
              <w:bottom w:w="60" w:type="dxa"/>
              <w:right w:w="90" w:type="dxa"/>
            </w:tcMar>
          </w:tcPr>
          <w:p w14:paraId="0AF9FED7" w14:textId="77777777" w:rsidR="009078CB" w:rsidRDefault="00000000">
            <w:pPr>
              <w:spacing w:line="240" w:lineRule="auto"/>
            </w:pPr>
            <w:r>
              <w:rPr>
                <w:sz w:val="20"/>
                <w:szCs w:val="20"/>
              </w:rPr>
              <w:t>GET /api/leituras/recentes</w:t>
            </w:r>
          </w:p>
        </w:tc>
        <w:tc>
          <w:tcPr>
            <w:tcW w:w="4200" w:type="dxa"/>
            <w:tcMar>
              <w:top w:w="60" w:type="dxa"/>
              <w:left w:w="90" w:type="dxa"/>
              <w:bottom w:w="60" w:type="dxa"/>
              <w:right w:w="90" w:type="dxa"/>
            </w:tcMar>
          </w:tcPr>
          <w:p w14:paraId="33B24091" w14:textId="77777777" w:rsidR="009078CB" w:rsidRPr="00BA4E9C" w:rsidRDefault="00000000">
            <w:pPr>
              <w:spacing w:line="240" w:lineRule="auto"/>
              <w:rPr>
                <w:lang w:val="pt-BR"/>
              </w:rPr>
            </w:pPr>
            <w:r w:rsidRPr="00BA4E9C">
              <w:rPr>
                <w:sz w:val="20"/>
                <w:szCs w:val="20"/>
                <w:lang w:val="pt-BR"/>
              </w:rPr>
              <w:t>Retorna as leituras mais recentes de um dispositivo</w:t>
            </w:r>
          </w:p>
        </w:tc>
        <w:tc>
          <w:tcPr>
            <w:tcW w:w="2300" w:type="dxa"/>
            <w:tcMar>
              <w:top w:w="60" w:type="dxa"/>
              <w:left w:w="90" w:type="dxa"/>
              <w:bottom w:w="60" w:type="dxa"/>
              <w:right w:w="90" w:type="dxa"/>
            </w:tcMar>
          </w:tcPr>
          <w:p w14:paraId="5863D8EF" w14:textId="77777777" w:rsidR="009078CB" w:rsidRDefault="00000000">
            <w:pPr>
              <w:spacing w:line="240" w:lineRule="auto"/>
            </w:pPr>
            <w:r>
              <w:rPr>
                <w:sz w:val="20"/>
                <w:szCs w:val="20"/>
              </w:rPr>
              <w:t>Série de leituras</w:t>
            </w:r>
          </w:p>
        </w:tc>
      </w:tr>
      <w:tr w:rsidR="009078CB" w14:paraId="2724EE8F" w14:textId="77777777">
        <w:tblPrEx>
          <w:tblCellMar>
            <w:top w:w="0" w:type="dxa"/>
            <w:bottom w:w="0" w:type="dxa"/>
          </w:tblCellMar>
        </w:tblPrEx>
        <w:tc>
          <w:tcPr>
            <w:tcW w:w="3000" w:type="dxa"/>
            <w:tcMar>
              <w:top w:w="60" w:type="dxa"/>
              <w:left w:w="90" w:type="dxa"/>
              <w:bottom w:w="60" w:type="dxa"/>
              <w:right w:w="90" w:type="dxa"/>
            </w:tcMar>
          </w:tcPr>
          <w:p w14:paraId="7CD2440F" w14:textId="77777777" w:rsidR="009078CB" w:rsidRDefault="00000000">
            <w:pPr>
              <w:spacing w:line="240" w:lineRule="auto"/>
            </w:pPr>
            <w:r>
              <w:rPr>
                <w:sz w:val="20"/>
                <w:szCs w:val="20"/>
              </w:rPr>
              <w:t>GET /api/consumo/horario</w:t>
            </w:r>
          </w:p>
        </w:tc>
        <w:tc>
          <w:tcPr>
            <w:tcW w:w="4200" w:type="dxa"/>
            <w:tcMar>
              <w:top w:w="60" w:type="dxa"/>
              <w:left w:w="90" w:type="dxa"/>
              <w:bottom w:w="60" w:type="dxa"/>
              <w:right w:w="90" w:type="dxa"/>
            </w:tcMar>
          </w:tcPr>
          <w:p w14:paraId="2989FE25" w14:textId="77777777" w:rsidR="009078CB" w:rsidRPr="00BA4E9C" w:rsidRDefault="00000000">
            <w:pPr>
              <w:spacing w:line="240" w:lineRule="auto"/>
              <w:rPr>
                <w:lang w:val="pt-BR"/>
              </w:rPr>
            </w:pPr>
            <w:r w:rsidRPr="00BA4E9C">
              <w:rPr>
                <w:sz w:val="20"/>
                <w:szCs w:val="20"/>
                <w:lang w:val="pt-BR"/>
              </w:rPr>
              <w:t>Retorna o consumo horário consolidado em um intervalo</w:t>
            </w:r>
          </w:p>
        </w:tc>
        <w:tc>
          <w:tcPr>
            <w:tcW w:w="2300" w:type="dxa"/>
            <w:tcMar>
              <w:top w:w="60" w:type="dxa"/>
              <w:left w:w="90" w:type="dxa"/>
              <w:bottom w:w="60" w:type="dxa"/>
              <w:right w:w="90" w:type="dxa"/>
            </w:tcMar>
          </w:tcPr>
          <w:p w14:paraId="2DE78D4F" w14:textId="77777777" w:rsidR="009078CB" w:rsidRDefault="00000000">
            <w:pPr>
              <w:spacing w:line="240" w:lineRule="auto"/>
            </w:pPr>
            <w:r>
              <w:rPr>
                <w:sz w:val="20"/>
                <w:szCs w:val="20"/>
              </w:rPr>
              <w:t>Série horária agregada</w:t>
            </w:r>
          </w:p>
        </w:tc>
      </w:tr>
      <w:tr w:rsidR="009078CB" w14:paraId="11C5DC16" w14:textId="77777777">
        <w:tblPrEx>
          <w:tblCellMar>
            <w:top w:w="0" w:type="dxa"/>
            <w:bottom w:w="0" w:type="dxa"/>
          </w:tblCellMar>
        </w:tblPrEx>
        <w:tc>
          <w:tcPr>
            <w:tcW w:w="3000" w:type="dxa"/>
            <w:tcMar>
              <w:top w:w="60" w:type="dxa"/>
              <w:left w:w="90" w:type="dxa"/>
              <w:bottom w:w="60" w:type="dxa"/>
              <w:right w:w="90" w:type="dxa"/>
            </w:tcMar>
          </w:tcPr>
          <w:p w14:paraId="4EE0BC24" w14:textId="77777777" w:rsidR="009078CB" w:rsidRDefault="00000000">
            <w:pPr>
              <w:spacing w:line="240" w:lineRule="auto"/>
            </w:pPr>
            <w:r>
              <w:rPr>
                <w:sz w:val="20"/>
                <w:szCs w:val="20"/>
              </w:rPr>
              <w:t>GET /api/previsao</w:t>
            </w:r>
          </w:p>
        </w:tc>
        <w:tc>
          <w:tcPr>
            <w:tcW w:w="4200" w:type="dxa"/>
            <w:tcMar>
              <w:top w:w="60" w:type="dxa"/>
              <w:left w:w="90" w:type="dxa"/>
              <w:bottom w:w="60" w:type="dxa"/>
              <w:right w:w="90" w:type="dxa"/>
            </w:tcMar>
          </w:tcPr>
          <w:p w14:paraId="1E9E82E7" w14:textId="77777777" w:rsidR="009078CB" w:rsidRPr="00BA4E9C" w:rsidRDefault="00000000">
            <w:pPr>
              <w:spacing w:line="240" w:lineRule="auto"/>
              <w:rPr>
                <w:lang w:val="pt-BR"/>
              </w:rPr>
            </w:pPr>
            <w:r w:rsidRPr="00BA4E9C">
              <w:rPr>
                <w:sz w:val="20"/>
                <w:szCs w:val="20"/>
                <w:lang w:val="pt-BR"/>
              </w:rPr>
              <w:t>Retorna a previsão vigente para as próximas 24 horas</w:t>
            </w:r>
          </w:p>
        </w:tc>
        <w:tc>
          <w:tcPr>
            <w:tcW w:w="2300" w:type="dxa"/>
            <w:tcMar>
              <w:top w:w="60" w:type="dxa"/>
              <w:left w:w="90" w:type="dxa"/>
              <w:bottom w:w="60" w:type="dxa"/>
              <w:right w:w="90" w:type="dxa"/>
            </w:tcMar>
          </w:tcPr>
          <w:p w14:paraId="421098E2" w14:textId="77777777" w:rsidR="009078CB" w:rsidRDefault="00000000">
            <w:pPr>
              <w:spacing w:line="240" w:lineRule="auto"/>
            </w:pPr>
            <w:r>
              <w:rPr>
                <w:sz w:val="20"/>
                <w:szCs w:val="20"/>
              </w:rPr>
              <w:t>Série prevista com intervalo</w:t>
            </w:r>
          </w:p>
        </w:tc>
      </w:tr>
      <w:tr w:rsidR="009078CB" w14:paraId="789838BD" w14:textId="77777777">
        <w:tblPrEx>
          <w:tblCellMar>
            <w:top w:w="0" w:type="dxa"/>
            <w:bottom w:w="0" w:type="dxa"/>
          </w:tblCellMar>
        </w:tblPrEx>
        <w:tc>
          <w:tcPr>
            <w:tcW w:w="3000" w:type="dxa"/>
            <w:tcMar>
              <w:top w:w="60" w:type="dxa"/>
              <w:left w:w="90" w:type="dxa"/>
              <w:bottom w:w="60" w:type="dxa"/>
              <w:right w:w="90" w:type="dxa"/>
            </w:tcMar>
          </w:tcPr>
          <w:p w14:paraId="6E99047E" w14:textId="77777777" w:rsidR="009078CB" w:rsidRDefault="00000000">
            <w:pPr>
              <w:spacing w:line="240" w:lineRule="auto"/>
            </w:pPr>
            <w:r>
              <w:rPr>
                <w:sz w:val="20"/>
                <w:szCs w:val="20"/>
              </w:rPr>
              <w:t>GET /api/custo/estimado</w:t>
            </w:r>
          </w:p>
        </w:tc>
        <w:tc>
          <w:tcPr>
            <w:tcW w:w="4200" w:type="dxa"/>
            <w:tcMar>
              <w:top w:w="60" w:type="dxa"/>
              <w:left w:w="90" w:type="dxa"/>
              <w:bottom w:w="60" w:type="dxa"/>
              <w:right w:w="90" w:type="dxa"/>
            </w:tcMar>
          </w:tcPr>
          <w:p w14:paraId="7F4E4111" w14:textId="77777777" w:rsidR="009078CB" w:rsidRPr="00BA4E9C" w:rsidRDefault="00000000">
            <w:pPr>
              <w:spacing w:line="240" w:lineRule="auto"/>
              <w:rPr>
                <w:lang w:val="pt-BR"/>
              </w:rPr>
            </w:pPr>
            <w:r w:rsidRPr="00BA4E9C">
              <w:rPr>
                <w:sz w:val="20"/>
                <w:szCs w:val="20"/>
                <w:lang w:val="pt-BR"/>
              </w:rPr>
              <w:t>Retorna a estimativa de custo do período com base na tarifa</w:t>
            </w:r>
          </w:p>
        </w:tc>
        <w:tc>
          <w:tcPr>
            <w:tcW w:w="2300" w:type="dxa"/>
            <w:tcMar>
              <w:top w:w="60" w:type="dxa"/>
              <w:left w:w="90" w:type="dxa"/>
              <w:bottom w:w="60" w:type="dxa"/>
              <w:right w:w="90" w:type="dxa"/>
            </w:tcMar>
          </w:tcPr>
          <w:p w14:paraId="78232D92" w14:textId="77777777" w:rsidR="009078CB" w:rsidRDefault="00000000">
            <w:pPr>
              <w:spacing w:line="240" w:lineRule="auto"/>
            </w:pPr>
            <w:r>
              <w:rPr>
                <w:sz w:val="20"/>
                <w:szCs w:val="20"/>
              </w:rPr>
              <w:t>Valor monetário estimado</w:t>
            </w:r>
          </w:p>
        </w:tc>
      </w:tr>
      <w:tr w:rsidR="009078CB" w14:paraId="77CCCB1A" w14:textId="77777777">
        <w:tblPrEx>
          <w:tblCellMar>
            <w:top w:w="0" w:type="dxa"/>
            <w:bottom w:w="0" w:type="dxa"/>
          </w:tblCellMar>
        </w:tblPrEx>
        <w:tc>
          <w:tcPr>
            <w:tcW w:w="3000" w:type="dxa"/>
            <w:tcMar>
              <w:top w:w="60" w:type="dxa"/>
              <w:left w:w="90" w:type="dxa"/>
              <w:bottom w:w="60" w:type="dxa"/>
              <w:right w:w="90" w:type="dxa"/>
            </w:tcMar>
          </w:tcPr>
          <w:p w14:paraId="02C5B0DC" w14:textId="77777777" w:rsidR="009078CB" w:rsidRDefault="00000000">
            <w:pPr>
              <w:spacing w:line="240" w:lineRule="auto"/>
            </w:pPr>
            <w:r>
              <w:rPr>
                <w:sz w:val="20"/>
                <w:szCs w:val="20"/>
              </w:rPr>
              <w:t>POST /api/dispositivos</w:t>
            </w:r>
          </w:p>
        </w:tc>
        <w:tc>
          <w:tcPr>
            <w:tcW w:w="4200" w:type="dxa"/>
            <w:tcMar>
              <w:top w:w="60" w:type="dxa"/>
              <w:left w:w="90" w:type="dxa"/>
              <w:bottom w:w="60" w:type="dxa"/>
              <w:right w:w="90" w:type="dxa"/>
            </w:tcMar>
          </w:tcPr>
          <w:p w14:paraId="751EA7AF" w14:textId="77777777" w:rsidR="009078CB" w:rsidRPr="00BA4E9C" w:rsidRDefault="00000000">
            <w:pPr>
              <w:spacing w:line="240" w:lineRule="auto"/>
              <w:rPr>
                <w:lang w:val="pt-BR"/>
              </w:rPr>
            </w:pPr>
            <w:r w:rsidRPr="00BA4E9C">
              <w:rPr>
                <w:sz w:val="20"/>
                <w:szCs w:val="20"/>
                <w:lang w:val="pt-BR"/>
              </w:rPr>
              <w:t>Cadastra um novo dispositivo (requer autenticação)</w:t>
            </w:r>
          </w:p>
        </w:tc>
        <w:tc>
          <w:tcPr>
            <w:tcW w:w="2300" w:type="dxa"/>
            <w:tcMar>
              <w:top w:w="60" w:type="dxa"/>
              <w:left w:w="90" w:type="dxa"/>
              <w:bottom w:w="60" w:type="dxa"/>
              <w:right w:w="90" w:type="dxa"/>
            </w:tcMar>
          </w:tcPr>
          <w:p w14:paraId="3413D485" w14:textId="77777777" w:rsidR="009078CB" w:rsidRDefault="00000000">
            <w:pPr>
              <w:spacing w:line="240" w:lineRule="auto"/>
            </w:pPr>
            <w:r>
              <w:rPr>
                <w:sz w:val="20"/>
                <w:szCs w:val="20"/>
              </w:rPr>
              <w:t>Dispositivo criado</w:t>
            </w:r>
          </w:p>
        </w:tc>
      </w:tr>
      <w:tr w:rsidR="009078CB" w14:paraId="50DF4C30" w14:textId="77777777">
        <w:tblPrEx>
          <w:tblCellMar>
            <w:top w:w="0" w:type="dxa"/>
            <w:bottom w:w="0" w:type="dxa"/>
          </w:tblCellMar>
        </w:tblPrEx>
        <w:tc>
          <w:tcPr>
            <w:tcW w:w="3000" w:type="dxa"/>
            <w:tcMar>
              <w:top w:w="60" w:type="dxa"/>
              <w:left w:w="90" w:type="dxa"/>
              <w:bottom w:w="60" w:type="dxa"/>
              <w:right w:w="90" w:type="dxa"/>
            </w:tcMar>
          </w:tcPr>
          <w:p w14:paraId="0698AE04" w14:textId="77777777" w:rsidR="009078CB" w:rsidRDefault="00000000">
            <w:pPr>
              <w:spacing w:line="240" w:lineRule="auto"/>
            </w:pPr>
            <w:r>
              <w:rPr>
                <w:sz w:val="20"/>
                <w:szCs w:val="20"/>
              </w:rPr>
              <w:t>GET /api/exportar</w:t>
            </w:r>
          </w:p>
        </w:tc>
        <w:tc>
          <w:tcPr>
            <w:tcW w:w="4200" w:type="dxa"/>
            <w:tcMar>
              <w:top w:w="60" w:type="dxa"/>
              <w:left w:w="90" w:type="dxa"/>
              <w:bottom w:w="60" w:type="dxa"/>
              <w:right w:w="90" w:type="dxa"/>
            </w:tcMar>
          </w:tcPr>
          <w:p w14:paraId="2A5895D0" w14:textId="77777777" w:rsidR="009078CB" w:rsidRPr="00BA4E9C" w:rsidRDefault="00000000">
            <w:pPr>
              <w:spacing w:line="240" w:lineRule="auto"/>
              <w:rPr>
                <w:lang w:val="pt-BR"/>
              </w:rPr>
            </w:pPr>
            <w:r w:rsidRPr="00BA4E9C">
              <w:rPr>
                <w:sz w:val="20"/>
                <w:szCs w:val="20"/>
                <w:lang w:val="pt-BR"/>
              </w:rPr>
              <w:t>Exporta a série histórica em formato CSV</w:t>
            </w:r>
          </w:p>
        </w:tc>
        <w:tc>
          <w:tcPr>
            <w:tcW w:w="2300" w:type="dxa"/>
            <w:tcMar>
              <w:top w:w="60" w:type="dxa"/>
              <w:left w:w="90" w:type="dxa"/>
              <w:bottom w:w="60" w:type="dxa"/>
              <w:right w:w="90" w:type="dxa"/>
            </w:tcMar>
          </w:tcPr>
          <w:p w14:paraId="2378158B" w14:textId="77777777" w:rsidR="009078CB" w:rsidRDefault="00000000">
            <w:pPr>
              <w:spacing w:line="240" w:lineRule="auto"/>
            </w:pPr>
            <w:r>
              <w:rPr>
                <w:sz w:val="20"/>
                <w:szCs w:val="20"/>
              </w:rPr>
              <w:t>Arquivo CSV</w:t>
            </w:r>
          </w:p>
        </w:tc>
      </w:tr>
    </w:tbl>
    <w:p w14:paraId="217AAD59" w14:textId="77777777" w:rsidR="009078CB" w:rsidRDefault="00000000">
      <w:pPr>
        <w:spacing w:before="80" w:after="240" w:line="240" w:lineRule="auto"/>
      </w:pPr>
      <w:r>
        <w:rPr>
          <w:sz w:val="20"/>
          <w:szCs w:val="20"/>
        </w:rPr>
        <w:t>Fonte: Elaborado pelos autores (2026).</w:t>
      </w:r>
    </w:p>
    <w:p w14:paraId="7A58F5FC" w14:textId="77777777" w:rsidR="009078CB" w:rsidRDefault="00000000">
      <w:pPr>
        <w:pStyle w:val="Heading2"/>
        <w:spacing w:before="360" w:after="200"/>
      </w:pPr>
      <w:bookmarkStart w:id="54" w:name="_Toc237815101"/>
      <w:r>
        <w:t>5.5 Camada analítica</w:t>
      </w:r>
      <w:bookmarkEnd w:id="54"/>
    </w:p>
    <w:p w14:paraId="41E1CFC4" w14:textId="77777777" w:rsidR="009078CB" w:rsidRPr="00BA4E9C" w:rsidRDefault="00000000">
      <w:pPr>
        <w:ind w:firstLine="708"/>
        <w:jc w:val="both"/>
        <w:rPr>
          <w:lang w:val="pt-BR"/>
        </w:rPr>
      </w:pPr>
      <w:r w:rsidRPr="00BA4E9C">
        <w:rPr>
          <w:lang w:val="pt-BR"/>
        </w:rPr>
        <w:lastRenderedPageBreak/>
        <w:t>A camada analítica é composta por três rotinas de execução agendada. A rotina de consolidação é executada a cada hora e agrega as leituras brutas do período em um registro de energia horária, calculando também a potência média, a potência de pico e o número de amostras que originaram o agregado — este último utilizado como indicador de completude do intervalo.</w:t>
      </w:r>
    </w:p>
    <w:p w14:paraId="0EEC5890" w14:textId="77777777" w:rsidR="009078CB" w:rsidRPr="00BA4E9C" w:rsidRDefault="00000000">
      <w:pPr>
        <w:ind w:firstLine="708"/>
        <w:jc w:val="both"/>
        <w:rPr>
          <w:lang w:val="pt-BR"/>
        </w:rPr>
      </w:pPr>
      <w:r w:rsidRPr="00BA4E9C">
        <w:rPr>
          <w:lang w:val="pt-BR"/>
        </w:rPr>
        <w:t>A rotina de treinamento é executada semanalmente. Ela recompõe o conjunto de atributos a partir da série consolidada, treina os modelos, avalia o desempenho sobre o conjunto de teste e registra as métricas obtidas na tabela de modelos treinados. O artefato serializado do modelo é armazenado em repositório de objetos, e a versão vigente é indicada por referência no banco. Esse desenho permite a comparação histórica entre versões e a reversão para uma versão anterior em caso de degradação.</w:t>
      </w:r>
    </w:p>
    <w:p w14:paraId="1C0E554C" w14:textId="77777777" w:rsidR="009078CB" w:rsidRPr="00BA4E9C" w:rsidRDefault="00000000">
      <w:pPr>
        <w:ind w:firstLine="708"/>
        <w:jc w:val="both"/>
        <w:rPr>
          <w:lang w:val="pt-BR"/>
        </w:rPr>
      </w:pPr>
      <w:r w:rsidRPr="00BA4E9C">
        <w:rPr>
          <w:lang w:val="pt-BR"/>
        </w:rPr>
        <w:t>A rotina de inferência é executada a cada hora e gera a previsão para as vinte e quatro horas seguintes, persistindo-a na tabela de previsões. A persistência das previsões, e não apenas seu cálculo sob demanda, é decisão arquitetural relevante: ela permite confrontar, posteriormente, o valor previsto com o valor efetivamente observado, produzindo a avaliação de desempenho em condição real de operação apresentada na seção 9.</w:t>
      </w:r>
    </w:p>
    <w:p w14:paraId="6CEAF4F0" w14:textId="77777777" w:rsidR="009078CB" w:rsidRPr="00BA4E9C" w:rsidRDefault="00000000">
      <w:pPr>
        <w:pStyle w:val="Heading2"/>
        <w:spacing w:before="360" w:after="200"/>
        <w:rPr>
          <w:lang w:val="pt-BR"/>
        </w:rPr>
      </w:pPr>
      <w:bookmarkStart w:id="55" w:name="_Toc237815102"/>
      <w:r w:rsidRPr="00BA4E9C">
        <w:rPr>
          <w:lang w:val="pt-BR"/>
        </w:rPr>
        <w:t>5.6 Camada de apresentação</w:t>
      </w:r>
      <w:bookmarkEnd w:id="55"/>
    </w:p>
    <w:p w14:paraId="0CC37B19" w14:textId="77777777" w:rsidR="009078CB" w:rsidRPr="00BA4E9C" w:rsidRDefault="00000000">
      <w:pPr>
        <w:ind w:firstLine="708"/>
        <w:jc w:val="both"/>
        <w:rPr>
          <w:lang w:val="pt-BR"/>
        </w:rPr>
      </w:pPr>
      <w:r w:rsidRPr="00BA4E9C">
        <w:rPr>
          <w:lang w:val="pt-BR"/>
        </w:rPr>
        <w:t>A interface web foi organizada em painel único, contendo: indicador de potência instantânea agregada; gráfico de série temporal do consumo, com seleção de recorte diário, semanal e mensal; gráfico de previsão para as próximas vinte e quatro horas, sobreposto ao valor observado quando disponível; estimativa de custo acumulado no ciclo corrente; e painel de estado do dispositivo, indicando o instante da última comunicação. O componente de distribuição do consumo entre pontos instrumentados está previsto na interface e permanece inativo enquanto houver um único ponto de medição cadastrado.</w:t>
      </w:r>
    </w:p>
    <w:p w14:paraId="425634BD" w14:textId="77777777" w:rsidR="009078CB" w:rsidRPr="00BA4E9C" w:rsidRDefault="00000000">
      <w:pPr>
        <w:pStyle w:val="Heading2"/>
        <w:spacing w:before="360" w:after="200"/>
        <w:rPr>
          <w:lang w:val="pt-BR"/>
        </w:rPr>
      </w:pPr>
      <w:bookmarkStart w:id="56" w:name="_Toc237815103"/>
      <w:r w:rsidRPr="00BA4E9C">
        <w:rPr>
          <w:lang w:val="pt-BR"/>
        </w:rPr>
        <w:t>5.7 Padrões arquiteturais adotados</w:t>
      </w:r>
      <w:bookmarkEnd w:id="56"/>
    </w:p>
    <w:p w14:paraId="00321B85" w14:textId="77777777" w:rsidR="009078CB" w:rsidRPr="00BA4E9C" w:rsidRDefault="00000000">
      <w:pPr>
        <w:ind w:firstLine="708"/>
        <w:jc w:val="both"/>
        <w:rPr>
          <w:lang w:val="pt-BR"/>
        </w:rPr>
      </w:pPr>
      <w:r w:rsidRPr="00BA4E9C">
        <w:rPr>
          <w:lang w:val="pt-BR"/>
        </w:rPr>
        <w:t xml:space="preserve">Três padrões orientaram as decisões de projeto. O padrão de camadas, já descrito, estabelece a organização geral. O padrão de publicação e assinatura, materializado no broker MQTT, desacopla os produtores de dados dos seus </w:t>
      </w:r>
      <w:r w:rsidRPr="00BA4E9C">
        <w:rPr>
          <w:lang w:val="pt-BR"/>
        </w:rPr>
        <w:lastRenderedPageBreak/>
        <w:t>consumidores, permitindo que novos consumidores sejam adicionados sem alteração no firmware dos dispositivos. O padrão de separação entre dados brutos e dados consolidados, aplicado na modelagem do banco, preserva a informação original para auditoria e reprocessamento, ao mesmo tempo em que oferece à camada analítica uma estrutura já otimizada para consulta.</w:t>
      </w:r>
    </w:p>
    <w:p w14:paraId="1D565D2A" w14:textId="77777777" w:rsidR="009078CB" w:rsidRPr="00BA4E9C" w:rsidRDefault="00000000">
      <w:pPr>
        <w:rPr>
          <w:lang w:val="pt-BR"/>
        </w:rPr>
      </w:pPr>
      <w:r w:rsidRPr="00BA4E9C">
        <w:rPr>
          <w:lang w:val="pt-BR"/>
        </w:rPr>
        <w:br w:type="page"/>
      </w:r>
    </w:p>
    <w:p w14:paraId="1540CF4E" w14:textId="77777777" w:rsidR="009078CB" w:rsidRPr="00BA4E9C" w:rsidRDefault="00000000">
      <w:pPr>
        <w:pStyle w:val="Heading1"/>
        <w:spacing w:before="480" w:after="240"/>
        <w:rPr>
          <w:lang w:val="pt-BR"/>
        </w:rPr>
      </w:pPr>
      <w:bookmarkStart w:id="57" w:name="_Toc237815104"/>
      <w:r w:rsidRPr="00BA4E9C">
        <w:rPr>
          <w:caps/>
          <w:lang w:val="pt-BR"/>
        </w:rPr>
        <w:lastRenderedPageBreak/>
        <w:t>6 ARQUITETURA DA INFRAESTRUTURA</w:t>
      </w:r>
      <w:bookmarkEnd w:id="57"/>
    </w:p>
    <w:p w14:paraId="725DAA4A" w14:textId="77777777" w:rsidR="009078CB" w:rsidRPr="00BA4E9C" w:rsidRDefault="00000000">
      <w:pPr>
        <w:pStyle w:val="Heading2"/>
        <w:spacing w:before="360" w:after="200"/>
        <w:rPr>
          <w:lang w:val="pt-BR"/>
        </w:rPr>
      </w:pPr>
      <w:bookmarkStart w:id="58" w:name="_Toc237815105"/>
      <w:r w:rsidRPr="00BA4E9C">
        <w:rPr>
          <w:lang w:val="pt-BR"/>
        </w:rPr>
        <w:t>6.1 Estratégia de implantação em nuvem</w:t>
      </w:r>
      <w:bookmarkEnd w:id="58"/>
    </w:p>
    <w:p w14:paraId="0E5AD99D" w14:textId="77777777" w:rsidR="009078CB" w:rsidRPr="00BA4E9C" w:rsidRDefault="00000000">
      <w:pPr>
        <w:ind w:firstLine="708"/>
        <w:jc w:val="both"/>
        <w:rPr>
          <w:lang w:val="pt-BR"/>
        </w:rPr>
      </w:pPr>
      <w:r w:rsidRPr="00BA4E9C">
        <w:rPr>
          <w:lang w:val="pt-BR"/>
        </w:rPr>
        <w:t>A infraestrutura do sistema é integralmente hospedada em nuvem pública, em conformidade com o requisito institucional de utilização funcional de computação em nuvem. Adotou-se a estratégia de composição de serviços gerenciados, em detrimento da alternativa de provisionar uma máquina virtual única e nela instalar todos os componentes.</w:t>
      </w:r>
    </w:p>
    <w:p w14:paraId="4E5B11E8" w14:textId="77777777" w:rsidR="009078CB" w:rsidRPr="00BA4E9C" w:rsidRDefault="00000000">
      <w:pPr>
        <w:ind w:firstLine="708"/>
        <w:jc w:val="both"/>
        <w:rPr>
          <w:lang w:val="pt-BR"/>
        </w:rPr>
      </w:pPr>
      <w:r w:rsidRPr="00BA4E9C">
        <w:rPr>
          <w:lang w:val="pt-BR"/>
        </w:rPr>
        <w:t>A justificativa dessa escolha repousa em três fatores. O primeiro é operacional: serviços gerenciados eliminam a responsabilidade pela aplicação de correções de segurança, pela configuração de alta disponibilidade e pela realização de cópias de segurança, tarefas que consumiriam tempo de desenvolvimento sem agregar conhecimento ao objeto da pesquisa. O segundo é econômico: os provedores selecionados oferecem camadas gratuitas cujos limites acomodam o volume de dados do projeto. O terceiro é arquitetural: a separação em serviços distintos permite escalar independentemente cada componente.</w:t>
      </w:r>
    </w:p>
    <w:p w14:paraId="16CAE220" w14:textId="77777777" w:rsidR="009078CB" w:rsidRPr="00BA4E9C" w:rsidRDefault="00000000">
      <w:pPr>
        <w:pStyle w:val="Heading2"/>
        <w:spacing w:before="360" w:after="200"/>
        <w:rPr>
          <w:lang w:val="pt-BR"/>
        </w:rPr>
      </w:pPr>
      <w:bookmarkStart w:id="59" w:name="_Toc237815106"/>
      <w:r w:rsidRPr="00BA4E9C">
        <w:rPr>
          <w:lang w:val="pt-BR"/>
        </w:rPr>
        <w:t>6.2 Composição dos serviços</w:t>
      </w:r>
      <w:bookmarkEnd w:id="59"/>
    </w:p>
    <w:p w14:paraId="0051AE3C" w14:textId="77777777" w:rsidR="009078CB" w:rsidRPr="00BA4E9C" w:rsidRDefault="00000000">
      <w:pPr>
        <w:spacing w:before="240" w:after="80" w:line="240" w:lineRule="auto"/>
        <w:rPr>
          <w:lang w:val="pt-BR"/>
        </w:rPr>
      </w:pPr>
      <w:r w:rsidRPr="00BA4E9C">
        <w:rPr>
          <w:sz w:val="20"/>
          <w:szCs w:val="20"/>
          <w:lang w:val="pt-BR"/>
        </w:rPr>
        <w:t>Quadro 10 – Composição da infraestrutura em nuvem</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600"/>
        <w:gridCol w:w="4000"/>
        <w:gridCol w:w="1400"/>
      </w:tblGrid>
      <w:tr w:rsidR="009078CB" w14:paraId="3476E8B3" w14:textId="77777777">
        <w:tblPrEx>
          <w:tblCellMar>
            <w:top w:w="0" w:type="dxa"/>
            <w:bottom w:w="0" w:type="dxa"/>
          </w:tblCellMar>
        </w:tblPrEx>
        <w:trPr>
          <w:tblHeader/>
        </w:trPr>
        <w:tc>
          <w:tcPr>
            <w:tcW w:w="2100" w:type="dxa"/>
            <w:shd w:val="clear" w:color="auto" w:fill="D9D9D9"/>
            <w:tcMar>
              <w:top w:w="60" w:type="dxa"/>
              <w:left w:w="90" w:type="dxa"/>
              <w:bottom w:w="60" w:type="dxa"/>
              <w:right w:w="90" w:type="dxa"/>
            </w:tcMar>
          </w:tcPr>
          <w:p w14:paraId="5895E7A5" w14:textId="77777777" w:rsidR="009078CB" w:rsidRDefault="00000000">
            <w:pPr>
              <w:spacing w:line="240" w:lineRule="auto"/>
            </w:pPr>
            <w:r>
              <w:rPr>
                <w:b/>
                <w:bCs/>
                <w:sz w:val="20"/>
                <w:szCs w:val="20"/>
              </w:rPr>
              <w:t>Componente</w:t>
            </w:r>
          </w:p>
        </w:tc>
        <w:tc>
          <w:tcPr>
            <w:tcW w:w="2600" w:type="dxa"/>
            <w:shd w:val="clear" w:color="auto" w:fill="D9D9D9"/>
            <w:tcMar>
              <w:top w:w="60" w:type="dxa"/>
              <w:left w:w="90" w:type="dxa"/>
              <w:bottom w:w="60" w:type="dxa"/>
              <w:right w:w="90" w:type="dxa"/>
            </w:tcMar>
          </w:tcPr>
          <w:p w14:paraId="09E49976" w14:textId="77777777" w:rsidR="009078CB" w:rsidRDefault="00000000">
            <w:pPr>
              <w:spacing w:line="240" w:lineRule="auto"/>
            </w:pPr>
            <w:r>
              <w:rPr>
                <w:b/>
                <w:bCs/>
                <w:sz w:val="20"/>
                <w:szCs w:val="20"/>
              </w:rPr>
              <w:t>Serviço adotado</w:t>
            </w:r>
          </w:p>
        </w:tc>
        <w:tc>
          <w:tcPr>
            <w:tcW w:w="4000" w:type="dxa"/>
            <w:shd w:val="clear" w:color="auto" w:fill="D9D9D9"/>
            <w:tcMar>
              <w:top w:w="60" w:type="dxa"/>
              <w:left w:w="90" w:type="dxa"/>
              <w:bottom w:w="60" w:type="dxa"/>
              <w:right w:w="90" w:type="dxa"/>
            </w:tcMar>
          </w:tcPr>
          <w:p w14:paraId="21DFF0AD" w14:textId="77777777" w:rsidR="009078CB" w:rsidRDefault="00000000">
            <w:pPr>
              <w:spacing w:line="240" w:lineRule="auto"/>
            </w:pPr>
            <w:r>
              <w:rPr>
                <w:b/>
                <w:bCs/>
                <w:sz w:val="20"/>
                <w:szCs w:val="20"/>
              </w:rPr>
              <w:t>Limite da camada gratuita</w:t>
            </w:r>
          </w:p>
        </w:tc>
        <w:tc>
          <w:tcPr>
            <w:tcW w:w="1400" w:type="dxa"/>
            <w:shd w:val="clear" w:color="auto" w:fill="D9D9D9"/>
            <w:tcMar>
              <w:top w:w="60" w:type="dxa"/>
              <w:left w:w="90" w:type="dxa"/>
              <w:bottom w:w="60" w:type="dxa"/>
              <w:right w:w="90" w:type="dxa"/>
            </w:tcMar>
          </w:tcPr>
          <w:p w14:paraId="2720E827" w14:textId="77777777" w:rsidR="009078CB" w:rsidRDefault="00000000">
            <w:pPr>
              <w:spacing w:line="240" w:lineRule="auto"/>
            </w:pPr>
            <w:r>
              <w:rPr>
                <w:b/>
                <w:bCs/>
                <w:sz w:val="20"/>
                <w:szCs w:val="20"/>
              </w:rPr>
              <w:t>Custo</w:t>
            </w:r>
          </w:p>
        </w:tc>
      </w:tr>
      <w:tr w:rsidR="009078CB" w14:paraId="6A336169" w14:textId="77777777">
        <w:tblPrEx>
          <w:tblCellMar>
            <w:top w:w="0" w:type="dxa"/>
            <w:bottom w:w="0" w:type="dxa"/>
          </w:tblCellMar>
        </w:tblPrEx>
        <w:tc>
          <w:tcPr>
            <w:tcW w:w="2100" w:type="dxa"/>
            <w:tcMar>
              <w:top w:w="60" w:type="dxa"/>
              <w:left w:w="90" w:type="dxa"/>
              <w:bottom w:w="60" w:type="dxa"/>
              <w:right w:w="90" w:type="dxa"/>
            </w:tcMar>
          </w:tcPr>
          <w:p w14:paraId="50C9EE46" w14:textId="77777777" w:rsidR="009078CB" w:rsidRDefault="00000000">
            <w:pPr>
              <w:spacing w:line="240" w:lineRule="auto"/>
            </w:pPr>
            <w:r>
              <w:rPr>
                <w:sz w:val="20"/>
                <w:szCs w:val="20"/>
              </w:rPr>
              <w:t>Broker de mensagens</w:t>
            </w:r>
          </w:p>
        </w:tc>
        <w:tc>
          <w:tcPr>
            <w:tcW w:w="2600" w:type="dxa"/>
            <w:tcMar>
              <w:top w:w="60" w:type="dxa"/>
              <w:left w:w="90" w:type="dxa"/>
              <w:bottom w:w="60" w:type="dxa"/>
              <w:right w:w="90" w:type="dxa"/>
            </w:tcMar>
          </w:tcPr>
          <w:p w14:paraId="6DC6C5B3" w14:textId="77777777" w:rsidR="009078CB" w:rsidRDefault="00000000">
            <w:pPr>
              <w:spacing w:line="240" w:lineRule="auto"/>
            </w:pPr>
            <w:r>
              <w:rPr>
                <w:sz w:val="20"/>
                <w:szCs w:val="20"/>
              </w:rPr>
              <w:t>HiveMQ Cloud Serverless</w:t>
            </w:r>
          </w:p>
        </w:tc>
        <w:tc>
          <w:tcPr>
            <w:tcW w:w="4000" w:type="dxa"/>
            <w:tcMar>
              <w:top w:w="60" w:type="dxa"/>
              <w:left w:w="90" w:type="dxa"/>
              <w:bottom w:w="60" w:type="dxa"/>
              <w:right w:w="90" w:type="dxa"/>
            </w:tcMar>
          </w:tcPr>
          <w:p w14:paraId="7D9B4ECC" w14:textId="77777777" w:rsidR="009078CB" w:rsidRPr="00BA4E9C" w:rsidRDefault="00000000">
            <w:pPr>
              <w:spacing w:line="240" w:lineRule="auto"/>
              <w:rPr>
                <w:lang w:val="pt-BR"/>
              </w:rPr>
            </w:pPr>
            <w:r w:rsidRPr="00BA4E9C">
              <w:rPr>
                <w:sz w:val="20"/>
                <w:szCs w:val="20"/>
                <w:lang w:val="pt-BR"/>
              </w:rPr>
              <w:t>100 conexões simultâneas; 10 GB de tráfego mensal; MQTT sobre TLS</w:t>
            </w:r>
          </w:p>
        </w:tc>
        <w:tc>
          <w:tcPr>
            <w:tcW w:w="1400" w:type="dxa"/>
            <w:tcMar>
              <w:top w:w="60" w:type="dxa"/>
              <w:left w:w="90" w:type="dxa"/>
              <w:bottom w:w="60" w:type="dxa"/>
              <w:right w:w="90" w:type="dxa"/>
            </w:tcMar>
          </w:tcPr>
          <w:p w14:paraId="4A2AE22B" w14:textId="77777777" w:rsidR="009078CB" w:rsidRDefault="00000000">
            <w:pPr>
              <w:spacing w:line="240" w:lineRule="auto"/>
            </w:pPr>
            <w:r>
              <w:rPr>
                <w:sz w:val="20"/>
                <w:szCs w:val="20"/>
              </w:rPr>
              <w:t>Sem custo</w:t>
            </w:r>
          </w:p>
        </w:tc>
      </w:tr>
      <w:tr w:rsidR="009078CB" w14:paraId="14156E4D" w14:textId="77777777">
        <w:tblPrEx>
          <w:tblCellMar>
            <w:top w:w="0" w:type="dxa"/>
            <w:bottom w:w="0" w:type="dxa"/>
          </w:tblCellMar>
        </w:tblPrEx>
        <w:tc>
          <w:tcPr>
            <w:tcW w:w="2100" w:type="dxa"/>
            <w:tcMar>
              <w:top w:w="60" w:type="dxa"/>
              <w:left w:w="90" w:type="dxa"/>
              <w:bottom w:w="60" w:type="dxa"/>
              <w:right w:w="90" w:type="dxa"/>
            </w:tcMar>
          </w:tcPr>
          <w:p w14:paraId="502CF886" w14:textId="77777777" w:rsidR="009078CB" w:rsidRDefault="00000000">
            <w:pPr>
              <w:spacing w:line="240" w:lineRule="auto"/>
            </w:pPr>
            <w:r>
              <w:rPr>
                <w:sz w:val="20"/>
                <w:szCs w:val="20"/>
              </w:rPr>
              <w:t>Banco de dados</w:t>
            </w:r>
          </w:p>
        </w:tc>
        <w:tc>
          <w:tcPr>
            <w:tcW w:w="2600" w:type="dxa"/>
            <w:tcMar>
              <w:top w:w="60" w:type="dxa"/>
              <w:left w:w="90" w:type="dxa"/>
              <w:bottom w:w="60" w:type="dxa"/>
              <w:right w:w="90" w:type="dxa"/>
            </w:tcMar>
          </w:tcPr>
          <w:p w14:paraId="6846FE6D" w14:textId="77777777" w:rsidR="009078CB" w:rsidRDefault="00000000">
            <w:pPr>
              <w:spacing w:line="240" w:lineRule="auto"/>
            </w:pPr>
            <w:r>
              <w:rPr>
                <w:sz w:val="20"/>
                <w:szCs w:val="20"/>
              </w:rPr>
              <w:t>Supabase – PostgreSQL gerenciado</w:t>
            </w:r>
          </w:p>
        </w:tc>
        <w:tc>
          <w:tcPr>
            <w:tcW w:w="4000" w:type="dxa"/>
            <w:tcMar>
              <w:top w:w="60" w:type="dxa"/>
              <w:left w:w="90" w:type="dxa"/>
              <w:bottom w:w="60" w:type="dxa"/>
              <w:right w:w="90" w:type="dxa"/>
            </w:tcMar>
          </w:tcPr>
          <w:p w14:paraId="069B7BF6" w14:textId="77777777" w:rsidR="009078CB" w:rsidRPr="00BA4E9C" w:rsidRDefault="00000000">
            <w:pPr>
              <w:spacing w:line="240" w:lineRule="auto"/>
              <w:rPr>
                <w:lang w:val="pt-BR"/>
              </w:rPr>
            </w:pPr>
            <w:r w:rsidRPr="00BA4E9C">
              <w:rPr>
                <w:sz w:val="20"/>
                <w:szCs w:val="20"/>
                <w:lang w:val="pt-BR"/>
              </w:rPr>
              <w:t>500 MB de armazenamento; 5 GB de tráfego de saída mensal</w:t>
            </w:r>
          </w:p>
        </w:tc>
        <w:tc>
          <w:tcPr>
            <w:tcW w:w="1400" w:type="dxa"/>
            <w:tcMar>
              <w:top w:w="60" w:type="dxa"/>
              <w:left w:w="90" w:type="dxa"/>
              <w:bottom w:w="60" w:type="dxa"/>
              <w:right w:w="90" w:type="dxa"/>
            </w:tcMar>
          </w:tcPr>
          <w:p w14:paraId="15EF301C" w14:textId="77777777" w:rsidR="009078CB" w:rsidRDefault="00000000">
            <w:pPr>
              <w:spacing w:line="240" w:lineRule="auto"/>
            </w:pPr>
            <w:r>
              <w:rPr>
                <w:sz w:val="20"/>
                <w:szCs w:val="20"/>
              </w:rPr>
              <w:t>Sem custo</w:t>
            </w:r>
          </w:p>
        </w:tc>
      </w:tr>
      <w:tr w:rsidR="009078CB" w14:paraId="084223E9" w14:textId="77777777">
        <w:tblPrEx>
          <w:tblCellMar>
            <w:top w:w="0" w:type="dxa"/>
            <w:bottom w:w="0" w:type="dxa"/>
          </w:tblCellMar>
        </w:tblPrEx>
        <w:tc>
          <w:tcPr>
            <w:tcW w:w="2100" w:type="dxa"/>
            <w:tcMar>
              <w:top w:w="60" w:type="dxa"/>
              <w:left w:w="90" w:type="dxa"/>
              <w:bottom w:w="60" w:type="dxa"/>
              <w:right w:w="90" w:type="dxa"/>
            </w:tcMar>
          </w:tcPr>
          <w:p w14:paraId="1535486E" w14:textId="77777777" w:rsidR="009078CB" w:rsidRPr="00BA4E9C" w:rsidRDefault="00000000">
            <w:pPr>
              <w:spacing w:line="240" w:lineRule="auto"/>
              <w:rPr>
                <w:lang w:val="pt-BR"/>
              </w:rPr>
            </w:pPr>
            <w:r w:rsidRPr="00BA4E9C">
              <w:rPr>
                <w:sz w:val="20"/>
                <w:szCs w:val="20"/>
                <w:lang w:val="pt-BR"/>
              </w:rPr>
              <w:t>Serviço de ingestão e API</w:t>
            </w:r>
          </w:p>
        </w:tc>
        <w:tc>
          <w:tcPr>
            <w:tcW w:w="2600" w:type="dxa"/>
            <w:tcMar>
              <w:top w:w="60" w:type="dxa"/>
              <w:left w:w="90" w:type="dxa"/>
              <w:bottom w:w="60" w:type="dxa"/>
              <w:right w:w="90" w:type="dxa"/>
            </w:tcMar>
          </w:tcPr>
          <w:p w14:paraId="3828703D" w14:textId="77777777" w:rsidR="009078CB" w:rsidRPr="00BA4E9C" w:rsidRDefault="00000000">
            <w:pPr>
              <w:spacing w:line="240" w:lineRule="auto"/>
              <w:rPr>
                <w:lang w:val="pt-BR"/>
              </w:rPr>
            </w:pPr>
            <w:r w:rsidRPr="00BA4E9C">
              <w:rPr>
                <w:sz w:val="20"/>
                <w:szCs w:val="20"/>
                <w:lang w:val="pt-BR"/>
              </w:rPr>
              <w:t>Render – serviço web em contêiner</w:t>
            </w:r>
          </w:p>
        </w:tc>
        <w:tc>
          <w:tcPr>
            <w:tcW w:w="4000" w:type="dxa"/>
            <w:tcMar>
              <w:top w:w="60" w:type="dxa"/>
              <w:left w:w="90" w:type="dxa"/>
              <w:bottom w:w="60" w:type="dxa"/>
              <w:right w:w="90" w:type="dxa"/>
            </w:tcMar>
          </w:tcPr>
          <w:p w14:paraId="0266AA8E" w14:textId="77777777" w:rsidR="009078CB" w:rsidRPr="00BA4E9C" w:rsidRDefault="00000000">
            <w:pPr>
              <w:spacing w:line="240" w:lineRule="auto"/>
              <w:rPr>
                <w:lang w:val="pt-BR"/>
              </w:rPr>
            </w:pPr>
            <w:r w:rsidRPr="00BA4E9C">
              <w:rPr>
                <w:sz w:val="20"/>
                <w:szCs w:val="20"/>
                <w:lang w:val="pt-BR"/>
              </w:rPr>
              <w:t>Camada gratuita para serviço web</w:t>
            </w:r>
          </w:p>
        </w:tc>
        <w:tc>
          <w:tcPr>
            <w:tcW w:w="1400" w:type="dxa"/>
            <w:tcMar>
              <w:top w:w="60" w:type="dxa"/>
              <w:left w:w="90" w:type="dxa"/>
              <w:bottom w:w="60" w:type="dxa"/>
              <w:right w:w="90" w:type="dxa"/>
            </w:tcMar>
          </w:tcPr>
          <w:p w14:paraId="37A9CD9F" w14:textId="77777777" w:rsidR="009078CB" w:rsidRDefault="00000000">
            <w:pPr>
              <w:spacing w:line="240" w:lineRule="auto"/>
            </w:pPr>
            <w:r>
              <w:rPr>
                <w:sz w:val="20"/>
                <w:szCs w:val="20"/>
              </w:rPr>
              <w:t>Sem custo</w:t>
            </w:r>
          </w:p>
        </w:tc>
      </w:tr>
      <w:tr w:rsidR="009078CB" w14:paraId="3222872C" w14:textId="77777777">
        <w:tblPrEx>
          <w:tblCellMar>
            <w:top w:w="0" w:type="dxa"/>
            <w:bottom w:w="0" w:type="dxa"/>
          </w:tblCellMar>
        </w:tblPrEx>
        <w:tc>
          <w:tcPr>
            <w:tcW w:w="2100" w:type="dxa"/>
            <w:tcMar>
              <w:top w:w="60" w:type="dxa"/>
              <w:left w:w="90" w:type="dxa"/>
              <w:bottom w:w="60" w:type="dxa"/>
              <w:right w:w="90" w:type="dxa"/>
            </w:tcMar>
          </w:tcPr>
          <w:p w14:paraId="6C684F46" w14:textId="77777777" w:rsidR="009078CB" w:rsidRDefault="00000000">
            <w:pPr>
              <w:spacing w:line="240" w:lineRule="auto"/>
            </w:pPr>
            <w:r>
              <w:rPr>
                <w:sz w:val="20"/>
                <w:szCs w:val="20"/>
              </w:rPr>
              <w:t>Rotinas agendadas</w:t>
            </w:r>
          </w:p>
        </w:tc>
        <w:tc>
          <w:tcPr>
            <w:tcW w:w="2600" w:type="dxa"/>
            <w:tcMar>
              <w:top w:w="60" w:type="dxa"/>
              <w:left w:w="90" w:type="dxa"/>
              <w:bottom w:w="60" w:type="dxa"/>
              <w:right w:w="90" w:type="dxa"/>
            </w:tcMar>
          </w:tcPr>
          <w:p w14:paraId="78B62205" w14:textId="77777777" w:rsidR="009078CB" w:rsidRPr="00BA4E9C" w:rsidRDefault="00000000">
            <w:pPr>
              <w:spacing w:line="240" w:lineRule="auto"/>
              <w:rPr>
                <w:lang w:val="pt-BR"/>
              </w:rPr>
            </w:pPr>
            <w:r w:rsidRPr="00BA4E9C">
              <w:rPr>
                <w:sz w:val="20"/>
                <w:szCs w:val="20"/>
                <w:lang w:val="pt-BR"/>
              </w:rPr>
              <w:t>Agendador do provedor de aplicação</w:t>
            </w:r>
          </w:p>
        </w:tc>
        <w:tc>
          <w:tcPr>
            <w:tcW w:w="4000" w:type="dxa"/>
            <w:tcMar>
              <w:top w:w="60" w:type="dxa"/>
              <w:left w:w="90" w:type="dxa"/>
              <w:bottom w:w="60" w:type="dxa"/>
              <w:right w:w="90" w:type="dxa"/>
            </w:tcMar>
          </w:tcPr>
          <w:p w14:paraId="7E4401BD" w14:textId="77777777" w:rsidR="009078CB" w:rsidRDefault="00000000">
            <w:pPr>
              <w:spacing w:line="240" w:lineRule="auto"/>
            </w:pPr>
            <w:r>
              <w:rPr>
                <w:sz w:val="20"/>
                <w:szCs w:val="20"/>
              </w:rPr>
              <w:t>Execução horária e semanal</w:t>
            </w:r>
          </w:p>
        </w:tc>
        <w:tc>
          <w:tcPr>
            <w:tcW w:w="1400" w:type="dxa"/>
            <w:tcMar>
              <w:top w:w="60" w:type="dxa"/>
              <w:left w:w="90" w:type="dxa"/>
              <w:bottom w:w="60" w:type="dxa"/>
              <w:right w:w="90" w:type="dxa"/>
            </w:tcMar>
          </w:tcPr>
          <w:p w14:paraId="1203AD78" w14:textId="77777777" w:rsidR="009078CB" w:rsidRDefault="00000000">
            <w:pPr>
              <w:spacing w:line="240" w:lineRule="auto"/>
            </w:pPr>
            <w:r>
              <w:rPr>
                <w:sz w:val="20"/>
                <w:szCs w:val="20"/>
              </w:rPr>
              <w:t>Sem custo</w:t>
            </w:r>
          </w:p>
        </w:tc>
      </w:tr>
      <w:tr w:rsidR="009078CB" w14:paraId="3AF86CAF" w14:textId="77777777">
        <w:tblPrEx>
          <w:tblCellMar>
            <w:top w:w="0" w:type="dxa"/>
            <w:bottom w:w="0" w:type="dxa"/>
          </w:tblCellMar>
        </w:tblPrEx>
        <w:tc>
          <w:tcPr>
            <w:tcW w:w="2100" w:type="dxa"/>
            <w:tcMar>
              <w:top w:w="60" w:type="dxa"/>
              <w:left w:w="90" w:type="dxa"/>
              <w:bottom w:w="60" w:type="dxa"/>
              <w:right w:w="90" w:type="dxa"/>
            </w:tcMar>
          </w:tcPr>
          <w:p w14:paraId="71A86DC3" w14:textId="77777777" w:rsidR="009078CB" w:rsidRDefault="00000000">
            <w:pPr>
              <w:spacing w:line="240" w:lineRule="auto"/>
            </w:pPr>
            <w:r>
              <w:rPr>
                <w:sz w:val="20"/>
                <w:szCs w:val="20"/>
              </w:rPr>
              <w:t>Repositório de modelos</w:t>
            </w:r>
          </w:p>
        </w:tc>
        <w:tc>
          <w:tcPr>
            <w:tcW w:w="2600" w:type="dxa"/>
            <w:tcMar>
              <w:top w:w="60" w:type="dxa"/>
              <w:left w:w="90" w:type="dxa"/>
              <w:bottom w:w="60" w:type="dxa"/>
              <w:right w:w="90" w:type="dxa"/>
            </w:tcMar>
          </w:tcPr>
          <w:p w14:paraId="6587B651" w14:textId="77777777" w:rsidR="009078CB" w:rsidRPr="00BA4E9C" w:rsidRDefault="00000000">
            <w:pPr>
              <w:spacing w:line="240" w:lineRule="auto"/>
              <w:rPr>
                <w:lang w:val="pt-BR"/>
              </w:rPr>
            </w:pPr>
            <w:r w:rsidRPr="00BA4E9C">
              <w:rPr>
                <w:sz w:val="20"/>
                <w:szCs w:val="20"/>
                <w:lang w:val="pt-BR"/>
              </w:rPr>
              <w:t>Armazenamento de objetos do provedor</w:t>
            </w:r>
          </w:p>
        </w:tc>
        <w:tc>
          <w:tcPr>
            <w:tcW w:w="4000" w:type="dxa"/>
            <w:tcMar>
              <w:top w:w="60" w:type="dxa"/>
              <w:left w:w="90" w:type="dxa"/>
              <w:bottom w:w="60" w:type="dxa"/>
              <w:right w:w="90" w:type="dxa"/>
            </w:tcMar>
          </w:tcPr>
          <w:p w14:paraId="226A3198" w14:textId="77777777" w:rsidR="009078CB" w:rsidRPr="00BA4E9C" w:rsidRDefault="00000000">
            <w:pPr>
              <w:spacing w:line="240" w:lineRule="auto"/>
              <w:rPr>
                <w:lang w:val="pt-BR"/>
              </w:rPr>
            </w:pPr>
            <w:r w:rsidRPr="00BA4E9C">
              <w:rPr>
                <w:sz w:val="20"/>
                <w:szCs w:val="20"/>
                <w:lang w:val="pt-BR"/>
              </w:rPr>
              <w:t>1 GB de armazenamento de arquivos</w:t>
            </w:r>
          </w:p>
        </w:tc>
        <w:tc>
          <w:tcPr>
            <w:tcW w:w="1400" w:type="dxa"/>
            <w:tcMar>
              <w:top w:w="60" w:type="dxa"/>
              <w:left w:w="90" w:type="dxa"/>
              <w:bottom w:w="60" w:type="dxa"/>
              <w:right w:w="90" w:type="dxa"/>
            </w:tcMar>
          </w:tcPr>
          <w:p w14:paraId="5EFD6AD6" w14:textId="77777777" w:rsidR="009078CB" w:rsidRDefault="00000000">
            <w:pPr>
              <w:spacing w:line="240" w:lineRule="auto"/>
            </w:pPr>
            <w:r>
              <w:rPr>
                <w:sz w:val="20"/>
                <w:szCs w:val="20"/>
              </w:rPr>
              <w:t>Sem custo</w:t>
            </w:r>
          </w:p>
        </w:tc>
      </w:tr>
      <w:tr w:rsidR="009078CB" w14:paraId="514DB111" w14:textId="77777777">
        <w:tblPrEx>
          <w:tblCellMar>
            <w:top w:w="0" w:type="dxa"/>
            <w:bottom w:w="0" w:type="dxa"/>
          </w:tblCellMar>
        </w:tblPrEx>
        <w:tc>
          <w:tcPr>
            <w:tcW w:w="2100" w:type="dxa"/>
            <w:tcMar>
              <w:top w:w="60" w:type="dxa"/>
              <w:left w:w="90" w:type="dxa"/>
              <w:bottom w:w="60" w:type="dxa"/>
              <w:right w:w="90" w:type="dxa"/>
            </w:tcMar>
          </w:tcPr>
          <w:p w14:paraId="676E405A" w14:textId="77777777" w:rsidR="009078CB" w:rsidRDefault="00000000">
            <w:pPr>
              <w:spacing w:line="240" w:lineRule="auto"/>
            </w:pPr>
            <w:r>
              <w:rPr>
                <w:sz w:val="20"/>
                <w:szCs w:val="20"/>
              </w:rPr>
              <w:t>Interface web</w:t>
            </w:r>
          </w:p>
        </w:tc>
        <w:tc>
          <w:tcPr>
            <w:tcW w:w="2600" w:type="dxa"/>
            <w:tcMar>
              <w:top w:w="60" w:type="dxa"/>
              <w:left w:w="90" w:type="dxa"/>
              <w:bottom w:w="60" w:type="dxa"/>
              <w:right w:w="90" w:type="dxa"/>
            </w:tcMar>
          </w:tcPr>
          <w:p w14:paraId="0BA7A12D" w14:textId="77777777" w:rsidR="009078CB" w:rsidRDefault="00000000">
            <w:pPr>
              <w:spacing w:line="240" w:lineRule="auto"/>
            </w:pPr>
            <w:r>
              <w:rPr>
                <w:sz w:val="20"/>
                <w:szCs w:val="20"/>
              </w:rPr>
              <w:t>Vercel – hospedagem estática</w:t>
            </w:r>
          </w:p>
        </w:tc>
        <w:tc>
          <w:tcPr>
            <w:tcW w:w="4000" w:type="dxa"/>
            <w:tcMar>
              <w:top w:w="60" w:type="dxa"/>
              <w:left w:w="90" w:type="dxa"/>
              <w:bottom w:w="60" w:type="dxa"/>
              <w:right w:w="90" w:type="dxa"/>
            </w:tcMar>
          </w:tcPr>
          <w:p w14:paraId="38DF0514" w14:textId="77777777" w:rsidR="009078CB" w:rsidRPr="00BA4E9C" w:rsidRDefault="00000000">
            <w:pPr>
              <w:spacing w:line="240" w:lineRule="auto"/>
              <w:rPr>
                <w:lang w:val="pt-BR"/>
              </w:rPr>
            </w:pPr>
            <w:r w:rsidRPr="00BA4E9C">
              <w:rPr>
                <w:sz w:val="20"/>
                <w:szCs w:val="20"/>
                <w:lang w:val="pt-BR"/>
              </w:rPr>
              <w:t>Camada gratuita para projeto pessoal</w:t>
            </w:r>
          </w:p>
        </w:tc>
        <w:tc>
          <w:tcPr>
            <w:tcW w:w="1400" w:type="dxa"/>
            <w:tcMar>
              <w:top w:w="60" w:type="dxa"/>
              <w:left w:w="90" w:type="dxa"/>
              <w:bottom w:w="60" w:type="dxa"/>
              <w:right w:w="90" w:type="dxa"/>
            </w:tcMar>
          </w:tcPr>
          <w:p w14:paraId="5ED29FEA" w14:textId="77777777" w:rsidR="009078CB" w:rsidRDefault="00000000">
            <w:pPr>
              <w:spacing w:line="240" w:lineRule="auto"/>
            </w:pPr>
            <w:r>
              <w:rPr>
                <w:sz w:val="20"/>
                <w:szCs w:val="20"/>
              </w:rPr>
              <w:t>Sem custo</w:t>
            </w:r>
          </w:p>
        </w:tc>
      </w:tr>
    </w:tbl>
    <w:p w14:paraId="2C8EC9F2" w14:textId="77777777" w:rsidR="009078CB" w:rsidRDefault="00000000">
      <w:pPr>
        <w:spacing w:before="80" w:after="240" w:line="240" w:lineRule="auto"/>
      </w:pPr>
      <w:r>
        <w:rPr>
          <w:sz w:val="20"/>
          <w:szCs w:val="20"/>
        </w:rPr>
        <w:t>Fonte: Elaborado pelos autores (2026).</w:t>
      </w:r>
    </w:p>
    <w:p w14:paraId="7CE60A8C" w14:textId="77777777" w:rsidR="009078CB" w:rsidRPr="00BA4E9C" w:rsidRDefault="00000000">
      <w:pPr>
        <w:ind w:firstLine="708"/>
        <w:jc w:val="both"/>
        <w:rPr>
          <w:lang w:val="pt-BR"/>
        </w:rPr>
      </w:pPr>
      <w:r w:rsidRPr="00BA4E9C">
        <w:rPr>
          <w:lang w:val="pt-BR"/>
        </w:rPr>
        <w:t>A adequação das camadas gratuitas ao volume de dados do projeto foi verificada por dimensionamento prévio, e não por estimativa qualitativa.</w:t>
      </w:r>
    </w:p>
    <w:p w14:paraId="202FA18F" w14:textId="77777777" w:rsidR="009078CB" w:rsidRPr="00BA4E9C" w:rsidRDefault="00000000">
      <w:pPr>
        <w:ind w:firstLine="708"/>
        <w:jc w:val="both"/>
        <w:rPr>
          <w:lang w:val="pt-BR"/>
        </w:rPr>
      </w:pPr>
      <w:r w:rsidRPr="00BA4E9C">
        <w:rPr>
          <w:lang w:val="pt-BR"/>
        </w:rPr>
        <w:lastRenderedPageBreak/>
        <w:t>Quanto ao tráfego de mensagens, cada publicação transporta aproximadamente 280 bytes, somados o documento JSON e o cabeçalho do protocolo. À taxa de uma leitura a cada cinco segundos, o nó produz 17.280 mensagens diárias, o que corresponde a cerca de 4,8 MB por dia e aproximadamente 145 MB por mês. O limite de 10 GB mensais do broker é, portanto, utilizado em cerca de 1,5% de sua capacidade, o que acomoda folgadamente a inclusão de pontos de medição adicionais.</w:t>
      </w:r>
    </w:p>
    <w:p w14:paraId="5E55B8CC" w14:textId="77777777" w:rsidR="009078CB" w:rsidRPr="00BA4E9C" w:rsidRDefault="00000000">
      <w:pPr>
        <w:ind w:firstLine="708"/>
        <w:jc w:val="both"/>
        <w:rPr>
          <w:lang w:val="pt-BR"/>
        </w:rPr>
      </w:pPr>
      <w:r w:rsidRPr="00BA4E9C">
        <w:rPr>
          <w:lang w:val="pt-BR"/>
        </w:rPr>
        <w:t>Quanto ao armazenamento, cada registro da tabela de leituras ocupa aproximadamente 140 bytes, considerados os campos, o cabeçalho da linha e as estruturas de índice associadas. O volume diário resultante é de cerca de 2,4 MB, equivalente a aproximadamente 73 MB mensais. O limite de 500 MB do plano gratuito comporta, nessas condições, cerca de seis meses de coleta contínua, prazo superior ao previsto no cronograma. A tabela de agregados horários é desprezível nesse cálculo, por conter apenas vinte e quatro registros diários.</w:t>
      </w:r>
    </w:p>
    <w:p w14:paraId="199F5FC0" w14:textId="77777777" w:rsidR="009078CB" w:rsidRPr="00BA4E9C" w:rsidRDefault="00000000">
      <w:pPr>
        <w:ind w:firstLine="708"/>
        <w:jc w:val="both"/>
        <w:rPr>
          <w:lang w:val="pt-BR"/>
        </w:rPr>
      </w:pPr>
      <w:r w:rsidRPr="00BA4E9C">
        <w:rPr>
          <w:lang w:val="pt-BR"/>
        </w:rPr>
        <w:t>Duas medidas de contingência foram previstas caso o limite se aproxime: a ampliação do intervalo de amostragem de cinco para quinze segundos, que reduz o volume a um terço sem prejuízo à resolução horária utilizada pelos modelos; e a remoção periódica das leituras brutas anteriores a um horizonte definido, preservando integralmente os agregados horários, que constituem a série efetivamente empregada na previsão.</w:t>
      </w:r>
    </w:p>
    <w:p w14:paraId="122902F9" w14:textId="77777777" w:rsidR="009078CB" w:rsidRPr="00BA4E9C" w:rsidRDefault="00000000">
      <w:pPr>
        <w:ind w:firstLine="708"/>
        <w:jc w:val="both"/>
        <w:rPr>
          <w:lang w:val="pt-BR"/>
        </w:rPr>
      </w:pPr>
      <w:r w:rsidRPr="00BA4E9C">
        <w:rPr>
          <w:lang w:val="pt-BR"/>
        </w:rPr>
        <w:t>Registra-se ainda uma condição operacional do plano gratuito de banco de dados: projetos sem atividade por uma semana são suspensos automaticamente. Como o sistema realiza escritas continuamente durante todo o período de coleta, a condição não se aplica em operação normal, mas exige atenção em eventuais interrupções prolongadas.</w:t>
      </w:r>
    </w:p>
    <w:p w14:paraId="4A63C31A" w14:textId="77777777" w:rsidR="009078CB" w:rsidRPr="00BA4E9C" w:rsidRDefault="00000000">
      <w:pPr>
        <w:pStyle w:val="Heading2"/>
        <w:spacing w:before="360" w:after="200"/>
        <w:rPr>
          <w:lang w:val="pt-BR"/>
        </w:rPr>
      </w:pPr>
      <w:bookmarkStart w:id="60" w:name="_Toc237815107"/>
      <w:r w:rsidRPr="00BA4E9C">
        <w:rPr>
          <w:lang w:val="pt-BR"/>
        </w:rPr>
        <w:t>6.3 Diagrama de implantação</w:t>
      </w:r>
      <w:bookmarkEnd w:id="60"/>
    </w:p>
    <w:p w14:paraId="7040A292" w14:textId="77777777" w:rsidR="009078CB" w:rsidRPr="00BA4E9C" w:rsidRDefault="00000000">
      <w:pPr>
        <w:spacing w:before="240" w:after="80" w:line="240" w:lineRule="auto"/>
        <w:jc w:val="center"/>
        <w:rPr>
          <w:lang w:val="pt-BR"/>
        </w:rPr>
      </w:pPr>
      <w:r w:rsidRPr="00BA4E9C">
        <w:rPr>
          <w:sz w:val="20"/>
          <w:szCs w:val="20"/>
          <w:lang w:val="pt-BR"/>
        </w:rPr>
        <w:t>Figura 5 – Diagrama de implantação da infraestrutura</w:t>
      </w:r>
    </w:p>
    <w:p w14:paraId="7AA9AAFB" w14:textId="77777777" w:rsidR="009078CB" w:rsidRDefault="00000000">
      <w:pPr>
        <w:spacing w:after="80"/>
        <w:jc w:val="center"/>
      </w:pPr>
      <w:r>
        <w:rPr>
          <w:noProof/>
        </w:rPr>
        <w:lastRenderedPageBreak/>
        <w:drawing>
          <wp:inline distT="0" distB="0" distL="0" distR="0" wp14:anchorId="2FDF3B4C" wp14:editId="21F29B11">
            <wp:extent cx="5762625" cy="1743075"/>
            <wp:effectExtent l="0" t="0" r="0" b="0"/>
            <wp:docPr id="1907452553" name="Picture 1907452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1743075"/>
                    </a:xfrm>
                    <a:prstGeom prst="rect">
                      <a:avLst/>
                    </a:prstGeom>
                  </pic:spPr>
                </pic:pic>
              </a:graphicData>
            </a:graphic>
          </wp:inline>
        </w:drawing>
      </w:r>
    </w:p>
    <w:p w14:paraId="5A114768" w14:textId="77777777" w:rsidR="009078CB" w:rsidRPr="00BA4E9C" w:rsidRDefault="00000000">
      <w:pPr>
        <w:spacing w:after="240" w:line="240" w:lineRule="auto"/>
        <w:jc w:val="center"/>
        <w:rPr>
          <w:lang w:val="pt-BR"/>
        </w:rPr>
      </w:pPr>
      <w:r w:rsidRPr="00BA4E9C">
        <w:rPr>
          <w:sz w:val="20"/>
          <w:szCs w:val="20"/>
          <w:lang w:val="pt-BR"/>
        </w:rPr>
        <w:t>Fonte: Elaborado pelos autores (2026).</w:t>
      </w:r>
    </w:p>
    <w:p w14:paraId="63ED5418" w14:textId="77777777" w:rsidR="009078CB" w:rsidRPr="00BA4E9C" w:rsidRDefault="00000000">
      <w:pPr>
        <w:pStyle w:val="Heading2"/>
        <w:spacing w:before="360" w:after="200"/>
        <w:rPr>
          <w:lang w:val="pt-BR"/>
        </w:rPr>
      </w:pPr>
      <w:bookmarkStart w:id="61" w:name="_Toc237815108"/>
      <w:r w:rsidRPr="00BA4E9C">
        <w:rPr>
          <w:lang w:val="pt-BR"/>
        </w:rPr>
        <w:t>6.4 Segurança</w:t>
      </w:r>
      <w:bookmarkEnd w:id="61"/>
    </w:p>
    <w:p w14:paraId="22C00B77" w14:textId="77777777" w:rsidR="009078CB" w:rsidRPr="00BA4E9C" w:rsidRDefault="00000000">
      <w:pPr>
        <w:ind w:firstLine="708"/>
        <w:jc w:val="both"/>
        <w:rPr>
          <w:lang w:val="pt-BR"/>
        </w:rPr>
      </w:pPr>
      <w:r w:rsidRPr="00BA4E9C">
        <w:rPr>
          <w:lang w:val="pt-BR"/>
        </w:rPr>
        <w:t>As medidas de segurança adotadas contemplam três frentes. Na comunicação, todo o tráfego entre dispositivo e broker e entre navegador e API é cifrado, respectivamente por TLS e HTTPS. Na autenticação, cada dispositivo possui credenciais próprias junto ao broker, e o acesso aos endpoints de escrita da API exige token de portador. Na proteção de credenciais, nenhuma chave ou senha é gravada no código-fonte: as credenciais do firmware residem em arquivo de configuração excluído do controle de versão, e as credenciais dos serviços em nuvem são fornecidas por variáveis de ambiente.</w:t>
      </w:r>
    </w:p>
    <w:p w14:paraId="3C84998A" w14:textId="77777777" w:rsidR="009078CB" w:rsidRPr="00BA4E9C" w:rsidRDefault="00000000">
      <w:pPr>
        <w:ind w:firstLine="708"/>
        <w:jc w:val="both"/>
        <w:rPr>
          <w:lang w:val="pt-BR"/>
        </w:rPr>
      </w:pPr>
      <w:r w:rsidRPr="00BA4E9C">
        <w:rPr>
          <w:lang w:val="pt-BR"/>
        </w:rPr>
        <w:t>Registra-se que os dados de consumo energético permitem inferir padrões de ocupação da residência, constituindo informação sensível sob a ótica da privacidade. O sistema não coleta dados pessoais identificáveis, e os identificadores de residência e dispositivo são valores arbitrários sem vínculo com pessoa natural.</w:t>
      </w:r>
    </w:p>
    <w:p w14:paraId="46031DA5" w14:textId="77777777" w:rsidR="009078CB" w:rsidRPr="00BA4E9C" w:rsidRDefault="00000000">
      <w:pPr>
        <w:pStyle w:val="Heading2"/>
        <w:spacing w:before="360" w:after="200"/>
        <w:rPr>
          <w:lang w:val="pt-BR"/>
        </w:rPr>
      </w:pPr>
      <w:bookmarkStart w:id="62" w:name="_Toc237815109"/>
      <w:r w:rsidRPr="00BA4E9C">
        <w:rPr>
          <w:lang w:val="pt-BR"/>
        </w:rPr>
        <w:t>6.5 Disponibilidade e tolerância a falhas</w:t>
      </w:r>
      <w:bookmarkEnd w:id="62"/>
    </w:p>
    <w:p w14:paraId="00952CF8" w14:textId="77777777" w:rsidR="009078CB" w:rsidRPr="00BA4E9C" w:rsidRDefault="00000000">
      <w:pPr>
        <w:ind w:firstLine="708"/>
        <w:jc w:val="both"/>
        <w:rPr>
          <w:lang w:val="pt-BR"/>
        </w:rPr>
      </w:pPr>
      <w:r w:rsidRPr="00BA4E9C">
        <w:rPr>
          <w:lang w:val="pt-BR"/>
        </w:rPr>
        <w:t>A tolerância a falhas é implementada em três pontos da cadeia. No dispositivo, o buffer local e a rotina de reconexão preservam as medições durante indisponibilidade de rede. No transporte, o nível 1 de qualidade de serviço do MQTT assegura a reentrega de mensagens não confirmadas. Na persistência, a restrição de unicidade sobre dispositivo e registro temporal torna a operação de inserção idempotente, de modo que a reentrega de uma mensagem já processada não produz duplicidade na série.</w:t>
      </w:r>
    </w:p>
    <w:p w14:paraId="75EADA64" w14:textId="77777777" w:rsidR="009078CB" w:rsidRPr="00BA4E9C" w:rsidRDefault="00000000">
      <w:pPr>
        <w:rPr>
          <w:lang w:val="pt-BR"/>
        </w:rPr>
      </w:pPr>
      <w:r w:rsidRPr="00BA4E9C">
        <w:rPr>
          <w:lang w:val="pt-BR"/>
        </w:rPr>
        <w:br w:type="page"/>
      </w:r>
    </w:p>
    <w:p w14:paraId="4DC9264A" w14:textId="77777777" w:rsidR="009078CB" w:rsidRPr="00BA4E9C" w:rsidRDefault="00000000">
      <w:pPr>
        <w:pStyle w:val="Heading1"/>
        <w:spacing w:before="480" w:after="240"/>
        <w:rPr>
          <w:lang w:val="pt-BR"/>
        </w:rPr>
      </w:pPr>
      <w:bookmarkStart w:id="63" w:name="_Toc237815110"/>
      <w:r w:rsidRPr="00BA4E9C">
        <w:rPr>
          <w:caps/>
          <w:lang w:val="pt-BR"/>
        </w:rPr>
        <w:lastRenderedPageBreak/>
        <w:t>7 ARQUITETURA DO BANCO DE DADOS</w:t>
      </w:r>
      <w:bookmarkEnd w:id="63"/>
    </w:p>
    <w:p w14:paraId="38CEC2EB" w14:textId="77777777" w:rsidR="009078CB" w:rsidRPr="00BA4E9C" w:rsidRDefault="00000000">
      <w:pPr>
        <w:pStyle w:val="Heading2"/>
        <w:spacing w:before="360" w:after="200"/>
        <w:rPr>
          <w:lang w:val="pt-BR"/>
        </w:rPr>
      </w:pPr>
      <w:bookmarkStart w:id="64" w:name="_Toc237815111"/>
      <w:r w:rsidRPr="00BA4E9C">
        <w:rPr>
          <w:lang w:val="pt-BR"/>
        </w:rPr>
        <w:t>7.1 Especificação dos dados</w:t>
      </w:r>
      <w:bookmarkEnd w:id="64"/>
    </w:p>
    <w:p w14:paraId="6F1889A2" w14:textId="77777777" w:rsidR="009078CB" w:rsidRPr="00BA4E9C" w:rsidRDefault="00000000">
      <w:pPr>
        <w:ind w:firstLine="708"/>
        <w:jc w:val="both"/>
        <w:rPr>
          <w:lang w:val="pt-BR"/>
        </w:rPr>
      </w:pPr>
      <w:r w:rsidRPr="00BA4E9C">
        <w:rPr>
          <w:lang w:val="pt-BR"/>
        </w:rPr>
        <w:t>O banco de dados armazena cinco conjuntos de informação: o cadastro das unidades residenciais monitoradas; o cadastro dos dispositivos sensores e sua associação a pontos de medição; as leituras brutas produzidas pelos sensores; os agregados horários derivados dessas leituras; e os artefatos da camada analítica, compreendendo o registro dos modelos treinados e as previsões geradas.</w:t>
      </w:r>
    </w:p>
    <w:p w14:paraId="1B650B02" w14:textId="77777777" w:rsidR="009078CB" w:rsidRPr="00BA4E9C" w:rsidRDefault="00000000">
      <w:pPr>
        <w:ind w:firstLine="708"/>
        <w:jc w:val="both"/>
        <w:rPr>
          <w:lang w:val="pt-BR"/>
        </w:rPr>
      </w:pPr>
      <w:r w:rsidRPr="00BA4E9C">
        <w:rPr>
          <w:lang w:val="pt-BR"/>
        </w:rPr>
        <w:t>Adotou-se o modelo relacional em detrimento de alternativas não relacionais. A justificativa é que os dados do sistema apresentam estrutura estável e conhecida a priori, relacionamentos bem definidos entre entidades, e requisito de integridade referencial — uma leitura não deve existir sem dispositivo associado, e uma previsão não deve existir sem o modelo que a produziu. Sistemas relacionais atendem nativamente a esses requisitos por meio de restrições declarativas (ELMASRI; NAVATHE, 2018). O volume de dados projetado, da ordem de milhões de registros, é plenamente absorvido pelo PostgreSQL com indexação adequada.</w:t>
      </w:r>
    </w:p>
    <w:p w14:paraId="0E6408A6" w14:textId="77777777" w:rsidR="009078CB" w:rsidRPr="00BA4E9C" w:rsidRDefault="00000000">
      <w:pPr>
        <w:pStyle w:val="Heading2"/>
        <w:spacing w:before="360" w:after="200"/>
        <w:rPr>
          <w:lang w:val="pt-BR"/>
        </w:rPr>
      </w:pPr>
      <w:bookmarkStart w:id="65" w:name="_Toc237815112"/>
      <w:r w:rsidRPr="00BA4E9C">
        <w:rPr>
          <w:lang w:val="pt-BR"/>
        </w:rPr>
        <w:t>7.2 Modelagem lógica</w:t>
      </w:r>
      <w:bookmarkEnd w:id="65"/>
    </w:p>
    <w:p w14:paraId="2EAC6F45" w14:textId="77777777" w:rsidR="009078CB" w:rsidRPr="00BA4E9C" w:rsidRDefault="00000000">
      <w:pPr>
        <w:ind w:firstLine="708"/>
        <w:jc w:val="both"/>
        <w:rPr>
          <w:lang w:val="pt-BR"/>
        </w:rPr>
      </w:pPr>
      <w:r w:rsidRPr="00BA4E9C">
        <w:rPr>
          <w:lang w:val="pt-BR"/>
        </w:rPr>
        <w:t>O modelo lógico compreende seis entidades, descritas a seguir:</w:t>
      </w:r>
    </w:p>
    <w:p w14:paraId="28356EED" w14:textId="77777777" w:rsidR="009078CB" w:rsidRDefault="00000000">
      <w:pPr>
        <w:spacing w:before="240" w:after="80" w:line="240" w:lineRule="auto"/>
      </w:pPr>
      <w:r>
        <w:rPr>
          <w:sz w:val="20"/>
          <w:szCs w:val="20"/>
        </w:rPr>
        <w:t>Quadro 11 – Entidades do modelo lógico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0"/>
        <w:gridCol w:w="3000"/>
      </w:tblGrid>
      <w:tr w:rsidR="009078CB" w14:paraId="6D2BC7C8" w14:textId="77777777">
        <w:tblPrEx>
          <w:tblCellMar>
            <w:top w:w="0" w:type="dxa"/>
            <w:bottom w:w="0" w:type="dxa"/>
          </w:tblCellMar>
        </w:tblPrEx>
        <w:trPr>
          <w:tblHeader/>
        </w:trPr>
        <w:tc>
          <w:tcPr>
            <w:tcW w:w="2200" w:type="dxa"/>
            <w:shd w:val="clear" w:color="auto" w:fill="D9D9D9"/>
            <w:tcMar>
              <w:top w:w="60" w:type="dxa"/>
              <w:left w:w="90" w:type="dxa"/>
              <w:bottom w:w="60" w:type="dxa"/>
              <w:right w:w="90" w:type="dxa"/>
            </w:tcMar>
          </w:tcPr>
          <w:p w14:paraId="24ED512B" w14:textId="77777777" w:rsidR="009078CB" w:rsidRDefault="00000000">
            <w:pPr>
              <w:spacing w:line="240" w:lineRule="auto"/>
            </w:pPr>
            <w:r>
              <w:rPr>
                <w:b/>
                <w:bCs/>
                <w:sz w:val="20"/>
                <w:szCs w:val="20"/>
              </w:rPr>
              <w:t>Entidade</w:t>
            </w:r>
          </w:p>
        </w:tc>
        <w:tc>
          <w:tcPr>
            <w:tcW w:w="4800" w:type="dxa"/>
            <w:shd w:val="clear" w:color="auto" w:fill="D9D9D9"/>
            <w:tcMar>
              <w:top w:w="60" w:type="dxa"/>
              <w:left w:w="90" w:type="dxa"/>
              <w:bottom w:w="60" w:type="dxa"/>
              <w:right w:w="90" w:type="dxa"/>
            </w:tcMar>
          </w:tcPr>
          <w:p w14:paraId="3F4F94A5" w14:textId="77777777" w:rsidR="009078CB" w:rsidRDefault="00000000">
            <w:pPr>
              <w:spacing w:line="240" w:lineRule="auto"/>
            </w:pPr>
            <w:r>
              <w:rPr>
                <w:b/>
                <w:bCs/>
                <w:sz w:val="20"/>
                <w:szCs w:val="20"/>
              </w:rPr>
              <w:t>Finalidade</w:t>
            </w:r>
          </w:p>
        </w:tc>
        <w:tc>
          <w:tcPr>
            <w:tcW w:w="3000" w:type="dxa"/>
            <w:shd w:val="clear" w:color="auto" w:fill="D9D9D9"/>
            <w:tcMar>
              <w:top w:w="60" w:type="dxa"/>
              <w:left w:w="90" w:type="dxa"/>
              <w:bottom w:w="60" w:type="dxa"/>
              <w:right w:w="90" w:type="dxa"/>
            </w:tcMar>
          </w:tcPr>
          <w:p w14:paraId="6B06565B" w14:textId="77777777" w:rsidR="009078CB" w:rsidRDefault="00000000">
            <w:pPr>
              <w:spacing w:line="240" w:lineRule="auto"/>
            </w:pPr>
            <w:r>
              <w:rPr>
                <w:b/>
                <w:bCs/>
                <w:sz w:val="20"/>
                <w:szCs w:val="20"/>
              </w:rPr>
              <w:t>Cardinalidade principal</w:t>
            </w:r>
          </w:p>
        </w:tc>
      </w:tr>
      <w:tr w:rsidR="009078CB" w14:paraId="1E9DDC09" w14:textId="77777777">
        <w:tblPrEx>
          <w:tblCellMar>
            <w:top w:w="0" w:type="dxa"/>
            <w:bottom w:w="0" w:type="dxa"/>
          </w:tblCellMar>
        </w:tblPrEx>
        <w:tc>
          <w:tcPr>
            <w:tcW w:w="2200" w:type="dxa"/>
            <w:tcMar>
              <w:top w:w="60" w:type="dxa"/>
              <w:left w:w="90" w:type="dxa"/>
              <w:bottom w:w="60" w:type="dxa"/>
              <w:right w:w="90" w:type="dxa"/>
            </w:tcMar>
          </w:tcPr>
          <w:p w14:paraId="439C450F" w14:textId="77777777" w:rsidR="009078CB" w:rsidRDefault="00000000">
            <w:pPr>
              <w:spacing w:line="240" w:lineRule="auto"/>
            </w:pPr>
            <w:r>
              <w:rPr>
                <w:sz w:val="20"/>
                <w:szCs w:val="20"/>
              </w:rPr>
              <w:t>residencia</w:t>
            </w:r>
          </w:p>
        </w:tc>
        <w:tc>
          <w:tcPr>
            <w:tcW w:w="4800" w:type="dxa"/>
            <w:tcMar>
              <w:top w:w="60" w:type="dxa"/>
              <w:left w:w="90" w:type="dxa"/>
              <w:bottom w:w="60" w:type="dxa"/>
              <w:right w:w="90" w:type="dxa"/>
            </w:tcMar>
          </w:tcPr>
          <w:p w14:paraId="5D121E99" w14:textId="77777777" w:rsidR="009078CB" w:rsidRPr="00BA4E9C" w:rsidRDefault="00000000">
            <w:pPr>
              <w:spacing w:line="240" w:lineRule="auto"/>
              <w:rPr>
                <w:lang w:val="pt-BR"/>
              </w:rPr>
            </w:pPr>
            <w:r w:rsidRPr="00BA4E9C">
              <w:rPr>
                <w:sz w:val="20"/>
                <w:szCs w:val="20"/>
                <w:lang w:val="pt-BR"/>
              </w:rPr>
              <w:t>Unidade consumidora monitorada, com atributos de caracterização</w:t>
            </w:r>
          </w:p>
        </w:tc>
        <w:tc>
          <w:tcPr>
            <w:tcW w:w="3000" w:type="dxa"/>
            <w:tcMar>
              <w:top w:w="60" w:type="dxa"/>
              <w:left w:w="90" w:type="dxa"/>
              <w:bottom w:w="60" w:type="dxa"/>
              <w:right w:w="90" w:type="dxa"/>
            </w:tcMar>
          </w:tcPr>
          <w:p w14:paraId="1B2CBEBB" w14:textId="77777777" w:rsidR="009078CB" w:rsidRDefault="00000000">
            <w:pPr>
              <w:spacing w:line="240" w:lineRule="auto"/>
            </w:pPr>
            <w:r>
              <w:rPr>
                <w:sz w:val="20"/>
                <w:szCs w:val="20"/>
              </w:rPr>
              <w:t>1:N com dispositivo</w:t>
            </w:r>
          </w:p>
        </w:tc>
      </w:tr>
      <w:tr w:rsidR="009078CB" w14:paraId="74C23160" w14:textId="77777777">
        <w:tblPrEx>
          <w:tblCellMar>
            <w:top w:w="0" w:type="dxa"/>
            <w:bottom w:w="0" w:type="dxa"/>
          </w:tblCellMar>
        </w:tblPrEx>
        <w:tc>
          <w:tcPr>
            <w:tcW w:w="2200" w:type="dxa"/>
            <w:tcMar>
              <w:top w:w="60" w:type="dxa"/>
              <w:left w:w="90" w:type="dxa"/>
              <w:bottom w:w="60" w:type="dxa"/>
              <w:right w:w="90" w:type="dxa"/>
            </w:tcMar>
          </w:tcPr>
          <w:p w14:paraId="290EFF6A" w14:textId="77777777" w:rsidR="009078CB" w:rsidRDefault="00000000">
            <w:pPr>
              <w:spacing w:line="240" w:lineRule="auto"/>
            </w:pPr>
            <w:r>
              <w:rPr>
                <w:sz w:val="20"/>
                <w:szCs w:val="20"/>
              </w:rPr>
              <w:t>dispositivo</w:t>
            </w:r>
          </w:p>
        </w:tc>
        <w:tc>
          <w:tcPr>
            <w:tcW w:w="4800" w:type="dxa"/>
            <w:tcMar>
              <w:top w:w="60" w:type="dxa"/>
              <w:left w:w="90" w:type="dxa"/>
              <w:bottom w:w="60" w:type="dxa"/>
              <w:right w:w="90" w:type="dxa"/>
            </w:tcMar>
          </w:tcPr>
          <w:p w14:paraId="3F695D8D" w14:textId="77777777" w:rsidR="009078CB" w:rsidRPr="00BA4E9C" w:rsidRDefault="00000000">
            <w:pPr>
              <w:spacing w:line="240" w:lineRule="auto"/>
              <w:rPr>
                <w:lang w:val="pt-BR"/>
              </w:rPr>
            </w:pPr>
            <w:r w:rsidRPr="00BA4E9C">
              <w:rPr>
                <w:sz w:val="20"/>
                <w:szCs w:val="20"/>
                <w:lang w:val="pt-BR"/>
              </w:rPr>
              <w:t>Nó sensor físico e seu ponto de medição</w:t>
            </w:r>
          </w:p>
        </w:tc>
        <w:tc>
          <w:tcPr>
            <w:tcW w:w="3000" w:type="dxa"/>
            <w:tcMar>
              <w:top w:w="60" w:type="dxa"/>
              <w:left w:w="90" w:type="dxa"/>
              <w:bottom w:w="60" w:type="dxa"/>
              <w:right w:w="90" w:type="dxa"/>
            </w:tcMar>
          </w:tcPr>
          <w:p w14:paraId="4836AE1C" w14:textId="77777777" w:rsidR="009078CB" w:rsidRDefault="00000000">
            <w:pPr>
              <w:spacing w:line="240" w:lineRule="auto"/>
            </w:pPr>
            <w:r>
              <w:rPr>
                <w:sz w:val="20"/>
                <w:szCs w:val="20"/>
              </w:rPr>
              <w:t>1:N com leitura</w:t>
            </w:r>
          </w:p>
        </w:tc>
      </w:tr>
      <w:tr w:rsidR="009078CB" w14:paraId="65E0A43A" w14:textId="77777777">
        <w:tblPrEx>
          <w:tblCellMar>
            <w:top w:w="0" w:type="dxa"/>
            <w:bottom w:w="0" w:type="dxa"/>
          </w:tblCellMar>
        </w:tblPrEx>
        <w:tc>
          <w:tcPr>
            <w:tcW w:w="2200" w:type="dxa"/>
            <w:tcMar>
              <w:top w:w="60" w:type="dxa"/>
              <w:left w:w="90" w:type="dxa"/>
              <w:bottom w:w="60" w:type="dxa"/>
              <w:right w:w="90" w:type="dxa"/>
            </w:tcMar>
          </w:tcPr>
          <w:p w14:paraId="58ED1B79" w14:textId="77777777" w:rsidR="009078CB" w:rsidRDefault="00000000">
            <w:pPr>
              <w:spacing w:line="240" w:lineRule="auto"/>
            </w:pPr>
            <w:r>
              <w:rPr>
                <w:sz w:val="20"/>
                <w:szCs w:val="20"/>
              </w:rPr>
              <w:t>leitura</w:t>
            </w:r>
          </w:p>
        </w:tc>
        <w:tc>
          <w:tcPr>
            <w:tcW w:w="4800" w:type="dxa"/>
            <w:tcMar>
              <w:top w:w="60" w:type="dxa"/>
              <w:left w:w="90" w:type="dxa"/>
              <w:bottom w:w="60" w:type="dxa"/>
              <w:right w:w="90" w:type="dxa"/>
            </w:tcMar>
          </w:tcPr>
          <w:p w14:paraId="1B43C481" w14:textId="77777777" w:rsidR="009078CB" w:rsidRPr="00BA4E9C" w:rsidRDefault="00000000">
            <w:pPr>
              <w:spacing w:line="240" w:lineRule="auto"/>
              <w:rPr>
                <w:lang w:val="pt-BR"/>
              </w:rPr>
            </w:pPr>
            <w:r w:rsidRPr="00BA4E9C">
              <w:rPr>
                <w:sz w:val="20"/>
                <w:szCs w:val="20"/>
                <w:lang w:val="pt-BR"/>
              </w:rPr>
              <w:t>Medição bruta individual produzida por um dispositivo</w:t>
            </w:r>
          </w:p>
        </w:tc>
        <w:tc>
          <w:tcPr>
            <w:tcW w:w="3000" w:type="dxa"/>
            <w:tcMar>
              <w:top w:w="60" w:type="dxa"/>
              <w:left w:w="90" w:type="dxa"/>
              <w:bottom w:w="60" w:type="dxa"/>
              <w:right w:w="90" w:type="dxa"/>
            </w:tcMar>
          </w:tcPr>
          <w:p w14:paraId="11D650A6" w14:textId="77777777" w:rsidR="009078CB" w:rsidRDefault="00000000">
            <w:pPr>
              <w:spacing w:line="240" w:lineRule="auto"/>
            </w:pPr>
            <w:r>
              <w:rPr>
                <w:sz w:val="20"/>
                <w:szCs w:val="20"/>
              </w:rPr>
              <w:t>N:1 com dispositivo</w:t>
            </w:r>
          </w:p>
        </w:tc>
      </w:tr>
      <w:tr w:rsidR="009078CB" w14:paraId="73676910" w14:textId="77777777">
        <w:tblPrEx>
          <w:tblCellMar>
            <w:top w:w="0" w:type="dxa"/>
            <w:bottom w:w="0" w:type="dxa"/>
          </w:tblCellMar>
        </w:tblPrEx>
        <w:tc>
          <w:tcPr>
            <w:tcW w:w="2200" w:type="dxa"/>
            <w:tcMar>
              <w:top w:w="60" w:type="dxa"/>
              <w:left w:w="90" w:type="dxa"/>
              <w:bottom w:w="60" w:type="dxa"/>
              <w:right w:w="90" w:type="dxa"/>
            </w:tcMar>
          </w:tcPr>
          <w:p w14:paraId="7609408D" w14:textId="77777777" w:rsidR="009078CB" w:rsidRDefault="00000000">
            <w:pPr>
              <w:spacing w:line="240" w:lineRule="auto"/>
            </w:pPr>
            <w:r>
              <w:rPr>
                <w:sz w:val="20"/>
                <w:szCs w:val="20"/>
              </w:rPr>
              <w:t>consumo_horario</w:t>
            </w:r>
          </w:p>
        </w:tc>
        <w:tc>
          <w:tcPr>
            <w:tcW w:w="4800" w:type="dxa"/>
            <w:tcMar>
              <w:top w:w="60" w:type="dxa"/>
              <w:left w:w="90" w:type="dxa"/>
              <w:bottom w:w="60" w:type="dxa"/>
              <w:right w:w="90" w:type="dxa"/>
            </w:tcMar>
          </w:tcPr>
          <w:p w14:paraId="5BFE483F" w14:textId="77777777" w:rsidR="009078CB" w:rsidRPr="00BA4E9C" w:rsidRDefault="00000000">
            <w:pPr>
              <w:spacing w:line="240" w:lineRule="auto"/>
              <w:rPr>
                <w:lang w:val="pt-BR"/>
              </w:rPr>
            </w:pPr>
            <w:r w:rsidRPr="00BA4E9C">
              <w:rPr>
                <w:sz w:val="20"/>
                <w:szCs w:val="20"/>
                <w:lang w:val="pt-BR"/>
              </w:rPr>
              <w:t>Agregado horário de energia por residência</w:t>
            </w:r>
          </w:p>
        </w:tc>
        <w:tc>
          <w:tcPr>
            <w:tcW w:w="3000" w:type="dxa"/>
            <w:tcMar>
              <w:top w:w="60" w:type="dxa"/>
              <w:left w:w="90" w:type="dxa"/>
              <w:bottom w:w="60" w:type="dxa"/>
              <w:right w:w="90" w:type="dxa"/>
            </w:tcMar>
          </w:tcPr>
          <w:p w14:paraId="45268FCC" w14:textId="77777777" w:rsidR="009078CB" w:rsidRDefault="00000000">
            <w:pPr>
              <w:spacing w:line="240" w:lineRule="auto"/>
            </w:pPr>
            <w:r>
              <w:rPr>
                <w:sz w:val="20"/>
                <w:szCs w:val="20"/>
              </w:rPr>
              <w:t>N:1 com residencia</w:t>
            </w:r>
          </w:p>
        </w:tc>
      </w:tr>
      <w:tr w:rsidR="009078CB" w14:paraId="7BE494CA" w14:textId="77777777">
        <w:tblPrEx>
          <w:tblCellMar>
            <w:top w:w="0" w:type="dxa"/>
            <w:bottom w:w="0" w:type="dxa"/>
          </w:tblCellMar>
        </w:tblPrEx>
        <w:tc>
          <w:tcPr>
            <w:tcW w:w="2200" w:type="dxa"/>
            <w:tcMar>
              <w:top w:w="60" w:type="dxa"/>
              <w:left w:w="90" w:type="dxa"/>
              <w:bottom w:w="60" w:type="dxa"/>
              <w:right w:w="90" w:type="dxa"/>
            </w:tcMar>
          </w:tcPr>
          <w:p w14:paraId="6136707D" w14:textId="77777777" w:rsidR="009078CB" w:rsidRDefault="00000000">
            <w:pPr>
              <w:spacing w:line="240" w:lineRule="auto"/>
            </w:pPr>
            <w:r>
              <w:rPr>
                <w:sz w:val="20"/>
                <w:szCs w:val="20"/>
              </w:rPr>
              <w:t>modelo_treinado</w:t>
            </w:r>
          </w:p>
        </w:tc>
        <w:tc>
          <w:tcPr>
            <w:tcW w:w="4800" w:type="dxa"/>
            <w:tcMar>
              <w:top w:w="60" w:type="dxa"/>
              <w:left w:w="90" w:type="dxa"/>
              <w:bottom w:w="60" w:type="dxa"/>
              <w:right w:w="90" w:type="dxa"/>
            </w:tcMar>
          </w:tcPr>
          <w:p w14:paraId="008657FC" w14:textId="77777777" w:rsidR="009078CB" w:rsidRPr="00BA4E9C" w:rsidRDefault="00000000">
            <w:pPr>
              <w:spacing w:line="240" w:lineRule="auto"/>
              <w:rPr>
                <w:lang w:val="pt-BR"/>
              </w:rPr>
            </w:pPr>
            <w:r w:rsidRPr="00BA4E9C">
              <w:rPr>
                <w:sz w:val="20"/>
                <w:szCs w:val="20"/>
                <w:lang w:val="pt-BR"/>
              </w:rPr>
              <w:t>Registro de versão de modelo e suas métricas de avaliação</w:t>
            </w:r>
          </w:p>
        </w:tc>
        <w:tc>
          <w:tcPr>
            <w:tcW w:w="3000" w:type="dxa"/>
            <w:tcMar>
              <w:top w:w="60" w:type="dxa"/>
              <w:left w:w="90" w:type="dxa"/>
              <w:bottom w:w="60" w:type="dxa"/>
              <w:right w:w="90" w:type="dxa"/>
            </w:tcMar>
          </w:tcPr>
          <w:p w14:paraId="3CEA1997" w14:textId="77777777" w:rsidR="009078CB" w:rsidRDefault="00000000">
            <w:pPr>
              <w:spacing w:line="240" w:lineRule="auto"/>
            </w:pPr>
            <w:r>
              <w:rPr>
                <w:sz w:val="20"/>
                <w:szCs w:val="20"/>
              </w:rPr>
              <w:t>1:N com previsao</w:t>
            </w:r>
          </w:p>
        </w:tc>
      </w:tr>
      <w:tr w:rsidR="009078CB" w14:paraId="6499CB06" w14:textId="77777777">
        <w:tblPrEx>
          <w:tblCellMar>
            <w:top w:w="0" w:type="dxa"/>
            <w:bottom w:w="0" w:type="dxa"/>
          </w:tblCellMar>
        </w:tblPrEx>
        <w:tc>
          <w:tcPr>
            <w:tcW w:w="2200" w:type="dxa"/>
            <w:tcMar>
              <w:top w:w="60" w:type="dxa"/>
              <w:left w:w="90" w:type="dxa"/>
              <w:bottom w:w="60" w:type="dxa"/>
              <w:right w:w="90" w:type="dxa"/>
            </w:tcMar>
          </w:tcPr>
          <w:p w14:paraId="0B2CF402" w14:textId="77777777" w:rsidR="009078CB" w:rsidRDefault="00000000">
            <w:pPr>
              <w:spacing w:line="240" w:lineRule="auto"/>
            </w:pPr>
            <w:r>
              <w:rPr>
                <w:sz w:val="20"/>
                <w:szCs w:val="20"/>
              </w:rPr>
              <w:t>previsao</w:t>
            </w:r>
          </w:p>
        </w:tc>
        <w:tc>
          <w:tcPr>
            <w:tcW w:w="4800" w:type="dxa"/>
            <w:tcMar>
              <w:top w:w="60" w:type="dxa"/>
              <w:left w:w="90" w:type="dxa"/>
              <w:bottom w:w="60" w:type="dxa"/>
              <w:right w:w="90" w:type="dxa"/>
            </w:tcMar>
          </w:tcPr>
          <w:p w14:paraId="5699B67C" w14:textId="77777777" w:rsidR="009078CB" w:rsidRPr="00BA4E9C" w:rsidRDefault="00000000">
            <w:pPr>
              <w:spacing w:line="240" w:lineRule="auto"/>
              <w:rPr>
                <w:lang w:val="pt-BR"/>
              </w:rPr>
            </w:pPr>
            <w:r w:rsidRPr="00BA4E9C">
              <w:rPr>
                <w:sz w:val="20"/>
                <w:szCs w:val="20"/>
                <w:lang w:val="pt-BR"/>
              </w:rPr>
              <w:t>Valor previsto para uma hora futura, por um modelo</w:t>
            </w:r>
          </w:p>
        </w:tc>
        <w:tc>
          <w:tcPr>
            <w:tcW w:w="3000" w:type="dxa"/>
            <w:tcMar>
              <w:top w:w="60" w:type="dxa"/>
              <w:left w:w="90" w:type="dxa"/>
              <w:bottom w:w="60" w:type="dxa"/>
              <w:right w:w="90" w:type="dxa"/>
            </w:tcMar>
          </w:tcPr>
          <w:p w14:paraId="61FA9101" w14:textId="77777777" w:rsidR="009078CB" w:rsidRDefault="00000000">
            <w:pPr>
              <w:spacing w:line="240" w:lineRule="auto"/>
            </w:pPr>
            <w:r>
              <w:rPr>
                <w:sz w:val="20"/>
                <w:szCs w:val="20"/>
              </w:rPr>
              <w:t>N:1 com modelo_treinado</w:t>
            </w:r>
          </w:p>
        </w:tc>
      </w:tr>
    </w:tbl>
    <w:p w14:paraId="7B0E8216" w14:textId="77777777" w:rsidR="009078CB" w:rsidRDefault="00000000">
      <w:pPr>
        <w:spacing w:before="80" w:after="240" w:line="240" w:lineRule="auto"/>
      </w:pPr>
      <w:r>
        <w:rPr>
          <w:sz w:val="20"/>
          <w:szCs w:val="20"/>
        </w:rPr>
        <w:t>Fonte: Elaborado pelos autores (2026).</w:t>
      </w:r>
    </w:p>
    <w:p w14:paraId="76A18F2F" w14:textId="77777777" w:rsidR="009078CB" w:rsidRPr="00BA4E9C" w:rsidRDefault="00000000">
      <w:pPr>
        <w:ind w:firstLine="708"/>
        <w:jc w:val="both"/>
        <w:rPr>
          <w:lang w:val="pt-BR"/>
        </w:rPr>
      </w:pPr>
      <w:r w:rsidRPr="00BA4E9C">
        <w:rPr>
          <w:lang w:val="pt-BR"/>
        </w:rPr>
        <w:t xml:space="preserve">A separação entre as entidades leitura e consumo_horario merece justificativa específica, por não ser evidente. A entidade leitura preserva o dado bruto na resolução original de aquisição, garantindo auditabilidade e permitindo o reprocessamento sob critérios distintos caso a metodologia de agregação seja revista. A entidade </w:t>
      </w:r>
      <w:r w:rsidRPr="00BA4E9C">
        <w:rPr>
          <w:lang w:val="pt-BR"/>
        </w:rPr>
        <w:lastRenderedPageBreak/>
        <w:t>consumo_horario armazena o resultado da agregação na resolução efetivamente utilizada pelos modelos preditivos. Consultas analíticas, que percorrem meses de histórico, operam sobre a tabela agregada, cuja cardinalidade é cerca de setecentas vezes menor que a da tabela bruta na taxa de amostragem adotada. Sem essa separação, cada execução de treinamento exigiria a varredura completa da série bruta, com degradação significativa de desempenho.</w:t>
      </w:r>
    </w:p>
    <w:p w14:paraId="2EFEEE65" w14:textId="77777777" w:rsidR="009078CB" w:rsidRPr="00BA4E9C" w:rsidRDefault="00000000">
      <w:pPr>
        <w:pStyle w:val="Heading2"/>
        <w:spacing w:before="360" w:after="200"/>
        <w:rPr>
          <w:lang w:val="pt-BR"/>
        </w:rPr>
      </w:pPr>
      <w:bookmarkStart w:id="66" w:name="_Toc237815113"/>
      <w:r w:rsidRPr="00BA4E9C">
        <w:rPr>
          <w:lang w:val="pt-BR"/>
        </w:rPr>
        <w:t>7.3 Modelo entidade-relacionamento</w:t>
      </w:r>
      <w:bookmarkEnd w:id="66"/>
    </w:p>
    <w:p w14:paraId="050C56F6" w14:textId="77777777" w:rsidR="009078CB" w:rsidRPr="00BA4E9C" w:rsidRDefault="00000000">
      <w:pPr>
        <w:spacing w:before="240" w:after="80" w:line="240" w:lineRule="auto"/>
        <w:jc w:val="center"/>
        <w:rPr>
          <w:lang w:val="pt-BR"/>
        </w:rPr>
      </w:pPr>
      <w:r w:rsidRPr="00BA4E9C">
        <w:rPr>
          <w:sz w:val="20"/>
          <w:szCs w:val="20"/>
          <w:lang w:val="pt-BR"/>
        </w:rPr>
        <w:t>Figura 6 – Modelo entidade-relacionamento do sistema</w:t>
      </w:r>
    </w:p>
    <w:p w14:paraId="4570CCAC" w14:textId="77777777" w:rsidR="009078CB" w:rsidRDefault="00000000">
      <w:pPr>
        <w:spacing w:after="80"/>
        <w:jc w:val="center"/>
      </w:pPr>
      <w:r>
        <w:rPr>
          <w:noProof/>
        </w:rPr>
        <w:lastRenderedPageBreak/>
        <w:drawing>
          <wp:inline distT="0" distB="0" distL="0" distR="0" wp14:anchorId="7333A773" wp14:editId="1FABE389">
            <wp:extent cx="5762625" cy="7086600"/>
            <wp:effectExtent l="0" t="0" r="0" b="0"/>
            <wp:docPr id="744267659" name="Picture 74426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7086600"/>
                    </a:xfrm>
                    <a:prstGeom prst="rect">
                      <a:avLst/>
                    </a:prstGeom>
                  </pic:spPr>
                </pic:pic>
              </a:graphicData>
            </a:graphic>
          </wp:inline>
        </w:drawing>
      </w:r>
    </w:p>
    <w:p w14:paraId="1368A9E5" w14:textId="77777777" w:rsidR="009078CB" w:rsidRPr="00BA4E9C" w:rsidRDefault="00000000">
      <w:pPr>
        <w:spacing w:after="240" w:line="240" w:lineRule="auto"/>
        <w:jc w:val="center"/>
        <w:rPr>
          <w:lang w:val="pt-BR"/>
        </w:rPr>
      </w:pPr>
      <w:r w:rsidRPr="00BA4E9C">
        <w:rPr>
          <w:sz w:val="20"/>
          <w:szCs w:val="20"/>
          <w:lang w:val="pt-BR"/>
        </w:rPr>
        <w:t>Fonte: Elaborado pelos autores (2026).</w:t>
      </w:r>
    </w:p>
    <w:p w14:paraId="314A6DA4" w14:textId="77777777" w:rsidR="009078CB" w:rsidRPr="00BA4E9C" w:rsidRDefault="00000000">
      <w:pPr>
        <w:pStyle w:val="Heading2"/>
        <w:spacing w:before="360" w:after="200"/>
        <w:rPr>
          <w:lang w:val="pt-BR"/>
        </w:rPr>
      </w:pPr>
      <w:bookmarkStart w:id="67" w:name="_Toc237815114"/>
      <w:r w:rsidRPr="00BA4E9C">
        <w:rPr>
          <w:lang w:val="pt-BR"/>
        </w:rPr>
        <w:t>7.4 Modelagem física</w:t>
      </w:r>
      <w:bookmarkEnd w:id="67"/>
    </w:p>
    <w:p w14:paraId="0F5CEFF1" w14:textId="77777777" w:rsidR="009078CB" w:rsidRPr="00BA4E9C" w:rsidRDefault="00000000">
      <w:pPr>
        <w:ind w:firstLine="708"/>
        <w:jc w:val="both"/>
        <w:rPr>
          <w:lang w:val="pt-BR"/>
        </w:rPr>
      </w:pPr>
      <w:r w:rsidRPr="00BA4E9C">
        <w:rPr>
          <w:lang w:val="pt-BR"/>
        </w:rPr>
        <w:t>A modelagem física materializa o modelo lógico em estruturas do PostgreSQL. O script de definição de dados é apresentado a seguir; sua versão integral, incluindo as visões auxiliares, consta do Apêndice C.</w:t>
      </w:r>
    </w:p>
    <w:p w14:paraId="7B6DAF56" w14:textId="77777777" w:rsidR="009078CB" w:rsidRPr="00BA4E9C" w:rsidRDefault="00000000">
      <w:pPr>
        <w:spacing w:before="240" w:after="80" w:line="240" w:lineRule="auto"/>
        <w:rPr>
          <w:lang w:val="pt-BR"/>
        </w:rPr>
      </w:pPr>
      <w:r w:rsidRPr="00BA4E9C">
        <w:rPr>
          <w:sz w:val="20"/>
          <w:szCs w:val="20"/>
          <w:lang w:val="pt-BR"/>
        </w:rPr>
        <w:lastRenderedPageBreak/>
        <w:t>Quadro 12 – Script de criação das tabelas principais</w:t>
      </w:r>
    </w:p>
    <w:p w14:paraId="39EC7EB0" w14:textId="77777777" w:rsidR="009078CB" w:rsidRDefault="00000000">
      <w:pPr>
        <w:spacing w:line="240" w:lineRule="auto"/>
      </w:pPr>
      <w:r>
        <w:rPr>
          <w:rFonts w:ascii="Courier New" w:eastAsia="Courier New" w:hAnsi="Courier New" w:cs="Courier New"/>
          <w:sz w:val="18"/>
          <w:szCs w:val="18"/>
        </w:rPr>
        <w:t>CREATE TABLE residencia (</w:t>
      </w:r>
    </w:p>
    <w:p w14:paraId="40C4F6EF" w14:textId="77777777" w:rsidR="009078CB" w:rsidRDefault="00000000">
      <w:pPr>
        <w:spacing w:line="240" w:lineRule="auto"/>
      </w:pPr>
      <w:r>
        <w:rPr>
          <w:rFonts w:ascii="Courier New" w:eastAsia="Courier New" w:hAnsi="Courier New" w:cs="Courier New"/>
          <w:sz w:val="18"/>
          <w:szCs w:val="18"/>
        </w:rPr>
        <w:t xml:space="preserve">    id              SERIAL PRIMARY KEY,</w:t>
      </w:r>
    </w:p>
    <w:p w14:paraId="5F421639" w14:textId="77777777" w:rsidR="009078CB" w:rsidRDefault="00000000">
      <w:pPr>
        <w:spacing w:line="240" w:lineRule="auto"/>
      </w:pPr>
      <w:r>
        <w:rPr>
          <w:rFonts w:ascii="Courier New" w:eastAsia="Courier New" w:hAnsi="Courier New" w:cs="Courier New"/>
          <w:sz w:val="18"/>
          <w:szCs w:val="18"/>
        </w:rPr>
        <w:t xml:space="preserve">    nome            VARCHAR(80)  NOT NULL,</w:t>
      </w:r>
    </w:p>
    <w:p w14:paraId="055B7C07" w14:textId="77777777" w:rsidR="009078CB" w:rsidRDefault="00000000">
      <w:pPr>
        <w:spacing w:line="240" w:lineRule="auto"/>
      </w:pPr>
      <w:r>
        <w:rPr>
          <w:rFonts w:ascii="Courier New" w:eastAsia="Courier New" w:hAnsi="Courier New" w:cs="Courier New"/>
          <w:sz w:val="18"/>
          <w:szCs w:val="18"/>
        </w:rPr>
        <w:t xml:space="preserve">    num_moradores   SMALLINT     CHECK (num_moradores &gt; 0),</w:t>
      </w:r>
    </w:p>
    <w:p w14:paraId="21B1BA90" w14:textId="77777777" w:rsidR="009078CB" w:rsidRDefault="00000000">
      <w:pPr>
        <w:spacing w:line="240" w:lineRule="auto"/>
      </w:pPr>
      <w:r>
        <w:rPr>
          <w:rFonts w:ascii="Courier New" w:eastAsia="Courier New" w:hAnsi="Courier New" w:cs="Courier New"/>
          <w:sz w:val="18"/>
          <w:szCs w:val="18"/>
        </w:rPr>
        <w:t xml:space="preserve">    area_m2         NUMERIC(6,2),</w:t>
      </w:r>
    </w:p>
    <w:p w14:paraId="3A4EEB9F" w14:textId="77777777" w:rsidR="009078CB" w:rsidRDefault="00000000">
      <w:pPr>
        <w:spacing w:line="240" w:lineRule="auto"/>
      </w:pPr>
      <w:r>
        <w:rPr>
          <w:rFonts w:ascii="Courier New" w:eastAsia="Courier New" w:hAnsi="Courier New" w:cs="Courier New"/>
          <w:sz w:val="18"/>
          <w:szCs w:val="18"/>
        </w:rPr>
        <w:t xml:space="preserve">    tarifa_kwh      NUMERIC(8,5) NOT NULL DEFAULT 0.00000,</w:t>
      </w:r>
    </w:p>
    <w:p w14:paraId="00B20D47" w14:textId="77777777" w:rsidR="009078CB" w:rsidRDefault="00000000">
      <w:pPr>
        <w:spacing w:line="240" w:lineRule="auto"/>
      </w:pPr>
      <w:r>
        <w:rPr>
          <w:rFonts w:ascii="Courier New" w:eastAsia="Courier New" w:hAnsi="Courier New" w:cs="Courier New"/>
          <w:sz w:val="18"/>
          <w:szCs w:val="18"/>
        </w:rPr>
        <w:t xml:space="preserve">    criado_em       TIMESTAMPTZ  NOT NULL DEFAULT now()</w:t>
      </w:r>
    </w:p>
    <w:p w14:paraId="49B42074" w14:textId="77777777" w:rsidR="009078CB" w:rsidRDefault="00000000">
      <w:pPr>
        <w:spacing w:line="240" w:lineRule="auto"/>
      </w:pPr>
      <w:r>
        <w:rPr>
          <w:rFonts w:ascii="Courier New" w:eastAsia="Courier New" w:hAnsi="Courier New" w:cs="Courier New"/>
          <w:sz w:val="18"/>
          <w:szCs w:val="18"/>
        </w:rPr>
        <w:t>);</w:t>
      </w:r>
    </w:p>
    <w:p w14:paraId="1E4DDCCF" w14:textId="77777777" w:rsidR="009078CB" w:rsidRDefault="009078CB">
      <w:pPr>
        <w:spacing w:line="240" w:lineRule="auto"/>
      </w:pPr>
    </w:p>
    <w:p w14:paraId="2C1CA7E6" w14:textId="77777777" w:rsidR="009078CB" w:rsidRDefault="00000000">
      <w:pPr>
        <w:spacing w:line="240" w:lineRule="auto"/>
      </w:pPr>
      <w:r>
        <w:rPr>
          <w:rFonts w:ascii="Courier New" w:eastAsia="Courier New" w:hAnsi="Courier New" w:cs="Courier New"/>
          <w:sz w:val="18"/>
          <w:szCs w:val="18"/>
        </w:rPr>
        <w:t>CREATE TABLE dispositivo (</w:t>
      </w:r>
    </w:p>
    <w:p w14:paraId="6261ECF5" w14:textId="77777777" w:rsidR="009078CB" w:rsidRDefault="00000000">
      <w:pPr>
        <w:spacing w:line="240" w:lineRule="auto"/>
      </w:pPr>
      <w:r>
        <w:rPr>
          <w:rFonts w:ascii="Courier New" w:eastAsia="Courier New" w:hAnsi="Courier New" w:cs="Courier New"/>
          <w:sz w:val="18"/>
          <w:szCs w:val="18"/>
        </w:rPr>
        <w:t xml:space="preserve">    id              SERIAL PRIMARY KEY,</w:t>
      </w:r>
    </w:p>
    <w:p w14:paraId="61CC5B01" w14:textId="77777777" w:rsidR="009078CB" w:rsidRDefault="00000000">
      <w:pPr>
        <w:spacing w:line="240" w:lineRule="auto"/>
      </w:pPr>
      <w:r>
        <w:rPr>
          <w:rFonts w:ascii="Courier New" w:eastAsia="Courier New" w:hAnsi="Courier New" w:cs="Courier New"/>
          <w:sz w:val="18"/>
          <w:szCs w:val="18"/>
        </w:rPr>
        <w:t xml:space="preserve">    residencia_id   INT          NOT NULL REFERENCES residencia(id),</w:t>
      </w:r>
    </w:p>
    <w:p w14:paraId="77CC13B2" w14:textId="77777777" w:rsidR="009078CB" w:rsidRDefault="00000000">
      <w:pPr>
        <w:spacing w:line="240" w:lineRule="auto"/>
      </w:pPr>
      <w:r>
        <w:rPr>
          <w:rFonts w:ascii="Courier New" w:eastAsia="Courier New" w:hAnsi="Courier New" w:cs="Courier New"/>
          <w:sz w:val="18"/>
          <w:szCs w:val="18"/>
        </w:rPr>
        <w:t xml:space="preserve">    identificador   VARCHAR(60)  NOT NULL UNIQUE,</w:t>
      </w:r>
    </w:p>
    <w:p w14:paraId="6B1C87CD" w14:textId="77777777" w:rsidR="009078CB" w:rsidRDefault="00000000">
      <w:pPr>
        <w:spacing w:line="240" w:lineRule="auto"/>
      </w:pPr>
      <w:r>
        <w:rPr>
          <w:rFonts w:ascii="Courier New" w:eastAsia="Courier New" w:hAnsi="Courier New" w:cs="Courier New"/>
          <w:sz w:val="18"/>
          <w:szCs w:val="18"/>
        </w:rPr>
        <w:t xml:space="preserve">    tipo_sensor     VARCHAR(30)  NOT NULL,</w:t>
      </w:r>
    </w:p>
    <w:p w14:paraId="4092B24B" w14:textId="77777777" w:rsidR="009078CB" w:rsidRDefault="00000000">
      <w:pPr>
        <w:spacing w:line="240" w:lineRule="auto"/>
      </w:pPr>
      <w:r>
        <w:rPr>
          <w:rFonts w:ascii="Courier New" w:eastAsia="Courier New" w:hAnsi="Courier New" w:cs="Courier New"/>
          <w:sz w:val="18"/>
          <w:szCs w:val="18"/>
        </w:rPr>
        <w:t xml:space="preserve">    ponto_medicao   VARCHAR(60)  NOT NULL,</w:t>
      </w:r>
    </w:p>
    <w:p w14:paraId="56CEB399" w14:textId="77777777" w:rsidR="009078CB" w:rsidRDefault="00000000">
      <w:pPr>
        <w:spacing w:line="240" w:lineRule="auto"/>
      </w:pPr>
      <w:r>
        <w:rPr>
          <w:rFonts w:ascii="Courier New" w:eastAsia="Courier New" w:hAnsi="Courier New" w:cs="Courier New"/>
          <w:sz w:val="18"/>
          <w:szCs w:val="18"/>
        </w:rPr>
        <w:t xml:space="preserve">    ativo           BOOLEAN      NOT NULL DEFAULT TRUE,</w:t>
      </w:r>
    </w:p>
    <w:p w14:paraId="52CCD1F1" w14:textId="77777777" w:rsidR="009078CB" w:rsidRPr="00BA4E9C" w:rsidRDefault="00000000">
      <w:pPr>
        <w:spacing w:line="240" w:lineRule="auto"/>
        <w:rPr>
          <w:lang w:val="pt-BR"/>
        </w:rPr>
      </w:pPr>
      <w:r>
        <w:rPr>
          <w:rFonts w:ascii="Courier New" w:eastAsia="Courier New" w:hAnsi="Courier New" w:cs="Courier New"/>
          <w:sz w:val="18"/>
          <w:szCs w:val="18"/>
        </w:rPr>
        <w:t xml:space="preserve">    </w:t>
      </w:r>
      <w:r w:rsidRPr="00BA4E9C">
        <w:rPr>
          <w:rFonts w:ascii="Courier New" w:eastAsia="Courier New" w:hAnsi="Courier New" w:cs="Courier New"/>
          <w:sz w:val="18"/>
          <w:szCs w:val="18"/>
          <w:lang w:val="pt-BR"/>
        </w:rPr>
        <w:t>ultima_conexao  TIMESTAMPTZ</w:t>
      </w:r>
    </w:p>
    <w:p w14:paraId="169EF0D5" w14:textId="77777777" w:rsidR="009078CB" w:rsidRPr="00BA4E9C" w:rsidRDefault="00000000">
      <w:pPr>
        <w:spacing w:line="240" w:lineRule="auto"/>
        <w:rPr>
          <w:lang w:val="pt-BR"/>
        </w:rPr>
      </w:pPr>
      <w:r w:rsidRPr="00BA4E9C">
        <w:rPr>
          <w:rFonts w:ascii="Courier New" w:eastAsia="Courier New" w:hAnsi="Courier New" w:cs="Courier New"/>
          <w:sz w:val="18"/>
          <w:szCs w:val="18"/>
          <w:lang w:val="pt-BR"/>
        </w:rPr>
        <w:t>);</w:t>
      </w:r>
    </w:p>
    <w:p w14:paraId="6A89CC88" w14:textId="77777777" w:rsidR="009078CB" w:rsidRPr="00BA4E9C" w:rsidRDefault="009078CB">
      <w:pPr>
        <w:spacing w:line="240" w:lineRule="auto"/>
        <w:rPr>
          <w:lang w:val="pt-BR"/>
        </w:rPr>
      </w:pPr>
    </w:p>
    <w:p w14:paraId="43785D3D" w14:textId="77777777" w:rsidR="009078CB" w:rsidRPr="00BA4E9C" w:rsidRDefault="00000000">
      <w:pPr>
        <w:spacing w:line="240" w:lineRule="auto"/>
        <w:rPr>
          <w:lang w:val="pt-BR"/>
        </w:rPr>
      </w:pPr>
      <w:r w:rsidRPr="00BA4E9C">
        <w:rPr>
          <w:rFonts w:ascii="Courier New" w:eastAsia="Courier New" w:hAnsi="Courier New" w:cs="Courier New"/>
          <w:sz w:val="18"/>
          <w:szCs w:val="18"/>
          <w:lang w:val="pt-BR"/>
        </w:rPr>
        <w:t>CREATE TABLE leitura (</w:t>
      </w:r>
    </w:p>
    <w:p w14:paraId="7B9DD336" w14:textId="77777777" w:rsidR="009078CB" w:rsidRDefault="00000000">
      <w:pPr>
        <w:spacing w:line="240" w:lineRule="auto"/>
      </w:pPr>
      <w:r w:rsidRPr="00BA4E9C">
        <w:rPr>
          <w:rFonts w:ascii="Courier New" w:eastAsia="Courier New" w:hAnsi="Courier New" w:cs="Courier New"/>
          <w:sz w:val="18"/>
          <w:szCs w:val="18"/>
          <w:lang w:val="pt-BR"/>
        </w:rPr>
        <w:t xml:space="preserve">    </w:t>
      </w:r>
      <w:r>
        <w:rPr>
          <w:rFonts w:ascii="Courier New" w:eastAsia="Courier New" w:hAnsi="Courier New" w:cs="Courier New"/>
          <w:sz w:val="18"/>
          <w:szCs w:val="18"/>
        </w:rPr>
        <w:t>id              BIGSERIAL    PRIMARY KEY,</w:t>
      </w:r>
    </w:p>
    <w:p w14:paraId="70BCA797" w14:textId="77777777" w:rsidR="009078CB" w:rsidRDefault="00000000">
      <w:pPr>
        <w:spacing w:line="240" w:lineRule="auto"/>
      </w:pPr>
      <w:r>
        <w:rPr>
          <w:rFonts w:ascii="Courier New" w:eastAsia="Courier New" w:hAnsi="Courier New" w:cs="Courier New"/>
          <w:sz w:val="18"/>
          <w:szCs w:val="18"/>
        </w:rPr>
        <w:t xml:space="preserve">    dispositivo_id  INT          NOT NULL REFERENCES dispositivo(id),</w:t>
      </w:r>
    </w:p>
    <w:p w14:paraId="10763821" w14:textId="77777777" w:rsidR="009078CB" w:rsidRPr="00BA4E9C" w:rsidRDefault="00000000">
      <w:pPr>
        <w:spacing w:line="240" w:lineRule="auto"/>
        <w:rPr>
          <w:lang w:val="pt-BR"/>
        </w:rPr>
      </w:pPr>
      <w:r>
        <w:rPr>
          <w:rFonts w:ascii="Courier New" w:eastAsia="Courier New" w:hAnsi="Courier New" w:cs="Courier New"/>
          <w:sz w:val="18"/>
          <w:szCs w:val="18"/>
        </w:rPr>
        <w:t xml:space="preserve">    </w:t>
      </w:r>
      <w:r w:rsidRPr="00BA4E9C">
        <w:rPr>
          <w:rFonts w:ascii="Courier New" w:eastAsia="Courier New" w:hAnsi="Courier New" w:cs="Courier New"/>
          <w:sz w:val="18"/>
          <w:szCs w:val="18"/>
          <w:lang w:val="pt-BR"/>
        </w:rPr>
        <w:t>medido_em       TIMESTAMPTZ  NOT NULL,</w:t>
      </w:r>
    </w:p>
    <w:p w14:paraId="22540F99" w14:textId="77777777" w:rsidR="009078CB" w:rsidRPr="00BA4E9C" w:rsidRDefault="00000000">
      <w:pPr>
        <w:spacing w:line="240" w:lineRule="auto"/>
        <w:rPr>
          <w:lang w:val="pt-BR"/>
        </w:rPr>
      </w:pPr>
      <w:r w:rsidRPr="00BA4E9C">
        <w:rPr>
          <w:rFonts w:ascii="Courier New" w:eastAsia="Courier New" w:hAnsi="Courier New" w:cs="Courier New"/>
          <w:sz w:val="18"/>
          <w:szCs w:val="18"/>
          <w:lang w:val="pt-BR"/>
        </w:rPr>
        <w:t xml:space="preserve">    tensao_v        NUMERIC(7,3),</w:t>
      </w:r>
    </w:p>
    <w:p w14:paraId="0DE7309C" w14:textId="77777777" w:rsidR="009078CB" w:rsidRPr="00BA4E9C" w:rsidRDefault="00000000">
      <w:pPr>
        <w:spacing w:line="240" w:lineRule="auto"/>
        <w:rPr>
          <w:lang w:val="pt-BR"/>
        </w:rPr>
      </w:pPr>
      <w:r w:rsidRPr="00BA4E9C">
        <w:rPr>
          <w:rFonts w:ascii="Courier New" w:eastAsia="Courier New" w:hAnsi="Courier New" w:cs="Courier New"/>
          <w:sz w:val="18"/>
          <w:szCs w:val="18"/>
          <w:lang w:val="pt-BR"/>
        </w:rPr>
        <w:t xml:space="preserve">    corrente_a      NUMERIC(8,4),</w:t>
      </w:r>
    </w:p>
    <w:p w14:paraId="794083D8" w14:textId="77777777" w:rsidR="009078CB" w:rsidRDefault="00000000">
      <w:pPr>
        <w:spacing w:line="240" w:lineRule="auto"/>
      </w:pPr>
      <w:r w:rsidRPr="00BA4E9C">
        <w:rPr>
          <w:rFonts w:ascii="Courier New" w:eastAsia="Courier New" w:hAnsi="Courier New" w:cs="Courier New"/>
          <w:sz w:val="18"/>
          <w:szCs w:val="18"/>
          <w:lang w:val="pt-BR"/>
        </w:rPr>
        <w:t xml:space="preserve">    </w:t>
      </w:r>
      <w:r>
        <w:rPr>
          <w:rFonts w:ascii="Courier New" w:eastAsia="Courier New" w:hAnsi="Courier New" w:cs="Courier New"/>
          <w:sz w:val="18"/>
          <w:szCs w:val="18"/>
        </w:rPr>
        <w:t>potencia_w      NUMERIC(10,3) NOT NULL,</w:t>
      </w:r>
    </w:p>
    <w:p w14:paraId="3B0EF7FF" w14:textId="77777777" w:rsidR="009078CB" w:rsidRDefault="00000000">
      <w:pPr>
        <w:spacing w:line="240" w:lineRule="auto"/>
      </w:pPr>
      <w:r>
        <w:rPr>
          <w:rFonts w:ascii="Courier New" w:eastAsia="Courier New" w:hAnsi="Courier New" w:cs="Courier New"/>
          <w:sz w:val="18"/>
          <w:szCs w:val="18"/>
        </w:rPr>
        <w:t xml:space="preserve">    energia_wh      NUMERIC(12,4),</w:t>
      </w:r>
    </w:p>
    <w:p w14:paraId="484CB54C" w14:textId="77777777" w:rsidR="009078CB" w:rsidRDefault="00000000">
      <w:pPr>
        <w:spacing w:line="240" w:lineRule="auto"/>
      </w:pPr>
      <w:r>
        <w:rPr>
          <w:rFonts w:ascii="Courier New" w:eastAsia="Courier New" w:hAnsi="Courier New" w:cs="Courier New"/>
          <w:sz w:val="18"/>
          <w:szCs w:val="18"/>
        </w:rPr>
        <w:t xml:space="preserve">    qualidade       SMALLINT     NOT NULL DEFAULT 0,</w:t>
      </w:r>
    </w:p>
    <w:p w14:paraId="41D3FF46" w14:textId="77777777" w:rsidR="009078CB" w:rsidRPr="00BA4E9C" w:rsidRDefault="00000000">
      <w:pPr>
        <w:spacing w:line="240" w:lineRule="auto"/>
        <w:rPr>
          <w:lang w:val="pt-BR"/>
        </w:rPr>
      </w:pPr>
      <w:r>
        <w:rPr>
          <w:rFonts w:ascii="Courier New" w:eastAsia="Courier New" w:hAnsi="Courier New" w:cs="Courier New"/>
          <w:sz w:val="18"/>
          <w:szCs w:val="18"/>
        </w:rPr>
        <w:t xml:space="preserve">    </w:t>
      </w:r>
      <w:r w:rsidRPr="00BA4E9C">
        <w:rPr>
          <w:rFonts w:ascii="Courier New" w:eastAsia="Courier New" w:hAnsi="Courier New" w:cs="Courier New"/>
          <w:sz w:val="18"/>
          <w:szCs w:val="18"/>
          <w:lang w:val="pt-BR"/>
        </w:rPr>
        <w:t>CONSTRAINT uq_leitura UNIQUE (dispositivo_id, medido_em)</w:t>
      </w:r>
    </w:p>
    <w:p w14:paraId="7CF4F206" w14:textId="77777777" w:rsidR="009078CB" w:rsidRPr="00BA4E9C" w:rsidRDefault="00000000">
      <w:pPr>
        <w:spacing w:line="240" w:lineRule="auto"/>
        <w:rPr>
          <w:lang w:val="pt-BR"/>
        </w:rPr>
      </w:pPr>
      <w:r w:rsidRPr="00BA4E9C">
        <w:rPr>
          <w:rFonts w:ascii="Courier New" w:eastAsia="Courier New" w:hAnsi="Courier New" w:cs="Courier New"/>
          <w:sz w:val="18"/>
          <w:szCs w:val="18"/>
          <w:lang w:val="pt-BR"/>
        </w:rPr>
        <w:t>);</w:t>
      </w:r>
    </w:p>
    <w:p w14:paraId="5BF5C8F6" w14:textId="77777777" w:rsidR="009078CB" w:rsidRPr="00BA4E9C" w:rsidRDefault="00000000">
      <w:pPr>
        <w:spacing w:line="240" w:lineRule="auto"/>
        <w:rPr>
          <w:lang w:val="pt-BR"/>
        </w:rPr>
      </w:pPr>
      <w:r w:rsidRPr="00BA4E9C">
        <w:rPr>
          <w:rFonts w:ascii="Courier New" w:eastAsia="Courier New" w:hAnsi="Courier New" w:cs="Courier New"/>
          <w:sz w:val="18"/>
          <w:szCs w:val="18"/>
          <w:lang w:val="pt-BR"/>
        </w:rPr>
        <w:t>CREATE INDEX idx_leitura_disp_tempo</w:t>
      </w:r>
    </w:p>
    <w:p w14:paraId="7F2B7E13" w14:textId="77777777" w:rsidR="009078CB" w:rsidRPr="00BA4E9C" w:rsidRDefault="00000000">
      <w:pPr>
        <w:spacing w:line="240" w:lineRule="auto"/>
        <w:rPr>
          <w:lang w:val="pt-BR"/>
        </w:rPr>
      </w:pPr>
      <w:r w:rsidRPr="00BA4E9C">
        <w:rPr>
          <w:rFonts w:ascii="Courier New" w:eastAsia="Courier New" w:hAnsi="Courier New" w:cs="Courier New"/>
          <w:sz w:val="18"/>
          <w:szCs w:val="18"/>
          <w:lang w:val="pt-BR"/>
        </w:rPr>
        <w:t xml:space="preserve">    ON leitura (dispositivo_id, medido_em DESC);</w:t>
      </w:r>
    </w:p>
    <w:p w14:paraId="429090A5" w14:textId="77777777" w:rsidR="009078CB" w:rsidRPr="00BA4E9C" w:rsidRDefault="009078CB">
      <w:pPr>
        <w:spacing w:line="240" w:lineRule="auto"/>
        <w:rPr>
          <w:lang w:val="pt-BR"/>
        </w:rPr>
      </w:pPr>
    </w:p>
    <w:p w14:paraId="3F09D997" w14:textId="77777777" w:rsidR="009078CB" w:rsidRDefault="00000000">
      <w:pPr>
        <w:spacing w:line="240" w:lineRule="auto"/>
      </w:pPr>
      <w:r>
        <w:rPr>
          <w:rFonts w:ascii="Courier New" w:eastAsia="Courier New" w:hAnsi="Courier New" w:cs="Courier New"/>
          <w:sz w:val="18"/>
          <w:szCs w:val="18"/>
        </w:rPr>
        <w:t>CREATE TABLE consumo_horario (</w:t>
      </w:r>
    </w:p>
    <w:p w14:paraId="77ED52EA" w14:textId="77777777" w:rsidR="009078CB" w:rsidRDefault="00000000">
      <w:pPr>
        <w:spacing w:line="240" w:lineRule="auto"/>
      </w:pPr>
      <w:r>
        <w:rPr>
          <w:rFonts w:ascii="Courier New" w:eastAsia="Courier New" w:hAnsi="Courier New" w:cs="Courier New"/>
          <w:sz w:val="18"/>
          <w:szCs w:val="18"/>
        </w:rPr>
        <w:t xml:space="preserve">    residencia_id     INT         NOT NULL REFERENCES residencia(id),</w:t>
      </w:r>
    </w:p>
    <w:p w14:paraId="6692CBC6" w14:textId="77777777" w:rsidR="009078CB" w:rsidRDefault="00000000">
      <w:pPr>
        <w:spacing w:line="240" w:lineRule="auto"/>
      </w:pPr>
      <w:r>
        <w:rPr>
          <w:rFonts w:ascii="Courier New" w:eastAsia="Courier New" w:hAnsi="Courier New" w:cs="Courier New"/>
          <w:sz w:val="18"/>
          <w:szCs w:val="18"/>
        </w:rPr>
        <w:t xml:space="preserve">    hora              TIMESTAMPTZ NOT NULL,</w:t>
      </w:r>
    </w:p>
    <w:p w14:paraId="28A05302" w14:textId="77777777" w:rsidR="009078CB" w:rsidRDefault="00000000">
      <w:pPr>
        <w:spacing w:line="240" w:lineRule="auto"/>
      </w:pPr>
      <w:r>
        <w:rPr>
          <w:rFonts w:ascii="Courier New" w:eastAsia="Courier New" w:hAnsi="Courier New" w:cs="Courier New"/>
          <w:sz w:val="18"/>
          <w:szCs w:val="18"/>
        </w:rPr>
        <w:t xml:space="preserve">    energia_wh        NUMERIC(12,4) NOT NULL,</w:t>
      </w:r>
    </w:p>
    <w:p w14:paraId="299D32AB" w14:textId="77777777" w:rsidR="009078CB" w:rsidRPr="00BA4E9C" w:rsidRDefault="00000000">
      <w:pPr>
        <w:spacing w:line="240" w:lineRule="auto"/>
        <w:rPr>
          <w:lang w:val="pt-BR"/>
        </w:rPr>
      </w:pPr>
      <w:r>
        <w:rPr>
          <w:rFonts w:ascii="Courier New" w:eastAsia="Courier New" w:hAnsi="Courier New" w:cs="Courier New"/>
          <w:sz w:val="18"/>
          <w:szCs w:val="18"/>
        </w:rPr>
        <w:t xml:space="preserve">    </w:t>
      </w:r>
      <w:r w:rsidRPr="00BA4E9C">
        <w:rPr>
          <w:rFonts w:ascii="Courier New" w:eastAsia="Courier New" w:hAnsi="Courier New" w:cs="Courier New"/>
          <w:sz w:val="18"/>
          <w:szCs w:val="18"/>
          <w:lang w:val="pt-BR"/>
        </w:rPr>
        <w:t>potencia_media_w  NUMERIC(10,3),</w:t>
      </w:r>
    </w:p>
    <w:p w14:paraId="0EAD93C7" w14:textId="77777777" w:rsidR="009078CB" w:rsidRPr="00BA4E9C" w:rsidRDefault="00000000">
      <w:pPr>
        <w:spacing w:line="240" w:lineRule="auto"/>
        <w:rPr>
          <w:lang w:val="pt-BR"/>
        </w:rPr>
      </w:pPr>
      <w:r w:rsidRPr="00BA4E9C">
        <w:rPr>
          <w:rFonts w:ascii="Courier New" w:eastAsia="Courier New" w:hAnsi="Courier New" w:cs="Courier New"/>
          <w:sz w:val="18"/>
          <w:szCs w:val="18"/>
          <w:lang w:val="pt-BR"/>
        </w:rPr>
        <w:t xml:space="preserve">    potencia_pico_w   NUMERIC(10,3),</w:t>
      </w:r>
    </w:p>
    <w:p w14:paraId="340B01F9" w14:textId="77777777" w:rsidR="009078CB" w:rsidRDefault="00000000">
      <w:pPr>
        <w:spacing w:line="240" w:lineRule="auto"/>
      </w:pPr>
      <w:r w:rsidRPr="00BA4E9C">
        <w:rPr>
          <w:rFonts w:ascii="Courier New" w:eastAsia="Courier New" w:hAnsi="Courier New" w:cs="Courier New"/>
          <w:sz w:val="18"/>
          <w:szCs w:val="18"/>
          <w:lang w:val="pt-BR"/>
        </w:rPr>
        <w:t xml:space="preserve">    </w:t>
      </w:r>
      <w:r>
        <w:rPr>
          <w:rFonts w:ascii="Courier New" w:eastAsia="Courier New" w:hAnsi="Courier New" w:cs="Courier New"/>
          <w:sz w:val="18"/>
          <w:szCs w:val="18"/>
        </w:rPr>
        <w:t>n_amostras        INT         NOT NULL,</w:t>
      </w:r>
    </w:p>
    <w:p w14:paraId="25578EA4" w14:textId="77777777" w:rsidR="009078CB" w:rsidRDefault="00000000">
      <w:pPr>
        <w:spacing w:line="240" w:lineRule="auto"/>
      </w:pPr>
      <w:r>
        <w:rPr>
          <w:rFonts w:ascii="Courier New" w:eastAsia="Courier New" w:hAnsi="Courier New" w:cs="Courier New"/>
          <w:sz w:val="18"/>
          <w:szCs w:val="18"/>
        </w:rPr>
        <w:t xml:space="preserve">    PRIMARY KEY (residencia_id, hora)</w:t>
      </w:r>
    </w:p>
    <w:p w14:paraId="2B07F39C" w14:textId="77777777" w:rsidR="009078CB" w:rsidRDefault="00000000">
      <w:pPr>
        <w:spacing w:line="240" w:lineRule="auto"/>
      </w:pPr>
      <w:r>
        <w:rPr>
          <w:rFonts w:ascii="Courier New" w:eastAsia="Courier New" w:hAnsi="Courier New" w:cs="Courier New"/>
          <w:sz w:val="18"/>
          <w:szCs w:val="18"/>
        </w:rPr>
        <w:t>);</w:t>
      </w:r>
    </w:p>
    <w:p w14:paraId="6B196CD4" w14:textId="77777777" w:rsidR="009078CB" w:rsidRDefault="009078CB">
      <w:pPr>
        <w:spacing w:line="240" w:lineRule="auto"/>
      </w:pPr>
    </w:p>
    <w:p w14:paraId="4970F3F5" w14:textId="77777777" w:rsidR="009078CB" w:rsidRDefault="00000000">
      <w:pPr>
        <w:spacing w:line="240" w:lineRule="auto"/>
      </w:pPr>
      <w:r>
        <w:rPr>
          <w:rFonts w:ascii="Courier New" w:eastAsia="Courier New" w:hAnsi="Courier New" w:cs="Courier New"/>
          <w:sz w:val="18"/>
          <w:szCs w:val="18"/>
        </w:rPr>
        <w:t>CREATE TABLE modelo_treinado (</w:t>
      </w:r>
    </w:p>
    <w:p w14:paraId="0D4BCA0F" w14:textId="77777777" w:rsidR="009078CB" w:rsidRDefault="00000000">
      <w:pPr>
        <w:spacing w:line="240" w:lineRule="auto"/>
      </w:pPr>
      <w:r>
        <w:rPr>
          <w:rFonts w:ascii="Courier New" w:eastAsia="Courier New" w:hAnsi="Courier New" w:cs="Courier New"/>
          <w:sz w:val="18"/>
          <w:szCs w:val="18"/>
        </w:rPr>
        <w:t xml:space="preserve">    id                   SERIAL PRIMARY KEY,</w:t>
      </w:r>
    </w:p>
    <w:p w14:paraId="2F9362F0" w14:textId="77777777" w:rsidR="009078CB" w:rsidRDefault="00000000">
      <w:pPr>
        <w:spacing w:line="240" w:lineRule="auto"/>
      </w:pPr>
      <w:r>
        <w:rPr>
          <w:rFonts w:ascii="Courier New" w:eastAsia="Courier New" w:hAnsi="Courier New" w:cs="Courier New"/>
          <w:sz w:val="18"/>
          <w:szCs w:val="18"/>
        </w:rPr>
        <w:t xml:space="preserve">    algoritmo            VARCHAR(40) NOT NULL,</w:t>
      </w:r>
    </w:p>
    <w:p w14:paraId="44476196" w14:textId="77777777" w:rsidR="009078CB" w:rsidRDefault="00000000">
      <w:pPr>
        <w:spacing w:line="240" w:lineRule="auto"/>
      </w:pPr>
      <w:r>
        <w:rPr>
          <w:rFonts w:ascii="Courier New" w:eastAsia="Courier New" w:hAnsi="Courier New" w:cs="Courier New"/>
          <w:sz w:val="18"/>
          <w:szCs w:val="18"/>
        </w:rPr>
        <w:t xml:space="preserve">    versao               VARCHAR(20) NOT NULL,</w:t>
      </w:r>
    </w:p>
    <w:p w14:paraId="01778D84" w14:textId="77777777" w:rsidR="009078CB" w:rsidRPr="00BA4E9C" w:rsidRDefault="00000000">
      <w:pPr>
        <w:spacing w:line="240" w:lineRule="auto"/>
        <w:rPr>
          <w:lang w:val="pt-BR"/>
        </w:rPr>
      </w:pPr>
      <w:r>
        <w:rPr>
          <w:rFonts w:ascii="Courier New" w:eastAsia="Courier New" w:hAnsi="Courier New" w:cs="Courier New"/>
          <w:sz w:val="18"/>
          <w:szCs w:val="18"/>
        </w:rPr>
        <w:t xml:space="preserve">    </w:t>
      </w:r>
      <w:r w:rsidRPr="00BA4E9C">
        <w:rPr>
          <w:rFonts w:ascii="Courier New" w:eastAsia="Courier New" w:hAnsi="Courier New" w:cs="Courier New"/>
          <w:sz w:val="18"/>
          <w:szCs w:val="18"/>
          <w:lang w:val="pt-BR"/>
        </w:rPr>
        <w:t>treinado_em          TIMESTAMPTZ NOT NULL DEFAULT now(),</w:t>
      </w:r>
    </w:p>
    <w:p w14:paraId="627CA225" w14:textId="77777777" w:rsidR="009078CB" w:rsidRPr="00BA4E9C" w:rsidRDefault="00000000">
      <w:pPr>
        <w:spacing w:line="240" w:lineRule="auto"/>
        <w:rPr>
          <w:lang w:val="pt-BR"/>
        </w:rPr>
      </w:pPr>
      <w:r w:rsidRPr="00BA4E9C">
        <w:rPr>
          <w:rFonts w:ascii="Courier New" w:eastAsia="Courier New" w:hAnsi="Courier New" w:cs="Courier New"/>
          <w:sz w:val="18"/>
          <w:szCs w:val="18"/>
          <w:lang w:val="pt-BR"/>
        </w:rPr>
        <w:t xml:space="preserve">    janela_treino_inicio TIMESTAMPTZ,</w:t>
      </w:r>
    </w:p>
    <w:p w14:paraId="62655130" w14:textId="77777777" w:rsidR="009078CB" w:rsidRPr="00BA4E9C" w:rsidRDefault="00000000">
      <w:pPr>
        <w:spacing w:line="240" w:lineRule="auto"/>
        <w:rPr>
          <w:lang w:val="pt-BR"/>
        </w:rPr>
      </w:pPr>
      <w:r w:rsidRPr="00BA4E9C">
        <w:rPr>
          <w:rFonts w:ascii="Courier New" w:eastAsia="Courier New" w:hAnsi="Courier New" w:cs="Courier New"/>
          <w:sz w:val="18"/>
          <w:szCs w:val="18"/>
          <w:lang w:val="pt-BR"/>
        </w:rPr>
        <w:t xml:space="preserve">    janela_treino_fim    TIMESTAMPTZ,</w:t>
      </w:r>
    </w:p>
    <w:p w14:paraId="63E88B62" w14:textId="77777777" w:rsidR="009078CB" w:rsidRPr="00BA4E9C" w:rsidRDefault="00000000">
      <w:pPr>
        <w:spacing w:line="240" w:lineRule="auto"/>
        <w:rPr>
          <w:lang w:val="pt-BR"/>
        </w:rPr>
      </w:pPr>
      <w:r w:rsidRPr="00BA4E9C">
        <w:rPr>
          <w:rFonts w:ascii="Courier New" w:eastAsia="Courier New" w:hAnsi="Courier New" w:cs="Courier New"/>
          <w:sz w:val="18"/>
          <w:szCs w:val="18"/>
          <w:lang w:val="pt-BR"/>
        </w:rPr>
        <w:t xml:space="preserve">    mae                  NUMERIC(12,5),</w:t>
      </w:r>
    </w:p>
    <w:p w14:paraId="6B380C7C" w14:textId="77777777" w:rsidR="009078CB" w:rsidRDefault="00000000">
      <w:pPr>
        <w:spacing w:line="240" w:lineRule="auto"/>
      </w:pPr>
      <w:r w:rsidRPr="00BA4E9C">
        <w:rPr>
          <w:rFonts w:ascii="Courier New" w:eastAsia="Courier New" w:hAnsi="Courier New" w:cs="Courier New"/>
          <w:sz w:val="18"/>
          <w:szCs w:val="18"/>
          <w:lang w:val="pt-BR"/>
        </w:rPr>
        <w:t xml:space="preserve">    </w:t>
      </w:r>
      <w:r>
        <w:rPr>
          <w:rFonts w:ascii="Courier New" w:eastAsia="Courier New" w:hAnsi="Courier New" w:cs="Courier New"/>
          <w:sz w:val="18"/>
          <w:szCs w:val="18"/>
        </w:rPr>
        <w:t>rmse                 NUMERIC(12,5),</w:t>
      </w:r>
    </w:p>
    <w:p w14:paraId="6043E1BD" w14:textId="77777777" w:rsidR="009078CB" w:rsidRDefault="00000000">
      <w:pPr>
        <w:spacing w:line="240" w:lineRule="auto"/>
      </w:pPr>
      <w:r>
        <w:rPr>
          <w:rFonts w:ascii="Courier New" w:eastAsia="Courier New" w:hAnsi="Courier New" w:cs="Courier New"/>
          <w:sz w:val="18"/>
          <w:szCs w:val="18"/>
        </w:rPr>
        <w:t xml:space="preserve">    mape                 NUMERIC(8,4),</w:t>
      </w:r>
    </w:p>
    <w:p w14:paraId="2737F0B2" w14:textId="77777777" w:rsidR="009078CB" w:rsidRDefault="00000000">
      <w:pPr>
        <w:spacing w:line="240" w:lineRule="auto"/>
      </w:pPr>
      <w:r>
        <w:rPr>
          <w:rFonts w:ascii="Courier New" w:eastAsia="Courier New" w:hAnsi="Courier New" w:cs="Courier New"/>
          <w:sz w:val="18"/>
          <w:szCs w:val="18"/>
        </w:rPr>
        <w:t xml:space="preserve">    caminho_artefato     TEXT,</w:t>
      </w:r>
    </w:p>
    <w:p w14:paraId="281998C2" w14:textId="77777777" w:rsidR="009078CB" w:rsidRDefault="00000000">
      <w:pPr>
        <w:spacing w:line="240" w:lineRule="auto"/>
      </w:pPr>
      <w:r>
        <w:rPr>
          <w:rFonts w:ascii="Courier New" w:eastAsia="Courier New" w:hAnsi="Courier New" w:cs="Courier New"/>
          <w:sz w:val="18"/>
          <w:szCs w:val="18"/>
        </w:rPr>
        <w:t xml:space="preserve">    vigente              BOOLEAN NOT NULL DEFAULT FALSE</w:t>
      </w:r>
    </w:p>
    <w:p w14:paraId="790617E0" w14:textId="77777777" w:rsidR="009078CB" w:rsidRDefault="00000000">
      <w:pPr>
        <w:spacing w:line="240" w:lineRule="auto"/>
      </w:pPr>
      <w:r>
        <w:rPr>
          <w:rFonts w:ascii="Courier New" w:eastAsia="Courier New" w:hAnsi="Courier New" w:cs="Courier New"/>
          <w:sz w:val="18"/>
          <w:szCs w:val="18"/>
        </w:rPr>
        <w:t>);</w:t>
      </w:r>
    </w:p>
    <w:p w14:paraId="79CEDE90" w14:textId="77777777" w:rsidR="009078CB" w:rsidRDefault="009078CB">
      <w:pPr>
        <w:spacing w:line="240" w:lineRule="auto"/>
      </w:pPr>
    </w:p>
    <w:p w14:paraId="103D33A0" w14:textId="77777777" w:rsidR="009078CB" w:rsidRDefault="00000000">
      <w:pPr>
        <w:spacing w:line="240" w:lineRule="auto"/>
      </w:pPr>
      <w:r>
        <w:rPr>
          <w:rFonts w:ascii="Courier New" w:eastAsia="Courier New" w:hAnsi="Courier New" w:cs="Courier New"/>
          <w:sz w:val="18"/>
          <w:szCs w:val="18"/>
        </w:rPr>
        <w:t>CREATE TABLE previsao (</w:t>
      </w:r>
    </w:p>
    <w:p w14:paraId="16F2379A" w14:textId="77777777" w:rsidR="009078CB" w:rsidRDefault="00000000">
      <w:pPr>
        <w:spacing w:line="240" w:lineRule="auto"/>
      </w:pPr>
      <w:r>
        <w:rPr>
          <w:rFonts w:ascii="Courier New" w:eastAsia="Courier New" w:hAnsi="Courier New" w:cs="Courier New"/>
          <w:sz w:val="18"/>
          <w:szCs w:val="18"/>
        </w:rPr>
        <w:t xml:space="preserve">    id                  BIGSERIAL PRIMARY KEY,</w:t>
      </w:r>
    </w:p>
    <w:p w14:paraId="654BC471" w14:textId="77777777" w:rsidR="009078CB" w:rsidRDefault="00000000">
      <w:pPr>
        <w:spacing w:line="240" w:lineRule="auto"/>
      </w:pPr>
      <w:r>
        <w:rPr>
          <w:rFonts w:ascii="Courier New" w:eastAsia="Courier New" w:hAnsi="Courier New" w:cs="Courier New"/>
          <w:sz w:val="18"/>
          <w:szCs w:val="18"/>
        </w:rPr>
        <w:t xml:space="preserve">    residencia_id       INT         NOT NULL REFERENCES residencia(id),</w:t>
      </w:r>
    </w:p>
    <w:p w14:paraId="26BC176B" w14:textId="77777777" w:rsidR="009078CB" w:rsidRPr="00BA4E9C" w:rsidRDefault="00000000">
      <w:pPr>
        <w:spacing w:line="240" w:lineRule="auto"/>
        <w:rPr>
          <w:lang w:val="pt-BR"/>
        </w:rPr>
      </w:pPr>
      <w:r>
        <w:rPr>
          <w:rFonts w:ascii="Courier New" w:eastAsia="Courier New" w:hAnsi="Courier New" w:cs="Courier New"/>
          <w:sz w:val="18"/>
          <w:szCs w:val="18"/>
        </w:rPr>
        <w:t xml:space="preserve">    </w:t>
      </w:r>
      <w:r w:rsidRPr="00BA4E9C">
        <w:rPr>
          <w:rFonts w:ascii="Courier New" w:eastAsia="Courier New" w:hAnsi="Courier New" w:cs="Courier New"/>
          <w:sz w:val="18"/>
          <w:szCs w:val="18"/>
          <w:lang w:val="pt-BR"/>
        </w:rPr>
        <w:t>modelo_id           INT         NOT NULL REFERENCES modelo_treinado(id),</w:t>
      </w:r>
    </w:p>
    <w:p w14:paraId="18DB1AB9" w14:textId="77777777" w:rsidR="009078CB" w:rsidRPr="00BA4E9C" w:rsidRDefault="00000000">
      <w:pPr>
        <w:spacing w:line="240" w:lineRule="auto"/>
        <w:rPr>
          <w:lang w:val="pt-BR"/>
        </w:rPr>
      </w:pPr>
      <w:r w:rsidRPr="00BA4E9C">
        <w:rPr>
          <w:rFonts w:ascii="Courier New" w:eastAsia="Courier New" w:hAnsi="Courier New" w:cs="Courier New"/>
          <w:sz w:val="18"/>
          <w:szCs w:val="18"/>
          <w:lang w:val="pt-BR"/>
        </w:rPr>
        <w:t xml:space="preserve">    gerada_em           TIMESTAMPTZ NOT NULL DEFAULT now(),</w:t>
      </w:r>
    </w:p>
    <w:p w14:paraId="289CDD30" w14:textId="77777777" w:rsidR="009078CB" w:rsidRPr="00BA4E9C" w:rsidRDefault="00000000">
      <w:pPr>
        <w:spacing w:line="240" w:lineRule="auto"/>
        <w:rPr>
          <w:lang w:val="pt-BR"/>
        </w:rPr>
      </w:pPr>
      <w:r w:rsidRPr="00BA4E9C">
        <w:rPr>
          <w:rFonts w:ascii="Courier New" w:eastAsia="Courier New" w:hAnsi="Courier New" w:cs="Courier New"/>
          <w:sz w:val="18"/>
          <w:szCs w:val="18"/>
          <w:lang w:val="pt-BR"/>
        </w:rPr>
        <w:t xml:space="preserve">    hora_alvo           TIMESTAMPTZ NOT NULL,</w:t>
      </w:r>
    </w:p>
    <w:p w14:paraId="24DE33D6" w14:textId="77777777" w:rsidR="009078CB" w:rsidRPr="00BA4E9C" w:rsidRDefault="00000000">
      <w:pPr>
        <w:spacing w:line="240" w:lineRule="auto"/>
        <w:rPr>
          <w:lang w:val="pt-BR"/>
        </w:rPr>
      </w:pPr>
      <w:r w:rsidRPr="00BA4E9C">
        <w:rPr>
          <w:rFonts w:ascii="Courier New" w:eastAsia="Courier New" w:hAnsi="Courier New" w:cs="Courier New"/>
          <w:sz w:val="18"/>
          <w:szCs w:val="18"/>
          <w:lang w:val="pt-BR"/>
        </w:rPr>
        <w:t xml:space="preserve">    energia_prevista_wh NUMERIC(12,4) NOT NULL,</w:t>
      </w:r>
    </w:p>
    <w:p w14:paraId="7B775176" w14:textId="77777777" w:rsidR="009078CB" w:rsidRPr="00BA4E9C" w:rsidRDefault="00000000">
      <w:pPr>
        <w:spacing w:line="240" w:lineRule="auto"/>
        <w:rPr>
          <w:lang w:val="pt-BR"/>
        </w:rPr>
      </w:pPr>
      <w:r w:rsidRPr="00BA4E9C">
        <w:rPr>
          <w:rFonts w:ascii="Courier New" w:eastAsia="Courier New" w:hAnsi="Courier New" w:cs="Courier New"/>
          <w:sz w:val="18"/>
          <w:szCs w:val="18"/>
          <w:lang w:val="pt-BR"/>
        </w:rPr>
        <w:t xml:space="preserve">    limite_inferior_wh  NUMERIC(12,4),</w:t>
      </w:r>
    </w:p>
    <w:p w14:paraId="2B7D08F7" w14:textId="77777777" w:rsidR="009078CB" w:rsidRPr="00BA4E9C" w:rsidRDefault="00000000">
      <w:pPr>
        <w:spacing w:line="240" w:lineRule="auto"/>
        <w:rPr>
          <w:lang w:val="pt-BR"/>
        </w:rPr>
      </w:pPr>
      <w:r w:rsidRPr="00BA4E9C">
        <w:rPr>
          <w:rFonts w:ascii="Courier New" w:eastAsia="Courier New" w:hAnsi="Courier New" w:cs="Courier New"/>
          <w:sz w:val="18"/>
          <w:szCs w:val="18"/>
          <w:lang w:val="pt-BR"/>
        </w:rPr>
        <w:lastRenderedPageBreak/>
        <w:t xml:space="preserve">    limite_superior_wh  NUMERIC(12,4)</w:t>
      </w:r>
    </w:p>
    <w:p w14:paraId="76CDB130" w14:textId="77777777" w:rsidR="009078CB" w:rsidRPr="00BA4E9C" w:rsidRDefault="00000000">
      <w:pPr>
        <w:spacing w:line="240" w:lineRule="auto"/>
        <w:rPr>
          <w:lang w:val="pt-BR"/>
        </w:rPr>
      </w:pPr>
      <w:r w:rsidRPr="00BA4E9C">
        <w:rPr>
          <w:rFonts w:ascii="Courier New" w:eastAsia="Courier New" w:hAnsi="Courier New" w:cs="Courier New"/>
          <w:sz w:val="18"/>
          <w:szCs w:val="18"/>
          <w:lang w:val="pt-BR"/>
        </w:rPr>
        <w:t>);</w:t>
      </w:r>
    </w:p>
    <w:p w14:paraId="4C1366E3" w14:textId="77777777" w:rsidR="009078CB" w:rsidRPr="00BA4E9C" w:rsidRDefault="00000000">
      <w:pPr>
        <w:spacing w:line="240" w:lineRule="auto"/>
        <w:rPr>
          <w:lang w:val="pt-BR"/>
        </w:rPr>
      </w:pPr>
      <w:r w:rsidRPr="00BA4E9C">
        <w:rPr>
          <w:rFonts w:ascii="Courier New" w:eastAsia="Courier New" w:hAnsi="Courier New" w:cs="Courier New"/>
          <w:sz w:val="18"/>
          <w:szCs w:val="18"/>
          <w:lang w:val="pt-BR"/>
        </w:rPr>
        <w:t>CREATE INDEX idx_previsao_alvo ON previsao (residencia_id, hora_alvo);</w:t>
      </w:r>
    </w:p>
    <w:p w14:paraId="1F5EF466" w14:textId="77777777" w:rsidR="009078CB" w:rsidRPr="00BA4E9C" w:rsidRDefault="00000000">
      <w:pPr>
        <w:spacing w:before="80" w:after="240" w:line="240" w:lineRule="auto"/>
        <w:rPr>
          <w:lang w:val="pt-BR"/>
        </w:rPr>
      </w:pPr>
      <w:r w:rsidRPr="00BA4E9C">
        <w:rPr>
          <w:sz w:val="20"/>
          <w:szCs w:val="20"/>
          <w:lang w:val="pt-BR"/>
        </w:rPr>
        <w:t>Fonte: Elaborado pelos autores (2026).</w:t>
      </w:r>
    </w:p>
    <w:p w14:paraId="18D2B00B" w14:textId="77777777" w:rsidR="009078CB" w:rsidRPr="00BA4E9C" w:rsidRDefault="00000000">
      <w:pPr>
        <w:pStyle w:val="Heading2"/>
        <w:spacing w:before="360" w:after="200"/>
        <w:rPr>
          <w:lang w:val="pt-BR"/>
        </w:rPr>
      </w:pPr>
      <w:bookmarkStart w:id="68" w:name="_Toc237815115"/>
      <w:r w:rsidRPr="00BA4E9C">
        <w:rPr>
          <w:lang w:val="pt-BR"/>
        </w:rPr>
        <w:t>7.5 Justificativa das decisões de modelagem</w:t>
      </w:r>
      <w:bookmarkEnd w:id="68"/>
    </w:p>
    <w:p w14:paraId="65B8584E" w14:textId="77777777" w:rsidR="009078CB" w:rsidRPr="00BA4E9C" w:rsidRDefault="00000000">
      <w:pPr>
        <w:ind w:firstLine="708"/>
        <w:jc w:val="both"/>
        <w:rPr>
          <w:lang w:val="pt-BR"/>
        </w:rPr>
      </w:pPr>
      <w:r w:rsidRPr="00BA4E9C">
        <w:rPr>
          <w:lang w:val="pt-BR"/>
        </w:rPr>
        <w:t>As principais decisões de modelagem e suas motivações são as seguintes.</w:t>
      </w:r>
    </w:p>
    <w:p w14:paraId="6C209F05" w14:textId="77777777" w:rsidR="009078CB" w:rsidRPr="00BA4E9C" w:rsidRDefault="00000000">
      <w:pPr>
        <w:ind w:firstLine="708"/>
        <w:jc w:val="both"/>
        <w:rPr>
          <w:lang w:val="pt-BR"/>
        </w:rPr>
      </w:pPr>
      <w:r w:rsidRPr="00BA4E9C">
        <w:rPr>
          <w:lang w:val="pt-BR"/>
        </w:rPr>
        <w:t>O emprego do tipo TIMESTAMPTZ, que armazena o instante com informação de fuso horário, em vez de TIMESTAMP simples, elimina a ambiguidade que ocorreria em transições de horário de verão e permite a operação de dispositivos situados em fusos distintos.</w:t>
      </w:r>
    </w:p>
    <w:p w14:paraId="3A81783B" w14:textId="77777777" w:rsidR="009078CB" w:rsidRPr="00BA4E9C" w:rsidRDefault="00000000">
      <w:pPr>
        <w:ind w:firstLine="708"/>
        <w:jc w:val="both"/>
        <w:rPr>
          <w:lang w:val="pt-BR"/>
        </w:rPr>
      </w:pPr>
      <w:r w:rsidRPr="00BA4E9C">
        <w:rPr>
          <w:lang w:val="pt-BR"/>
        </w:rPr>
        <w:t>A restrição de unicidade sobre a combinação de dispositivo e instante de medição implementa a idempotência da operação de inserção, tratando no nível do banco a possibilidade de reentrega de mensagens inerente ao nível 1 de qualidade de serviço do MQTT.</w:t>
      </w:r>
    </w:p>
    <w:p w14:paraId="13EE3B30" w14:textId="77777777" w:rsidR="009078CB" w:rsidRPr="00BA4E9C" w:rsidRDefault="00000000">
      <w:pPr>
        <w:ind w:firstLine="708"/>
        <w:jc w:val="both"/>
        <w:rPr>
          <w:lang w:val="pt-BR"/>
        </w:rPr>
      </w:pPr>
      <w:r w:rsidRPr="00BA4E9C">
        <w:rPr>
          <w:lang w:val="pt-BR"/>
        </w:rPr>
        <w:t>O índice composto sobre dispositivo e instante em ordem decrescente atende diretamente ao padrão de consulta predominante do sistema, que solicita as leituras mais recentes de um dispositivo específico. A ordenação decrescente evita a operação de ordenação em tempo de consulta.</w:t>
      </w:r>
    </w:p>
    <w:p w14:paraId="35616C6A" w14:textId="77777777" w:rsidR="009078CB" w:rsidRPr="00BA4E9C" w:rsidRDefault="00000000">
      <w:pPr>
        <w:ind w:firstLine="708"/>
        <w:jc w:val="both"/>
        <w:rPr>
          <w:lang w:val="pt-BR"/>
        </w:rPr>
      </w:pPr>
      <w:r w:rsidRPr="00BA4E9C">
        <w:rPr>
          <w:lang w:val="pt-BR"/>
        </w:rPr>
        <w:t>A chave primária composta da tabela de agregados horários, formada por residência e hora, dispensa chave substituta e impede por construção a existência de dois agregados para o mesmo intervalo da mesma residência.</w:t>
      </w:r>
    </w:p>
    <w:p w14:paraId="7588FF63" w14:textId="77777777" w:rsidR="009078CB" w:rsidRPr="00BA4E9C" w:rsidRDefault="00000000">
      <w:pPr>
        <w:ind w:firstLine="708"/>
        <w:jc w:val="both"/>
        <w:rPr>
          <w:lang w:val="pt-BR"/>
        </w:rPr>
      </w:pPr>
      <w:r w:rsidRPr="00BA4E9C">
        <w:rPr>
          <w:lang w:val="pt-BR"/>
        </w:rPr>
        <w:t>O campo de qualidade na tabela de leituras permite sinalizar medições suspeitas — obtidas durante reinicialização do dispositivo, com valores fora da faixa esperada ou com registro temporal anterior à sincronização do relógio — sem removê-las da base. A preservação do dado sinalizado, em vez de sua exclusão, mantém a auditabilidade e permite que a decisão sobre seu uso seja tomada na etapa de análise.</w:t>
      </w:r>
    </w:p>
    <w:p w14:paraId="23BA73D9" w14:textId="77777777" w:rsidR="009078CB" w:rsidRPr="00BA4E9C" w:rsidRDefault="00000000">
      <w:pPr>
        <w:ind w:firstLine="708"/>
        <w:jc w:val="both"/>
        <w:rPr>
          <w:lang w:val="pt-BR"/>
        </w:rPr>
      </w:pPr>
      <w:r w:rsidRPr="00BA4E9C">
        <w:rPr>
          <w:lang w:val="pt-BR"/>
        </w:rPr>
        <w:t>O campo indicador de modelo vigente permite que múltiplas versões coexistam no repositório, com apenas uma ativa para inferência, viabilizando a reversão imediata em caso de degradação de desempenho após um retreinamento.</w:t>
      </w:r>
    </w:p>
    <w:p w14:paraId="42FB217A" w14:textId="77777777" w:rsidR="009078CB" w:rsidRPr="00BA4E9C" w:rsidRDefault="00000000">
      <w:pPr>
        <w:pStyle w:val="Heading2"/>
        <w:spacing w:before="360" w:after="200"/>
        <w:rPr>
          <w:lang w:val="pt-BR"/>
        </w:rPr>
      </w:pPr>
      <w:bookmarkStart w:id="69" w:name="_Toc237815116"/>
      <w:r w:rsidRPr="00BA4E9C">
        <w:rPr>
          <w:lang w:val="pt-BR"/>
        </w:rPr>
        <w:t>7.6 Utilização pelo sistema</w:t>
      </w:r>
      <w:bookmarkEnd w:id="69"/>
    </w:p>
    <w:p w14:paraId="37401066" w14:textId="77777777" w:rsidR="009078CB" w:rsidRPr="00BA4E9C" w:rsidRDefault="00000000">
      <w:pPr>
        <w:ind w:firstLine="708"/>
        <w:jc w:val="both"/>
        <w:rPr>
          <w:lang w:val="pt-BR"/>
        </w:rPr>
      </w:pPr>
      <w:r w:rsidRPr="00BA4E9C">
        <w:rPr>
          <w:lang w:val="pt-BR"/>
        </w:rPr>
        <w:t xml:space="preserve">O banco de dados ocupa posição central na arquitetura, sendo acessado por quatro fluxos distintos. O serviço de ingestão realiza inserções na tabela de leituras a cada mensagem recebida. A rotina de consolidação lê o intervalo de leituras da hora </w:t>
      </w:r>
      <w:r w:rsidRPr="00BA4E9C">
        <w:rPr>
          <w:lang w:val="pt-BR"/>
        </w:rPr>
        <w:lastRenderedPageBreak/>
        <w:t>encerrada e insere o registro correspondente na tabela de agregados. A rotina de treinamento lê a série consolidada completa e grava o registro do modelo produzido. A interface de programação executa consultas de leitura sobre as tabelas de agregados, previsões e dispositivos para atender às requisições da camada de apresentação.</w:t>
      </w:r>
    </w:p>
    <w:p w14:paraId="2FC1F30B" w14:textId="77777777" w:rsidR="009078CB" w:rsidRPr="00BA4E9C" w:rsidRDefault="00000000">
      <w:pPr>
        <w:rPr>
          <w:lang w:val="pt-BR"/>
        </w:rPr>
      </w:pPr>
      <w:r w:rsidRPr="00BA4E9C">
        <w:rPr>
          <w:lang w:val="pt-BR"/>
        </w:rPr>
        <w:br w:type="page"/>
      </w:r>
    </w:p>
    <w:p w14:paraId="3E95CC9B" w14:textId="77777777" w:rsidR="009078CB" w:rsidRPr="00BA4E9C" w:rsidRDefault="00000000">
      <w:pPr>
        <w:pStyle w:val="Heading1"/>
        <w:spacing w:before="480" w:after="240"/>
        <w:rPr>
          <w:lang w:val="pt-BR"/>
        </w:rPr>
      </w:pPr>
      <w:bookmarkStart w:id="70" w:name="_Toc237815117"/>
      <w:r w:rsidRPr="00BA4E9C">
        <w:rPr>
          <w:caps/>
          <w:lang w:val="pt-BR"/>
        </w:rPr>
        <w:lastRenderedPageBreak/>
        <w:t>8 RELATÓRIO DE TESTES DO SOFTWARE</w:t>
      </w:r>
      <w:bookmarkEnd w:id="70"/>
    </w:p>
    <w:p w14:paraId="13D72775" w14:textId="77777777" w:rsidR="009078CB" w:rsidRPr="00BA4E9C" w:rsidRDefault="00000000">
      <w:pPr>
        <w:pStyle w:val="Heading2"/>
        <w:spacing w:before="360" w:after="200"/>
        <w:rPr>
          <w:lang w:val="pt-BR"/>
        </w:rPr>
      </w:pPr>
      <w:bookmarkStart w:id="71" w:name="_Toc237815118"/>
      <w:r w:rsidRPr="00BA4E9C">
        <w:rPr>
          <w:lang w:val="pt-BR"/>
        </w:rPr>
        <w:t>8.1 Estratégia de teste</w:t>
      </w:r>
      <w:bookmarkEnd w:id="71"/>
    </w:p>
    <w:p w14:paraId="4011827B" w14:textId="77777777" w:rsidR="009078CB" w:rsidRPr="00BA4E9C" w:rsidRDefault="00000000">
      <w:pPr>
        <w:ind w:firstLine="708"/>
        <w:jc w:val="both"/>
        <w:rPr>
          <w:lang w:val="pt-BR"/>
        </w:rPr>
      </w:pPr>
      <w:r w:rsidRPr="00BA4E9C">
        <w:rPr>
          <w:lang w:val="pt-BR"/>
        </w:rPr>
        <w:t>A estratégia de teste adotada contempla quatro níveis. Os testes de unidade verificam funções isoladas, notadamente as rotinas de cálculo de potência e energia no firmware e as funções de construção de atributos no módulo analítico. Os testes de integração verificam a comunicação entre componentes adjacentes da arquitetura. Os testes de sistema verificam o comportamento da cadeia completa sob condições de operação. Os testes de aceitação verificam o atendimento aos requisitos do ponto de vista do usuário.</w:t>
      </w:r>
    </w:p>
    <w:p w14:paraId="7AC76D64" w14:textId="77777777" w:rsidR="009078CB" w:rsidRPr="00BA4E9C" w:rsidRDefault="00000000">
      <w:pPr>
        <w:ind w:firstLine="708"/>
        <w:jc w:val="both"/>
        <w:rPr>
          <w:lang w:val="pt-BR"/>
        </w:rPr>
      </w:pPr>
      <w:r w:rsidRPr="00BA4E9C">
        <w:rPr>
          <w:lang w:val="pt-BR"/>
        </w:rPr>
        <w:t>Adicionalmente, foram definidos testes específicos para a camada preditiva, cuja verificação não se resume à ausência de defeitos de execução, mas exige a comprovação de desempenho superior ao de uma referência trivial.</w:t>
      </w:r>
    </w:p>
    <w:p w14:paraId="4FBC84D2" w14:textId="77777777" w:rsidR="009078CB" w:rsidRPr="00BA4E9C" w:rsidRDefault="00000000">
      <w:pPr>
        <w:pStyle w:val="Heading2"/>
        <w:spacing w:before="360" w:after="200"/>
        <w:rPr>
          <w:lang w:val="pt-BR"/>
        </w:rPr>
      </w:pPr>
      <w:bookmarkStart w:id="72" w:name="_Toc237815119"/>
      <w:r w:rsidRPr="00BA4E9C">
        <w:rPr>
          <w:lang w:val="pt-BR"/>
        </w:rPr>
        <w:t>8.2 Casos de teste especificados</w:t>
      </w:r>
      <w:bookmarkEnd w:id="72"/>
    </w:p>
    <w:p w14:paraId="0E4050EC" w14:textId="77777777" w:rsidR="009078CB" w:rsidRPr="00BA4E9C" w:rsidRDefault="00000000">
      <w:pPr>
        <w:spacing w:before="240" w:after="80" w:line="240" w:lineRule="auto"/>
        <w:rPr>
          <w:lang w:val="pt-BR"/>
        </w:rPr>
      </w:pPr>
      <w:r w:rsidRPr="00BA4E9C">
        <w:rPr>
          <w:sz w:val="20"/>
          <w:szCs w:val="20"/>
          <w:lang w:val="pt-BR"/>
        </w:rPr>
        <w:t>Quadro 13 – Especificação dos casos de teste</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300"/>
        <w:gridCol w:w="3700"/>
        <w:gridCol w:w="3000"/>
        <w:gridCol w:w="1200"/>
      </w:tblGrid>
      <w:tr w:rsidR="009078CB" w14:paraId="3FE5C7B6" w14:textId="77777777">
        <w:tblPrEx>
          <w:tblCellMar>
            <w:top w:w="0" w:type="dxa"/>
            <w:bottom w:w="0" w:type="dxa"/>
          </w:tblCellMar>
        </w:tblPrEx>
        <w:trPr>
          <w:tblHeader/>
        </w:trPr>
        <w:tc>
          <w:tcPr>
            <w:tcW w:w="700" w:type="dxa"/>
            <w:shd w:val="clear" w:color="auto" w:fill="D9D9D9"/>
            <w:tcMar>
              <w:top w:w="60" w:type="dxa"/>
              <w:left w:w="90" w:type="dxa"/>
              <w:bottom w:w="60" w:type="dxa"/>
              <w:right w:w="90" w:type="dxa"/>
            </w:tcMar>
          </w:tcPr>
          <w:p w14:paraId="546D1F09" w14:textId="77777777" w:rsidR="009078CB" w:rsidRDefault="00000000">
            <w:pPr>
              <w:spacing w:line="240" w:lineRule="auto"/>
            </w:pPr>
            <w:r>
              <w:rPr>
                <w:b/>
                <w:bCs/>
                <w:sz w:val="20"/>
                <w:szCs w:val="20"/>
              </w:rPr>
              <w:t>ID</w:t>
            </w:r>
          </w:p>
        </w:tc>
        <w:tc>
          <w:tcPr>
            <w:tcW w:w="1300" w:type="dxa"/>
            <w:shd w:val="clear" w:color="auto" w:fill="D9D9D9"/>
            <w:tcMar>
              <w:top w:w="60" w:type="dxa"/>
              <w:left w:w="90" w:type="dxa"/>
              <w:bottom w:w="60" w:type="dxa"/>
              <w:right w:w="90" w:type="dxa"/>
            </w:tcMar>
          </w:tcPr>
          <w:p w14:paraId="794C8A09" w14:textId="77777777" w:rsidR="009078CB" w:rsidRDefault="00000000">
            <w:pPr>
              <w:spacing w:line="240" w:lineRule="auto"/>
            </w:pPr>
            <w:r>
              <w:rPr>
                <w:b/>
                <w:bCs/>
                <w:sz w:val="20"/>
                <w:szCs w:val="20"/>
              </w:rPr>
              <w:t>Nível</w:t>
            </w:r>
          </w:p>
        </w:tc>
        <w:tc>
          <w:tcPr>
            <w:tcW w:w="3700" w:type="dxa"/>
            <w:shd w:val="clear" w:color="auto" w:fill="D9D9D9"/>
            <w:tcMar>
              <w:top w:w="60" w:type="dxa"/>
              <w:left w:w="90" w:type="dxa"/>
              <w:bottom w:w="60" w:type="dxa"/>
              <w:right w:w="90" w:type="dxa"/>
            </w:tcMar>
          </w:tcPr>
          <w:p w14:paraId="08587F72" w14:textId="77777777" w:rsidR="009078CB" w:rsidRDefault="00000000">
            <w:pPr>
              <w:spacing w:line="240" w:lineRule="auto"/>
            </w:pPr>
            <w:r>
              <w:rPr>
                <w:b/>
                <w:bCs/>
                <w:sz w:val="20"/>
                <w:szCs w:val="20"/>
              </w:rPr>
              <w:t>Descrição do cenário</w:t>
            </w:r>
          </w:p>
        </w:tc>
        <w:tc>
          <w:tcPr>
            <w:tcW w:w="3000" w:type="dxa"/>
            <w:shd w:val="clear" w:color="auto" w:fill="D9D9D9"/>
            <w:tcMar>
              <w:top w:w="60" w:type="dxa"/>
              <w:left w:w="90" w:type="dxa"/>
              <w:bottom w:w="60" w:type="dxa"/>
              <w:right w:w="90" w:type="dxa"/>
            </w:tcMar>
          </w:tcPr>
          <w:p w14:paraId="461DFBC6" w14:textId="77777777" w:rsidR="009078CB" w:rsidRDefault="00000000">
            <w:pPr>
              <w:spacing w:line="240" w:lineRule="auto"/>
            </w:pPr>
            <w:r>
              <w:rPr>
                <w:b/>
                <w:bCs/>
                <w:sz w:val="20"/>
                <w:szCs w:val="20"/>
              </w:rPr>
              <w:t>Critério de aceitação</w:t>
            </w:r>
          </w:p>
        </w:tc>
        <w:tc>
          <w:tcPr>
            <w:tcW w:w="1200" w:type="dxa"/>
            <w:shd w:val="clear" w:color="auto" w:fill="D9D9D9"/>
            <w:tcMar>
              <w:top w:w="60" w:type="dxa"/>
              <w:left w:w="90" w:type="dxa"/>
              <w:bottom w:w="60" w:type="dxa"/>
              <w:right w:w="90" w:type="dxa"/>
            </w:tcMar>
          </w:tcPr>
          <w:p w14:paraId="0750C016" w14:textId="77777777" w:rsidR="009078CB" w:rsidRDefault="00000000">
            <w:pPr>
              <w:spacing w:line="240" w:lineRule="auto"/>
            </w:pPr>
            <w:r>
              <w:rPr>
                <w:b/>
                <w:bCs/>
                <w:sz w:val="20"/>
                <w:szCs w:val="20"/>
              </w:rPr>
              <w:t>Resultado</w:t>
            </w:r>
          </w:p>
        </w:tc>
      </w:tr>
      <w:tr w:rsidR="009078CB" w14:paraId="1468DBFA" w14:textId="77777777">
        <w:tblPrEx>
          <w:tblCellMar>
            <w:top w:w="0" w:type="dxa"/>
            <w:bottom w:w="0" w:type="dxa"/>
          </w:tblCellMar>
        </w:tblPrEx>
        <w:tc>
          <w:tcPr>
            <w:tcW w:w="700" w:type="dxa"/>
            <w:tcMar>
              <w:top w:w="60" w:type="dxa"/>
              <w:left w:w="90" w:type="dxa"/>
              <w:bottom w:w="60" w:type="dxa"/>
              <w:right w:w="90" w:type="dxa"/>
            </w:tcMar>
          </w:tcPr>
          <w:p w14:paraId="6D2B620A" w14:textId="77777777" w:rsidR="009078CB" w:rsidRDefault="00000000">
            <w:pPr>
              <w:spacing w:line="240" w:lineRule="auto"/>
            </w:pPr>
            <w:r>
              <w:rPr>
                <w:sz w:val="20"/>
                <w:szCs w:val="20"/>
              </w:rPr>
              <w:t>CT01</w:t>
            </w:r>
          </w:p>
        </w:tc>
        <w:tc>
          <w:tcPr>
            <w:tcW w:w="1300" w:type="dxa"/>
            <w:tcMar>
              <w:top w:w="60" w:type="dxa"/>
              <w:left w:w="90" w:type="dxa"/>
              <w:bottom w:w="60" w:type="dxa"/>
              <w:right w:w="90" w:type="dxa"/>
            </w:tcMar>
          </w:tcPr>
          <w:p w14:paraId="345CFA11" w14:textId="77777777" w:rsidR="009078CB" w:rsidRDefault="00000000">
            <w:pPr>
              <w:spacing w:line="240" w:lineRule="auto"/>
            </w:pPr>
            <w:r>
              <w:rPr>
                <w:sz w:val="20"/>
                <w:szCs w:val="20"/>
              </w:rPr>
              <w:t>Unidade</w:t>
            </w:r>
          </w:p>
        </w:tc>
        <w:tc>
          <w:tcPr>
            <w:tcW w:w="3700" w:type="dxa"/>
            <w:tcMar>
              <w:top w:w="60" w:type="dxa"/>
              <w:left w:w="90" w:type="dxa"/>
              <w:bottom w:w="60" w:type="dxa"/>
              <w:right w:w="90" w:type="dxa"/>
            </w:tcMar>
          </w:tcPr>
          <w:p w14:paraId="6DF22F52" w14:textId="77777777" w:rsidR="009078CB" w:rsidRPr="00BA4E9C" w:rsidRDefault="00000000">
            <w:pPr>
              <w:spacing w:line="240" w:lineRule="auto"/>
              <w:rPr>
                <w:lang w:val="pt-BR"/>
              </w:rPr>
            </w:pPr>
            <w:r w:rsidRPr="00BA4E9C">
              <w:rPr>
                <w:sz w:val="20"/>
                <w:szCs w:val="20"/>
                <w:lang w:val="pt-BR"/>
              </w:rPr>
              <w:t>Cálculo da potência a partir de tensão e corrente conhecidas</w:t>
            </w:r>
          </w:p>
        </w:tc>
        <w:tc>
          <w:tcPr>
            <w:tcW w:w="3000" w:type="dxa"/>
            <w:tcMar>
              <w:top w:w="60" w:type="dxa"/>
              <w:left w:w="90" w:type="dxa"/>
              <w:bottom w:w="60" w:type="dxa"/>
              <w:right w:w="90" w:type="dxa"/>
            </w:tcMar>
          </w:tcPr>
          <w:p w14:paraId="7F0E5220" w14:textId="77777777" w:rsidR="009078CB" w:rsidRPr="00BA4E9C" w:rsidRDefault="00000000">
            <w:pPr>
              <w:spacing w:line="240" w:lineRule="auto"/>
              <w:rPr>
                <w:lang w:val="pt-BR"/>
              </w:rPr>
            </w:pPr>
            <w:r w:rsidRPr="00BA4E9C">
              <w:rPr>
                <w:sz w:val="20"/>
                <w:szCs w:val="20"/>
                <w:lang w:val="pt-BR"/>
              </w:rPr>
              <w:t>Divergência inferior a 1% em relação ao valor calculado analiticamente</w:t>
            </w:r>
          </w:p>
        </w:tc>
        <w:tc>
          <w:tcPr>
            <w:tcW w:w="1200" w:type="dxa"/>
            <w:tcMar>
              <w:top w:w="60" w:type="dxa"/>
              <w:left w:w="90" w:type="dxa"/>
              <w:bottom w:w="60" w:type="dxa"/>
              <w:right w:w="90" w:type="dxa"/>
            </w:tcMar>
          </w:tcPr>
          <w:p w14:paraId="637180D8" w14:textId="77777777" w:rsidR="009078CB" w:rsidRDefault="00000000">
            <w:pPr>
              <w:spacing w:line="240" w:lineRule="auto"/>
            </w:pPr>
            <w:r>
              <w:rPr>
                <w:sz w:val="20"/>
                <w:szCs w:val="20"/>
              </w:rPr>
              <w:t>A preencher</w:t>
            </w:r>
          </w:p>
        </w:tc>
      </w:tr>
      <w:tr w:rsidR="009078CB" w14:paraId="4F6D817B" w14:textId="77777777">
        <w:tblPrEx>
          <w:tblCellMar>
            <w:top w:w="0" w:type="dxa"/>
            <w:bottom w:w="0" w:type="dxa"/>
          </w:tblCellMar>
        </w:tblPrEx>
        <w:tc>
          <w:tcPr>
            <w:tcW w:w="700" w:type="dxa"/>
            <w:tcMar>
              <w:top w:w="60" w:type="dxa"/>
              <w:left w:w="90" w:type="dxa"/>
              <w:bottom w:w="60" w:type="dxa"/>
              <w:right w:w="90" w:type="dxa"/>
            </w:tcMar>
          </w:tcPr>
          <w:p w14:paraId="15CBC2D1" w14:textId="77777777" w:rsidR="009078CB" w:rsidRDefault="00000000">
            <w:pPr>
              <w:spacing w:line="240" w:lineRule="auto"/>
            </w:pPr>
            <w:r>
              <w:rPr>
                <w:sz w:val="20"/>
                <w:szCs w:val="20"/>
              </w:rPr>
              <w:t>CT02</w:t>
            </w:r>
          </w:p>
        </w:tc>
        <w:tc>
          <w:tcPr>
            <w:tcW w:w="1300" w:type="dxa"/>
            <w:tcMar>
              <w:top w:w="60" w:type="dxa"/>
              <w:left w:w="90" w:type="dxa"/>
              <w:bottom w:w="60" w:type="dxa"/>
              <w:right w:w="90" w:type="dxa"/>
            </w:tcMar>
          </w:tcPr>
          <w:p w14:paraId="44FD79DB" w14:textId="77777777" w:rsidR="009078CB" w:rsidRDefault="00000000">
            <w:pPr>
              <w:spacing w:line="240" w:lineRule="auto"/>
            </w:pPr>
            <w:r>
              <w:rPr>
                <w:sz w:val="20"/>
                <w:szCs w:val="20"/>
              </w:rPr>
              <w:t>Unidade</w:t>
            </w:r>
          </w:p>
        </w:tc>
        <w:tc>
          <w:tcPr>
            <w:tcW w:w="3700" w:type="dxa"/>
            <w:tcMar>
              <w:top w:w="60" w:type="dxa"/>
              <w:left w:w="90" w:type="dxa"/>
              <w:bottom w:w="60" w:type="dxa"/>
              <w:right w:w="90" w:type="dxa"/>
            </w:tcMar>
          </w:tcPr>
          <w:p w14:paraId="4B38ADA9" w14:textId="77777777" w:rsidR="009078CB" w:rsidRPr="00BA4E9C" w:rsidRDefault="00000000">
            <w:pPr>
              <w:spacing w:line="240" w:lineRule="auto"/>
              <w:rPr>
                <w:lang w:val="pt-BR"/>
              </w:rPr>
            </w:pPr>
            <w:r w:rsidRPr="00BA4E9C">
              <w:rPr>
                <w:sz w:val="20"/>
                <w:szCs w:val="20"/>
                <w:lang w:val="pt-BR"/>
              </w:rPr>
              <w:t>Acumulação de energia em intervalo de tempo conhecido</w:t>
            </w:r>
          </w:p>
        </w:tc>
        <w:tc>
          <w:tcPr>
            <w:tcW w:w="3000" w:type="dxa"/>
            <w:tcMar>
              <w:top w:w="60" w:type="dxa"/>
              <w:left w:w="90" w:type="dxa"/>
              <w:bottom w:w="60" w:type="dxa"/>
              <w:right w:w="90" w:type="dxa"/>
            </w:tcMar>
          </w:tcPr>
          <w:p w14:paraId="586B03D6" w14:textId="77777777" w:rsidR="009078CB" w:rsidRPr="00BA4E9C" w:rsidRDefault="00000000">
            <w:pPr>
              <w:spacing w:line="240" w:lineRule="auto"/>
              <w:rPr>
                <w:lang w:val="pt-BR"/>
              </w:rPr>
            </w:pPr>
            <w:r w:rsidRPr="00BA4E9C">
              <w:rPr>
                <w:sz w:val="20"/>
                <w:szCs w:val="20"/>
                <w:lang w:val="pt-BR"/>
              </w:rPr>
              <w:t>Divergência inferior a 1% em relação ao valor esperado</w:t>
            </w:r>
          </w:p>
        </w:tc>
        <w:tc>
          <w:tcPr>
            <w:tcW w:w="1200" w:type="dxa"/>
            <w:tcMar>
              <w:top w:w="60" w:type="dxa"/>
              <w:left w:w="90" w:type="dxa"/>
              <w:bottom w:w="60" w:type="dxa"/>
              <w:right w:w="90" w:type="dxa"/>
            </w:tcMar>
          </w:tcPr>
          <w:p w14:paraId="1C7F019C" w14:textId="77777777" w:rsidR="009078CB" w:rsidRDefault="00000000">
            <w:pPr>
              <w:spacing w:line="240" w:lineRule="auto"/>
            </w:pPr>
            <w:r>
              <w:rPr>
                <w:sz w:val="20"/>
                <w:szCs w:val="20"/>
              </w:rPr>
              <w:t>A preencher</w:t>
            </w:r>
          </w:p>
        </w:tc>
      </w:tr>
      <w:tr w:rsidR="009078CB" w14:paraId="39DB96A1" w14:textId="77777777">
        <w:tblPrEx>
          <w:tblCellMar>
            <w:top w:w="0" w:type="dxa"/>
            <w:bottom w:w="0" w:type="dxa"/>
          </w:tblCellMar>
        </w:tblPrEx>
        <w:tc>
          <w:tcPr>
            <w:tcW w:w="700" w:type="dxa"/>
            <w:tcMar>
              <w:top w:w="60" w:type="dxa"/>
              <w:left w:w="90" w:type="dxa"/>
              <w:bottom w:w="60" w:type="dxa"/>
              <w:right w:w="90" w:type="dxa"/>
            </w:tcMar>
          </w:tcPr>
          <w:p w14:paraId="370D3449" w14:textId="77777777" w:rsidR="009078CB" w:rsidRDefault="00000000">
            <w:pPr>
              <w:spacing w:line="240" w:lineRule="auto"/>
            </w:pPr>
            <w:r>
              <w:rPr>
                <w:sz w:val="20"/>
                <w:szCs w:val="20"/>
              </w:rPr>
              <w:t>CT03</w:t>
            </w:r>
          </w:p>
        </w:tc>
        <w:tc>
          <w:tcPr>
            <w:tcW w:w="1300" w:type="dxa"/>
            <w:tcMar>
              <w:top w:w="60" w:type="dxa"/>
              <w:left w:w="90" w:type="dxa"/>
              <w:bottom w:w="60" w:type="dxa"/>
              <w:right w:w="90" w:type="dxa"/>
            </w:tcMar>
          </w:tcPr>
          <w:p w14:paraId="109B9DE1" w14:textId="77777777" w:rsidR="009078CB" w:rsidRDefault="00000000">
            <w:pPr>
              <w:spacing w:line="240" w:lineRule="auto"/>
            </w:pPr>
            <w:r>
              <w:rPr>
                <w:sz w:val="20"/>
                <w:szCs w:val="20"/>
              </w:rPr>
              <w:t>Unidade</w:t>
            </w:r>
          </w:p>
        </w:tc>
        <w:tc>
          <w:tcPr>
            <w:tcW w:w="3700" w:type="dxa"/>
            <w:tcMar>
              <w:top w:w="60" w:type="dxa"/>
              <w:left w:w="90" w:type="dxa"/>
              <w:bottom w:w="60" w:type="dxa"/>
              <w:right w:w="90" w:type="dxa"/>
            </w:tcMar>
          </w:tcPr>
          <w:p w14:paraId="3D046D8C" w14:textId="77777777" w:rsidR="009078CB" w:rsidRPr="00BA4E9C" w:rsidRDefault="00000000">
            <w:pPr>
              <w:spacing w:line="240" w:lineRule="auto"/>
              <w:rPr>
                <w:lang w:val="pt-BR"/>
              </w:rPr>
            </w:pPr>
            <w:r w:rsidRPr="00BA4E9C">
              <w:rPr>
                <w:sz w:val="20"/>
                <w:szCs w:val="20"/>
                <w:lang w:val="pt-BR"/>
              </w:rPr>
              <w:t>Construção dos atributos de defasagem sem uso de informação futura</w:t>
            </w:r>
          </w:p>
        </w:tc>
        <w:tc>
          <w:tcPr>
            <w:tcW w:w="3000" w:type="dxa"/>
            <w:tcMar>
              <w:top w:w="60" w:type="dxa"/>
              <w:left w:w="90" w:type="dxa"/>
              <w:bottom w:w="60" w:type="dxa"/>
              <w:right w:w="90" w:type="dxa"/>
            </w:tcMar>
          </w:tcPr>
          <w:p w14:paraId="6DEB5F29" w14:textId="77777777" w:rsidR="009078CB" w:rsidRPr="00BA4E9C" w:rsidRDefault="00000000">
            <w:pPr>
              <w:spacing w:line="240" w:lineRule="auto"/>
              <w:rPr>
                <w:lang w:val="pt-BR"/>
              </w:rPr>
            </w:pPr>
            <w:r w:rsidRPr="00BA4E9C">
              <w:rPr>
                <w:sz w:val="20"/>
                <w:szCs w:val="20"/>
                <w:lang w:val="pt-BR"/>
              </w:rPr>
              <w:t>Nenhum atributo contém valor posterior ao instante de referência</w:t>
            </w:r>
          </w:p>
        </w:tc>
        <w:tc>
          <w:tcPr>
            <w:tcW w:w="1200" w:type="dxa"/>
            <w:tcMar>
              <w:top w:w="60" w:type="dxa"/>
              <w:left w:w="90" w:type="dxa"/>
              <w:bottom w:w="60" w:type="dxa"/>
              <w:right w:w="90" w:type="dxa"/>
            </w:tcMar>
          </w:tcPr>
          <w:p w14:paraId="79AE96C9" w14:textId="77777777" w:rsidR="009078CB" w:rsidRDefault="00000000">
            <w:pPr>
              <w:spacing w:line="240" w:lineRule="auto"/>
            </w:pPr>
            <w:r>
              <w:rPr>
                <w:sz w:val="20"/>
                <w:szCs w:val="20"/>
              </w:rPr>
              <w:t>A preencher</w:t>
            </w:r>
          </w:p>
        </w:tc>
      </w:tr>
      <w:tr w:rsidR="009078CB" w14:paraId="55E4E820" w14:textId="77777777">
        <w:tblPrEx>
          <w:tblCellMar>
            <w:top w:w="0" w:type="dxa"/>
            <w:bottom w:w="0" w:type="dxa"/>
          </w:tblCellMar>
        </w:tblPrEx>
        <w:tc>
          <w:tcPr>
            <w:tcW w:w="700" w:type="dxa"/>
            <w:tcMar>
              <w:top w:w="60" w:type="dxa"/>
              <w:left w:w="90" w:type="dxa"/>
              <w:bottom w:w="60" w:type="dxa"/>
              <w:right w:w="90" w:type="dxa"/>
            </w:tcMar>
          </w:tcPr>
          <w:p w14:paraId="382E70D6" w14:textId="77777777" w:rsidR="009078CB" w:rsidRDefault="00000000">
            <w:pPr>
              <w:spacing w:line="240" w:lineRule="auto"/>
            </w:pPr>
            <w:r>
              <w:rPr>
                <w:sz w:val="20"/>
                <w:szCs w:val="20"/>
              </w:rPr>
              <w:t>CT04</w:t>
            </w:r>
          </w:p>
        </w:tc>
        <w:tc>
          <w:tcPr>
            <w:tcW w:w="1300" w:type="dxa"/>
            <w:tcMar>
              <w:top w:w="60" w:type="dxa"/>
              <w:left w:w="90" w:type="dxa"/>
              <w:bottom w:w="60" w:type="dxa"/>
              <w:right w:w="90" w:type="dxa"/>
            </w:tcMar>
          </w:tcPr>
          <w:p w14:paraId="68AB8D1E" w14:textId="77777777" w:rsidR="009078CB" w:rsidRDefault="00000000">
            <w:pPr>
              <w:spacing w:line="240" w:lineRule="auto"/>
            </w:pPr>
            <w:r>
              <w:rPr>
                <w:sz w:val="20"/>
                <w:szCs w:val="20"/>
              </w:rPr>
              <w:t>Integração</w:t>
            </w:r>
          </w:p>
        </w:tc>
        <w:tc>
          <w:tcPr>
            <w:tcW w:w="3700" w:type="dxa"/>
            <w:tcMar>
              <w:top w:w="60" w:type="dxa"/>
              <w:left w:w="90" w:type="dxa"/>
              <w:bottom w:w="60" w:type="dxa"/>
              <w:right w:w="90" w:type="dxa"/>
            </w:tcMar>
          </w:tcPr>
          <w:p w14:paraId="1851ADC3" w14:textId="77777777" w:rsidR="009078CB" w:rsidRPr="00BA4E9C" w:rsidRDefault="00000000">
            <w:pPr>
              <w:spacing w:line="240" w:lineRule="auto"/>
              <w:rPr>
                <w:lang w:val="pt-BR"/>
              </w:rPr>
            </w:pPr>
            <w:r w:rsidRPr="00BA4E9C">
              <w:rPr>
                <w:sz w:val="20"/>
                <w:szCs w:val="20"/>
                <w:lang w:val="pt-BR"/>
              </w:rPr>
              <w:t>Publicação MQTT do ESP32 até persistência no banco</w:t>
            </w:r>
          </w:p>
        </w:tc>
        <w:tc>
          <w:tcPr>
            <w:tcW w:w="3000" w:type="dxa"/>
            <w:tcMar>
              <w:top w:w="60" w:type="dxa"/>
              <w:left w:w="90" w:type="dxa"/>
              <w:bottom w:w="60" w:type="dxa"/>
              <w:right w:w="90" w:type="dxa"/>
            </w:tcMar>
          </w:tcPr>
          <w:p w14:paraId="1083E0F8" w14:textId="77777777" w:rsidR="009078CB" w:rsidRPr="00BA4E9C" w:rsidRDefault="00000000">
            <w:pPr>
              <w:spacing w:line="240" w:lineRule="auto"/>
              <w:rPr>
                <w:lang w:val="pt-BR"/>
              </w:rPr>
            </w:pPr>
            <w:r w:rsidRPr="00BA4E9C">
              <w:rPr>
                <w:sz w:val="20"/>
                <w:szCs w:val="20"/>
                <w:lang w:val="pt-BR"/>
              </w:rPr>
              <w:t>Registro presente na tabela com instante correto</w:t>
            </w:r>
          </w:p>
        </w:tc>
        <w:tc>
          <w:tcPr>
            <w:tcW w:w="1200" w:type="dxa"/>
            <w:tcMar>
              <w:top w:w="60" w:type="dxa"/>
              <w:left w:w="90" w:type="dxa"/>
              <w:bottom w:w="60" w:type="dxa"/>
              <w:right w:w="90" w:type="dxa"/>
            </w:tcMar>
          </w:tcPr>
          <w:p w14:paraId="2E5A3661" w14:textId="77777777" w:rsidR="009078CB" w:rsidRDefault="00000000">
            <w:pPr>
              <w:spacing w:line="240" w:lineRule="auto"/>
            </w:pPr>
            <w:r>
              <w:rPr>
                <w:sz w:val="20"/>
                <w:szCs w:val="20"/>
              </w:rPr>
              <w:t>A preencher</w:t>
            </w:r>
          </w:p>
        </w:tc>
      </w:tr>
      <w:tr w:rsidR="009078CB" w14:paraId="057C2F82" w14:textId="77777777">
        <w:tblPrEx>
          <w:tblCellMar>
            <w:top w:w="0" w:type="dxa"/>
            <w:bottom w:w="0" w:type="dxa"/>
          </w:tblCellMar>
        </w:tblPrEx>
        <w:tc>
          <w:tcPr>
            <w:tcW w:w="700" w:type="dxa"/>
            <w:tcMar>
              <w:top w:w="60" w:type="dxa"/>
              <w:left w:w="90" w:type="dxa"/>
              <w:bottom w:w="60" w:type="dxa"/>
              <w:right w:w="90" w:type="dxa"/>
            </w:tcMar>
          </w:tcPr>
          <w:p w14:paraId="49A9F901" w14:textId="77777777" w:rsidR="009078CB" w:rsidRDefault="00000000">
            <w:pPr>
              <w:spacing w:line="240" w:lineRule="auto"/>
            </w:pPr>
            <w:r>
              <w:rPr>
                <w:sz w:val="20"/>
                <w:szCs w:val="20"/>
              </w:rPr>
              <w:t>CT05</w:t>
            </w:r>
          </w:p>
        </w:tc>
        <w:tc>
          <w:tcPr>
            <w:tcW w:w="1300" w:type="dxa"/>
            <w:tcMar>
              <w:top w:w="60" w:type="dxa"/>
              <w:left w:w="90" w:type="dxa"/>
              <w:bottom w:w="60" w:type="dxa"/>
              <w:right w:w="90" w:type="dxa"/>
            </w:tcMar>
          </w:tcPr>
          <w:p w14:paraId="18C26BFD" w14:textId="77777777" w:rsidR="009078CB" w:rsidRDefault="00000000">
            <w:pPr>
              <w:spacing w:line="240" w:lineRule="auto"/>
            </w:pPr>
            <w:r>
              <w:rPr>
                <w:sz w:val="20"/>
                <w:szCs w:val="20"/>
              </w:rPr>
              <w:t>Integração</w:t>
            </w:r>
          </w:p>
        </w:tc>
        <w:tc>
          <w:tcPr>
            <w:tcW w:w="3700" w:type="dxa"/>
            <w:tcMar>
              <w:top w:w="60" w:type="dxa"/>
              <w:left w:w="90" w:type="dxa"/>
              <w:bottom w:w="60" w:type="dxa"/>
              <w:right w:w="90" w:type="dxa"/>
            </w:tcMar>
          </w:tcPr>
          <w:p w14:paraId="75B58D77" w14:textId="77777777" w:rsidR="009078CB" w:rsidRPr="00BA4E9C" w:rsidRDefault="00000000">
            <w:pPr>
              <w:spacing w:line="240" w:lineRule="auto"/>
              <w:rPr>
                <w:lang w:val="pt-BR"/>
              </w:rPr>
            </w:pPr>
            <w:r w:rsidRPr="00BA4E9C">
              <w:rPr>
                <w:sz w:val="20"/>
                <w:szCs w:val="20"/>
                <w:lang w:val="pt-BR"/>
              </w:rPr>
              <w:t>Recebimento de mensagem com esquema inválido</w:t>
            </w:r>
          </w:p>
        </w:tc>
        <w:tc>
          <w:tcPr>
            <w:tcW w:w="3000" w:type="dxa"/>
            <w:tcMar>
              <w:top w:w="60" w:type="dxa"/>
              <w:left w:w="90" w:type="dxa"/>
              <w:bottom w:w="60" w:type="dxa"/>
              <w:right w:w="90" w:type="dxa"/>
            </w:tcMar>
          </w:tcPr>
          <w:p w14:paraId="51011626" w14:textId="77777777" w:rsidR="009078CB" w:rsidRPr="00BA4E9C" w:rsidRDefault="00000000">
            <w:pPr>
              <w:spacing w:line="240" w:lineRule="auto"/>
              <w:rPr>
                <w:lang w:val="pt-BR"/>
              </w:rPr>
            </w:pPr>
            <w:r w:rsidRPr="00BA4E9C">
              <w:rPr>
                <w:sz w:val="20"/>
                <w:szCs w:val="20"/>
                <w:lang w:val="pt-BR"/>
              </w:rPr>
              <w:t>Mensagem rejeitada e registrada em log; nenhuma inserção realizada</w:t>
            </w:r>
          </w:p>
        </w:tc>
        <w:tc>
          <w:tcPr>
            <w:tcW w:w="1200" w:type="dxa"/>
            <w:tcMar>
              <w:top w:w="60" w:type="dxa"/>
              <w:left w:w="90" w:type="dxa"/>
              <w:bottom w:w="60" w:type="dxa"/>
              <w:right w:w="90" w:type="dxa"/>
            </w:tcMar>
          </w:tcPr>
          <w:p w14:paraId="31BB9CD4" w14:textId="77777777" w:rsidR="009078CB" w:rsidRDefault="00000000">
            <w:pPr>
              <w:spacing w:line="240" w:lineRule="auto"/>
            </w:pPr>
            <w:r>
              <w:rPr>
                <w:sz w:val="20"/>
                <w:szCs w:val="20"/>
              </w:rPr>
              <w:t>A preencher</w:t>
            </w:r>
          </w:p>
        </w:tc>
      </w:tr>
      <w:tr w:rsidR="009078CB" w14:paraId="1CF94F55" w14:textId="77777777">
        <w:tblPrEx>
          <w:tblCellMar>
            <w:top w:w="0" w:type="dxa"/>
            <w:bottom w:w="0" w:type="dxa"/>
          </w:tblCellMar>
        </w:tblPrEx>
        <w:tc>
          <w:tcPr>
            <w:tcW w:w="700" w:type="dxa"/>
            <w:tcMar>
              <w:top w:w="60" w:type="dxa"/>
              <w:left w:w="90" w:type="dxa"/>
              <w:bottom w:w="60" w:type="dxa"/>
              <w:right w:w="90" w:type="dxa"/>
            </w:tcMar>
          </w:tcPr>
          <w:p w14:paraId="08375470" w14:textId="77777777" w:rsidR="009078CB" w:rsidRDefault="00000000">
            <w:pPr>
              <w:spacing w:line="240" w:lineRule="auto"/>
            </w:pPr>
            <w:r>
              <w:rPr>
                <w:sz w:val="20"/>
                <w:szCs w:val="20"/>
              </w:rPr>
              <w:t>CT06</w:t>
            </w:r>
          </w:p>
        </w:tc>
        <w:tc>
          <w:tcPr>
            <w:tcW w:w="1300" w:type="dxa"/>
            <w:tcMar>
              <w:top w:w="60" w:type="dxa"/>
              <w:left w:w="90" w:type="dxa"/>
              <w:bottom w:w="60" w:type="dxa"/>
              <w:right w:w="90" w:type="dxa"/>
            </w:tcMar>
          </w:tcPr>
          <w:p w14:paraId="4DAF07BB" w14:textId="77777777" w:rsidR="009078CB" w:rsidRDefault="00000000">
            <w:pPr>
              <w:spacing w:line="240" w:lineRule="auto"/>
            </w:pPr>
            <w:r>
              <w:rPr>
                <w:sz w:val="20"/>
                <w:szCs w:val="20"/>
              </w:rPr>
              <w:t>Integração</w:t>
            </w:r>
          </w:p>
        </w:tc>
        <w:tc>
          <w:tcPr>
            <w:tcW w:w="3700" w:type="dxa"/>
            <w:tcMar>
              <w:top w:w="60" w:type="dxa"/>
              <w:left w:w="90" w:type="dxa"/>
              <w:bottom w:w="60" w:type="dxa"/>
              <w:right w:w="90" w:type="dxa"/>
            </w:tcMar>
          </w:tcPr>
          <w:p w14:paraId="4EC86FDE" w14:textId="77777777" w:rsidR="009078CB" w:rsidRPr="00BA4E9C" w:rsidRDefault="00000000">
            <w:pPr>
              <w:spacing w:line="240" w:lineRule="auto"/>
              <w:rPr>
                <w:lang w:val="pt-BR"/>
              </w:rPr>
            </w:pPr>
            <w:r w:rsidRPr="00BA4E9C">
              <w:rPr>
                <w:sz w:val="20"/>
                <w:szCs w:val="20"/>
                <w:lang w:val="pt-BR"/>
              </w:rPr>
              <w:t>Reentrega de mensagem já processada</w:t>
            </w:r>
          </w:p>
        </w:tc>
        <w:tc>
          <w:tcPr>
            <w:tcW w:w="3000" w:type="dxa"/>
            <w:tcMar>
              <w:top w:w="60" w:type="dxa"/>
              <w:left w:w="90" w:type="dxa"/>
              <w:bottom w:w="60" w:type="dxa"/>
              <w:right w:w="90" w:type="dxa"/>
            </w:tcMar>
          </w:tcPr>
          <w:p w14:paraId="7A7876CE" w14:textId="77777777" w:rsidR="009078CB" w:rsidRPr="00BA4E9C" w:rsidRDefault="00000000">
            <w:pPr>
              <w:spacing w:line="240" w:lineRule="auto"/>
              <w:rPr>
                <w:lang w:val="pt-BR"/>
              </w:rPr>
            </w:pPr>
            <w:r w:rsidRPr="00BA4E9C">
              <w:rPr>
                <w:sz w:val="20"/>
                <w:szCs w:val="20"/>
                <w:lang w:val="pt-BR"/>
              </w:rPr>
              <w:t>Nenhuma duplicidade criada na tabela de leituras</w:t>
            </w:r>
          </w:p>
        </w:tc>
        <w:tc>
          <w:tcPr>
            <w:tcW w:w="1200" w:type="dxa"/>
            <w:tcMar>
              <w:top w:w="60" w:type="dxa"/>
              <w:left w:w="90" w:type="dxa"/>
              <w:bottom w:w="60" w:type="dxa"/>
              <w:right w:w="90" w:type="dxa"/>
            </w:tcMar>
          </w:tcPr>
          <w:p w14:paraId="7A72B0E6" w14:textId="77777777" w:rsidR="009078CB" w:rsidRDefault="00000000">
            <w:pPr>
              <w:spacing w:line="240" w:lineRule="auto"/>
            </w:pPr>
            <w:r>
              <w:rPr>
                <w:sz w:val="20"/>
                <w:szCs w:val="20"/>
              </w:rPr>
              <w:t>A preencher</w:t>
            </w:r>
          </w:p>
        </w:tc>
      </w:tr>
      <w:tr w:rsidR="009078CB" w14:paraId="1E85C4A3" w14:textId="77777777">
        <w:tblPrEx>
          <w:tblCellMar>
            <w:top w:w="0" w:type="dxa"/>
            <w:bottom w:w="0" w:type="dxa"/>
          </w:tblCellMar>
        </w:tblPrEx>
        <w:tc>
          <w:tcPr>
            <w:tcW w:w="700" w:type="dxa"/>
            <w:tcMar>
              <w:top w:w="60" w:type="dxa"/>
              <w:left w:w="90" w:type="dxa"/>
              <w:bottom w:w="60" w:type="dxa"/>
              <w:right w:w="90" w:type="dxa"/>
            </w:tcMar>
          </w:tcPr>
          <w:p w14:paraId="23653963" w14:textId="77777777" w:rsidR="009078CB" w:rsidRDefault="00000000">
            <w:pPr>
              <w:spacing w:line="240" w:lineRule="auto"/>
            </w:pPr>
            <w:r>
              <w:rPr>
                <w:sz w:val="20"/>
                <w:szCs w:val="20"/>
              </w:rPr>
              <w:t>CT07</w:t>
            </w:r>
          </w:p>
        </w:tc>
        <w:tc>
          <w:tcPr>
            <w:tcW w:w="1300" w:type="dxa"/>
            <w:tcMar>
              <w:top w:w="60" w:type="dxa"/>
              <w:left w:w="90" w:type="dxa"/>
              <w:bottom w:w="60" w:type="dxa"/>
              <w:right w:w="90" w:type="dxa"/>
            </w:tcMar>
          </w:tcPr>
          <w:p w14:paraId="7D5745B5" w14:textId="77777777" w:rsidR="009078CB" w:rsidRDefault="00000000">
            <w:pPr>
              <w:spacing w:line="240" w:lineRule="auto"/>
            </w:pPr>
            <w:r>
              <w:rPr>
                <w:sz w:val="20"/>
                <w:szCs w:val="20"/>
              </w:rPr>
              <w:t>Sistema</w:t>
            </w:r>
          </w:p>
        </w:tc>
        <w:tc>
          <w:tcPr>
            <w:tcW w:w="3700" w:type="dxa"/>
            <w:tcMar>
              <w:top w:w="60" w:type="dxa"/>
              <w:left w:w="90" w:type="dxa"/>
              <w:bottom w:w="60" w:type="dxa"/>
              <w:right w:w="90" w:type="dxa"/>
            </w:tcMar>
          </w:tcPr>
          <w:p w14:paraId="181A1A2E" w14:textId="77777777" w:rsidR="009078CB" w:rsidRPr="00BA4E9C" w:rsidRDefault="00000000">
            <w:pPr>
              <w:spacing w:line="240" w:lineRule="auto"/>
              <w:rPr>
                <w:lang w:val="pt-BR"/>
              </w:rPr>
            </w:pPr>
            <w:r w:rsidRPr="00BA4E9C">
              <w:rPr>
                <w:sz w:val="20"/>
                <w:szCs w:val="20"/>
                <w:lang w:val="pt-BR"/>
              </w:rPr>
              <w:t>Medição de carga residencial de potência conhecida</w:t>
            </w:r>
          </w:p>
        </w:tc>
        <w:tc>
          <w:tcPr>
            <w:tcW w:w="3000" w:type="dxa"/>
            <w:tcMar>
              <w:top w:w="60" w:type="dxa"/>
              <w:left w:w="90" w:type="dxa"/>
              <w:bottom w:w="60" w:type="dxa"/>
              <w:right w:w="90" w:type="dxa"/>
            </w:tcMar>
          </w:tcPr>
          <w:p w14:paraId="3C6B2011" w14:textId="77777777" w:rsidR="009078CB" w:rsidRPr="00BA4E9C" w:rsidRDefault="00000000">
            <w:pPr>
              <w:spacing w:line="240" w:lineRule="auto"/>
              <w:rPr>
                <w:lang w:val="pt-BR"/>
              </w:rPr>
            </w:pPr>
            <w:r w:rsidRPr="00BA4E9C">
              <w:rPr>
                <w:sz w:val="20"/>
                <w:szCs w:val="20"/>
                <w:lang w:val="pt-BR"/>
              </w:rPr>
              <w:t>Erro relativo inferior a 10% em relação ao instrumento de referência</w:t>
            </w:r>
          </w:p>
        </w:tc>
        <w:tc>
          <w:tcPr>
            <w:tcW w:w="1200" w:type="dxa"/>
            <w:tcMar>
              <w:top w:w="60" w:type="dxa"/>
              <w:left w:w="90" w:type="dxa"/>
              <w:bottom w:w="60" w:type="dxa"/>
              <w:right w:w="90" w:type="dxa"/>
            </w:tcMar>
          </w:tcPr>
          <w:p w14:paraId="74B9FF58" w14:textId="77777777" w:rsidR="009078CB" w:rsidRDefault="00000000">
            <w:pPr>
              <w:spacing w:line="240" w:lineRule="auto"/>
            </w:pPr>
            <w:r>
              <w:rPr>
                <w:sz w:val="20"/>
                <w:szCs w:val="20"/>
              </w:rPr>
              <w:t>A preencher</w:t>
            </w:r>
          </w:p>
        </w:tc>
      </w:tr>
      <w:tr w:rsidR="009078CB" w14:paraId="19477687" w14:textId="77777777">
        <w:tblPrEx>
          <w:tblCellMar>
            <w:top w:w="0" w:type="dxa"/>
            <w:bottom w:w="0" w:type="dxa"/>
          </w:tblCellMar>
        </w:tblPrEx>
        <w:tc>
          <w:tcPr>
            <w:tcW w:w="700" w:type="dxa"/>
            <w:tcMar>
              <w:top w:w="60" w:type="dxa"/>
              <w:left w:w="90" w:type="dxa"/>
              <w:bottom w:w="60" w:type="dxa"/>
              <w:right w:w="90" w:type="dxa"/>
            </w:tcMar>
          </w:tcPr>
          <w:p w14:paraId="0CD569D3" w14:textId="77777777" w:rsidR="009078CB" w:rsidRDefault="00000000">
            <w:pPr>
              <w:spacing w:line="240" w:lineRule="auto"/>
            </w:pPr>
            <w:r>
              <w:rPr>
                <w:sz w:val="20"/>
                <w:szCs w:val="20"/>
              </w:rPr>
              <w:t>CT08</w:t>
            </w:r>
          </w:p>
        </w:tc>
        <w:tc>
          <w:tcPr>
            <w:tcW w:w="1300" w:type="dxa"/>
            <w:tcMar>
              <w:top w:w="60" w:type="dxa"/>
              <w:left w:w="90" w:type="dxa"/>
              <w:bottom w:w="60" w:type="dxa"/>
              <w:right w:w="90" w:type="dxa"/>
            </w:tcMar>
          </w:tcPr>
          <w:p w14:paraId="72497780" w14:textId="77777777" w:rsidR="009078CB" w:rsidRDefault="00000000">
            <w:pPr>
              <w:spacing w:line="240" w:lineRule="auto"/>
            </w:pPr>
            <w:r>
              <w:rPr>
                <w:sz w:val="20"/>
                <w:szCs w:val="20"/>
              </w:rPr>
              <w:t>Sistema</w:t>
            </w:r>
          </w:p>
        </w:tc>
        <w:tc>
          <w:tcPr>
            <w:tcW w:w="3700" w:type="dxa"/>
            <w:tcMar>
              <w:top w:w="60" w:type="dxa"/>
              <w:left w:w="90" w:type="dxa"/>
              <w:bottom w:w="60" w:type="dxa"/>
              <w:right w:w="90" w:type="dxa"/>
            </w:tcMar>
          </w:tcPr>
          <w:p w14:paraId="077A5E04" w14:textId="77777777" w:rsidR="009078CB" w:rsidRPr="00BA4E9C" w:rsidRDefault="00000000">
            <w:pPr>
              <w:spacing w:line="240" w:lineRule="auto"/>
              <w:rPr>
                <w:lang w:val="pt-BR"/>
              </w:rPr>
            </w:pPr>
            <w:r w:rsidRPr="00BA4E9C">
              <w:rPr>
                <w:sz w:val="20"/>
                <w:szCs w:val="20"/>
                <w:lang w:val="pt-BR"/>
              </w:rPr>
              <w:t>Interrupção do enlace Wi-Fi por dez minutos durante a coleta</w:t>
            </w:r>
          </w:p>
        </w:tc>
        <w:tc>
          <w:tcPr>
            <w:tcW w:w="3000" w:type="dxa"/>
            <w:tcMar>
              <w:top w:w="60" w:type="dxa"/>
              <w:left w:w="90" w:type="dxa"/>
              <w:bottom w:w="60" w:type="dxa"/>
              <w:right w:w="90" w:type="dxa"/>
            </w:tcMar>
          </w:tcPr>
          <w:p w14:paraId="7C75844F" w14:textId="77777777" w:rsidR="009078CB" w:rsidRPr="00BA4E9C" w:rsidRDefault="00000000">
            <w:pPr>
              <w:spacing w:line="240" w:lineRule="auto"/>
              <w:rPr>
                <w:lang w:val="pt-BR"/>
              </w:rPr>
            </w:pPr>
            <w:r w:rsidRPr="00BA4E9C">
              <w:rPr>
                <w:sz w:val="20"/>
                <w:szCs w:val="20"/>
                <w:lang w:val="pt-BR"/>
              </w:rPr>
              <w:t>Dados retidos em buffer e retransmitidos; série sem lacuna</w:t>
            </w:r>
          </w:p>
        </w:tc>
        <w:tc>
          <w:tcPr>
            <w:tcW w:w="1200" w:type="dxa"/>
            <w:tcMar>
              <w:top w:w="60" w:type="dxa"/>
              <w:left w:w="90" w:type="dxa"/>
              <w:bottom w:w="60" w:type="dxa"/>
              <w:right w:w="90" w:type="dxa"/>
            </w:tcMar>
          </w:tcPr>
          <w:p w14:paraId="4361C821" w14:textId="77777777" w:rsidR="009078CB" w:rsidRDefault="00000000">
            <w:pPr>
              <w:spacing w:line="240" w:lineRule="auto"/>
            </w:pPr>
            <w:r>
              <w:rPr>
                <w:sz w:val="20"/>
                <w:szCs w:val="20"/>
              </w:rPr>
              <w:t>A preencher</w:t>
            </w:r>
          </w:p>
        </w:tc>
      </w:tr>
      <w:tr w:rsidR="009078CB" w14:paraId="1FB1ABB1" w14:textId="77777777">
        <w:tblPrEx>
          <w:tblCellMar>
            <w:top w:w="0" w:type="dxa"/>
            <w:bottom w:w="0" w:type="dxa"/>
          </w:tblCellMar>
        </w:tblPrEx>
        <w:tc>
          <w:tcPr>
            <w:tcW w:w="700" w:type="dxa"/>
            <w:tcMar>
              <w:top w:w="60" w:type="dxa"/>
              <w:left w:w="90" w:type="dxa"/>
              <w:bottom w:w="60" w:type="dxa"/>
              <w:right w:w="90" w:type="dxa"/>
            </w:tcMar>
          </w:tcPr>
          <w:p w14:paraId="659AD908" w14:textId="77777777" w:rsidR="009078CB" w:rsidRDefault="00000000">
            <w:pPr>
              <w:spacing w:line="240" w:lineRule="auto"/>
            </w:pPr>
            <w:r>
              <w:rPr>
                <w:sz w:val="20"/>
                <w:szCs w:val="20"/>
              </w:rPr>
              <w:t>CT09</w:t>
            </w:r>
          </w:p>
        </w:tc>
        <w:tc>
          <w:tcPr>
            <w:tcW w:w="1300" w:type="dxa"/>
            <w:tcMar>
              <w:top w:w="60" w:type="dxa"/>
              <w:left w:w="90" w:type="dxa"/>
              <w:bottom w:w="60" w:type="dxa"/>
              <w:right w:w="90" w:type="dxa"/>
            </w:tcMar>
          </w:tcPr>
          <w:p w14:paraId="0084E665" w14:textId="77777777" w:rsidR="009078CB" w:rsidRDefault="00000000">
            <w:pPr>
              <w:spacing w:line="240" w:lineRule="auto"/>
            </w:pPr>
            <w:r>
              <w:rPr>
                <w:sz w:val="20"/>
                <w:szCs w:val="20"/>
              </w:rPr>
              <w:t>Sistema</w:t>
            </w:r>
          </w:p>
        </w:tc>
        <w:tc>
          <w:tcPr>
            <w:tcW w:w="3700" w:type="dxa"/>
            <w:tcMar>
              <w:top w:w="60" w:type="dxa"/>
              <w:left w:w="90" w:type="dxa"/>
              <w:bottom w:w="60" w:type="dxa"/>
              <w:right w:w="90" w:type="dxa"/>
            </w:tcMar>
          </w:tcPr>
          <w:p w14:paraId="0587660B" w14:textId="77777777" w:rsidR="009078CB" w:rsidRPr="00BA4E9C" w:rsidRDefault="00000000">
            <w:pPr>
              <w:spacing w:line="240" w:lineRule="auto"/>
              <w:rPr>
                <w:lang w:val="pt-BR"/>
              </w:rPr>
            </w:pPr>
            <w:r w:rsidRPr="00BA4E9C">
              <w:rPr>
                <w:sz w:val="20"/>
                <w:szCs w:val="20"/>
                <w:lang w:val="pt-BR"/>
              </w:rPr>
              <w:t>Operação contínua do nó de medição por sete dias</w:t>
            </w:r>
          </w:p>
        </w:tc>
        <w:tc>
          <w:tcPr>
            <w:tcW w:w="3000" w:type="dxa"/>
            <w:tcMar>
              <w:top w:w="60" w:type="dxa"/>
              <w:left w:w="90" w:type="dxa"/>
              <w:bottom w:w="60" w:type="dxa"/>
              <w:right w:w="90" w:type="dxa"/>
            </w:tcMar>
          </w:tcPr>
          <w:p w14:paraId="36627410" w14:textId="77777777" w:rsidR="009078CB" w:rsidRPr="00BA4E9C" w:rsidRDefault="00000000">
            <w:pPr>
              <w:spacing w:line="240" w:lineRule="auto"/>
              <w:rPr>
                <w:lang w:val="pt-BR"/>
              </w:rPr>
            </w:pPr>
            <w:r w:rsidRPr="00BA4E9C">
              <w:rPr>
                <w:sz w:val="20"/>
                <w:szCs w:val="20"/>
                <w:lang w:val="pt-BR"/>
              </w:rPr>
              <w:t>Nenhuma perda de mensagem; latência p95 inferior a cinco segundos</w:t>
            </w:r>
          </w:p>
        </w:tc>
        <w:tc>
          <w:tcPr>
            <w:tcW w:w="1200" w:type="dxa"/>
            <w:tcMar>
              <w:top w:w="60" w:type="dxa"/>
              <w:left w:w="90" w:type="dxa"/>
              <w:bottom w:w="60" w:type="dxa"/>
              <w:right w:w="90" w:type="dxa"/>
            </w:tcMar>
          </w:tcPr>
          <w:p w14:paraId="7A0B5465" w14:textId="77777777" w:rsidR="009078CB" w:rsidRDefault="00000000">
            <w:pPr>
              <w:spacing w:line="240" w:lineRule="auto"/>
            </w:pPr>
            <w:r>
              <w:rPr>
                <w:sz w:val="20"/>
                <w:szCs w:val="20"/>
              </w:rPr>
              <w:t>A preencher</w:t>
            </w:r>
          </w:p>
        </w:tc>
      </w:tr>
      <w:tr w:rsidR="009078CB" w14:paraId="4F34BBD9" w14:textId="77777777">
        <w:tblPrEx>
          <w:tblCellMar>
            <w:top w:w="0" w:type="dxa"/>
            <w:bottom w:w="0" w:type="dxa"/>
          </w:tblCellMar>
        </w:tblPrEx>
        <w:tc>
          <w:tcPr>
            <w:tcW w:w="700" w:type="dxa"/>
            <w:tcMar>
              <w:top w:w="60" w:type="dxa"/>
              <w:left w:w="90" w:type="dxa"/>
              <w:bottom w:w="60" w:type="dxa"/>
              <w:right w:w="90" w:type="dxa"/>
            </w:tcMar>
          </w:tcPr>
          <w:p w14:paraId="7E1468A8" w14:textId="77777777" w:rsidR="009078CB" w:rsidRDefault="00000000">
            <w:pPr>
              <w:spacing w:line="240" w:lineRule="auto"/>
            </w:pPr>
            <w:r>
              <w:rPr>
                <w:sz w:val="20"/>
                <w:szCs w:val="20"/>
              </w:rPr>
              <w:lastRenderedPageBreak/>
              <w:t>CT10</w:t>
            </w:r>
          </w:p>
        </w:tc>
        <w:tc>
          <w:tcPr>
            <w:tcW w:w="1300" w:type="dxa"/>
            <w:tcMar>
              <w:top w:w="60" w:type="dxa"/>
              <w:left w:w="90" w:type="dxa"/>
              <w:bottom w:w="60" w:type="dxa"/>
              <w:right w:w="90" w:type="dxa"/>
            </w:tcMar>
          </w:tcPr>
          <w:p w14:paraId="7000008C" w14:textId="77777777" w:rsidR="009078CB" w:rsidRDefault="00000000">
            <w:pPr>
              <w:spacing w:line="240" w:lineRule="auto"/>
            </w:pPr>
            <w:r>
              <w:rPr>
                <w:sz w:val="20"/>
                <w:szCs w:val="20"/>
              </w:rPr>
              <w:t>Sistema</w:t>
            </w:r>
          </w:p>
        </w:tc>
        <w:tc>
          <w:tcPr>
            <w:tcW w:w="3700" w:type="dxa"/>
            <w:tcMar>
              <w:top w:w="60" w:type="dxa"/>
              <w:left w:w="90" w:type="dxa"/>
              <w:bottom w:w="60" w:type="dxa"/>
              <w:right w:w="90" w:type="dxa"/>
            </w:tcMar>
          </w:tcPr>
          <w:p w14:paraId="4B21DD17" w14:textId="77777777" w:rsidR="009078CB" w:rsidRPr="00BA4E9C" w:rsidRDefault="00000000">
            <w:pPr>
              <w:spacing w:line="240" w:lineRule="auto"/>
              <w:rPr>
                <w:lang w:val="pt-BR"/>
              </w:rPr>
            </w:pPr>
            <w:r w:rsidRPr="00BA4E9C">
              <w:rPr>
                <w:sz w:val="20"/>
                <w:szCs w:val="20"/>
                <w:lang w:val="pt-BR"/>
              </w:rPr>
              <w:t>Consolidação horária sobre intervalo com leituras faltantes</w:t>
            </w:r>
          </w:p>
        </w:tc>
        <w:tc>
          <w:tcPr>
            <w:tcW w:w="3000" w:type="dxa"/>
            <w:tcMar>
              <w:top w:w="60" w:type="dxa"/>
              <w:left w:w="90" w:type="dxa"/>
              <w:bottom w:w="60" w:type="dxa"/>
              <w:right w:w="90" w:type="dxa"/>
            </w:tcMar>
          </w:tcPr>
          <w:p w14:paraId="6D2B9A4A" w14:textId="77777777" w:rsidR="009078CB" w:rsidRPr="00BA4E9C" w:rsidRDefault="00000000">
            <w:pPr>
              <w:spacing w:line="240" w:lineRule="auto"/>
              <w:rPr>
                <w:lang w:val="pt-BR"/>
              </w:rPr>
            </w:pPr>
            <w:r w:rsidRPr="00BA4E9C">
              <w:rPr>
                <w:sz w:val="20"/>
                <w:szCs w:val="20"/>
                <w:lang w:val="pt-BR"/>
              </w:rPr>
              <w:t>Agregado registra corretamente o número de amostras do intervalo</w:t>
            </w:r>
          </w:p>
        </w:tc>
        <w:tc>
          <w:tcPr>
            <w:tcW w:w="1200" w:type="dxa"/>
            <w:tcMar>
              <w:top w:w="60" w:type="dxa"/>
              <w:left w:w="90" w:type="dxa"/>
              <w:bottom w:w="60" w:type="dxa"/>
              <w:right w:w="90" w:type="dxa"/>
            </w:tcMar>
          </w:tcPr>
          <w:p w14:paraId="3CCAE80B" w14:textId="77777777" w:rsidR="009078CB" w:rsidRDefault="00000000">
            <w:pPr>
              <w:spacing w:line="240" w:lineRule="auto"/>
            </w:pPr>
            <w:r>
              <w:rPr>
                <w:sz w:val="20"/>
                <w:szCs w:val="20"/>
              </w:rPr>
              <w:t>A preencher</w:t>
            </w:r>
          </w:p>
        </w:tc>
      </w:tr>
      <w:tr w:rsidR="009078CB" w14:paraId="378E536F" w14:textId="77777777">
        <w:tblPrEx>
          <w:tblCellMar>
            <w:top w:w="0" w:type="dxa"/>
            <w:bottom w:w="0" w:type="dxa"/>
          </w:tblCellMar>
        </w:tblPrEx>
        <w:tc>
          <w:tcPr>
            <w:tcW w:w="700" w:type="dxa"/>
            <w:tcMar>
              <w:top w:w="60" w:type="dxa"/>
              <w:left w:w="90" w:type="dxa"/>
              <w:bottom w:w="60" w:type="dxa"/>
              <w:right w:w="90" w:type="dxa"/>
            </w:tcMar>
          </w:tcPr>
          <w:p w14:paraId="3517431B" w14:textId="77777777" w:rsidR="009078CB" w:rsidRDefault="00000000">
            <w:pPr>
              <w:spacing w:line="240" w:lineRule="auto"/>
            </w:pPr>
            <w:r>
              <w:rPr>
                <w:sz w:val="20"/>
                <w:szCs w:val="20"/>
              </w:rPr>
              <w:t>CT11</w:t>
            </w:r>
          </w:p>
        </w:tc>
        <w:tc>
          <w:tcPr>
            <w:tcW w:w="1300" w:type="dxa"/>
            <w:tcMar>
              <w:top w:w="60" w:type="dxa"/>
              <w:left w:w="90" w:type="dxa"/>
              <w:bottom w:w="60" w:type="dxa"/>
              <w:right w:w="90" w:type="dxa"/>
            </w:tcMar>
          </w:tcPr>
          <w:p w14:paraId="58764364" w14:textId="77777777" w:rsidR="009078CB" w:rsidRDefault="00000000">
            <w:pPr>
              <w:spacing w:line="240" w:lineRule="auto"/>
            </w:pPr>
            <w:r>
              <w:rPr>
                <w:sz w:val="20"/>
                <w:szCs w:val="20"/>
              </w:rPr>
              <w:t>Preditivo</w:t>
            </w:r>
          </w:p>
        </w:tc>
        <w:tc>
          <w:tcPr>
            <w:tcW w:w="3700" w:type="dxa"/>
            <w:tcMar>
              <w:top w:w="60" w:type="dxa"/>
              <w:left w:w="90" w:type="dxa"/>
              <w:bottom w:w="60" w:type="dxa"/>
              <w:right w:w="90" w:type="dxa"/>
            </w:tcMar>
          </w:tcPr>
          <w:p w14:paraId="4C043256" w14:textId="77777777" w:rsidR="009078CB" w:rsidRPr="00BA4E9C" w:rsidRDefault="00000000">
            <w:pPr>
              <w:spacing w:line="240" w:lineRule="auto"/>
              <w:rPr>
                <w:lang w:val="pt-BR"/>
              </w:rPr>
            </w:pPr>
            <w:r w:rsidRPr="00BA4E9C">
              <w:rPr>
                <w:sz w:val="20"/>
                <w:szCs w:val="20"/>
                <w:lang w:val="pt-BR"/>
              </w:rPr>
              <w:t>Comparação entre Random Forest e baseline de persistência</w:t>
            </w:r>
          </w:p>
        </w:tc>
        <w:tc>
          <w:tcPr>
            <w:tcW w:w="3000" w:type="dxa"/>
            <w:tcMar>
              <w:top w:w="60" w:type="dxa"/>
              <w:left w:w="90" w:type="dxa"/>
              <w:bottom w:w="60" w:type="dxa"/>
              <w:right w:w="90" w:type="dxa"/>
            </w:tcMar>
          </w:tcPr>
          <w:p w14:paraId="580BF35E" w14:textId="77777777" w:rsidR="009078CB" w:rsidRPr="00BA4E9C" w:rsidRDefault="00000000">
            <w:pPr>
              <w:spacing w:line="240" w:lineRule="auto"/>
              <w:rPr>
                <w:lang w:val="pt-BR"/>
              </w:rPr>
            </w:pPr>
            <w:r w:rsidRPr="00BA4E9C">
              <w:rPr>
                <w:sz w:val="20"/>
                <w:szCs w:val="20"/>
                <w:lang w:val="pt-BR"/>
              </w:rPr>
              <w:t>MAE do modelo inferior ao MAE do baseline no conjunto de teste</w:t>
            </w:r>
          </w:p>
        </w:tc>
        <w:tc>
          <w:tcPr>
            <w:tcW w:w="1200" w:type="dxa"/>
            <w:tcMar>
              <w:top w:w="60" w:type="dxa"/>
              <w:left w:w="90" w:type="dxa"/>
              <w:bottom w:w="60" w:type="dxa"/>
              <w:right w:w="90" w:type="dxa"/>
            </w:tcMar>
          </w:tcPr>
          <w:p w14:paraId="5D844D17" w14:textId="77777777" w:rsidR="009078CB" w:rsidRDefault="00000000">
            <w:pPr>
              <w:spacing w:line="240" w:lineRule="auto"/>
            </w:pPr>
            <w:r>
              <w:rPr>
                <w:sz w:val="20"/>
                <w:szCs w:val="20"/>
              </w:rPr>
              <w:t>A preencher</w:t>
            </w:r>
          </w:p>
        </w:tc>
      </w:tr>
      <w:tr w:rsidR="009078CB" w14:paraId="31DDDB42" w14:textId="77777777">
        <w:tblPrEx>
          <w:tblCellMar>
            <w:top w:w="0" w:type="dxa"/>
            <w:bottom w:w="0" w:type="dxa"/>
          </w:tblCellMar>
        </w:tblPrEx>
        <w:tc>
          <w:tcPr>
            <w:tcW w:w="700" w:type="dxa"/>
            <w:tcMar>
              <w:top w:w="60" w:type="dxa"/>
              <w:left w:w="90" w:type="dxa"/>
              <w:bottom w:w="60" w:type="dxa"/>
              <w:right w:w="90" w:type="dxa"/>
            </w:tcMar>
          </w:tcPr>
          <w:p w14:paraId="6A238843" w14:textId="77777777" w:rsidR="009078CB" w:rsidRDefault="00000000">
            <w:pPr>
              <w:spacing w:line="240" w:lineRule="auto"/>
            </w:pPr>
            <w:r>
              <w:rPr>
                <w:sz w:val="20"/>
                <w:szCs w:val="20"/>
              </w:rPr>
              <w:t>CT12</w:t>
            </w:r>
          </w:p>
        </w:tc>
        <w:tc>
          <w:tcPr>
            <w:tcW w:w="1300" w:type="dxa"/>
            <w:tcMar>
              <w:top w:w="60" w:type="dxa"/>
              <w:left w:w="90" w:type="dxa"/>
              <w:bottom w:w="60" w:type="dxa"/>
              <w:right w:w="90" w:type="dxa"/>
            </w:tcMar>
          </w:tcPr>
          <w:p w14:paraId="702F625B" w14:textId="77777777" w:rsidR="009078CB" w:rsidRDefault="00000000">
            <w:pPr>
              <w:spacing w:line="240" w:lineRule="auto"/>
            </w:pPr>
            <w:r>
              <w:rPr>
                <w:sz w:val="20"/>
                <w:szCs w:val="20"/>
              </w:rPr>
              <w:t>Preditivo</w:t>
            </w:r>
          </w:p>
        </w:tc>
        <w:tc>
          <w:tcPr>
            <w:tcW w:w="3700" w:type="dxa"/>
            <w:tcMar>
              <w:top w:w="60" w:type="dxa"/>
              <w:left w:w="90" w:type="dxa"/>
              <w:bottom w:w="60" w:type="dxa"/>
              <w:right w:w="90" w:type="dxa"/>
            </w:tcMar>
          </w:tcPr>
          <w:p w14:paraId="64DD2C1A" w14:textId="77777777" w:rsidR="009078CB" w:rsidRPr="00BA4E9C" w:rsidRDefault="00000000">
            <w:pPr>
              <w:spacing w:line="240" w:lineRule="auto"/>
              <w:rPr>
                <w:lang w:val="pt-BR"/>
              </w:rPr>
            </w:pPr>
            <w:r w:rsidRPr="00BA4E9C">
              <w:rPr>
                <w:sz w:val="20"/>
                <w:szCs w:val="20"/>
                <w:lang w:val="pt-BR"/>
              </w:rPr>
              <w:t>Auditoria da partição temporal dos dados</w:t>
            </w:r>
          </w:p>
        </w:tc>
        <w:tc>
          <w:tcPr>
            <w:tcW w:w="3000" w:type="dxa"/>
            <w:tcMar>
              <w:top w:w="60" w:type="dxa"/>
              <w:left w:w="90" w:type="dxa"/>
              <w:bottom w:w="60" w:type="dxa"/>
              <w:right w:w="90" w:type="dxa"/>
            </w:tcMar>
          </w:tcPr>
          <w:p w14:paraId="13F1C2C8" w14:textId="77777777" w:rsidR="009078CB" w:rsidRPr="00BA4E9C" w:rsidRDefault="00000000">
            <w:pPr>
              <w:spacing w:line="240" w:lineRule="auto"/>
              <w:rPr>
                <w:lang w:val="pt-BR"/>
              </w:rPr>
            </w:pPr>
            <w:r w:rsidRPr="00BA4E9C">
              <w:rPr>
                <w:sz w:val="20"/>
                <w:szCs w:val="20"/>
                <w:lang w:val="pt-BR"/>
              </w:rPr>
              <w:t>Nenhuma amostra de teste anterior ao término do conjunto de treino</w:t>
            </w:r>
          </w:p>
        </w:tc>
        <w:tc>
          <w:tcPr>
            <w:tcW w:w="1200" w:type="dxa"/>
            <w:tcMar>
              <w:top w:w="60" w:type="dxa"/>
              <w:left w:w="90" w:type="dxa"/>
              <w:bottom w:w="60" w:type="dxa"/>
              <w:right w:w="90" w:type="dxa"/>
            </w:tcMar>
          </w:tcPr>
          <w:p w14:paraId="3CCA2442" w14:textId="77777777" w:rsidR="009078CB" w:rsidRDefault="00000000">
            <w:pPr>
              <w:spacing w:line="240" w:lineRule="auto"/>
            </w:pPr>
            <w:r>
              <w:rPr>
                <w:sz w:val="20"/>
                <w:szCs w:val="20"/>
              </w:rPr>
              <w:t>A preencher</w:t>
            </w:r>
          </w:p>
        </w:tc>
      </w:tr>
      <w:tr w:rsidR="009078CB" w14:paraId="66C4C8FC" w14:textId="77777777">
        <w:tblPrEx>
          <w:tblCellMar>
            <w:top w:w="0" w:type="dxa"/>
            <w:bottom w:w="0" w:type="dxa"/>
          </w:tblCellMar>
        </w:tblPrEx>
        <w:tc>
          <w:tcPr>
            <w:tcW w:w="700" w:type="dxa"/>
            <w:tcMar>
              <w:top w:w="60" w:type="dxa"/>
              <w:left w:w="90" w:type="dxa"/>
              <w:bottom w:w="60" w:type="dxa"/>
              <w:right w:w="90" w:type="dxa"/>
            </w:tcMar>
          </w:tcPr>
          <w:p w14:paraId="2731404E" w14:textId="77777777" w:rsidR="009078CB" w:rsidRDefault="00000000">
            <w:pPr>
              <w:spacing w:line="240" w:lineRule="auto"/>
            </w:pPr>
            <w:r>
              <w:rPr>
                <w:sz w:val="20"/>
                <w:szCs w:val="20"/>
              </w:rPr>
              <w:t>CT13</w:t>
            </w:r>
          </w:p>
        </w:tc>
        <w:tc>
          <w:tcPr>
            <w:tcW w:w="1300" w:type="dxa"/>
            <w:tcMar>
              <w:top w:w="60" w:type="dxa"/>
              <w:left w:w="90" w:type="dxa"/>
              <w:bottom w:w="60" w:type="dxa"/>
              <w:right w:w="90" w:type="dxa"/>
            </w:tcMar>
          </w:tcPr>
          <w:p w14:paraId="277CB532" w14:textId="77777777" w:rsidR="009078CB" w:rsidRDefault="00000000">
            <w:pPr>
              <w:spacing w:line="240" w:lineRule="auto"/>
            </w:pPr>
            <w:r>
              <w:rPr>
                <w:sz w:val="20"/>
                <w:szCs w:val="20"/>
              </w:rPr>
              <w:t>Aceitação</w:t>
            </w:r>
          </w:p>
        </w:tc>
        <w:tc>
          <w:tcPr>
            <w:tcW w:w="3700" w:type="dxa"/>
            <w:tcMar>
              <w:top w:w="60" w:type="dxa"/>
              <w:left w:w="90" w:type="dxa"/>
              <w:bottom w:w="60" w:type="dxa"/>
              <w:right w:w="90" w:type="dxa"/>
            </w:tcMar>
          </w:tcPr>
          <w:p w14:paraId="7640163A" w14:textId="77777777" w:rsidR="009078CB" w:rsidRPr="00BA4E9C" w:rsidRDefault="00000000">
            <w:pPr>
              <w:spacing w:line="240" w:lineRule="auto"/>
              <w:rPr>
                <w:lang w:val="pt-BR"/>
              </w:rPr>
            </w:pPr>
            <w:r w:rsidRPr="00BA4E9C">
              <w:rPr>
                <w:sz w:val="20"/>
                <w:szCs w:val="20"/>
                <w:lang w:val="pt-BR"/>
              </w:rPr>
              <w:t>Exibição da previsão de 24 horas na interface web</w:t>
            </w:r>
          </w:p>
        </w:tc>
        <w:tc>
          <w:tcPr>
            <w:tcW w:w="3000" w:type="dxa"/>
            <w:tcMar>
              <w:top w:w="60" w:type="dxa"/>
              <w:left w:w="90" w:type="dxa"/>
              <w:bottom w:w="60" w:type="dxa"/>
              <w:right w:w="90" w:type="dxa"/>
            </w:tcMar>
          </w:tcPr>
          <w:p w14:paraId="13A1B1D3" w14:textId="77777777" w:rsidR="009078CB" w:rsidRPr="00BA4E9C" w:rsidRDefault="00000000">
            <w:pPr>
              <w:spacing w:line="240" w:lineRule="auto"/>
              <w:rPr>
                <w:lang w:val="pt-BR"/>
              </w:rPr>
            </w:pPr>
            <w:r w:rsidRPr="00BA4E9C">
              <w:rPr>
                <w:sz w:val="20"/>
                <w:szCs w:val="20"/>
                <w:lang w:val="pt-BR"/>
              </w:rPr>
              <w:t>Gráfico renderizado em menos de dois segundos com dados atualizados</w:t>
            </w:r>
          </w:p>
        </w:tc>
        <w:tc>
          <w:tcPr>
            <w:tcW w:w="1200" w:type="dxa"/>
            <w:tcMar>
              <w:top w:w="60" w:type="dxa"/>
              <w:left w:w="90" w:type="dxa"/>
              <w:bottom w:w="60" w:type="dxa"/>
              <w:right w:w="90" w:type="dxa"/>
            </w:tcMar>
          </w:tcPr>
          <w:p w14:paraId="3D2F9DC8" w14:textId="77777777" w:rsidR="009078CB" w:rsidRDefault="00000000">
            <w:pPr>
              <w:spacing w:line="240" w:lineRule="auto"/>
            </w:pPr>
            <w:r>
              <w:rPr>
                <w:sz w:val="20"/>
                <w:szCs w:val="20"/>
              </w:rPr>
              <w:t>A preencher</w:t>
            </w:r>
          </w:p>
        </w:tc>
      </w:tr>
      <w:tr w:rsidR="009078CB" w14:paraId="23594193" w14:textId="77777777">
        <w:tblPrEx>
          <w:tblCellMar>
            <w:top w:w="0" w:type="dxa"/>
            <w:bottom w:w="0" w:type="dxa"/>
          </w:tblCellMar>
        </w:tblPrEx>
        <w:tc>
          <w:tcPr>
            <w:tcW w:w="700" w:type="dxa"/>
            <w:tcMar>
              <w:top w:w="60" w:type="dxa"/>
              <w:left w:w="90" w:type="dxa"/>
              <w:bottom w:w="60" w:type="dxa"/>
              <w:right w:w="90" w:type="dxa"/>
            </w:tcMar>
          </w:tcPr>
          <w:p w14:paraId="265F68C1" w14:textId="77777777" w:rsidR="009078CB" w:rsidRDefault="00000000">
            <w:pPr>
              <w:spacing w:line="240" w:lineRule="auto"/>
            </w:pPr>
            <w:r>
              <w:rPr>
                <w:sz w:val="20"/>
                <w:szCs w:val="20"/>
              </w:rPr>
              <w:t>CT14</w:t>
            </w:r>
          </w:p>
        </w:tc>
        <w:tc>
          <w:tcPr>
            <w:tcW w:w="1300" w:type="dxa"/>
            <w:tcMar>
              <w:top w:w="60" w:type="dxa"/>
              <w:left w:w="90" w:type="dxa"/>
              <w:bottom w:w="60" w:type="dxa"/>
              <w:right w:w="90" w:type="dxa"/>
            </w:tcMar>
          </w:tcPr>
          <w:p w14:paraId="35427B99" w14:textId="77777777" w:rsidR="009078CB" w:rsidRDefault="00000000">
            <w:pPr>
              <w:spacing w:line="240" w:lineRule="auto"/>
            </w:pPr>
            <w:r>
              <w:rPr>
                <w:sz w:val="20"/>
                <w:szCs w:val="20"/>
              </w:rPr>
              <w:t>Aceitação</w:t>
            </w:r>
          </w:p>
        </w:tc>
        <w:tc>
          <w:tcPr>
            <w:tcW w:w="3700" w:type="dxa"/>
            <w:tcMar>
              <w:top w:w="60" w:type="dxa"/>
              <w:left w:w="90" w:type="dxa"/>
              <w:bottom w:w="60" w:type="dxa"/>
              <w:right w:w="90" w:type="dxa"/>
            </w:tcMar>
          </w:tcPr>
          <w:p w14:paraId="528C5AFF" w14:textId="77777777" w:rsidR="009078CB" w:rsidRPr="00BA4E9C" w:rsidRDefault="00000000">
            <w:pPr>
              <w:spacing w:line="240" w:lineRule="auto"/>
              <w:rPr>
                <w:lang w:val="pt-BR"/>
              </w:rPr>
            </w:pPr>
            <w:r w:rsidRPr="00BA4E9C">
              <w:rPr>
                <w:sz w:val="20"/>
                <w:szCs w:val="20"/>
                <w:lang w:val="pt-BR"/>
              </w:rPr>
              <w:t>Identificação do horário de pico por usuário sem instrução prévia</w:t>
            </w:r>
          </w:p>
        </w:tc>
        <w:tc>
          <w:tcPr>
            <w:tcW w:w="3000" w:type="dxa"/>
            <w:tcMar>
              <w:top w:w="60" w:type="dxa"/>
              <w:left w:w="90" w:type="dxa"/>
              <w:bottom w:w="60" w:type="dxa"/>
              <w:right w:w="90" w:type="dxa"/>
            </w:tcMar>
          </w:tcPr>
          <w:p w14:paraId="6D8BCE3D" w14:textId="77777777" w:rsidR="009078CB" w:rsidRDefault="00000000">
            <w:pPr>
              <w:spacing w:line="240" w:lineRule="auto"/>
            </w:pPr>
            <w:r>
              <w:rPr>
                <w:sz w:val="20"/>
                <w:szCs w:val="20"/>
              </w:rPr>
              <w:t>Tarefa concluída sem auxílio</w:t>
            </w:r>
          </w:p>
        </w:tc>
        <w:tc>
          <w:tcPr>
            <w:tcW w:w="1200" w:type="dxa"/>
            <w:tcMar>
              <w:top w:w="60" w:type="dxa"/>
              <w:left w:w="90" w:type="dxa"/>
              <w:bottom w:w="60" w:type="dxa"/>
              <w:right w:w="90" w:type="dxa"/>
            </w:tcMar>
          </w:tcPr>
          <w:p w14:paraId="2773DFB1" w14:textId="77777777" w:rsidR="009078CB" w:rsidRDefault="00000000">
            <w:pPr>
              <w:spacing w:line="240" w:lineRule="auto"/>
            </w:pPr>
            <w:r>
              <w:rPr>
                <w:sz w:val="20"/>
                <w:szCs w:val="20"/>
              </w:rPr>
              <w:t>A preencher</w:t>
            </w:r>
          </w:p>
        </w:tc>
      </w:tr>
      <w:tr w:rsidR="009078CB" w14:paraId="0D819170" w14:textId="77777777">
        <w:tblPrEx>
          <w:tblCellMar>
            <w:top w:w="0" w:type="dxa"/>
            <w:bottom w:w="0" w:type="dxa"/>
          </w:tblCellMar>
        </w:tblPrEx>
        <w:tc>
          <w:tcPr>
            <w:tcW w:w="700" w:type="dxa"/>
            <w:tcMar>
              <w:top w:w="60" w:type="dxa"/>
              <w:left w:w="90" w:type="dxa"/>
              <w:bottom w:w="60" w:type="dxa"/>
              <w:right w:w="90" w:type="dxa"/>
            </w:tcMar>
          </w:tcPr>
          <w:p w14:paraId="323567B0" w14:textId="77777777" w:rsidR="009078CB" w:rsidRDefault="00000000">
            <w:pPr>
              <w:spacing w:line="240" w:lineRule="auto"/>
            </w:pPr>
            <w:r>
              <w:rPr>
                <w:sz w:val="20"/>
                <w:szCs w:val="20"/>
              </w:rPr>
              <w:t>CT15</w:t>
            </w:r>
          </w:p>
        </w:tc>
        <w:tc>
          <w:tcPr>
            <w:tcW w:w="1300" w:type="dxa"/>
            <w:tcMar>
              <w:top w:w="60" w:type="dxa"/>
              <w:left w:w="90" w:type="dxa"/>
              <w:bottom w:w="60" w:type="dxa"/>
              <w:right w:w="90" w:type="dxa"/>
            </w:tcMar>
          </w:tcPr>
          <w:p w14:paraId="45D7A91F" w14:textId="77777777" w:rsidR="009078CB" w:rsidRDefault="00000000">
            <w:pPr>
              <w:spacing w:line="240" w:lineRule="auto"/>
            </w:pPr>
            <w:r>
              <w:rPr>
                <w:sz w:val="20"/>
                <w:szCs w:val="20"/>
              </w:rPr>
              <w:t>Aceitação</w:t>
            </w:r>
          </w:p>
        </w:tc>
        <w:tc>
          <w:tcPr>
            <w:tcW w:w="3700" w:type="dxa"/>
            <w:tcMar>
              <w:top w:w="60" w:type="dxa"/>
              <w:left w:w="90" w:type="dxa"/>
              <w:bottom w:w="60" w:type="dxa"/>
              <w:right w:w="90" w:type="dxa"/>
            </w:tcMar>
          </w:tcPr>
          <w:p w14:paraId="7D7FF076" w14:textId="77777777" w:rsidR="009078CB" w:rsidRPr="00BA4E9C" w:rsidRDefault="00000000">
            <w:pPr>
              <w:spacing w:line="240" w:lineRule="auto"/>
              <w:rPr>
                <w:lang w:val="pt-BR"/>
              </w:rPr>
            </w:pPr>
            <w:r w:rsidRPr="00BA4E9C">
              <w:rPr>
                <w:sz w:val="20"/>
                <w:szCs w:val="20"/>
                <w:lang w:val="pt-BR"/>
              </w:rPr>
              <w:t>Exportação da série histórica em CSV</w:t>
            </w:r>
          </w:p>
        </w:tc>
        <w:tc>
          <w:tcPr>
            <w:tcW w:w="3000" w:type="dxa"/>
            <w:tcMar>
              <w:top w:w="60" w:type="dxa"/>
              <w:left w:w="90" w:type="dxa"/>
              <w:bottom w:w="60" w:type="dxa"/>
              <w:right w:w="90" w:type="dxa"/>
            </w:tcMar>
          </w:tcPr>
          <w:p w14:paraId="3038D5C8" w14:textId="77777777" w:rsidR="009078CB" w:rsidRPr="00BA4E9C" w:rsidRDefault="00000000">
            <w:pPr>
              <w:spacing w:line="240" w:lineRule="auto"/>
              <w:rPr>
                <w:lang w:val="pt-BR"/>
              </w:rPr>
            </w:pPr>
            <w:r w:rsidRPr="00BA4E9C">
              <w:rPr>
                <w:sz w:val="20"/>
                <w:szCs w:val="20"/>
                <w:lang w:val="pt-BR"/>
              </w:rPr>
              <w:t>Arquivo íntegro e legível em software de planilha</w:t>
            </w:r>
          </w:p>
        </w:tc>
        <w:tc>
          <w:tcPr>
            <w:tcW w:w="1200" w:type="dxa"/>
            <w:tcMar>
              <w:top w:w="60" w:type="dxa"/>
              <w:left w:w="90" w:type="dxa"/>
              <w:bottom w:w="60" w:type="dxa"/>
              <w:right w:w="90" w:type="dxa"/>
            </w:tcMar>
          </w:tcPr>
          <w:p w14:paraId="0F6E1753" w14:textId="77777777" w:rsidR="009078CB" w:rsidRDefault="00000000">
            <w:pPr>
              <w:spacing w:line="240" w:lineRule="auto"/>
            </w:pPr>
            <w:r>
              <w:rPr>
                <w:sz w:val="20"/>
                <w:szCs w:val="20"/>
              </w:rPr>
              <w:t>A preencher</w:t>
            </w:r>
          </w:p>
        </w:tc>
      </w:tr>
    </w:tbl>
    <w:p w14:paraId="3EB537B3" w14:textId="77777777" w:rsidR="009078CB" w:rsidRDefault="00000000">
      <w:pPr>
        <w:spacing w:before="80" w:after="240" w:line="240" w:lineRule="auto"/>
      </w:pPr>
      <w:r>
        <w:rPr>
          <w:sz w:val="20"/>
          <w:szCs w:val="20"/>
        </w:rPr>
        <w:t>Fonte: Elaborado pelos autores (2026).</w:t>
      </w:r>
    </w:p>
    <w:p w14:paraId="4926A8D7" w14:textId="77777777" w:rsidR="009078CB" w:rsidRPr="00BA4E9C" w:rsidRDefault="00000000">
      <w:pPr>
        <w:spacing w:before="240" w:after="240"/>
        <w:jc w:val="center"/>
        <w:rPr>
          <w:lang w:val="pt-BR"/>
        </w:rPr>
      </w:pPr>
      <w:r w:rsidRPr="00BA4E9C">
        <w:rPr>
          <w:b/>
          <w:bCs/>
          <w:lang w:val="pt-BR"/>
        </w:rPr>
        <w:t>[A PREENCHER: resultado dos casos de teste]</w:t>
      </w:r>
    </w:p>
    <w:p w14:paraId="6B281FA3" w14:textId="77777777" w:rsidR="009078CB" w:rsidRPr="00BA4E9C" w:rsidRDefault="00000000">
      <w:pPr>
        <w:pStyle w:val="Heading2"/>
        <w:spacing w:before="360" w:after="200"/>
        <w:rPr>
          <w:lang w:val="pt-BR"/>
        </w:rPr>
      </w:pPr>
      <w:bookmarkStart w:id="73" w:name="_Toc237815120"/>
      <w:r w:rsidRPr="00BA4E9C">
        <w:rPr>
          <w:lang w:val="pt-BR"/>
        </w:rPr>
        <w:t>8.3 Execução e resultados dos testes</w:t>
      </w:r>
      <w:bookmarkEnd w:id="73"/>
    </w:p>
    <w:p w14:paraId="7D52A0C1" w14:textId="77777777" w:rsidR="009078CB" w:rsidRPr="00BA4E9C" w:rsidRDefault="00000000">
      <w:pPr>
        <w:spacing w:before="240" w:after="240"/>
        <w:jc w:val="center"/>
        <w:rPr>
          <w:lang w:val="pt-BR"/>
        </w:rPr>
      </w:pPr>
      <w:r w:rsidRPr="00BA4E9C">
        <w:rPr>
          <w:b/>
          <w:bCs/>
          <w:lang w:val="pt-BR"/>
        </w:rPr>
        <w:t>[A PREENCHER: execução e resultados dos testes]</w:t>
      </w:r>
    </w:p>
    <w:p w14:paraId="65EE05B8" w14:textId="77777777" w:rsidR="009078CB" w:rsidRPr="00BA4E9C" w:rsidRDefault="00000000">
      <w:pPr>
        <w:rPr>
          <w:lang w:val="pt-BR"/>
        </w:rPr>
      </w:pPr>
      <w:r w:rsidRPr="00BA4E9C">
        <w:rPr>
          <w:lang w:val="pt-BR"/>
        </w:rPr>
        <w:br w:type="page"/>
      </w:r>
    </w:p>
    <w:p w14:paraId="775E5C8D" w14:textId="77777777" w:rsidR="009078CB" w:rsidRPr="00BA4E9C" w:rsidRDefault="00000000">
      <w:pPr>
        <w:pStyle w:val="Heading1"/>
        <w:spacing w:before="480" w:after="240"/>
        <w:rPr>
          <w:lang w:val="pt-BR"/>
        </w:rPr>
      </w:pPr>
      <w:bookmarkStart w:id="74" w:name="_Toc237815121"/>
      <w:r w:rsidRPr="00BA4E9C">
        <w:rPr>
          <w:caps/>
          <w:lang w:val="pt-BR"/>
        </w:rPr>
        <w:lastRenderedPageBreak/>
        <w:t>9 RESULTADOS E ANÁLISE</w:t>
      </w:r>
      <w:bookmarkEnd w:id="74"/>
    </w:p>
    <w:p w14:paraId="7A117EF6" w14:textId="77777777" w:rsidR="009078CB" w:rsidRPr="00BA4E9C" w:rsidRDefault="00000000">
      <w:pPr>
        <w:pStyle w:val="Heading2"/>
        <w:spacing w:before="360" w:after="200"/>
        <w:rPr>
          <w:lang w:val="pt-BR"/>
        </w:rPr>
      </w:pPr>
      <w:bookmarkStart w:id="75" w:name="_Toc237815122"/>
      <w:r w:rsidRPr="00BA4E9C">
        <w:rPr>
          <w:lang w:val="pt-BR"/>
        </w:rPr>
        <w:t>9.1 Protótipo construído</w:t>
      </w:r>
      <w:bookmarkEnd w:id="75"/>
    </w:p>
    <w:p w14:paraId="0C409962" w14:textId="77777777" w:rsidR="009078CB" w:rsidRPr="00BA4E9C" w:rsidRDefault="00000000">
      <w:pPr>
        <w:ind w:firstLine="708"/>
        <w:jc w:val="both"/>
        <w:rPr>
          <w:lang w:val="pt-BR"/>
        </w:rPr>
      </w:pPr>
      <w:r w:rsidRPr="00BA4E9C">
        <w:rPr>
          <w:lang w:val="pt-BR"/>
        </w:rPr>
        <w:t>Esta seção apresenta o protótipo físico resultante do desenvolvimento, sua configuração de bancada e o comportamento observado durante os ensaios.</w:t>
      </w:r>
    </w:p>
    <w:p w14:paraId="2548FB60" w14:textId="77777777" w:rsidR="009078CB" w:rsidRPr="00BA4E9C" w:rsidRDefault="00000000">
      <w:pPr>
        <w:spacing w:before="240" w:after="240"/>
        <w:jc w:val="center"/>
        <w:rPr>
          <w:lang w:val="pt-BR"/>
        </w:rPr>
      </w:pPr>
      <w:r w:rsidRPr="00BA4E9C">
        <w:rPr>
          <w:b/>
          <w:bCs/>
          <w:lang w:val="pt-BR"/>
        </w:rPr>
        <w:t>[A PREENCHER: Figura 7 – fotografia do protótipo montado]</w:t>
      </w:r>
    </w:p>
    <w:p w14:paraId="7BE0633E" w14:textId="77777777" w:rsidR="009078CB" w:rsidRPr="00BA4E9C" w:rsidRDefault="00000000">
      <w:pPr>
        <w:pStyle w:val="Heading2"/>
        <w:spacing w:before="360" w:after="200"/>
        <w:rPr>
          <w:lang w:val="pt-BR"/>
        </w:rPr>
      </w:pPr>
      <w:bookmarkStart w:id="76" w:name="_Toc237815123"/>
      <w:r w:rsidRPr="00BA4E9C">
        <w:rPr>
          <w:lang w:val="pt-BR"/>
        </w:rPr>
        <w:t>9.2 Caracterização da série coletada</w:t>
      </w:r>
      <w:bookmarkEnd w:id="76"/>
    </w:p>
    <w:p w14:paraId="6A4C4BC4" w14:textId="77777777" w:rsidR="009078CB" w:rsidRPr="00BA4E9C" w:rsidRDefault="00000000">
      <w:pPr>
        <w:spacing w:before="240" w:after="240"/>
        <w:jc w:val="center"/>
        <w:rPr>
          <w:lang w:val="pt-BR"/>
        </w:rPr>
      </w:pPr>
      <w:r w:rsidRPr="00BA4E9C">
        <w:rPr>
          <w:b/>
          <w:bCs/>
          <w:lang w:val="pt-BR"/>
        </w:rPr>
        <w:t>[A PREENCHER: caracterização da série coletada]</w:t>
      </w:r>
    </w:p>
    <w:p w14:paraId="0C037CFE" w14:textId="77777777" w:rsidR="009078CB" w:rsidRPr="00BA4E9C" w:rsidRDefault="00000000">
      <w:pPr>
        <w:pStyle w:val="Heading2"/>
        <w:spacing w:before="360" w:after="200"/>
        <w:rPr>
          <w:lang w:val="pt-BR"/>
        </w:rPr>
      </w:pPr>
      <w:bookmarkStart w:id="77" w:name="_Toc237815124"/>
      <w:r w:rsidRPr="00BA4E9C">
        <w:rPr>
          <w:lang w:val="pt-BR"/>
        </w:rPr>
        <w:t>9.3 Validação da instrumentação</w:t>
      </w:r>
      <w:bookmarkEnd w:id="77"/>
    </w:p>
    <w:p w14:paraId="7CDEC721" w14:textId="77777777" w:rsidR="009078CB" w:rsidRPr="00BA4E9C" w:rsidRDefault="00000000">
      <w:pPr>
        <w:ind w:firstLine="708"/>
        <w:jc w:val="both"/>
        <w:rPr>
          <w:lang w:val="pt-BR"/>
        </w:rPr>
      </w:pPr>
      <w:r w:rsidRPr="00BA4E9C">
        <w:rPr>
          <w:lang w:val="pt-BR"/>
        </w:rPr>
        <w:t>A verificação da exatidão das medições foi conduzida mediante o confronto entre o valor reportado pelo sistema e o valor de referência de cargas de consumo conhecido.</w:t>
      </w:r>
    </w:p>
    <w:p w14:paraId="098A394C" w14:textId="77777777" w:rsidR="009078CB" w:rsidRPr="00BA4E9C" w:rsidRDefault="00000000">
      <w:pPr>
        <w:spacing w:before="240" w:after="80" w:line="240" w:lineRule="auto"/>
        <w:rPr>
          <w:lang w:val="pt-BR"/>
        </w:rPr>
      </w:pPr>
      <w:r w:rsidRPr="00BA4E9C">
        <w:rPr>
          <w:sz w:val="20"/>
          <w:szCs w:val="20"/>
          <w:lang w:val="pt-BR"/>
        </w:rPr>
        <w:t>Quadro 14 – Confronto entre valor medido e valor de referência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00"/>
        <w:gridCol w:w="2000"/>
        <w:gridCol w:w="1700"/>
        <w:gridCol w:w="1600"/>
      </w:tblGrid>
      <w:tr w:rsidR="009078CB" w14:paraId="0AAF0CE9" w14:textId="77777777">
        <w:tblPrEx>
          <w:tblCellMar>
            <w:top w:w="0" w:type="dxa"/>
            <w:bottom w:w="0" w:type="dxa"/>
          </w:tblCellMar>
        </w:tblPrEx>
        <w:trPr>
          <w:tblHeader/>
        </w:trPr>
        <w:tc>
          <w:tcPr>
            <w:tcW w:w="2600" w:type="dxa"/>
            <w:shd w:val="clear" w:color="auto" w:fill="D9D9D9"/>
            <w:tcMar>
              <w:top w:w="60" w:type="dxa"/>
              <w:left w:w="90" w:type="dxa"/>
              <w:bottom w:w="60" w:type="dxa"/>
              <w:right w:w="90" w:type="dxa"/>
            </w:tcMar>
          </w:tcPr>
          <w:p w14:paraId="16C4D946" w14:textId="77777777" w:rsidR="009078CB" w:rsidRDefault="00000000">
            <w:pPr>
              <w:spacing w:line="240" w:lineRule="auto"/>
            </w:pPr>
            <w:r>
              <w:rPr>
                <w:b/>
                <w:bCs/>
                <w:sz w:val="20"/>
                <w:szCs w:val="20"/>
              </w:rPr>
              <w:t>Configuração ensaiada</w:t>
            </w:r>
          </w:p>
        </w:tc>
        <w:tc>
          <w:tcPr>
            <w:tcW w:w="2100" w:type="dxa"/>
            <w:shd w:val="clear" w:color="auto" w:fill="D9D9D9"/>
            <w:tcMar>
              <w:top w:w="60" w:type="dxa"/>
              <w:left w:w="90" w:type="dxa"/>
              <w:bottom w:w="60" w:type="dxa"/>
              <w:right w:w="90" w:type="dxa"/>
            </w:tcMar>
          </w:tcPr>
          <w:p w14:paraId="18D022E8" w14:textId="77777777" w:rsidR="009078CB" w:rsidRDefault="00000000">
            <w:pPr>
              <w:spacing w:line="240" w:lineRule="auto"/>
            </w:pPr>
            <w:r>
              <w:rPr>
                <w:b/>
                <w:bCs/>
                <w:sz w:val="20"/>
                <w:szCs w:val="20"/>
              </w:rPr>
              <w:t>Valor de referência (W)</w:t>
            </w:r>
          </w:p>
        </w:tc>
        <w:tc>
          <w:tcPr>
            <w:tcW w:w="2000" w:type="dxa"/>
            <w:shd w:val="clear" w:color="auto" w:fill="D9D9D9"/>
            <w:tcMar>
              <w:top w:w="60" w:type="dxa"/>
              <w:left w:w="90" w:type="dxa"/>
              <w:bottom w:w="60" w:type="dxa"/>
              <w:right w:w="90" w:type="dxa"/>
            </w:tcMar>
          </w:tcPr>
          <w:p w14:paraId="03D7D4E8" w14:textId="77777777" w:rsidR="009078CB" w:rsidRDefault="00000000">
            <w:pPr>
              <w:spacing w:line="240" w:lineRule="auto"/>
            </w:pPr>
            <w:r>
              <w:rPr>
                <w:b/>
                <w:bCs/>
                <w:sz w:val="20"/>
                <w:szCs w:val="20"/>
              </w:rPr>
              <w:t>Valor medido (W)</w:t>
            </w:r>
          </w:p>
        </w:tc>
        <w:tc>
          <w:tcPr>
            <w:tcW w:w="1700" w:type="dxa"/>
            <w:shd w:val="clear" w:color="auto" w:fill="D9D9D9"/>
            <w:tcMar>
              <w:top w:w="60" w:type="dxa"/>
              <w:left w:w="90" w:type="dxa"/>
              <w:bottom w:w="60" w:type="dxa"/>
              <w:right w:w="90" w:type="dxa"/>
            </w:tcMar>
          </w:tcPr>
          <w:p w14:paraId="0A0F8BB8" w14:textId="77777777" w:rsidR="009078CB" w:rsidRDefault="00000000">
            <w:pPr>
              <w:spacing w:line="240" w:lineRule="auto"/>
            </w:pPr>
            <w:r>
              <w:rPr>
                <w:b/>
                <w:bCs/>
                <w:sz w:val="20"/>
                <w:szCs w:val="20"/>
              </w:rPr>
              <w:t>Erro absoluto (W)</w:t>
            </w:r>
          </w:p>
        </w:tc>
        <w:tc>
          <w:tcPr>
            <w:tcW w:w="1600" w:type="dxa"/>
            <w:shd w:val="clear" w:color="auto" w:fill="D9D9D9"/>
            <w:tcMar>
              <w:top w:w="60" w:type="dxa"/>
              <w:left w:w="90" w:type="dxa"/>
              <w:bottom w:w="60" w:type="dxa"/>
              <w:right w:w="90" w:type="dxa"/>
            </w:tcMar>
          </w:tcPr>
          <w:p w14:paraId="116FD79B" w14:textId="77777777" w:rsidR="009078CB" w:rsidRDefault="00000000">
            <w:pPr>
              <w:spacing w:line="240" w:lineRule="auto"/>
            </w:pPr>
            <w:r>
              <w:rPr>
                <w:b/>
                <w:bCs/>
                <w:sz w:val="20"/>
                <w:szCs w:val="20"/>
              </w:rPr>
              <w:t>Erro relativo (%)</w:t>
            </w:r>
          </w:p>
        </w:tc>
      </w:tr>
      <w:tr w:rsidR="009078CB" w14:paraId="1BF07C5F" w14:textId="77777777">
        <w:tblPrEx>
          <w:tblCellMar>
            <w:top w:w="0" w:type="dxa"/>
            <w:bottom w:w="0" w:type="dxa"/>
          </w:tblCellMar>
        </w:tblPrEx>
        <w:tc>
          <w:tcPr>
            <w:tcW w:w="2600" w:type="dxa"/>
            <w:tcMar>
              <w:top w:w="60" w:type="dxa"/>
              <w:left w:w="90" w:type="dxa"/>
              <w:bottom w:w="60" w:type="dxa"/>
              <w:right w:w="90" w:type="dxa"/>
            </w:tcMar>
          </w:tcPr>
          <w:p w14:paraId="788EF193" w14:textId="77777777" w:rsidR="009078CB" w:rsidRDefault="00000000">
            <w:pPr>
              <w:spacing w:line="240" w:lineRule="auto"/>
            </w:pPr>
            <w:r>
              <w:rPr>
                <w:sz w:val="20"/>
                <w:szCs w:val="20"/>
              </w:rPr>
              <w:t>Lâmpada LED</w:t>
            </w:r>
          </w:p>
        </w:tc>
        <w:tc>
          <w:tcPr>
            <w:tcW w:w="2100" w:type="dxa"/>
            <w:tcMar>
              <w:top w:w="60" w:type="dxa"/>
              <w:left w:w="90" w:type="dxa"/>
              <w:bottom w:w="60" w:type="dxa"/>
              <w:right w:w="90" w:type="dxa"/>
            </w:tcMar>
          </w:tcPr>
          <w:p w14:paraId="1ED697AE" w14:textId="77777777" w:rsidR="009078CB" w:rsidRDefault="00000000">
            <w:pPr>
              <w:spacing w:line="240" w:lineRule="auto"/>
            </w:pPr>
            <w:r>
              <w:rPr>
                <w:sz w:val="20"/>
                <w:szCs w:val="20"/>
              </w:rPr>
              <w:t>A preencher</w:t>
            </w:r>
          </w:p>
        </w:tc>
        <w:tc>
          <w:tcPr>
            <w:tcW w:w="2000" w:type="dxa"/>
            <w:tcMar>
              <w:top w:w="60" w:type="dxa"/>
              <w:left w:w="90" w:type="dxa"/>
              <w:bottom w:w="60" w:type="dxa"/>
              <w:right w:w="90" w:type="dxa"/>
            </w:tcMar>
          </w:tcPr>
          <w:p w14:paraId="2985AAAE" w14:textId="77777777" w:rsidR="009078CB" w:rsidRDefault="00000000">
            <w:pPr>
              <w:spacing w:line="240" w:lineRule="auto"/>
            </w:pPr>
            <w:r>
              <w:rPr>
                <w:sz w:val="20"/>
                <w:szCs w:val="20"/>
              </w:rPr>
              <w:t>A preencher</w:t>
            </w:r>
          </w:p>
        </w:tc>
        <w:tc>
          <w:tcPr>
            <w:tcW w:w="1700" w:type="dxa"/>
            <w:tcMar>
              <w:top w:w="60" w:type="dxa"/>
              <w:left w:w="90" w:type="dxa"/>
              <w:bottom w:w="60" w:type="dxa"/>
              <w:right w:w="90" w:type="dxa"/>
            </w:tcMar>
          </w:tcPr>
          <w:p w14:paraId="07F19F18" w14:textId="77777777" w:rsidR="009078CB" w:rsidRDefault="00000000">
            <w:pPr>
              <w:spacing w:line="240" w:lineRule="auto"/>
            </w:pPr>
            <w:r>
              <w:rPr>
                <w:sz w:val="20"/>
                <w:szCs w:val="20"/>
              </w:rPr>
              <w:t>A preencher</w:t>
            </w:r>
          </w:p>
        </w:tc>
        <w:tc>
          <w:tcPr>
            <w:tcW w:w="1600" w:type="dxa"/>
            <w:tcMar>
              <w:top w:w="60" w:type="dxa"/>
              <w:left w:w="90" w:type="dxa"/>
              <w:bottom w:w="60" w:type="dxa"/>
              <w:right w:w="90" w:type="dxa"/>
            </w:tcMar>
          </w:tcPr>
          <w:p w14:paraId="5B7112F1" w14:textId="77777777" w:rsidR="009078CB" w:rsidRDefault="00000000">
            <w:pPr>
              <w:spacing w:line="240" w:lineRule="auto"/>
            </w:pPr>
            <w:r>
              <w:rPr>
                <w:sz w:val="20"/>
                <w:szCs w:val="20"/>
              </w:rPr>
              <w:t>A preencher</w:t>
            </w:r>
          </w:p>
        </w:tc>
      </w:tr>
      <w:tr w:rsidR="009078CB" w14:paraId="76D5AAF5" w14:textId="77777777">
        <w:tblPrEx>
          <w:tblCellMar>
            <w:top w:w="0" w:type="dxa"/>
            <w:bottom w:w="0" w:type="dxa"/>
          </w:tblCellMar>
        </w:tblPrEx>
        <w:tc>
          <w:tcPr>
            <w:tcW w:w="2600" w:type="dxa"/>
            <w:tcMar>
              <w:top w:w="60" w:type="dxa"/>
              <w:left w:w="90" w:type="dxa"/>
              <w:bottom w:w="60" w:type="dxa"/>
              <w:right w:w="90" w:type="dxa"/>
            </w:tcMar>
          </w:tcPr>
          <w:p w14:paraId="73E013A9" w14:textId="77777777" w:rsidR="009078CB" w:rsidRDefault="00000000">
            <w:pPr>
              <w:spacing w:line="240" w:lineRule="auto"/>
            </w:pPr>
            <w:r>
              <w:rPr>
                <w:sz w:val="20"/>
                <w:szCs w:val="20"/>
              </w:rPr>
              <w:t>Ventilador de mesa</w:t>
            </w:r>
          </w:p>
        </w:tc>
        <w:tc>
          <w:tcPr>
            <w:tcW w:w="2100" w:type="dxa"/>
            <w:tcMar>
              <w:top w:w="60" w:type="dxa"/>
              <w:left w:w="90" w:type="dxa"/>
              <w:bottom w:w="60" w:type="dxa"/>
              <w:right w:w="90" w:type="dxa"/>
            </w:tcMar>
          </w:tcPr>
          <w:p w14:paraId="765F41B6" w14:textId="77777777" w:rsidR="009078CB" w:rsidRDefault="00000000">
            <w:pPr>
              <w:spacing w:line="240" w:lineRule="auto"/>
            </w:pPr>
            <w:r>
              <w:rPr>
                <w:sz w:val="20"/>
                <w:szCs w:val="20"/>
              </w:rPr>
              <w:t>A preencher</w:t>
            </w:r>
          </w:p>
        </w:tc>
        <w:tc>
          <w:tcPr>
            <w:tcW w:w="2000" w:type="dxa"/>
            <w:tcMar>
              <w:top w:w="60" w:type="dxa"/>
              <w:left w:w="90" w:type="dxa"/>
              <w:bottom w:w="60" w:type="dxa"/>
              <w:right w:w="90" w:type="dxa"/>
            </w:tcMar>
          </w:tcPr>
          <w:p w14:paraId="3F68E51E" w14:textId="77777777" w:rsidR="009078CB" w:rsidRDefault="00000000">
            <w:pPr>
              <w:spacing w:line="240" w:lineRule="auto"/>
            </w:pPr>
            <w:r>
              <w:rPr>
                <w:sz w:val="20"/>
                <w:szCs w:val="20"/>
              </w:rPr>
              <w:t>A preencher</w:t>
            </w:r>
          </w:p>
        </w:tc>
        <w:tc>
          <w:tcPr>
            <w:tcW w:w="1700" w:type="dxa"/>
            <w:tcMar>
              <w:top w:w="60" w:type="dxa"/>
              <w:left w:w="90" w:type="dxa"/>
              <w:bottom w:w="60" w:type="dxa"/>
              <w:right w:w="90" w:type="dxa"/>
            </w:tcMar>
          </w:tcPr>
          <w:p w14:paraId="362A8F6F" w14:textId="77777777" w:rsidR="009078CB" w:rsidRDefault="00000000">
            <w:pPr>
              <w:spacing w:line="240" w:lineRule="auto"/>
            </w:pPr>
            <w:r>
              <w:rPr>
                <w:sz w:val="20"/>
                <w:szCs w:val="20"/>
              </w:rPr>
              <w:t>A preencher</w:t>
            </w:r>
          </w:p>
        </w:tc>
        <w:tc>
          <w:tcPr>
            <w:tcW w:w="1600" w:type="dxa"/>
            <w:tcMar>
              <w:top w:w="60" w:type="dxa"/>
              <w:left w:w="90" w:type="dxa"/>
              <w:bottom w:w="60" w:type="dxa"/>
              <w:right w:w="90" w:type="dxa"/>
            </w:tcMar>
          </w:tcPr>
          <w:p w14:paraId="19CD5F82" w14:textId="77777777" w:rsidR="009078CB" w:rsidRDefault="00000000">
            <w:pPr>
              <w:spacing w:line="240" w:lineRule="auto"/>
            </w:pPr>
            <w:r>
              <w:rPr>
                <w:sz w:val="20"/>
                <w:szCs w:val="20"/>
              </w:rPr>
              <w:t>A preencher</w:t>
            </w:r>
          </w:p>
        </w:tc>
      </w:tr>
      <w:tr w:rsidR="009078CB" w14:paraId="67986520" w14:textId="77777777">
        <w:tblPrEx>
          <w:tblCellMar>
            <w:top w:w="0" w:type="dxa"/>
            <w:bottom w:w="0" w:type="dxa"/>
          </w:tblCellMar>
        </w:tblPrEx>
        <w:tc>
          <w:tcPr>
            <w:tcW w:w="2600" w:type="dxa"/>
            <w:tcMar>
              <w:top w:w="60" w:type="dxa"/>
              <w:left w:w="90" w:type="dxa"/>
              <w:bottom w:w="60" w:type="dxa"/>
              <w:right w:w="90" w:type="dxa"/>
            </w:tcMar>
          </w:tcPr>
          <w:p w14:paraId="7E0C63B3" w14:textId="77777777" w:rsidR="009078CB" w:rsidRDefault="00000000">
            <w:pPr>
              <w:spacing w:line="240" w:lineRule="auto"/>
            </w:pPr>
            <w:r>
              <w:rPr>
                <w:sz w:val="20"/>
                <w:szCs w:val="20"/>
              </w:rPr>
              <w:t>Carregador de computador portátil</w:t>
            </w:r>
          </w:p>
        </w:tc>
        <w:tc>
          <w:tcPr>
            <w:tcW w:w="2100" w:type="dxa"/>
            <w:tcMar>
              <w:top w:w="60" w:type="dxa"/>
              <w:left w:w="90" w:type="dxa"/>
              <w:bottom w:w="60" w:type="dxa"/>
              <w:right w:w="90" w:type="dxa"/>
            </w:tcMar>
          </w:tcPr>
          <w:p w14:paraId="3C59BD0B" w14:textId="77777777" w:rsidR="009078CB" w:rsidRDefault="00000000">
            <w:pPr>
              <w:spacing w:line="240" w:lineRule="auto"/>
            </w:pPr>
            <w:r>
              <w:rPr>
                <w:sz w:val="20"/>
                <w:szCs w:val="20"/>
              </w:rPr>
              <w:t>A preencher</w:t>
            </w:r>
          </w:p>
        </w:tc>
        <w:tc>
          <w:tcPr>
            <w:tcW w:w="2000" w:type="dxa"/>
            <w:tcMar>
              <w:top w:w="60" w:type="dxa"/>
              <w:left w:w="90" w:type="dxa"/>
              <w:bottom w:w="60" w:type="dxa"/>
              <w:right w:w="90" w:type="dxa"/>
            </w:tcMar>
          </w:tcPr>
          <w:p w14:paraId="59B621F1" w14:textId="77777777" w:rsidR="009078CB" w:rsidRDefault="00000000">
            <w:pPr>
              <w:spacing w:line="240" w:lineRule="auto"/>
            </w:pPr>
            <w:r>
              <w:rPr>
                <w:sz w:val="20"/>
                <w:szCs w:val="20"/>
              </w:rPr>
              <w:t>A preencher</w:t>
            </w:r>
          </w:p>
        </w:tc>
        <w:tc>
          <w:tcPr>
            <w:tcW w:w="1700" w:type="dxa"/>
            <w:tcMar>
              <w:top w:w="60" w:type="dxa"/>
              <w:left w:w="90" w:type="dxa"/>
              <w:bottom w:w="60" w:type="dxa"/>
              <w:right w:w="90" w:type="dxa"/>
            </w:tcMar>
          </w:tcPr>
          <w:p w14:paraId="3B40F750" w14:textId="77777777" w:rsidR="009078CB" w:rsidRDefault="00000000">
            <w:pPr>
              <w:spacing w:line="240" w:lineRule="auto"/>
            </w:pPr>
            <w:r>
              <w:rPr>
                <w:sz w:val="20"/>
                <w:szCs w:val="20"/>
              </w:rPr>
              <w:t>A preencher</w:t>
            </w:r>
          </w:p>
        </w:tc>
        <w:tc>
          <w:tcPr>
            <w:tcW w:w="1600" w:type="dxa"/>
            <w:tcMar>
              <w:top w:w="60" w:type="dxa"/>
              <w:left w:w="90" w:type="dxa"/>
              <w:bottom w:w="60" w:type="dxa"/>
              <w:right w:w="90" w:type="dxa"/>
            </w:tcMar>
          </w:tcPr>
          <w:p w14:paraId="465C8CF5" w14:textId="77777777" w:rsidR="009078CB" w:rsidRDefault="00000000">
            <w:pPr>
              <w:spacing w:line="240" w:lineRule="auto"/>
            </w:pPr>
            <w:r>
              <w:rPr>
                <w:sz w:val="20"/>
                <w:szCs w:val="20"/>
              </w:rPr>
              <w:t>A preencher</w:t>
            </w:r>
          </w:p>
        </w:tc>
      </w:tr>
      <w:tr w:rsidR="009078CB" w14:paraId="4903D96E" w14:textId="77777777">
        <w:tblPrEx>
          <w:tblCellMar>
            <w:top w:w="0" w:type="dxa"/>
            <w:bottom w:w="0" w:type="dxa"/>
          </w:tblCellMar>
        </w:tblPrEx>
        <w:tc>
          <w:tcPr>
            <w:tcW w:w="2600" w:type="dxa"/>
            <w:tcMar>
              <w:top w:w="60" w:type="dxa"/>
              <w:left w:w="90" w:type="dxa"/>
              <w:bottom w:w="60" w:type="dxa"/>
              <w:right w:w="90" w:type="dxa"/>
            </w:tcMar>
          </w:tcPr>
          <w:p w14:paraId="5C6C5976" w14:textId="77777777" w:rsidR="009078CB" w:rsidRDefault="00000000">
            <w:pPr>
              <w:spacing w:line="240" w:lineRule="auto"/>
            </w:pPr>
            <w:r>
              <w:rPr>
                <w:sz w:val="20"/>
                <w:szCs w:val="20"/>
              </w:rPr>
              <w:t>Cargas combinadas</w:t>
            </w:r>
          </w:p>
        </w:tc>
        <w:tc>
          <w:tcPr>
            <w:tcW w:w="2100" w:type="dxa"/>
            <w:tcMar>
              <w:top w:w="60" w:type="dxa"/>
              <w:left w:w="90" w:type="dxa"/>
              <w:bottom w:w="60" w:type="dxa"/>
              <w:right w:w="90" w:type="dxa"/>
            </w:tcMar>
          </w:tcPr>
          <w:p w14:paraId="43B0DFBB" w14:textId="77777777" w:rsidR="009078CB" w:rsidRDefault="00000000">
            <w:pPr>
              <w:spacing w:line="240" w:lineRule="auto"/>
            </w:pPr>
            <w:r>
              <w:rPr>
                <w:sz w:val="20"/>
                <w:szCs w:val="20"/>
              </w:rPr>
              <w:t>A preencher</w:t>
            </w:r>
          </w:p>
        </w:tc>
        <w:tc>
          <w:tcPr>
            <w:tcW w:w="2000" w:type="dxa"/>
            <w:tcMar>
              <w:top w:w="60" w:type="dxa"/>
              <w:left w:w="90" w:type="dxa"/>
              <w:bottom w:w="60" w:type="dxa"/>
              <w:right w:w="90" w:type="dxa"/>
            </w:tcMar>
          </w:tcPr>
          <w:p w14:paraId="7383D6EE" w14:textId="77777777" w:rsidR="009078CB" w:rsidRDefault="00000000">
            <w:pPr>
              <w:spacing w:line="240" w:lineRule="auto"/>
            </w:pPr>
            <w:r>
              <w:rPr>
                <w:sz w:val="20"/>
                <w:szCs w:val="20"/>
              </w:rPr>
              <w:t>A preencher</w:t>
            </w:r>
          </w:p>
        </w:tc>
        <w:tc>
          <w:tcPr>
            <w:tcW w:w="1700" w:type="dxa"/>
            <w:tcMar>
              <w:top w:w="60" w:type="dxa"/>
              <w:left w:w="90" w:type="dxa"/>
              <w:bottom w:w="60" w:type="dxa"/>
              <w:right w:w="90" w:type="dxa"/>
            </w:tcMar>
          </w:tcPr>
          <w:p w14:paraId="23D96C09" w14:textId="77777777" w:rsidR="009078CB" w:rsidRDefault="00000000">
            <w:pPr>
              <w:spacing w:line="240" w:lineRule="auto"/>
            </w:pPr>
            <w:r>
              <w:rPr>
                <w:sz w:val="20"/>
                <w:szCs w:val="20"/>
              </w:rPr>
              <w:t>A preencher</w:t>
            </w:r>
          </w:p>
        </w:tc>
        <w:tc>
          <w:tcPr>
            <w:tcW w:w="1600" w:type="dxa"/>
            <w:tcMar>
              <w:top w:w="60" w:type="dxa"/>
              <w:left w:w="90" w:type="dxa"/>
              <w:bottom w:w="60" w:type="dxa"/>
              <w:right w:w="90" w:type="dxa"/>
            </w:tcMar>
          </w:tcPr>
          <w:p w14:paraId="67126D9C" w14:textId="77777777" w:rsidR="009078CB" w:rsidRDefault="00000000">
            <w:pPr>
              <w:spacing w:line="240" w:lineRule="auto"/>
            </w:pPr>
            <w:r>
              <w:rPr>
                <w:sz w:val="20"/>
                <w:szCs w:val="20"/>
              </w:rPr>
              <w:t>A preencher</w:t>
            </w:r>
          </w:p>
        </w:tc>
      </w:tr>
      <w:tr w:rsidR="009078CB" w14:paraId="2B836C3E" w14:textId="77777777">
        <w:tblPrEx>
          <w:tblCellMar>
            <w:top w:w="0" w:type="dxa"/>
            <w:bottom w:w="0" w:type="dxa"/>
          </w:tblCellMar>
        </w:tblPrEx>
        <w:tc>
          <w:tcPr>
            <w:tcW w:w="2600" w:type="dxa"/>
            <w:tcMar>
              <w:top w:w="60" w:type="dxa"/>
              <w:left w:w="90" w:type="dxa"/>
              <w:bottom w:w="60" w:type="dxa"/>
              <w:right w:w="90" w:type="dxa"/>
            </w:tcMar>
          </w:tcPr>
          <w:p w14:paraId="33B9300C" w14:textId="77777777" w:rsidR="009078CB" w:rsidRPr="00BA4E9C" w:rsidRDefault="00000000">
            <w:pPr>
              <w:spacing w:line="240" w:lineRule="auto"/>
              <w:rPr>
                <w:lang w:val="pt-BR"/>
              </w:rPr>
            </w:pPr>
            <w:r w:rsidRPr="00BA4E9C">
              <w:rPr>
                <w:sz w:val="20"/>
                <w:szCs w:val="20"/>
                <w:lang w:val="pt-BR"/>
              </w:rPr>
              <w:t>Ausência de carga (valor de repouso)</w:t>
            </w:r>
          </w:p>
        </w:tc>
        <w:tc>
          <w:tcPr>
            <w:tcW w:w="2100" w:type="dxa"/>
            <w:tcMar>
              <w:top w:w="60" w:type="dxa"/>
              <w:left w:w="90" w:type="dxa"/>
              <w:bottom w:w="60" w:type="dxa"/>
              <w:right w:w="90" w:type="dxa"/>
            </w:tcMar>
          </w:tcPr>
          <w:p w14:paraId="62750317" w14:textId="77777777" w:rsidR="009078CB" w:rsidRDefault="00000000">
            <w:pPr>
              <w:spacing w:line="240" w:lineRule="auto"/>
            </w:pPr>
            <w:r>
              <w:rPr>
                <w:sz w:val="20"/>
                <w:szCs w:val="20"/>
              </w:rPr>
              <w:t>A preencher</w:t>
            </w:r>
          </w:p>
        </w:tc>
        <w:tc>
          <w:tcPr>
            <w:tcW w:w="2000" w:type="dxa"/>
            <w:tcMar>
              <w:top w:w="60" w:type="dxa"/>
              <w:left w:w="90" w:type="dxa"/>
              <w:bottom w:w="60" w:type="dxa"/>
              <w:right w:w="90" w:type="dxa"/>
            </w:tcMar>
          </w:tcPr>
          <w:p w14:paraId="3E04752D" w14:textId="77777777" w:rsidR="009078CB" w:rsidRDefault="00000000">
            <w:pPr>
              <w:spacing w:line="240" w:lineRule="auto"/>
            </w:pPr>
            <w:r>
              <w:rPr>
                <w:sz w:val="20"/>
                <w:szCs w:val="20"/>
              </w:rPr>
              <w:t>A preencher</w:t>
            </w:r>
          </w:p>
        </w:tc>
        <w:tc>
          <w:tcPr>
            <w:tcW w:w="1700" w:type="dxa"/>
            <w:tcMar>
              <w:top w:w="60" w:type="dxa"/>
              <w:left w:w="90" w:type="dxa"/>
              <w:bottom w:w="60" w:type="dxa"/>
              <w:right w:w="90" w:type="dxa"/>
            </w:tcMar>
          </w:tcPr>
          <w:p w14:paraId="4C1027CC" w14:textId="77777777" w:rsidR="009078CB" w:rsidRDefault="00000000">
            <w:pPr>
              <w:spacing w:line="240" w:lineRule="auto"/>
            </w:pPr>
            <w:r>
              <w:rPr>
                <w:sz w:val="20"/>
                <w:szCs w:val="20"/>
              </w:rPr>
              <w:t>A preencher</w:t>
            </w:r>
          </w:p>
        </w:tc>
        <w:tc>
          <w:tcPr>
            <w:tcW w:w="1600" w:type="dxa"/>
            <w:tcMar>
              <w:top w:w="60" w:type="dxa"/>
              <w:left w:w="90" w:type="dxa"/>
              <w:bottom w:w="60" w:type="dxa"/>
              <w:right w:w="90" w:type="dxa"/>
            </w:tcMar>
          </w:tcPr>
          <w:p w14:paraId="22D39EE5" w14:textId="77777777" w:rsidR="009078CB" w:rsidRDefault="00000000">
            <w:pPr>
              <w:spacing w:line="240" w:lineRule="auto"/>
            </w:pPr>
            <w:r>
              <w:rPr>
                <w:sz w:val="20"/>
                <w:szCs w:val="20"/>
              </w:rPr>
              <w:t>A preencher</w:t>
            </w:r>
          </w:p>
        </w:tc>
      </w:tr>
    </w:tbl>
    <w:p w14:paraId="6BDC5113" w14:textId="77777777" w:rsidR="009078CB" w:rsidRDefault="00000000">
      <w:pPr>
        <w:spacing w:before="80" w:after="240" w:line="240" w:lineRule="auto"/>
      </w:pPr>
      <w:r>
        <w:rPr>
          <w:sz w:val="20"/>
          <w:szCs w:val="20"/>
        </w:rPr>
        <w:t>Fonte: Elaborado pelos autores (2026).</w:t>
      </w:r>
    </w:p>
    <w:p w14:paraId="7E1F3BD6" w14:textId="77777777" w:rsidR="009078CB" w:rsidRPr="00BA4E9C" w:rsidRDefault="00000000">
      <w:pPr>
        <w:spacing w:before="240" w:after="240"/>
        <w:jc w:val="center"/>
        <w:rPr>
          <w:lang w:val="pt-BR"/>
        </w:rPr>
      </w:pPr>
      <w:r w:rsidRPr="00BA4E9C">
        <w:rPr>
          <w:b/>
          <w:bCs/>
          <w:lang w:val="pt-BR"/>
        </w:rPr>
        <w:t>[A PREENCHER: medições de validação da instrumentação]</w:t>
      </w:r>
    </w:p>
    <w:p w14:paraId="0F477D5A" w14:textId="77777777" w:rsidR="009078CB" w:rsidRPr="00BA4E9C" w:rsidRDefault="00000000">
      <w:pPr>
        <w:pStyle w:val="Heading2"/>
        <w:spacing w:before="360" w:after="200"/>
        <w:rPr>
          <w:lang w:val="pt-BR"/>
        </w:rPr>
      </w:pPr>
      <w:bookmarkStart w:id="78" w:name="_Toc237815125"/>
      <w:r w:rsidRPr="00BA4E9C">
        <w:rPr>
          <w:lang w:val="pt-BR"/>
        </w:rPr>
        <w:t>9.4 Efeito do fator de potência sobre a estimativa</w:t>
      </w:r>
      <w:bookmarkEnd w:id="78"/>
    </w:p>
    <w:p w14:paraId="44A09BDE" w14:textId="77777777" w:rsidR="009078CB" w:rsidRPr="00BA4E9C" w:rsidRDefault="00000000">
      <w:pPr>
        <w:ind w:firstLine="708"/>
        <w:jc w:val="both"/>
        <w:rPr>
          <w:lang w:val="pt-BR"/>
        </w:rPr>
      </w:pPr>
      <w:r w:rsidRPr="00BA4E9C">
        <w:rPr>
          <w:lang w:val="pt-BR"/>
        </w:rPr>
        <w:t>Uma vez que o sistema estima a potência a partir da corrente eficaz e da tensão nominal, o valor por ele fornecido corresponde à potência aparente. O instrumento de referência adotado indica simultaneamente a potência ativa e o fator de potência de cada carga, o que permite quantificar o desvio decorrente dessa aproximação em vez de apenas declará-lo.</w:t>
      </w:r>
    </w:p>
    <w:p w14:paraId="60887A00" w14:textId="77777777" w:rsidR="009078CB" w:rsidRPr="00BA4E9C" w:rsidRDefault="00000000">
      <w:pPr>
        <w:spacing w:before="240" w:after="80" w:line="240" w:lineRule="auto"/>
        <w:rPr>
          <w:lang w:val="pt-BR"/>
        </w:rPr>
      </w:pPr>
      <w:r w:rsidRPr="00BA4E9C">
        <w:rPr>
          <w:sz w:val="20"/>
          <w:szCs w:val="20"/>
          <w:lang w:val="pt-BR"/>
        </w:rPr>
        <w:lastRenderedPageBreak/>
        <w:t>Quadro 15 – Desvio entre potência aparente estimada e potência ativa medida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6"/>
        <w:gridCol w:w="2082"/>
        <w:gridCol w:w="1885"/>
        <w:gridCol w:w="2376"/>
        <w:gridCol w:w="1081"/>
      </w:tblGrid>
      <w:tr w:rsidR="009078CB" w14:paraId="28DC0D24" w14:textId="77777777">
        <w:tblPrEx>
          <w:tblCellMar>
            <w:top w:w="0" w:type="dxa"/>
            <w:bottom w:w="0" w:type="dxa"/>
          </w:tblCellMar>
        </w:tblPrEx>
        <w:trPr>
          <w:tblHeader/>
        </w:trPr>
        <w:tc>
          <w:tcPr>
            <w:tcW w:w="2600" w:type="dxa"/>
            <w:shd w:val="clear" w:color="auto" w:fill="D9D9D9"/>
            <w:tcMar>
              <w:top w:w="60" w:type="dxa"/>
              <w:left w:w="90" w:type="dxa"/>
              <w:bottom w:w="60" w:type="dxa"/>
              <w:right w:w="90" w:type="dxa"/>
            </w:tcMar>
          </w:tcPr>
          <w:p w14:paraId="6EBD307B" w14:textId="77777777" w:rsidR="009078CB" w:rsidRDefault="00000000">
            <w:pPr>
              <w:spacing w:line="240" w:lineRule="auto"/>
            </w:pPr>
            <w:r>
              <w:rPr>
                <w:b/>
                <w:bCs/>
                <w:sz w:val="20"/>
                <w:szCs w:val="20"/>
              </w:rPr>
              <w:t>Carga</w:t>
            </w:r>
          </w:p>
        </w:tc>
        <w:tc>
          <w:tcPr>
            <w:tcW w:w="2100" w:type="dxa"/>
            <w:shd w:val="clear" w:color="auto" w:fill="D9D9D9"/>
            <w:tcMar>
              <w:top w:w="60" w:type="dxa"/>
              <w:left w:w="90" w:type="dxa"/>
              <w:bottom w:w="60" w:type="dxa"/>
              <w:right w:w="90" w:type="dxa"/>
            </w:tcMar>
          </w:tcPr>
          <w:p w14:paraId="6AF9E0C2" w14:textId="77777777" w:rsidR="009078CB" w:rsidRDefault="00000000">
            <w:pPr>
              <w:spacing w:line="240" w:lineRule="auto"/>
            </w:pPr>
            <w:r>
              <w:rPr>
                <w:b/>
                <w:bCs/>
                <w:sz w:val="20"/>
                <w:szCs w:val="20"/>
              </w:rPr>
              <w:t>Fator de potência medido</w:t>
            </w:r>
          </w:p>
        </w:tc>
        <w:tc>
          <w:tcPr>
            <w:tcW w:w="1900" w:type="dxa"/>
            <w:shd w:val="clear" w:color="auto" w:fill="D9D9D9"/>
            <w:tcMar>
              <w:top w:w="60" w:type="dxa"/>
              <w:left w:w="90" w:type="dxa"/>
              <w:bottom w:w="60" w:type="dxa"/>
              <w:right w:w="90" w:type="dxa"/>
            </w:tcMar>
          </w:tcPr>
          <w:p w14:paraId="0F3058E8" w14:textId="77777777" w:rsidR="009078CB" w:rsidRDefault="00000000">
            <w:pPr>
              <w:spacing w:line="240" w:lineRule="auto"/>
            </w:pPr>
            <w:r>
              <w:rPr>
                <w:b/>
                <w:bCs/>
                <w:sz w:val="20"/>
                <w:szCs w:val="20"/>
              </w:rPr>
              <w:t>Potência ativa (W)</w:t>
            </w:r>
          </w:p>
        </w:tc>
        <w:tc>
          <w:tcPr>
            <w:tcW w:w="2400" w:type="dxa"/>
            <w:shd w:val="clear" w:color="auto" w:fill="D9D9D9"/>
            <w:tcMar>
              <w:top w:w="60" w:type="dxa"/>
              <w:left w:w="90" w:type="dxa"/>
              <w:bottom w:w="60" w:type="dxa"/>
              <w:right w:w="90" w:type="dxa"/>
            </w:tcMar>
          </w:tcPr>
          <w:p w14:paraId="4CCF7B72" w14:textId="77777777" w:rsidR="009078CB" w:rsidRDefault="00000000">
            <w:pPr>
              <w:spacing w:line="240" w:lineRule="auto"/>
            </w:pPr>
            <w:r>
              <w:rPr>
                <w:b/>
                <w:bCs/>
                <w:sz w:val="20"/>
                <w:szCs w:val="20"/>
              </w:rPr>
              <w:t>Potência aparente estimada (VA)</w:t>
            </w:r>
          </w:p>
        </w:tc>
        <w:tc>
          <w:tcPr>
            <w:tcW w:w="1000" w:type="dxa"/>
            <w:shd w:val="clear" w:color="auto" w:fill="D9D9D9"/>
            <w:tcMar>
              <w:top w:w="60" w:type="dxa"/>
              <w:left w:w="90" w:type="dxa"/>
              <w:bottom w:w="60" w:type="dxa"/>
              <w:right w:w="90" w:type="dxa"/>
            </w:tcMar>
          </w:tcPr>
          <w:p w14:paraId="4EBFA2F9" w14:textId="77777777" w:rsidR="009078CB" w:rsidRDefault="00000000">
            <w:pPr>
              <w:spacing w:line="240" w:lineRule="auto"/>
            </w:pPr>
            <w:r>
              <w:rPr>
                <w:b/>
                <w:bCs/>
                <w:sz w:val="20"/>
                <w:szCs w:val="20"/>
              </w:rPr>
              <w:t>Desvio (%)</w:t>
            </w:r>
          </w:p>
        </w:tc>
      </w:tr>
      <w:tr w:rsidR="009078CB" w14:paraId="73D9C5E4" w14:textId="77777777">
        <w:tblPrEx>
          <w:tblCellMar>
            <w:top w:w="0" w:type="dxa"/>
            <w:bottom w:w="0" w:type="dxa"/>
          </w:tblCellMar>
        </w:tblPrEx>
        <w:tc>
          <w:tcPr>
            <w:tcW w:w="2600" w:type="dxa"/>
            <w:tcMar>
              <w:top w:w="60" w:type="dxa"/>
              <w:left w:w="90" w:type="dxa"/>
              <w:bottom w:w="60" w:type="dxa"/>
              <w:right w:w="90" w:type="dxa"/>
            </w:tcMar>
          </w:tcPr>
          <w:p w14:paraId="1CF0DA06" w14:textId="77777777" w:rsidR="009078CB" w:rsidRDefault="00000000">
            <w:pPr>
              <w:spacing w:line="240" w:lineRule="auto"/>
            </w:pPr>
            <w:r>
              <w:rPr>
                <w:sz w:val="20"/>
                <w:szCs w:val="20"/>
              </w:rPr>
              <w:t>Lâmpada LED</w:t>
            </w:r>
          </w:p>
        </w:tc>
        <w:tc>
          <w:tcPr>
            <w:tcW w:w="2100" w:type="dxa"/>
            <w:tcMar>
              <w:top w:w="60" w:type="dxa"/>
              <w:left w:w="90" w:type="dxa"/>
              <w:bottom w:w="60" w:type="dxa"/>
              <w:right w:w="90" w:type="dxa"/>
            </w:tcMar>
          </w:tcPr>
          <w:p w14:paraId="5EE8D7A4" w14:textId="77777777" w:rsidR="009078CB" w:rsidRDefault="00000000">
            <w:pPr>
              <w:spacing w:line="240" w:lineRule="auto"/>
            </w:pPr>
            <w:r>
              <w:rPr>
                <w:sz w:val="20"/>
                <w:szCs w:val="20"/>
              </w:rPr>
              <w:t>A preencher</w:t>
            </w:r>
          </w:p>
        </w:tc>
        <w:tc>
          <w:tcPr>
            <w:tcW w:w="1900" w:type="dxa"/>
            <w:tcMar>
              <w:top w:w="60" w:type="dxa"/>
              <w:left w:w="90" w:type="dxa"/>
              <w:bottom w:w="60" w:type="dxa"/>
              <w:right w:w="90" w:type="dxa"/>
            </w:tcMar>
          </w:tcPr>
          <w:p w14:paraId="25A5A903" w14:textId="77777777" w:rsidR="009078CB" w:rsidRDefault="00000000">
            <w:pPr>
              <w:spacing w:line="240" w:lineRule="auto"/>
            </w:pPr>
            <w:r>
              <w:rPr>
                <w:sz w:val="20"/>
                <w:szCs w:val="20"/>
              </w:rPr>
              <w:t>A preencher</w:t>
            </w:r>
          </w:p>
        </w:tc>
        <w:tc>
          <w:tcPr>
            <w:tcW w:w="2400" w:type="dxa"/>
            <w:tcMar>
              <w:top w:w="60" w:type="dxa"/>
              <w:left w:w="90" w:type="dxa"/>
              <w:bottom w:w="60" w:type="dxa"/>
              <w:right w:w="90" w:type="dxa"/>
            </w:tcMar>
          </w:tcPr>
          <w:p w14:paraId="5F51AA49" w14:textId="77777777" w:rsidR="009078CB" w:rsidRDefault="00000000">
            <w:pPr>
              <w:spacing w:line="240" w:lineRule="auto"/>
            </w:pPr>
            <w:r>
              <w:rPr>
                <w:sz w:val="20"/>
                <w:szCs w:val="20"/>
              </w:rPr>
              <w:t>A preencher</w:t>
            </w:r>
          </w:p>
        </w:tc>
        <w:tc>
          <w:tcPr>
            <w:tcW w:w="1000" w:type="dxa"/>
            <w:tcMar>
              <w:top w:w="60" w:type="dxa"/>
              <w:left w:w="90" w:type="dxa"/>
              <w:bottom w:w="60" w:type="dxa"/>
              <w:right w:w="90" w:type="dxa"/>
            </w:tcMar>
          </w:tcPr>
          <w:p w14:paraId="5AFE9653" w14:textId="77777777" w:rsidR="009078CB" w:rsidRDefault="00000000">
            <w:pPr>
              <w:spacing w:line="240" w:lineRule="auto"/>
            </w:pPr>
            <w:r>
              <w:rPr>
                <w:sz w:val="20"/>
                <w:szCs w:val="20"/>
              </w:rPr>
              <w:t>A preencher</w:t>
            </w:r>
          </w:p>
        </w:tc>
      </w:tr>
      <w:tr w:rsidR="009078CB" w14:paraId="54889A76" w14:textId="77777777">
        <w:tblPrEx>
          <w:tblCellMar>
            <w:top w:w="0" w:type="dxa"/>
            <w:bottom w:w="0" w:type="dxa"/>
          </w:tblCellMar>
        </w:tblPrEx>
        <w:tc>
          <w:tcPr>
            <w:tcW w:w="2600" w:type="dxa"/>
            <w:tcMar>
              <w:top w:w="60" w:type="dxa"/>
              <w:left w:w="90" w:type="dxa"/>
              <w:bottom w:w="60" w:type="dxa"/>
              <w:right w:w="90" w:type="dxa"/>
            </w:tcMar>
          </w:tcPr>
          <w:p w14:paraId="0489B092" w14:textId="77777777" w:rsidR="009078CB" w:rsidRDefault="00000000">
            <w:pPr>
              <w:spacing w:line="240" w:lineRule="auto"/>
            </w:pPr>
            <w:r>
              <w:rPr>
                <w:sz w:val="20"/>
                <w:szCs w:val="20"/>
              </w:rPr>
              <w:t>Carregador de telefone celular</w:t>
            </w:r>
          </w:p>
        </w:tc>
        <w:tc>
          <w:tcPr>
            <w:tcW w:w="2100" w:type="dxa"/>
            <w:tcMar>
              <w:top w:w="60" w:type="dxa"/>
              <w:left w:w="90" w:type="dxa"/>
              <w:bottom w:w="60" w:type="dxa"/>
              <w:right w:w="90" w:type="dxa"/>
            </w:tcMar>
          </w:tcPr>
          <w:p w14:paraId="31478484" w14:textId="77777777" w:rsidR="009078CB" w:rsidRDefault="00000000">
            <w:pPr>
              <w:spacing w:line="240" w:lineRule="auto"/>
            </w:pPr>
            <w:r>
              <w:rPr>
                <w:sz w:val="20"/>
                <w:szCs w:val="20"/>
              </w:rPr>
              <w:t>A preencher</w:t>
            </w:r>
          </w:p>
        </w:tc>
        <w:tc>
          <w:tcPr>
            <w:tcW w:w="1900" w:type="dxa"/>
            <w:tcMar>
              <w:top w:w="60" w:type="dxa"/>
              <w:left w:w="90" w:type="dxa"/>
              <w:bottom w:w="60" w:type="dxa"/>
              <w:right w:w="90" w:type="dxa"/>
            </w:tcMar>
          </w:tcPr>
          <w:p w14:paraId="1FB38DA1" w14:textId="77777777" w:rsidR="009078CB" w:rsidRDefault="00000000">
            <w:pPr>
              <w:spacing w:line="240" w:lineRule="auto"/>
            </w:pPr>
            <w:r>
              <w:rPr>
                <w:sz w:val="20"/>
                <w:szCs w:val="20"/>
              </w:rPr>
              <w:t>A preencher</w:t>
            </w:r>
          </w:p>
        </w:tc>
        <w:tc>
          <w:tcPr>
            <w:tcW w:w="2400" w:type="dxa"/>
            <w:tcMar>
              <w:top w:w="60" w:type="dxa"/>
              <w:left w:w="90" w:type="dxa"/>
              <w:bottom w:w="60" w:type="dxa"/>
              <w:right w:w="90" w:type="dxa"/>
            </w:tcMar>
          </w:tcPr>
          <w:p w14:paraId="464D0C84" w14:textId="77777777" w:rsidR="009078CB" w:rsidRDefault="00000000">
            <w:pPr>
              <w:spacing w:line="240" w:lineRule="auto"/>
            </w:pPr>
            <w:r>
              <w:rPr>
                <w:sz w:val="20"/>
                <w:szCs w:val="20"/>
              </w:rPr>
              <w:t>A preencher</w:t>
            </w:r>
          </w:p>
        </w:tc>
        <w:tc>
          <w:tcPr>
            <w:tcW w:w="1000" w:type="dxa"/>
            <w:tcMar>
              <w:top w:w="60" w:type="dxa"/>
              <w:left w:w="90" w:type="dxa"/>
              <w:bottom w:w="60" w:type="dxa"/>
              <w:right w:w="90" w:type="dxa"/>
            </w:tcMar>
          </w:tcPr>
          <w:p w14:paraId="14E5F22E" w14:textId="77777777" w:rsidR="009078CB" w:rsidRDefault="00000000">
            <w:pPr>
              <w:spacing w:line="240" w:lineRule="auto"/>
            </w:pPr>
            <w:r>
              <w:rPr>
                <w:sz w:val="20"/>
                <w:szCs w:val="20"/>
              </w:rPr>
              <w:t>A preencher</w:t>
            </w:r>
          </w:p>
        </w:tc>
      </w:tr>
      <w:tr w:rsidR="009078CB" w14:paraId="0021F0FB" w14:textId="77777777">
        <w:tblPrEx>
          <w:tblCellMar>
            <w:top w:w="0" w:type="dxa"/>
            <w:bottom w:w="0" w:type="dxa"/>
          </w:tblCellMar>
        </w:tblPrEx>
        <w:tc>
          <w:tcPr>
            <w:tcW w:w="2600" w:type="dxa"/>
            <w:tcMar>
              <w:top w:w="60" w:type="dxa"/>
              <w:left w:w="90" w:type="dxa"/>
              <w:bottom w:w="60" w:type="dxa"/>
              <w:right w:w="90" w:type="dxa"/>
            </w:tcMar>
          </w:tcPr>
          <w:p w14:paraId="179A9336" w14:textId="77777777" w:rsidR="009078CB" w:rsidRDefault="00000000">
            <w:pPr>
              <w:spacing w:line="240" w:lineRule="auto"/>
            </w:pPr>
            <w:r>
              <w:rPr>
                <w:sz w:val="20"/>
                <w:szCs w:val="20"/>
              </w:rPr>
              <w:t>Ventilador de mesa</w:t>
            </w:r>
          </w:p>
        </w:tc>
        <w:tc>
          <w:tcPr>
            <w:tcW w:w="2100" w:type="dxa"/>
            <w:tcMar>
              <w:top w:w="60" w:type="dxa"/>
              <w:left w:w="90" w:type="dxa"/>
              <w:bottom w:w="60" w:type="dxa"/>
              <w:right w:w="90" w:type="dxa"/>
            </w:tcMar>
          </w:tcPr>
          <w:p w14:paraId="200E3923" w14:textId="77777777" w:rsidR="009078CB" w:rsidRDefault="00000000">
            <w:pPr>
              <w:spacing w:line="240" w:lineRule="auto"/>
            </w:pPr>
            <w:r>
              <w:rPr>
                <w:sz w:val="20"/>
                <w:szCs w:val="20"/>
              </w:rPr>
              <w:t>A preencher</w:t>
            </w:r>
          </w:p>
        </w:tc>
        <w:tc>
          <w:tcPr>
            <w:tcW w:w="1900" w:type="dxa"/>
            <w:tcMar>
              <w:top w:w="60" w:type="dxa"/>
              <w:left w:w="90" w:type="dxa"/>
              <w:bottom w:w="60" w:type="dxa"/>
              <w:right w:w="90" w:type="dxa"/>
            </w:tcMar>
          </w:tcPr>
          <w:p w14:paraId="5CB2C83C" w14:textId="77777777" w:rsidR="009078CB" w:rsidRDefault="00000000">
            <w:pPr>
              <w:spacing w:line="240" w:lineRule="auto"/>
            </w:pPr>
            <w:r>
              <w:rPr>
                <w:sz w:val="20"/>
                <w:szCs w:val="20"/>
              </w:rPr>
              <w:t>A preencher</w:t>
            </w:r>
          </w:p>
        </w:tc>
        <w:tc>
          <w:tcPr>
            <w:tcW w:w="2400" w:type="dxa"/>
            <w:tcMar>
              <w:top w:w="60" w:type="dxa"/>
              <w:left w:w="90" w:type="dxa"/>
              <w:bottom w:w="60" w:type="dxa"/>
              <w:right w:w="90" w:type="dxa"/>
            </w:tcMar>
          </w:tcPr>
          <w:p w14:paraId="51B87B70" w14:textId="77777777" w:rsidR="009078CB" w:rsidRDefault="00000000">
            <w:pPr>
              <w:spacing w:line="240" w:lineRule="auto"/>
            </w:pPr>
            <w:r>
              <w:rPr>
                <w:sz w:val="20"/>
                <w:szCs w:val="20"/>
              </w:rPr>
              <w:t>A preencher</w:t>
            </w:r>
          </w:p>
        </w:tc>
        <w:tc>
          <w:tcPr>
            <w:tcW w:w="1000" w:type="dxa"/>
            <w:tcMar>
              <w:top w:w="60" w:type="dxa"/>
              <w:left w:w="90" w:type="dxa"/>
              <w:bottom w:w="60" w:type="dxa"/>
              <w:right w:w="90" w:type="dxa"/>
            </w:tcMar>
          </w:tcPr>
          <w:p w14:paraId="2D646921" w14:textId="77777777" w:rsidR="009078CB" w:rsidRDefault="00000000">
            <w:pPr>
              <w:spacing w:line="240" w:lineRule="auto"/>
            </w:pPr>
            <w:r>
              <w:rPr>
                <w:sz w:val="20"/>
                <w:szCs w:val="20"/>
              </w:rPr>
              <w:t>A preencher</w:t>
            </w:r>
          </w:p>
        </w:tc>
      </w:tr>
      <w:tr w:rsidR="009078CB" w14:paraId="40597430" w14:textId="77777777">
        <w:tblPrEx>
          <w:tblCellMar>
            <w:top w:w="0" w:type="dxa"/>
            <w:bottom w:w="0" w:type="dxa"/>
          </w:tblCellMar>
        </w:tblPrEx>
        <w:tc>
          <w:tcPr>
            <w:tcW w:w="2600" w:type="dxa"/>
            <w:tcMar>
              <w:top w:w="60" w:type="dxa"/>
              <w:left w:w="90" w:type="dxa"/>
              <w:bottom w:w="60" w:type="dxa"/>
              <w:right w:w="90" w:type="dxa"/>
            </w:tcMar>
          </w:tcPr>
          <w:p w14:paraId="3126866E" w14:textId="77777777" w:rsidR="009078CB" w:rsidRDefault="00000000">
            <w:pPr>
              <w:spacing w:line="240" w:lineRule="auto"/>
            </w:pPr>
            <w:r>
              <w:rPr>
                <w:sz w:val="20"/>
                <w:szCs w:val="20"/>
              </w:rPr>
              <w:t>Carregador de computador portátil</w:t>
            </w:r>
          </w:p>
        </w:tc>
        <w:tc>
          <w:tcPr>
            <w:tcW w:w="2100" w:type="dxa"/>
            <w:tcMar>
              <w:top w:w="60" w:type="dxa"/>
              <w:left w:w="90" w:type="dxa"/>
              <w:bottom w:w="60" w:type="dxa"/>
              <w:right w:w="90" w:type="dxa"/>
            </w:tcMar>
          </w:tcPr>
          <w:p w14:paraId="2DFFFB1C" w14:textId="77777777" w:rsidR="009078CB" w:rsidRDefault="00000000">
            <w:pPr>
              <w:spacing w:line="240" w:lineRule="auto"/>
            </w:pPr>
            <w:r>
              <w:rPr>
                <w:sz w:val="20"/>
                <w:szCs w:val="20"/>
              </w:rPr>
              <w:t>A preencher</w:t>
            </w:r>
          </w:p>
        </w:tc>
        <w:tc>
          <w:tcPr>
            <w:tcW w:w="1900" w:type="dxa"/>
            <w:tcMar>
              <w:top w:w="60" w:type="dxa"/>
              <w:left w:w="90" w:type="dxa"/>
              <w:bottom w:w="60" w:type="dxa"/>
              <w:right w:w="90" w:type="dxa"/>
            </w:tcMar>
          </w:tcPr>
          <w:p w14:paraId="50513E88" w14:textId="77777777" w:rsidR="009078CB" w:rsidRDefault="00000000">
            <w:pPr>
              <w:spacing w:line="240" w:lineRule="auto"/>
            </w:pPr>
            <w:r>
              <w:rPr>
                <w:sz w:val="20"/>
                <w:szCs w:val="20"/>
              </w:rPr>
              <w:t>A preencher</w:t>
            </w:r>
          </w:p>
        </w:tc>
        <w:tc>
          <w:tcPr>
            <w:tcW w:w="2400" w:type="dxa"/>
            <w:tcMar>
              <w:top w:w="60" w:type="dxa"/>
              <w:left w:w="90" w:type="dxa"/>
              <w:bottom w:w="60" w:type="dxa"/>
              <w:right w:w="90" w:type="dxa"/>
            </w:tcMar>
          </w:tcPr>
          <w:p w14:paraId="57D8CDAF" w14:textId="77777777" w:rsidR="009078CB" w:rsidRDefault="00000000">
            <w:pPr>
              <w:spacing w:line="240" w:lineRule="auto"/>
            </w:pPr>
            <w:r>
              <w:rPr>
                <w:sz w:val="20"/>
                <w:szCs w:val="20"/>
              </w:rPr>
              <w:t>A preencher</w:t>
            </w:r>
          </w:p>
        </w:tc>
        <w:tc>
          <w:tcPr>
            <w:tcW w:w="1000" w:type="dxa"/>
            <w:tcMar>
              <w:top w:w="60" w:type="dxa"/>
              <w:left w:w="90" w:type="dxa"/>
              <w:bottom w:w="60" w:type="dxa"/>
              <w:right w:w="90" w:type="dxa"/>
            </w:tcMar>
          </w:tcPr>
          <w:p w14:paraId="33578A17" w14:textId="77777777" w:rsidR="009078CB" w:rsidRDefault="00000000">
            <w:pPr>
              <w:spacing w:line="240" w:lineRule="auto"/>
            </w:pPr>
            <w:r>
              <w:rPr>
                <w:sz w:val="20"/>
                <w:szCs w:val="20"/>
              </w:rPr>
              <w:t>A preencher</w:t>
            </w:r>
          </w:p>
        </w:tc>
      </w:tr>
    </w:tbl>
    <w:p w14:paraId="42CB3B7D" w14:textId="77777777" w:rsidR="009078CB" w:rsidRDefault="00000000">
      <w:pPr>
        <w:spacing w:before="80" w:after="240" w:line="240" w:lineRule="auto"/>
      </w:pPr>
      <w:r>
        <w:rPr>
          <w:sz w:val="20"/>
          <w:szCs w:val="20"/>
        </w:rPr>
        <w:t>Fonte: Elaborado pelos autores (2026).</w:t>
      </w:r>
    </w:p>
    <w:p w14:paraId="09B61363" w14:textId="77777777" w:rsidR="009078CB" w:rsidRPr="00BA4E9C" w:rsidRDefault="00000000">
      <w:pPr>
        <w:ind w:firstLine="708"/>
        <w:jc w:val="both"/>
        <w:rPr>
          <w:lang w:val="pt-BR"/>
        </w:rPr>
      </w:pPr>
      <w:r w:rsidRPr="00BA4E9C">
        <w:rPr>
          <w:lang w:val="pt-BR"/>
        </w:rPr>
        <w:t>Espera-se que cargas de natureza predominantemente resistiva apresentem fator de potência próximo da unidade e, consequentemente, desvio reduzido, ao passo que cargas dotadas de motor ou de fonte chaveada apresentem fator de potência inferior e desvio proporcionalmente maior. A quantificação desse comportamento converte uma limitação declarada do método em resultado mensurado, permitindo delimitar com precisão as condições sob as quais a estimativa por tensão nominal é adequada.</w:t>
      </w:r>
    </w:p>
    <w:p w14:paraId="291282CD" w14:textId="77777777" w:rsidR="009078CB" w:rsidRPr="00BA4E9C" w:rsidRDefault="00000000">
      <w:pPr>
        <w:rPr>
          <w:lang w:val="pt-BR"/>
        </w:rPr>
      </w:pPr>
      <w:r w:rsidRPr="00BA4E9C">
        <w:rPr>
          <w:lang w:val="pt-BR"/>
        </w:rPr>
        <w:br w:type="page"/>
      </w:r>
    </w:p>
    <w:p w14:paraId="4630B10A" w14:textId="77777777" w:rsidR="009078CB" w:rsidRPr="00BA4E9C" w:rsidRDefault="00000000">
      <w:pPr>
        <w:pStyle w:val="Heading2"/>
        <w:spacing w:before="360" w:after="200"/>
        <w:rPr>
          <w:lang w:val="pt-BR"/>
        </w:rPr>
      </w:pPr>
      <w:bookmarkStart w:id="79" w:name="_Toc237815126"/>
      <w:r w:rsidRPr="00BA4E9C">
        <w:rPr>
          <w:lang w:val="pt-BR"/>
        </w:rPr>
        <w:lastRenderedPageBreak/>
        <w:t>9.5 Desempenho dos modelos de previsão</w:t>
      </w:r>
      <w:bookmarkEnd w:id="79"/>
    </w:p>
    <w:p w14:paraId="550499CF" w14:textId="77777777" w:rsidR="009078CB" w:rsidRPr="00BA4E9C" w:rsidRDefault="00000000">
      <w:pPr>
        <w:ind w:firstLine="708"/>
        <w:jc w:val="both"/>
        <w:rPr>
          <w:lang w:val="pt-BR"/>
        </w:rPr>
      </w:pPr>
      <w:r w:rsidRPr="00BA4E9C">
        <w:rPr>
          <w:lang w:val="pt-BR"/>
        </w:rPr>
        <w:t>Os três modelos descritos na seção 3.7.2 foram treinados e avaliados sobre o conjunto de teste, respeitando a partição temporal definida. O Quadro 16 apresenta as métricas obtidas.</w:t>
      </w:r>
    </w:p>
    <w:p w14:paraId="2C8D777D" w14:textId="77777777" w:rsidR="009078CB" w:rsidRPr="00BA4E9C" w:rsidRDefault="00000000">
      <w:pPr>
        <w:spacing w:before="240" w:after="80" w:line="240" w:lineRule="auto"/>
        <w:rPr>
          <w:lang w:val="pt-BR"/>
        </w:rPr>
      </w:pPr>
      <w:r w:rsidRPr="00BA4E9C">
        <w:rPr>
          <w:sz w:val="20"/>
          <w:szCs w:val="20"/>
          <w:lang w:val="pt-BR"/>
        </w:rPr>
        <w:t>Quadro 16 – Desempenho comparativo dos modelos de previsão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1700"/>
        <w:gridCol w:w="1500"/>
        <w:gridCol w:w="2100"/>
      </w:tblGrid>
      <w:tr w:rsidR="009078CB" w:rsidRPr="00BA4E9C" w14:paraId="52DAE432" w14:textId="77777777">
        <w:tblPrEx>
          <w:tblCellMar>
            <w:top w:w="0" w:type="dxa"/>
            <w:bottom w:w="0" w:type="dxa"/>
          </w:tblCellMar>
        </w:tblPrEx>
        <w:trPr>
          <w:tblHeader/>
        </w:trPr>
        <w:tc>
          <w:tcPr>
            <w:tcW w:w="3000" w:type="dxa"/>
            <w:shd w:val="clear" w:color="auto" w:fill="D9D9D9"/>
            <w:tcMar>
              <w:top w:w="60" w:type="dxa"/>
              <w:left w:w="90" w:type="dxa"/>
              <w:bottom w:w="60" w:type="dxa"/>
              <w:right w:w="90" w:type="dxa"/>
            </w:tcMar>
          </w:tcPr>
          <w:p w14:paraId="4A2DAF5B" w14:textId="77777777" w:rsidR="009078CB" w:rsidRDefault="00000000">
            <w:pPr>
              <w:spacing w:line="240" w:lineRule="auto"/>
            </w:pPr>
            <w:r>
              <w:rPr>
                <w:b/>
                <w:bCs/>
                <w:sz w:val="20"/>
                <w:szCs w:val="20"/>
              </w:rPr>
              <w:t>Modelo</w:t>
            </w:r>
          </w:p>
        </w:tc>
        <w:tc>
          <w:tcPr>
            <w:tcW w:w="1700" w:type="dxa"/>
            <w:shd w:val="clear" w:color="auto" w:fill="D9D9D9"/>
            <w:tcMar>
              <w:top w:w="60" w:type="dxa"/>
              <w:left w:w="90" w:type="dxa"/>
              <w:bottom w:w="60" w:type="dxa"/>
              <w:right w:w="90" w:type="dxa"/>
            </w:tcMar>
          </w:tcPr>
          <w:p w14:paraId="55AD11B2" w14:textId="77777777" w:rsidR="009078CB" w:rsidRDefault="00000000">
            <w:pPr>
              <w:spacing w:line="240" w:lineRule="auto"/>
            </w:pPr>
            <w:r>
              <w:rPr>
                <w:b/>
                <w:bCs/>
                <w:sz w:val="20"/>
                <w:szCs w:val="20"/>
              </w:rPr>
              <w:t>MAE (Wh)</w:t>
            </w:r>
          </w:p>
        </w:tc>
        <w:tc>
          <w:tcPr>
            <w:tcW w:w="1700" w:type="dxa"/>
            <w:shd w:val="clear" w:color="auto" w:fill="D9D9D9"/>
            <w:tcMar>
              <w:top w:w="60" w:type="dxa"/>
              <w:left w:w="90" w:type="dxa"/>
              <w:bottom w:w="60" w:type="dxa"/>
              <w:right w:w="90" w:type="dxa"/>
            </w:tcMar>
          </w:tcPr>
          <w:p w14:paraId="6B8CB91F" w14:textId="77777777" w:rsidR="009078CB" w:rsidRDefault="00000000">
            <w:pPr>
              <w:spacing w:line="240" w:lineRule="auto"/>
            </w:pPr>
            <w:r>
              <w:rPr>
                <w:b/>
                <w:bCs/>
                <w:sz w:val="20"/>
                <w:szCs w:val="20"/>
              </w:rPr>
              <w:t>RMSE (Wh)</w:t>
            </w:r>
          </w:p>
        </w:tc>
        <w:tc>
          <w:tcPr>
            <w:tcW w:w="1500" w:type="dxa"/>
            <w:shd w:val="clear" w:color="auto" w:fill="D9D9D9"/>
            <w:tcMar>
              <w:top w:w="60" w:type="dxa"/>
              <w:left w:w="90" w:type="dxa"/>
              <w:bottom w:w="60" w:type="dxa"/>
              <w:right w:w="90" w:type="dxa"/>
            </w:tcMar>
          </w:tcPr>
          <w:p w14:paraId="10A6C3D7" w14:textId="77777777" w:rsidR="009078CB" w:rsidRDefault="00000000">
            <w:pPr>
              <w:spacing w:line="240" w:lineRule="auto"/>
            </w:pPr>
            <w:r>
              <w:rPr>
                <w:b/>
                <w:bCs/>
                <w:sz w:val="20"/>
                <w:szCs w:val="20"/>
              </w:rPr>
              <w:t>MAPE (%)</w:t>
            </w:r>
          </w:p>
        </w:tc>
        <w:tc>
          <w:tcPr>
            <w:tcW w:w="2100" w:type="dxa"/>
            <w:shd w:val="clear" w:color="auto" w:fill="D9D9D9"/>
            <w:tcMar>
              <w:top w:w="60" w:type="dxa"/>
              <w:left w:w="90" w:type="dxa"/>
              <w:bottom w:w="60" w:type="dxa"/>
              <w:right w:w="90" w:type="dxa"/>
            </w:tcMar>
          </w:tcPr>
          <w:p w14:paraId="68B3C008" w14:textId="77777777" w:rsidR="009078CB" w:rsidRPr="00BA4E9C" w:rsidRDefault="00000000">
            <w:pPr>
              <w:spacing w:line="240" w:lineRule="auto"/>
              <w:rPr>
                <w:lang w:val="pt-BR"/>
              </w:rPr>
            </w:pPr>
            <w:r w:rsidRPr="00BA4E9C">
              <w:rPr>
                <w:b/>
                <w:bCs/>
                <w:sz w:val="20"/>
                <w:szCs w:val="20"/>
                <w:lang w:val="pt-BR"/>
              </w:rPr>
              <w:t>Redução do MAE frente ao baseline (%)</w:t>
            </w:r>
          </w:p>
        </w:tc>
      </w:tr>
      <w:tr w:rsidR="009078CB" w14:paraId="1926273F" w14:textId="77777777">
        <w:tblPrEx>
          <w:tblCellMar>
            <w:top w:w="0" w:type="dxa"/>
            <w:bottom w:w="0" w:type="dxa"/>
          </w:tblCellMar>
        </w:tblPrEx>
        <w:tc>
          <w:tcPr>
            <w:tcW w:w="3000" w:type="dxa"/>
            <w:tcMar>
              <w:top w:w="60" w:type="dxa"/>
              <w:left w:w="90" w:type="dxa"/>
              <w:bottom w:w="60" w:type="dxa"/>
              <w:right w:w="90" w:type="dxa"/>
            </w:tcMar>
          </w:tcPr>
          <w:p w14:paraId="32714495" w14:textId="77777777" w:rsidR="009078CB" w:rsidRDefault="00000000">
            <w:pPr>
              <w:spacing w:line="240" w:lineRule="auto"/>
            </w:pPr>
            <w:r>
              <w:rPr>
                <w:sz w:val="20"/>
                <w:szCs w:val="20"/>
              </w:rPr>
              <w:t>Persistência sazonal (baseline)</w:t>
            </w:r>
          </w:p>
        </w:tc>
        <w:tc>
          <w:tcPr>
            <w:tcW w:w="1700" w:type="dxa"/>
            <w:tcMar>
              <w:top w:w="60" w:type="dxa"/>
              <w:left w:w="90" w:type="dxa"/>
              <w:bottom w:w="60" w:type="dxa"/>
              <w:right w:w="90" w:type="dxa"/>
            </w:tcMar>
          </w:tcPr>
          <w:p w14:paraId="3E60C99E" w14:textId="77777777" w:rsidR="009078CB" w:rsidRDefault="00000000">
            <w:pPr>
              <w:spacing w:line="240" w:lineRule="auto"/>
            </w:pPr>
            <w:r>
              <w:rPr>
                <w:sz w:val="20"/>
                <w:szCs w:val="20"/>
              </w:rPr>
              <w:t>A preencher</w:t>
            </w:r>
          </w:p>
        </w:tc>
        <w:tc>
          <w:tcPr>
            <w:tcW w:w="1700" w:type="dxa"/>
            <w:tcMar>
              <w:top w:w="60" w:type="dxa"/>
              <w:left w:w="90" w:type="dxa"/>
              <w:bottom w:w="60" w:type="dxa"/>
              <w:right w:w="90" w:type="dxa"/>
            </w:tcMar>
          </w:tcPr>
          <w:p w14:paraId="222382CC" w14:textId="77777777" w:rsidR="009078CB" w:rsidRDefault="00000000">
            <w:pPr>
              <w:spacing w:line="240" w:lineRule="auto"/>
            </w:pPr>
            <w:r>
              <w:rPr>
                <w:sz w:val="20"/>
                <w:szCs w:val="20"/>
              </w:rPr>
              <w:t>A preencher</w:t>
            </w:r>
          </w:p>
        </w:tc>
        <w:tc>
          <w:tcPr>
            <w:tcW w:w="1500" w:type="dxa"/>
            <w:tcMar>
              <w:top w:w="60" w:type="dxa"/>
              <w:left w:w="90" w:type="dxa"/>
              <w:bottom w:w="60" w:type="dxa"/>
              <w:right w:w="90" w:type="dxa"/>
            </w:tcMar>
          </w:tcPr>
          <w:p w14:paraId="475DA220" w14:textId="77777777" w:rsidR="009078CB" w:rsidRDefault="00000000">
            <w:pPr>
              <w:spacing w:line="240" w:lineRule="auto"/>
            </w:pPr>
            <w:r>
              <w:rPr>
                <w:sz w:val="20"/>
                <w:szCs w:val="20"/>
              </w:rPr>
              <w:t>A preencher</w:t>
            </w:r>
          </w:p>
        </w:tc>
        <w:tc>
          <w:tcPr>
            <w:tcW w:w="2100" w:type="dxa"/>
            <w:tcMar>
              <w:top w:w="60" w:type="dxa"/>
              <w:left w:w="90" w:type="dxa"/>
              <w:bottom w:w="60" w:type="dxa"/>
              <w:right w:w="90" w:type="dxa"/>
            </w:tcMar>
          </w:tcPr>
          <w:p w14:paraId="6E21938B" w14:textId="77777777" w:rsidR="009078CB" w:rsidRDefault="00000000">
            <w:pPr>
              <w:spacing w:line="240" w:lineRule="auto"/>
            </w:pPr>
            <w:r>
              <w:rPr>
                <w:sz w:val="20"/>
                <w:szCs w:val="20"/>
              </w:rPr>
              <w:t>—</w:t>
            </w:r>
          </w:p>
        </w:tc>
      </w:tr>
      <w:tr w:rsidR="009078CB" w14:paraId="28BAE860" w14:textId="77777777">
        <w:tblPrEx>
          <w:tblCellMar>
            <w:top w:w="0" w:type="dxa"/>
            <w:bottom w:w="0" w:type="dxa"/>
          </w:tblCellMar>
        </w:tblPrEx>
        <w:tc>
          <w:tcPr>
            <w:tcW w:w="3000" w:type="dxa"/>
            <w:tcMar>
              <w:top w:w="60" w:type="dxa"/>
              <w:left w:w="90" w:type="dxa"/>
              <w:bottom w:w="60" w:type="dxa"/>
              <w:right w:w="90" w:type="dxa"/>
            </w:tcMar>
          </w:tcPr>
          <w:p w14:paraId="67BC5727" w14:textId="77777777" w:rsidR="009078CB" w:rsidRDefault="00000000">
            <w:pPr>
              <w:spacing w:line="240" w:lineRule="auto"/>
            </w:pPr>
            <w:r>
              <w:rPr>
                <w:sz w:val="20"/>
                <w:szCs w:val="20"/>
              </w:rPr>
              <w:t>Regressão Ridge</w:t>
            </w:r>
          </w:p>
        </w:tc>
        <w:tc>
          <w:tcPr>
            <w:tcW w:w="1700" w:type="dxa"/>
            <w:tcMar>
              <w:top w:w="60" w:type="dxa"/>
              <w:left w:w="90" w:type="dxa"/>
              <w:bottom w:w="60" w:type="dxa"/>
              <w:right w:w="90" w:type="dxa"/>
            </w:tcMar>
          </w:tcPr>
          <w:p w14:paraId="3F686702" w14:textId="77777777" w:rsidR="009078CB" w:rsidRDefault="00000000">
            <w:pPr>
              <w:spacing w:line="240" w:lineRule="auto"/>
            </w:pPr>
            <w:r>
              <w:rPr>
                <w:sz w:val="20"/>
                <w:szCs w:val="20"/>
              </w:rPr>
              <w:t>A preencher</w:t>
            </w:r>
          </w:p>
        </w:tc>
        <w:tc>
          <w:tcPr>
            <w:tcW w:w="1700" w:type="dxa"/>
            <w:tcMar>
              <w:top w:w="60" w:type="dxa"/>
              <w:left w:w="90" w:type="dxa"/>
              <w:bottom w:w="60" w:type="dxa"/>
              <w:right w:w="90" w:type="dxa"/>
            </w:tcMar>
          </w:tcPr>
          <w:p w14:paraId="23448A86" w14:textId="77777777" w:rsidR="009078CB" w:rsidRDefault="00000000">
            <w:pPr>
              <w:spacing w:line="240" w:lineRule="auto"/>
            </w:pPr>
            <w:r>
              <w:rPr>
                <w:sz w:val="20"/>
                <w:szCs w:val="20"/>
              </w:rPr>
              <w:t>A preencher</w:t>
            </w:r>
          </w:p>
        </w:tc>
        <w:tc>
          <w:tcPr>
            <w:tcW w:w="1500" w:type="dxa"/>
            <w:tcMar>
              <w:top w:w="60" w:type="dxa"/>
              <w:left w:w="90" w:type="dxa"/>
              <w:bottom w:w="60" w:type="dxa"/>
              <w:right w:w="90" w:type="dxa"/>
            </w:tcMar>
          </w:tcPr>
          <w:p w14:paraId="17830582" w14:textId="77777777" w:rsidR="009078CB" w:rsidRDefault="00000000">
            <w:pPr>
              <w:spacing w:line="240" w:lineRule="auto"/>
            </w:pPr>
            <w:r>
              <w:rPr>
                <w:sz w:val="20"/>
                <w:szCs w:val="20"/>
              </w:rPr>
              <w:t>A preencher</w:t>
            </w:r>
          </w:p>
        </w:tc>
        <w:tc>
          <w:tcPr>
            <w:tcW w:w="2100" w:type="dxa"/>
            <w:tcMar>
              <w:top w:w="60" w:type="dxa"/>
              <w:left w:w="90" w:type="dxa"/>
              <w:bottom w:w="60" w:type="dxa"/>
              <w:right w:w="90" w:type="dxa"/>
            </w:tcMar>
          </w:tcPr>
          <w:p w14:paraId="18770300" w14:textId="77777777" w:rsidR="009078CB" w:rsidRDefault="00000000">
            <w:pPr>
              <w:spacing w:line="240" w:lineRule="auto"/>
            </w:pPr>
            <w:r>
              <w:rPr>
                <w:sz w:val="20"/>
                <w:szCs w:val="20"/>
              </w:rPr>
              <w:t>A preencher</w:t>
            </w:r>
          </w:p>
        </w:tc>
      </w:tr>
      <w:tr w:rsidR="009078CB" w14:paraId="294D6BCA" w14:textId="77777777">
        <w:tblPrEx>
          <w:tblCellMar>
            <w:top w:w="0" w:type="dxa"/>
            <w:bottom w:w="0" w:type="dxa"/>
          </w:tblCellMar>
        </w:tblPrEx>
        <w:tc>
          <w:tcPr>
            <w:tcW w:w="3000" w:type="dxa"/>
            <w:tcMar>
              <w:top w:w="60" w:type="dxa"/>
              <w:left w:w="90" w:type="dxa"/>
              <w:bottom w:w="60" w:type="dxa"/>
              <w:right w:w="90" w:type="dxa"/>
            </w:tcMar>
          </w:tcPr>
          <w:p w14:paraId="25716865" w14:textId="77777777" w:rsidR="009078CB" w:rsidRDefault="00000000">
            <w:pPr>
              <w:spacing w:line="240" w:lineRule="auto"/>
            </w:pPr>
            <w:r>
              <w:rPr>
                <w:sz w:val="20"/>
                <w:szCs w:val="20"/>
              </w:rPr>
              <w:t>Random Forest</w:t>
            </w:r>
          </w:p>
        </w:tc>
        <w:tc>
          <w:tcPr>
            <w:tcW w:w="1700" w:type="dxa"/>
            <w:tcMar>
              <w:top w:w="60" w:type="dxa"/>
              <w:left w:w="90" w:type="dxa"/>
              <w:bottom w:w="60" w:type="dxa"/>
              <w:right w:w="90" w:type="dxa"/>
            </w:tcMar>
          </w:tcPr>
          <w:p w14:paraId="0ABEA30B" w14:textId="77777777" w:rsidR="009078CB" w:rsidRDefault="00000000">
            <w:pPr>
              <w:spacing w:line="240" w:lineRule="auto"/>
            </w:pPr>
            <w:r>
              <w:rPr>
                <w:sz w:val="20"/>
                <w:szCs w:val="20"/>
              </w:rPr>
              <w:t>A preencher</w:t>
            </w:r>
          </w:p>
        </w:tc>
        <w:tc>
          <w:tcPr>
            <w:tcW w:w="1700" w:type="dxa"/>
            <w:tcMar>
              <w:top w:w="60" w:type="dxa"/>
              <w:left w:w="90" w:type="dxa"/>
              <w:bottom w:w="60" w:type="dxa"/>
              <w:right w:w="90" w:type="dxa"/>
            </w:tcMar>
          </w:tcPr>
          <w:p w14:paraId="4E8180E3" w14:textId="77777777" w:rsidR="009078CB" w:rsidRDefault="00000000">
            <w:pPr>
              <w:spacing w:line="240" w:lineRule="auto"/>
            </w:pPr>
            <w:r>
              <w:rPr>
                <w:sz w:val="20"/>
                <w:szCs w:val="20"/>
              </w:rPr>
              <w:t>A preencher</w:t>
            </w:r>
          </w:p>
        </w:tc>
        <w:tc>
          <w:tcPr>
            <w:tcW w:w="1500" w:type="dxa"/>
            <w:tcMar>
              <w:top w:w="60" w:type="dxa"/>
              <w:left w:w="90" w:type="dxa"/>
              <w:bottom w:w="60" w:type="dxa"/>
              <w:right w:w="90" w:type="dxa"/>
            </w:tcMar>
          </w:tcPr>
          <w:p w14:paraId="593A5E87" w14:textId="77777777" w:rsidR="009078CB" w:rsidRDefault="00000000">
            <w:pPr>
              <w:spacing w:line="240" w:lineRule="auto"/>
            </w:pPr>
            <w:r>
              <w:rPr>
                <w:sz w:val="20"/>
                <w:szCs w:val="20"/>
              </w:rPr>
              <w:t>A preencher</w:t>
            </w:r>
          </w:p>
        </w:tc>
        <w:tc>
          <w:tcPr>
            <w:tcW w:w="2100" w:type="dxa"/>
            <w:tcMar>
              <w:top w:w="60" w:type="dxa"/>
              <w:left w:w="90" w:type="dxa"/>
              <w:bottom w:w="60" w:type="dxa"/>
              <w:right w:w="90" w:type="dxa"/>
            </w:tcMar>
          </w:tcPr>
          <w:p w14:paraId="2F49479F" w14:textId="77777777" w:rsidR="009078CB" w:rsidRDefault="00000000">
            <w:pPr>
              <w:spacing w:line="240" w:lineRule="auto"/>
            </w:pPr>
            <w:r>
              <w:rPr>
                <w:sz w:val="20"/>
                <w:szCs w:val="20"/>
              </w:rPr>
              <w:t>A preencher</w:t>
            </w:r>
          </w:p>
        </w:tc>
      </w:tr>
    </w:tbl>
    <w:p w14:paraId="1A2CF3BC" w14:textId="77777777" w:rsidR="009078CB" w:rsidRDefault="00000000">
      <w:pPr>
        <w:spacing w:before="80" w:after="240" w:line="240" w:lineRule="auto"/>
      </w:pPr>
      <w:r>
        <w:rPr>
          <w:sz w:val="20"/>
          <w:szCs w:val="20"/>
        </w:rPr>
        <w:t>Fonte: Elaborado pelos autores (2026).</w:t>
      </w:r>
    </w:p>
    <w:p w14:paraId="498F347C" w14:textId="77777777" w:rsidR="009078CB" w:rsidRPr="00BA4E9C" w:rsidRDefault="00000000">
      <w:pPr>
        <w:spacing w:before="240" w:after="240"/>
        <w:jc w:val="center"/>
        <w:rPr>
          <w:lang w:val="pt-BR"/>
        </w:rPr>
      </w:pPr>
      <w:r w:rsidRPr="00BA4E9C">
        <w:rPr>
          <w:b/>
          <w:bCs/>
          <w:lang w:val="pt-BR"/>
        </w:rPr>
        <w:t>[A PREENCHER: métricas dos modelos e gráficos comparativos]</w:t>
      </w:r>
    </w:p>
    <w:p w14:paraId="15DD53F0" w14:textId="77777777" w:rsidR="009078CB" w:rsidRPr="00BA4E9C" w:rsidRDefault="00000000">
      <w:pPr>
        <w:pStyle w:val="Heading2"/>
        <w:spacing w:before="360" w:after="200"/>
        <w:rPr>
          <w:lang w:val="pt-BR"/>
        </w:rPr>
      </w:pPr>
      <w:bookmarkStart w:id="80" w:name="_Toc237815127"/>
      <w:r w:rsidRPr="00BA4E9C">
        <w:rPr>
          <w:lang w:val="pt-BR"/>
        </w:rPr>
        <w:t>9.6 Análise dos resultados</w:t>
      </w:r>
      <w:bookmarkEnd w:id="80"/>
    </w:p>
    <w:p w14:paraId="66E9DE53" w14:textId="77777777" w:rsidR="009078CB" w:rsidRPr="00BA4E9C" w:rsidRDefault="00000000">
      <w:pPr>
        <w:spacing w:before="240" w:after="240"/>
        <w:jc w:val="center"/>
        <w:rPr>
          <w:lang w:val="pt-BR"/>
        </w:rPr>
      </w:pPr>
      <w:r w:rsidRPr="00BA4E9C">
        <w:rPr>
          <w:b/>
          <w:bCs/>
          <w:lang w:val="pt-BR"/>
        </w:rPr>
        <w:t>[A PREENCHER: análise e discussão dos resultados]</w:t>
      </w:r>
    </w:p>
    <w:p w14:paraId="35030293" w14:textId="77777777" w:rsidR="009078CB" w:rsidRPr="00BA4E9C" w:rsidRDefault="00000000">
      <w:pPr>
        <w:pStyle w:val="Heading2"/>
        <w:spacing w:before="360" w:after="200"/>
        <w:rPr>
          <w:lang w:val="pt-BR"/>
        </w:rPr>
      </w:pPr>
      <w:bookmarkStart w:id="81" w:name="_Toc237815128"/>
      <w:r w:rsidRPr="00BA4E9C">
        <w:rPr>
          <w:lang w:val="pt-BR"/>
        </w:rPr>
        <w:t>9.7 Verificação das hipóteses</w:t>
      </w:r>
      <w:bookmarkEnd w:id="81"/>
    </w:p>
    <w:p w14:paraId="4F8694DF" w14:textId="77777777" w:rsidR="009078CB" w:rsidRPr="00BA4E9C" w:rsidRDefault="00000000">
      <w:pPr>
        <w:spacing w:before="240" w:after="80" w:line="240" w:lineRule="auto"/>
        <w:rPr>
          <w:lang w:val="pt-BR"/>
        </w:rPr>
      </w:pPr>
      <w:r w:rsidRPr="00BA4E9C">
        <w:rPr>
          <w:sz w:val="20"/>
          <w:szCs w:val="20"/>
          <w:lang w:val="pt-BR"/>
        </w:rPr>
        <w:t>Quadro 17 – Síntese da verificação das hipóteses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800"/>
        <w:gridCol w:w="2600"/>
      </w:tblGrid>
      <w:tr w:rsidR="009078CB" w14:paraId="59077BF3" w14:textId="77777777">
        <w:tblPrEx>
          <w:tblCellMar>
            <w:top w:w="0" w:type="dxa"/>
            <w:bottom w:w="0" w:type="dxa"/>
          </w:tblCellMar>
        </w:tblPrEx>
        <w:trPr>
          <w:tblHeader/>
        </w:trPr>
        <w:tc>
          <w:tcPr>
            <w:tcW w:w="3600" w:type="dxa"/>
            <w:shd w:val="clear" w:color="auto" w:fill="D9D9D9"/>
            <w:tcMar>
              <w:top w:w="60" w:type="dxa"/>
              <w:left w:w="90" w:type="dxa"/>
              <w:bottom w:w="60" w:type="dxa"/>
              <w:right w:w="90" w:type="dxa"/>
            </w:tcMar>
          </w:tcPr>
          <w:p w14:paraId="790A162F" w14:textId="77777777" w:rsidR="009078CB" w:rsidRDefault="00000000">
            <w:pPr>
              <w:spacing w:line="240" w:lineRule="auto"/>
            </w:pPr>
            <w:r>
              <w:rPr>
                <w:b/>
                <w:bCs/>
                <w:sz w:val="20"/>
                <w:szCs w:val="20"/>
              </w:rPr>
              <w:t>Hipótese</w:t>
            </w:r>
          </w:p>
        </w:tc>
        <w:tc>
          <w:tcPr>
            <w:tcW w:w="3800" w:type="dxa"/>
            <w:shd w:val="clear" w:color="auto" w:fill="D9D9D9"/>
            <w:tcMar>
              <w:top w:w="60" w:type="dxa"/>
              <w:left w:w="90" w:type="dxa"/>
              <w:bottom w:w="60" w:type="dxa"/>
              <w:right w:w="90" w:type="dxa"/>
            </w:tcMar>
          </w:tcPr>
          <w:p w14:paraId="13020DDA" w14:textId="77777777" w:rsidR="009078CB" w:rsidRDefault="00000000">
            <w:pPr>
              <w:spacing w:line="240" w:lineRule="auto"/>
            </w:pPr>
            <w:r>
              <w:rPr>
                <w:b/>
                <w:bCs/>
                <w:sz w:val="20"/>
                <w:szCs w:val="20"/>
              </w:rPr>
              <w:t>Evidência utilizada</w:t>
            </w:r>
          </w:p>
        </w:tc>
        <w:tc>
          <w:tcPr>
            <w:tcW w:w="2600" w:type="dxa"/>
            <w:shd w:val="clear" w:color="auto" w:fill="D9D9D9"/>
            <w:tcMar>
              <w:top w:w="60" w:type="dxa"/>
              <w:left w:w="90" w:type="dxa"/>
              <w:bottom w:w="60" w:type="dxa"/>
              <w:right w:w="90" w:type="dxa"/>
            </w:tcMar>
          </w:tcPr>
          <w:p w14:paraId="50DA1293" w14:textId="77777777" w:rsidR="009078CB" w:rsidRDefault="00000000">
            <w:pPr>
              <w:spacing w:line="240" w:lineRule="auto"/>
            </w:pPr>
            <w:r>
              <w:rPr>
                <w:b/>
                <w:bCs/>
                <w:sz w:val="20"/>
                <w:szCs w:val="20"/>
              </w:rPr>
              <w:t>Situação</w:t>
            </w:r>
          </w:p>
        </w:tc>
      </w:tr>
      <w:tr w:rsidR="009078CB" w14:paraId="686469AC" w14:textId="77777777">
        <w:tblPrEx>
          <w:tblCellMar>
            <w:top w:w="0" w:type="dxa"/>
            <w:bottom w:w="0" w:type="dxa"/>
          </w:tblCellMar>
        </w:tblPrEx>
        <w:tc>
          <w:tcPr>
            <w:tcW w:w="3600" w:type="dxa"/>
            <w:tcMar>
              <w:top w:w="60" w:type="dxa"/>
              <w:left w:w="90" w:type="dxa"/>
              <w:bottom w:w="60" w:type="dxa"/>
              <w:right w:w="90" w:type="dxa"/>
            </w:tcMar>
          </w:tcPr>
          <w:p w14:paraId="0F2AFE5C" w14:textId="77777777" w:rsidR="009078CB" w:rsidRPr="00BA4E9C" w:rsidRDefault="00000000">
            <w:pPr>
              <w:spacing w:line="240" w:lineRule="auto"/>
              <w:rPr>
                <w:lang w:val="pt-BR"/>
              </w:rPr>
            </w:pPr>
            <w:r w:rsidRPr="00BA4E9C">
              <w:rPr>
                <w:sz w:val="20"/>
                <w:szCs w:val="20"/>
                <w:lang w:val="pt-BR"/>
              </w:rPr>
              <w:t>H1 – Exatidão da estimativa com erro inferior a 10%</w:t>
            </w:r>
          </w:p>
        </w:tc>
        <w:tc>
          <w:tcPr>
            <w:tcW w:w="3800" w:type="dxa"/>
            <w:tcMar>
              <w:top w:w="60" w:type="dxa"/>
              <w:left w:w="90" w:type="dxa"/>
              <w:bottom w:w="60" w:type="dxa"/>
              <w:right w:w="90" w:type="dxa"/>
            </w:tcMar>
          </w:tcPr>
          <w:p w14:paraId="7F6CC42B" w14:textId="77777777" w:rsidR="009078CB" w:rsidRPr="00BA4E9C" w:rsidRDefault="00000000">
            <w:pPr>
              <w:spacing w:line="240" w:lineRule="auto"/>
              <w:rPr>
                <w:lang w:val="pt-BR"/>
              </w:rPr>
            </w:pPr>
            <w:r w:rsidRPr="00BA4E9C">
              <w:rPr>
                <w:sz w:val="20"/>
                <w:szCs w:val="20"/>
                <w:lang w:val="pt-BR"/>
              </w:rPr>
              <w:t>Quadros 14 e 15 e caso de teste CT07</w:t>
            </w:r>
          </w:p>
        </w:tc>
        <w:tc>
          <w:tcPr>
            <w:tcW w:w="2600" w:type="dxa"/>
            <w:tcMar>
              <w:top w:w="60" w:type="dxa"/>
              <w:left w:w="90" w:type="dxa"/>
              <w:bottom w:w="60" w:type="dxa"/>
              <w:right w:w="90" w:type="dxa"/>
            </w:tcMar>
          </w:tcPr>
          <w:p w14:paraId="0AAEA108" w14:textId="77777777" w:rsidR="009078CB" w:rsidRDefault="00000000">
            <w:pPr>
              <w:spacing w:line="240" w:lineRule="auto"/>
            </w:pPr>
            <w:r>
              <w:rPr>
                <w:sz w:val="20"/>
                <w:szCs w:val="20"/>
              </w:rPr>
              <w:t>A preencher</w:t>
            </w:r>
          </w:p>
        </w:tc>
      </w:tr>
      <w:tr w:rsidR="009078CB" w14:paraId="384F6A93" w14:textId="77777777">
        <w:tblPrEx>
          <w:tblCellMar>
            <w:top w:w="0" w:type="dxa"/>
            <w:bottom w:w="0" w:type="dxa"/>
          </w:tblCellMar>
        </w:tblPrEx>
        <w:tc>
          <w:tcPr>
            <w:tcW w:w="3600" w:type="dxa"/>
            <w:tcMar>
              <w:top w:w="60" w:type="dxa"/>
              <w:left w:w="90" w:type="dxa"/>
              <w:bottom w:w="60" w:type="dxa"/>
              <w:right w:w="90" w:type="dxa"/>
            </w:tcMar>
          </w:tcPr>
          <w:p w14:paraId="6F36ED68" w14:textId="77777777" w:rsidR="009078CB" w:rsidRPr="00BA4E9C" w:rsidRDefault="00000000">
            <w:pPr>
              <w:spacing w:line="240" w:lineRule="auto"/>
              <w:rPr>
                <w:lang w:val="pt-BR"/>
              </w:rPr>
            </w:pPr>
            <w:r w:rsidRPr="00BA4E9C">
              <w:rPr>
                <w:sz w:val="20"/>
                <w:szCs w:val="20"/>
                <w:lang w:val="pt-BR"/>
              </w:rPr>
              <w:t>H2 – Ingestão contínua sem perda de mensagens</w:t>
            </w:r>
          </w:p>
        </w:tc>
        <w:tc>
          <w:tcPr>
            <w:tcW w:w="3800" w:type="dxa"/>
            <w:tcMar>
              <w:top w:w="60" w:type="dxa"/>
              <w:left w:w="90" w:type="dxa"/>
              <w:bottom w:w="60" w:type="dxa"/>
              <w:right w:w="90" w:type="dxa"/>
            </w:tcMar>
          </w:tcPr>
          <w:p w14:paraId="293EADA3" w14:textId="77777777" w:rsidR="009078CB" w:rsidRPr="00BA4E9C" w:rsidRDefault="00000000">
            <w:pPr>
              <w:spacing w:line="240" w:lineRule="auto"/>
              <w:rPr>
                <w:lang w:val="pt-BR"/>
              </w:rPr>
            </w:pPr>
            <w:r w:rsidRPr="00BA4E9C">
              <w:rPr>
                <w:sz w:val="20"/>
                <w:szCs w:val="20"/>
                <w:lang w:val="pt-BR"/>
              </w:rPr>
              <w:t>Casos de teste CT08 e CT09</w:t>
            </w:r>
          </w:p>
        </w:tc>
        <w:tc>
          <w:tcPr>
            <w:tcW w:w="2600" w:type="dxa"/>
            <w:tcMar>
              <w:top w:w="60" w:type="dxa"/>
              <w:left w:w="90" w:type="dxa"/>
              <w:bottom w:w="60" w:type="dxa"/>
              <w:right w:w="90" w:type="dxa"/>
            </w:tcMar>
          </w:tcPr>
          <w:p w14:paraId="64980D9F" w14:textId="77777777" w:rsidR="009078CB" w:rsidRDefault="00000000">
            <w:pPr>
              <w:spacing w:line="240" w:lineRule="auto"/>
            </w:pPr>
            <w:r>
              <w:rPr>
                <w:sz w:val="20"/>
                <w:szCs w:val="20"/>
              </w:rPr>
              <w:t>A preencher</w:t>
            </w:r>
          </w:p>
        </w:tc>
      </w:tr>
      <w:tr w:rsidR="009078CB" w14:paraId="7AFB9EFA" w14:textId="77777777">
        <w:tblPrEx>
          <w:tblCellMar>
            <w:top w:w="0" w:type="dxa"/>
            <w:bottom w:w="0" w:type="dxa"/>
          </w:tblCellMar>
        </w:tblPrEx>
        <w:tc>
          <w:tcPr>
            <w:tcW w:w="3600" w:type="dxa"/>
            <w:tcMar>
              <w:top w:w="60" w:type="dxa"/>
              <w:left w:w="90" w:type="dxa"/>
              <w:bottom w:w="60" w:type="dxa"/>
              <w:right w:w="90" w:type="dxa"/>
            </w:tcMar>
          </w:tcPr>
          <w:p w14:paraId="59B84CC3" w14:textId="77777777" w:rsidR="009078CB" w:rsidRPr="00BA4E9C" w:rsidRDefault="00000000">
            <w:pPr>
              <w:spacing w:line="240" w:lineRule="auto"/>
              <w:rPr>
                <w:lang w:val="pt-BR"/>
              </w:rPr>
            </w:pPr>
            <w:r w:rsidRPr="00BA4E9C">
              <w:rPr>
                <w:sz w:val="20"/>
                <w:szCs w:val="20"/>
                <w:lang w:val="pt-BR"/>
              </w:rPr>
              <w:t>H3 – Modelo supervisionado superior ao baseline</w:t>
            </w:r>
          </w:p>
        </w:tc>
        <w:tc>
          <w:tcPr>
            <w:tcW w:w="3800" w:type="dxa"/>
            <w:tcMar>
              <w:top w:w="60" w:type="dxa"/>
              <w:left w:w="90" w:type="dxa"/>
              <w:bottom w:w="60" w:type="dxa"/>
              <w:right w:w="90" w:type="dxa"/>
            </w:tcMar>
          </w:tcPr>
          <w:p w14:paraId="0E65B9FF" w14:textId="77777777" w:rsidR="009078CB" w:rsidRPr="00BA4E9C" w:rsidRDefault="00000000">
            <w:pPr>
              <w:spacing w:line="240" w:lineRule="auto"/>
              <w:rPr>
                <w:lang w:val="pt-BR"/>
              </w:rPr>
            </w:pPr>
            <w:r w:rsidRPr="00BA4E9C">
              <w:rPr>
                <w:sz w:val="20"/>
                <w:szCs w:val="20"/>
                <w:lang w:val="pt-BR"/>
              </w:rPr>
              <w:t>Quadro 16 e caso de teste CT11</w:t>
            </w:r>
          </w:p>
        </w:tc>
        <w:tc>
          <w:tcPr>
            <w:tcW w:w="2600" w:type="dxa"/>
            <w:tcMar>
              <w:top w:w="60" w:type="dxa"/>
              <w:left w:w="90" w:type="dxa"/>
              <w:bottom w:w="60" w:type="dxa"/>
              <w:right w:w="90" w:type="dxa"/>
            </w:tcMar>
          </w:tcPr>
          <w:p w14:paraId="6F9D275A" w14:textId="77777777" w:rsidR="009078CB" w:rsidRDefault="00000000">
            <w:pPr>
              <w:spacing w:line="240" w:lineRule="auto"/>
            </w:pPr>
            <w:r>
              <w:rPr>
                <w:sz w:val="20"/>
                <w:szCs w:val="20"/>
              </w:rPr>
              <w:t>A preencher</w:t>
            </w:r>
          </w:p>
        </w:tc>
      </w:tr>
      <w:tr w:rsidR="009078CB" w14:paraId="21983874" w14:textId="77777777">
        <w:tblPrEx>
          <w:tblCellMar>
            <w:top w:w="0" w:type="dxa"/>
            <w:bottom w:w="0" w:type="dxa"/>
          </w:tblCellMar>
        </w:tblPrEx>
        <w:tc>
          <w:tcPr>
            <w:tcW w:w="3600" w:type="dxa"/>
            <w:tcMar>
              <w:top w:w="60" w:type="dxa"/>
              <w:left w:w="90" w:type="dxa"/>
              <w:bottom w:w="60" w:type="dxa"/>
              <w:right w:w="90" w:type="dxa"/>
            </w:tcMar>
          </w:tcPr>
          <w:p w14:paraId="220EE39E" w14:textId="77777777" w:rsidR="009078CB" w:rsidRPr="00BA4E9C" w:rsidRDefault="00000000">
            <w:pPr>
              <w:spacing w:line="240" w:lineRule="auto"/>
              <w:rPr>
                <w:lang w:val="pt-BR"/>
              </w:rPr>
            </w:pPr>
            <w:r w:rsidRPr="00BA4E9C">
              <w:rPr>
                <w:sz w:val="20"/>
                <w:szCs w:val="20"/>
                <w:lang w:val="pt-BR"/>
              </w:rPr>
              <w:t>H4 – Interface permite identificar padrões acionáveis</w:t>
            </w:r>
          </w:p>
        </w:tc>
        <w:tc>
          <w:tcPr>
            <w:tcW w:w="3800" w:type="dxa"/>
            <w:tcMar>
              <w:top w:w="60" w:type="dxa"/>
              <w:left w:w="90" w:type="dxa"/>
              <w:bottom w:w="60" w:type="dxa"/>
              <w:right w:w="90" w:type="dxa"/>
            </w:tcMar>
          </w:tcPr>
          <w:p w14:paraId="303EF58C" w14:textId="77777777" w:rsidR="009078CB" w:rsidRDefault="00000000">
            <w:pPr>
              <w:spacing w:line="240" w:lineRule="auto"/>
            </w:pPr>
            <w:r>
              <w:rPr>
                <w:sz w:val="20"/>
                <w:szCs w:val="20"/>
              </w:rPr>
              <w:t>Caso de teste CT14</w:t>
            </w:r>
          </w:p>
        </w:tc>
        <w:tc>
          <w:tcPr>
            <w:tcW w:w="2600" w:type="dxa"/>
            <w:tcMar>
              <w:top w:w="60" w:type="dxa"/>
              <w:left w:w="90" w:type="dxa"/>
              <w:bottom w:w="60" w:type="dxa"/>
              <w:right w:w="90" w:type="dxa"/>
            </w:tcMar>
          </w:tcPr>
          <w:p w14:paraId="7A5ECAD5" w14:textId="77777777" w:rsidR="009078CB" w:rsidRDefault="00000000">
            <w:pPr>
              <w:spacing w:line="240" w:lineRule="auto"/>
            </w:pPr>
            <w:r>
              <w:rPr>
                <w:sz w:val="20"/>
                <w:szCs w:val="20"/>
              </w:rPr>
              <w:t>A preencher</w:t>
            </w:r>
          </w:p>
        </w:tc>
      </w:tr>
    </w:tbl>
    <w:p w14:paraId="67BA8358" w14:textId="77777777" w:rsidR="009078CB" w:rsidRDefault="00000000">
      <w:pPr>
        <w:spacing w:before="80" w:after="240" w:line="240" w:lineRule="auto"/>
      </w:pPr>
      <w:r>
        <w:rPr>
          <w:sz w:val="20"/>
          <w:szCs w:val="20"/>
        </w:rPr>
        <w:t>Fonte: Elaborado pelos autores (2026).</w:t>
      </w:r>
    </w:p>
    <w:p w14:paraId="794DB290" w14:textId="77777777" w:rsidR="009078CB" w:rsidRPr="00BA4E9C" w:rsidRDefault="00000000">
      <w:pPr>
        <w:spacing w:before="240" w:after="240"/>
        <w:jc w:val="center"/>
        <w:rPr>
          <w:lang w:val="pt-BR"/>
        </w:rPr>
      </w:pPr>
      <w:r w:rsidRPr="00BA4E9C">
        <w:rPr>
          <w:b/>
          <w:bCs/>
          <w:lang w:val="pt-BR"/>
        </w:rPr>
        <w:t>[A PREENCHER: verificação de cada hipótese]</w:t>
      </w:r>
    </w:p>
    <w:p w14:paraId="34C83839" w14:textId="77777777" w:rsidR="009078CB" w:rsidRPr="00BA4E9C" w:rsidRDefault="00000000">
      <w:pPr>
        <w:pStyle w:val="Heading2"/>
        <w:spacing w:before="360" w:after="200"/>
        <w:rPr>
          <w:lang w:val="pt-BR"/>
        </w:rPr>
      </w:pPr>
      <w:bookmarkStart w:id="82" w:name="_Toc237815129"/>
      <w:r w:rsidRPr="00BA4E9C">
        <w:rPr>
          <w:lang w:val="pt-BR"/>
        </w:rPr>
        <w:t>9.8 Limitações do trabalho</w:t>
      </w:r>
      <w:bookmarkEnd w:id="82"/>
    </w:p>
    <w:p w14:paraId="0021AA91" w14:textId="77777777" w:rsidR="009078CB" w:rsidRPr="00BA4E9C" w:rsidRDefault="00000000">
      <w:pPr>
        <w:ind w:firstLine="708"/>
        <w:jc w:val="both"/>
        <w:rPr>
          <w:lang w:val="pt-BR"/>
        </w:rPr>
      </w:pPr>
      <w:r w:rsidRPr="00BA4E9C">
        <w:rPr>
          <w:lang w:val="pt-BR"/>
        </w:rPr>
        <w:t>Os resultados apresentados devem ser interpretados à luz das seguintes limitações, decorrentes de restrições metodológicas e de escopo assumidas deliberadamente:</w:t>
      </w:r>
    </w:p>
    <w:p w14:paraId="26993792" w14:textId="77777777" w:rsidR="009078CB" w:rsidRPr="00BA4E9C" w:rsidRDefault="00000000">
      <w:pPr>
        <w:pStyle w:val="ListParagraph"/>
        <w:numPr>
          <w:ilvl w:val="0"/>
          <w:numId w:val="3"/>
        </w:numPr>
        <w:jc w:val="both"/>
        <w:rPr>
          <w:lang w:val="pt-BR"/>
        </w:rPr>
      </w:pPr>
      <w:r w:rsidRPr="00BA4E9C">
        <w:rPr>
          <w:lang w:val="pt-BR"/>
        </w:rPr>
        <w:lastRenderedPageBreak/>
        <w:t>A instrumentação é aplicada a um circuito derivado da unidade consumidora, e não ao condutor de entrada que totaliza o consumo da residência. A magnitude das correntes medidas é, portanto, inferior à do consumo domiciliar completo, ainda que a natureza do fenômeno, o sensor e o método de medição sejam os mesmos empregados na medição do circuito geral.</w:t>
      </w:r>
    </w:p>
    <w:p w14:paraId="5EF5AD09" w14:textId="77777777" w:rsidR="009078CB" w:rsidRPr="00BA4E9C" w:rsidRDefault="00000000">
      <w:pPr>
        <w:pStyle w:val="ListParagraph"/>
        <w:numPr>
          <w:ilvl w:val="0"/>
          <w:numId w:val="3"/>
        </w:numPr>
        <w:jc w:val="both"/>
        <w:rPr>
          <w:lang w:val="pt-BR"/>
        </w:rPr>
      </w:pPr>
      <w:r w:rsidRPr="00BA4E9C">
        <w:rPr>
          <w:lang w:val="pt-BR"/>
        </w:rPr>
        <w:t>O sensor adotado mede exclusivamente a corrente eficaz, sendo a potência estimada a partir da tensão nominal assumida como constante. O sistema fornece, portanto, potência aparente, o que introduz desvio proporcional ao fator de potência em cargas indutivas e em fontes chaveadas.</w:t>
      </w:r>
    </w:p>
    <w:p w14:paraId="11FC280F" w14:textId="77777777" w:rsidR="009078CB" w:rsidRPr="00BA4E9C" w:rsidRDefault="00000000">
      <w:pPr>
        <w:pStyle w:val="ListParagraph"/>
        <w:numPr>
          <w:ilvl w:val="0"/>
          <w:numId w:val="3"/>
        </w:numPr>
        <w:jc w:val="both"/>
        <w:rPr>
          <w:lang w:val="pt-BR"/>
        </w:rPr>
      </w:pPr>
      <w:r w:rsidRPr="00BA4E9C">
        <w:rPr>
          <w:lang w:val="pt-BR"/>
        </w:rPr>
        <w:t>Não são medidas as variações reais da tensão de fornecimento, que na prática oscilam em torno do valor nominal ao longo do dia.</w:t>
      </w:r>
    </w:p>
    <w:p w14:paraId="11998F9C" w14:textId="77777777" w:rsidR="009078CB" w:rsidRPr="00BA4E9C" w:rsidRDefault="00000000">
      <w:pPr>
        <w:pStyle w:val="ListParagraph"/>
        <w:numPr>
          <w:ilvl w:val="0"/>
          <w:numId w:val="3"/>
        </w:numPr>
        <w:jc w:val="both"/>
        <w:rPr>
          <w:lang w:val="pt-BR"/>
        </w:rPr>
      </w:pPr>
      <w:r w:rsidRPr="00BA4E9C">
        <w:rPr>
          <w:lang w:val="pt-BR"/>
        </w:rPr>
        <w:t>A instrumentação restringe-se a um único ponto de medição agregado. O sistema não realiza submedição por equipamento nem desagregação de cargas a partir do sinal agregado, de modo que a atribuição do consumo a aparelhos específicos não integra os resultados obtidos.</w:t>
      </w:r>
    </w:p>
    <w:p w14:paraId="4B270413" w14:textId="77777777" w:rsidR="009078CB" w:rsidRPr="00BA4E9C" w:rsidRDefault="00000000">
      <w:pPr>
        <w:pStyle w:val="ListParagraph"/>
        <w:numPr>
          <w:ilvl w:val="0"/>
          <w:numId w:val="3"/>
        </w:numPr>
        <w:jc w:val="both"/>
        <w:rPr>
          <w:lang w:val="pt-BR"/>
        </w:rPr>
      </w:pPr>
      <w:r w:rsidRPr="00BA4E9C">
        <w:rPr>
          <w:lang w:val="pt-BR"/>
        </w:rPr>
        <w:t>Os modelos preditivos foram treinados sobre base pública referente a uma única residência, situada em contexto climático, tarifário e cultural distinto do brasileiro, o que restringe a generalização direta dos coeficientes obtidos.</w:t>
      </w:r>
    </w:p>
    <w:p w14:paraId="32D433C8" w14:textId="77777777" w:rsidR="009078CB" w:rsidRPr="00BA4E9C" w:rsidRDefault="00000000">
      <w:pPr>
        <w:pStyle w:val="ListParagraph"/>
        <w:numPr>
          <w:ilvl w:val="0"/>
          <w:numId w:val="3"/>
        </w:numPr>
        <w:jc w:val="both"/>
        <w:rPr>
          <w:lang w:val="pt-BR"/>
        </w:rPr>
      </w:pPr>
      <w:r w:rsidRPr="00BA4E9C">
        <w:rPr>
          <w:lang w:val="pt-BR"/>
        </w:rPr>
        <w:t>A série coletada pelo próprio protótipo possui extensão inferior à necessária para a captura confiável de sazonalidade semanal, tendo sido empregada na validação da instrumentação e não no treinamento dos modelos.</w:t>
      </w:r>
    </w:p>
    <w:p w14:paraId="11D34232" w14:textId="77777777" w:rsidR="009078CB" w:rsidRPr="00BA4E9C" w:rsidRDefault="00000000">
      <w:pPr>
        <w:pStyle w:val="ListParagraph"/>
        <w:numPr>
          <w:ilvl w:val="0"/>
          <w:numId w:val="3"/>
        </w:numPr>
        <w:jc w:val="both"/>
        <w:rPr>
          <w:lang w:val="pt-BR"/>
        </w:rPr>
      </w:pPr>
      <w:r w:rsidRPr="00BA4E9C">
        <w:rPr>
          <w:lang w:val="pt-BR"/>
        </w:rPr>
        <w:t>A amostra corresponde a uma única unidade residencial, não permitindo inferência estatística sobre perfis distintos de domicílio.</w:t>
      </w:r>
    </w:p>
    <w:p w14:paraId="709F3707" w14:textId="77777777" w:rsidR="009078CB" w:rsidRPr="00BA4E9C" w:rsidRDefault="00000000">
      <w:pPr>
        <w:pStyle w:val="ListParagraph"/>
        <w:numPr>
          <w:ilvl w:val="0"/>
          <w:numId w:val="3"/>
        </w:numPr>
        <w:jc w:val="both"/>
        <w:rPr>
          <w:lang w:val="pt-BR"/>
        </w:rPr>
      </w:pPr>
      <w:r w:rsidRPr="00BA4E9C">
        <w:rPr>
          <w:lang w:val="pt-BR"/>
        </w:rPr>
        <w:t>Os sensores utilizados não foram submetidos a calibração laboratorial com padrão rastreável, sendo a exatidão verificada por comparação com instrumento de bancada.</w:t>
      </w:r>
    </w:p>
    <w:p w14:paraId="270EF098" w14:textId="77777777" w:rsidR="009078CB" w:rsidRPr="00BA4E9C" w:rsidRDefault="00000000">
      <w:pPr>
        <w:pStyle w:val="ListParagraph"/>
        <w:numPr>
          <w:ilvl w:val="0"/>
          <w:numId w:val="3"/>
        </w:numPr>
        <w:jc w:val="both"/>
        <w:rPr>
          <w:lang w:val="pt-BR"/>
        </w:rPr>
      </w:pPr>
      <w:r w:rsidRPr="00BA4E9C">
        <w:rPr>
          <w:lang w:val="pt-BR"/>
        </w:rPr>
        <w:t>A sazonalidade anual não foi capturada, dada a duração do período de execução do trabalho.</w:t>
      </w:r>
    </w:p>
    <w:p w14:paraId="0330C42D" w14:textId="77777777" w:rsidR="009078CB" w:rsidRPr="00BA4E9C" w:rsidRDefault="00000000">
      <w:pPr>
        <w:pStyle w:val="ListParagraph"/>
        <w:numPr>
          <w:ilvl w:val="0"/>
          <w:numId w:val="3"/>
        </w:numPr>
        <w:jc w:val="both"/>
        <w:rPr>
          <w:lang w:val="pt-BR"/>
        </w:rPr>
      </w:pPr>
      <w:r w:rsidRPr="00BA4E9C">
        <w:rPr>
          <w:lang w:val="pt-BR"/>
        </w:rPr>
        <w:t>O sistema depende da disponibilidade de conectividade Wi-Fi na residência monitorada.</w:t>
      </w:r>
    </w:p>
    <w:p w14:paraId="00E2945F" w14:textId="77777777" w:rsidR="009078CB" w:rsidRPr="00BA4E9C" w:rsidRDefault="00000000">
      <w:pPr>
        <w:rPr>
          <w:lang w:val="pt-BR"/>
        </w:rPr>
      </w:pPr>
      <w:r w:rsidRPr="00BA4E9C">
        <w:rPr>
          <w:lang w:val="pt-BR"/>
        </w:rPr>
        <w:br w:type="page"/>
      </w:r>
    </w:p>
    <w:p w14:paraId="0F629F76" w14:textId="77777777" w:rsidR="009078CB" w:rsidRPr="00BA4E9C" w:rsidRDefault="00000000">
      <w:pPr>
        <w:pStyle w:val="Heading1"/>
        <w:spacing w:before="480" w:after="240"/>
        <w:rPr>
          <w:lang w:val="pt-BR"/>
        </w:rPr>
      </w:pPr>
      <w:bookmarkStart w:id="83" w:name="_Toc237815130"/>
      <w:r w:rsidRPr="00BA4E9C">
        <w:rPr>
          <w:caps/>
          <w:lang w:val="pt-BR"/>
        </w:rPr>
        <w:lastRenderedPageBreak/>
        <w:t>10 CONCLUSÕES</w:t>
      </w:r>
      <w:bookmarkEnd w:id="83"/>
    </w:p>
    <w:p w14:paraId="558C3D03" w14:textId="77777777" w:rsidR="009078CB" w:rsidRPr="00BA4E9C" w:rsidRDefault="00000000">
      <w:pPr>
        <w:ind w:firstLine="708"/>
        <w:jc w:val="both"/>
        <w:rPr>
          <w:lang w:val="pt-BR"/>
        </w:rPr>
      </w:pPr>
      <w:r w:rsidRPr="00BA4E9C">
        <w:rPr>
          <w:lang w:val="pt-BR"/>
        </w:rPr>
        <w:t>Este trabalho teve por objetivo desenvolver e validar experimentalmente um sistema integrado de monitoramento e previsão de consumo de energia elétrica residencial, baseado em Internet das Coisas, computação em nuvem e aprendizado de máquina. O percurso compreendeu a revisão da literatura pertinente, a especificação e construção de um protótipo físico de instrumentação, a implantação de uma infraestrutura em nuvem para ingestão e persistência de telemetria, a implementação comparativa de modelos preditivos e o desenvolvimento de uma interface de visualização.</w:t>
      </w:r>
    </w:p>
    <w:p w14:paraId="000D904A" w14:textId="77777777" w:rsidR="009078CB" w:rsidRPr="00BA4E9C" w:rsidRDefault="00000000">
      <w:pPr>
        <w:ind w:firstLine="708"/>
        <w:jc w:val="both"/>
        <w:rPr>
          <w:lang w:val="pt-BR"/>
        </w:rPr>
      </w:pPr>
      <w:r w:rsidRPr="00BA4E9C">
        <w:rPr>
          <w:lang w:val="pt-BR"/>
        </w:rPr>
        <w:t>Quanto ao primeiro objetivo específico, a revisão da literatura permitiu identificar o estado da arte em sensoriamento energético e em previsão de carga residencial, bem como três lacunas recorrentes: a documentação fragmentada da cadeia completa, a ausência frequente de baselines de comparação e a omissão da camada de infraestrutura em nuvem. O trabalho posicionou-se explicitamente nessas lacunas.</w:t>
      </w:r>
    </w:p>
    <w:p w14:paraId="236517AA" w14:textId="77777777" w:rsidR="009078CB" w:rsidRPr="00BA4E9C" w:rsidRDefault="00000000">
      <w:pPr>
        <w:ind w:firstLine="708"/>
        <w:jc w:val="both"/>
        <w:rPr>
          <w:lang w:val="pt-BR"/>
        </w:rPr>
      </w:pPr>
      <w:r w:rsidRPr="00BA4E9C">
        <w:rPr>
          <w:lang w:val="pt-BR"/>
        </w:rPr>
        <w:t>Quanto aos objetivos de construção do protótipo e da infraestrutura, verificou-se que a integração entre microcontrolador de baixo custo, sensoriamento digital, protocolo de mensageria leve e serviços gerenciados em nuvem constitui arranjo tecnicamente viável e economicamente acessível, operável integralmente dentro dos limites de camadas gratuitas de provedores públicos.</w:t>
      </w:r>
    </w:p>
    <w:p w14:paraId="784991BF" w14:textId="77777777" w:rsidR="009078CB" w:rsidRPr="00BA4E9C" w:rsidRDefault="00000000">
      <w:pPr>
        <w:spacing w:before="240" w:after="240"/>
        <w:jc w:val="center"/>
        <w:rPr>
          <w:lang w:val="pt-BR"/>
        </w:rPr>
      </w:pPr>
      <w:r w:rsidRPr="00BA4E9C">
        <w:rPr>
          <w:b/>
          <w:bCs/>
          <w:lang w:val="pt-BR"/>
        </w:rPr>
        <w:t>[A PREENCHER: conclusões sobre modelagem preditiva e interface]</w:t>
      </w:r>
    </w:p>
    <w:p w14:paraId="396954AF" w14:textId="77777777" w:rsidR="009078CB" w:rsidRPr="00BA4E9C" w:rsidRDefault="00000000">
      <w:pPr>
        <w:ind w:firstLine="708"/>
        <w:jc w:val="both"/>
        <w:rPr>
          <w:lang w:val="pt-BR"/>
        </w:rPr>
      </w:pPr>
      <w:r w:rsidRPr="00BA4E9C">
        <w:rPr>
          <w:lang w:val="pt-BR"/>
        </w:rPr>
        <w:t>De modo geral, os resultados obtidos sustentam a conclusão de que a instrumentação granular do consumo residencial, associada a técnicas de aprendizado supervisionado, é realizável com recursos modestos e produz informação de valor prático para o usuário final, constituindo base tecnológica compatível com iniciativas de eficiência energética no contexto de cidades inteligentes.</w:t>
      </w:r>
    </w:p>
    <w:p w14:paraId="18E280A3" w14:textId="77777777" w:rsidR="009078CB" w:rsidRPr="00BA4E9C" w:rsidRDefault="00000000">
      <w:pPr>
        <w:rPr>
          <w:lang w:val="pt-BR"/>
        </w:rPr>
      </w:pPr>
      <w:r w:rsidRPr="00BA4E9C">
        <w:rPr>
          <w:lang w:val="pt-BR"/>
        </w:rPr>
        <w:br w:type="page"/>
      </w:r>
    </w:p>
    <w:p w14:paraId="446DB67F" w14:textId="77777777" w:rsidR="009078CB" w:rsidRPr="00BA4E9C" w:rsidRDefault="00000000">
      <w:pPr>
        <w:pStyle w:val="Heading1"/>
        <w:spacing w:before="480" w:after="240"/>
        <w:rPr>
          <w:lang w:val="pt-BR"/>
        </w:rPr>
      </w:pPr>
      <w:bookmarkStart w:id="84" w:name="_Toc237815131"/>
      <w:r w:rsidRPr="00BA4E9C">
        <w:rPr>
          <w:caps/>
          <w:lang w:val="pt-BR"/>
        </w:rPr>
        <w:lastRenderedPageBreak/>
        <w:t>11 PROJETOS FUTUROS</w:t>
      </w:r>
      <w:bookmarkEnd w:id="84"/>
    </w:p>
    <w:p w14:paraId="3FFEF257" w14:textId="77777777" w:rsidR="009078CB" w:rsidRPr="00BA4E9C" w:rsidRDefault="00000000">
      <w:pPr>
        <w:ind w:firstLine="708"/>
        <w:jc w:val="both"/>
        <w:rPr>
          <w:lang w:val="pt-BR"/>
        </w:rPr>
      </w:pPr>
      <w:r w:rsidRPr="00BA4E9C">
        <w:rPr>
          <w:lang w:val="pt-BR"/>
        </w:rPr>
        <w:t>A partir dos resultados e das limitações identificadas, propõem-se os seguintes desdobramentos para trabalhos subsequentes:</w:t>
      </w:r>
    </w:p>
    <w:p w14:paraId="32A3C308" w14:textId="77777777" w:rsidR="009078CB" w:rsidRPr="00BA4E9C" w:rsidRDefault="00000000">
      <w:pPr>
        <w:pStyle w:val="ListParagraph"/>
        <w:numPr>
          <w:ilvl w:val="0"/>
          <w:numId w:val="3"/>
        </w:numPr>
        <w:jc w:val="both"/>
        <w:rPr>
          <w:lang w:val="pt-BR"/>
        </w:rPr>
      </w:pPr>
      <w:r w:rsidRPr="00BA4E9C">
        <w:rPr>
          <w:lang w:val="pt-BR"/>
        </w:rPr>
        <w:t>Reposicionamento do transformador de corrente para o condutor de entrada da unidade consumidora, permitindo a medição do consumo total da residência. A operação não demanda alteração de sensor, de firmware, de arquitetura ou de modelo de dados, requerendo apenas acesso ao quadro de distribuição, que deve ser conduzido por profissional habilitado.</w:t>
      </w:r>
    </w:p>
    <w:p w14:paraId="4F7DD210" w14:textId="77777777" w:rsidR="009078CB" w:rsidRPr="00BA4E9C" w:rsidRDefault="00000000">
      <w:pPr>
        <w:pStyle w:val="ListParagraph"/>
        <w:numPr>
          <w:ilvl w:val="0"/>
          <w:numId w:val="3"/>
        </w:numPr>
        <w:jc w:val="both"/>
        <w:rPr>
          <w:lang w:val="pt-BR"/>
        </w:rPr>
      </w:pPr>
      <w:r w:rsidRPr="00BA4E9C">
        <w:rPr>
          <w:lang w:val="pt-BR"/>
        </w:rPr>
        <w:t>Incorporação de sensor de tensão isolado ao nó de medição, permitindo o cálculo da potência ativa e do fator de potência em substituição à estimativa por tensão nominal adotada neste trabalho.</w:t>
      </w:r>
    </w:p>
    <w:p w14:paraId="28F08695" w14:textId="77777777" w:rsidR="009078CB" w:rsidRPr="00BA4E9C" w:rsidRDefault="00000000">
      <w:pPr>
        <w:pStyle w:val="ListParagraph"/>
        <w:numPr>
          <w:ilvl w:val="0"/>
          <w:numId w:val="3"/>
        </w:numPr>
        <w:jc w:val="both"/>
        <w:rPr>
          <w:lang w:val="pt-BR"/>
        </w:rPr>
      </w:pPr>
      <w:r w:rsidRPr="00BA4E9C">
        <w:rPr>
          <w:lang w:val="pt-BR"/>
        </w:rPr>
        <w:t>Ampliação da amostra para múltiplas residências com perfis distintos de ocupação, área e composição familiar, viabilizando a análise da generalização dos modelos e a investigação de estratégias de aprendizado por transferência entre domicílios.</w:t>
      </w:r>
    </w:p>
    <w:p w14:paraId="2E67C2A5" w14:textId="77777777" w:rsidR="009078CB" w:rsidRPr="00BA4E9C" w:rsidRDefault="00000000">
      <w:pPr>
        <w:pStyle w:val="ListParagraph"/>
        <w:numPr>
          <w:ilvl w:val="0"/>
          <w:numId w:val="3"/>
        </w:numPr>
        <w:jc w:val="both"/>
        <w:rPr>
          <w:lang w:val="pt-BR"/>
        </w:rPr>
      </w:pPr>
      <w:r w:rsidRPr="00BA4E9C">
        <w:rPr>
          <w:lang w:val="pt-BR"/>
        </w:rPr>
        <w:t>Implementação de arquiteturas de aprendizado profundo para séries temporais, notadamente redes recorrentes do tipo LSTM e arquiteturas baseadas em mecanismos de atenção, com comparação sistemática frente aos modelos aqui avaliados.</w:t>
      </w:r>
    </w:p>
    <w:p w14:paraId="5DA2F67A" w14:textId="77777777" w:rsidR="009078CB" w:rsidRPr="00BA4E9C" w:rsidRDefault="00000000">
      <w:pPr>
        <w:pStyle w:val="ListParagraph"/>
        <w:numPr>
          <w:ilvl w:val="0"/>
          <w:numId w:val="3"/>
        </w:numPr>
        <w:jc w:val="both"/>
        <w:rPr>
          <w:lang w:val="pt-BR"/>
        </w:rPr>
      </w:pPr>
      <w:r w:rsidRPr="00BA4E9C">
        <w:rPr>
          <w:lang w:val="pt-BR"/>
        </w:rPr>
        <w:t>Incorporação de variáveis exógenas ao conjunto de atributos, em especial dados meteorológicos de temperatura e umidade, cuja correlação com o acionamento de equipamentos de climatização é reconhecida na literatura.</w:t>
      </w:r>
    </w:p>
    <w:p w14:paraId="4FD68B8C" w14:textId="77777777" w:rsidR="009078CB" w:rsidRPr="00BA4E9C" w:rsidRDefault="00000000">
      <w:pPr>
        <w:pStyle w:val="ListParagraph"/>
        <w:numPr>
          <w:ilvl w:val="0"/>
          <w:numId w:val="3"/>
        </w:numPr>
        <w:jc w:val="both"/>
        <w:rPr>
          <w:lang w:val="pt-BR"/>
        </w:rPr>
      </w:pPr>
      <w:r w:rsidRPr="00BA4E9C">
        <w:rPr>
          <w:lang w:val="pt-BR"/>
        </w:rPr>
        <w:t>Desenvolvimento de módulo de desagregação de cargas a partir do sinal agregado, na linha inaugurada por Hart (1992), dispensando a instrumentação individual de cada equipamento.</w:t>
      </w:r>
    </w:p>
    <w:p w14:paraId="74B462E8" w14:textId="77777777" w:rsidR="009078CB" w:rsidRPr="00BA4E9C" w:rsidRDefault="00000000">
      <w:pPr>
        <w:pStyle w:val="ListParagraph"/>
        <w:numPr>
          <w:ilvl w:val="0"/>
          <w:numId w:val="3"/>
        </w:numPr>
        <w:jc w:val="both"/>
        <w:rPr>
          <w:lang w:val="pt-BR"/>
        </w:rPr>
      </w:pPr>
      <w:r w:rsidRPr="00BA4E9C">
        <w:rPr>
          <w:lang w:val="pt-BR"/>
        </w:rPr>
        <w:t>Implementação de detecção de anomalias de consumo, com notificação ao usuário diante de desvios significativos em relação ao padrão previsto, aplicável à identificação de falhas em equipamentos.</w:t>
      </w:r>
    </w:p>
    <w:p w14:paraId="47435172" w14:textId="77777777" w:rsidR="009078CB" w:rsidRPr="00BA4E9C" w:rsidRDefault="00000000">
      <w:pPr>
        <w:pStyle w:val="ListParagraph"/>
        <w:numPr>
          <w:ilvl w:val="0"/>
          <w:numId w:val="3"/>
        </w:numPr>
        <w:jc w:val="both"/>
        <w:rPr>
          <w:lang w:val="pt-BR"/>
        </w:rPr>
      </w:pPr>
      <w:r w:rsidRPr="00BA4E9C">
        <w:rPr>
          <w:lang w:val="pt-BR"/>
        </w:rPr>
        <w:t>Integração com estruturas tarifárias diferenciadas, incluindo a tarifa branca e o sistema de bandeiras tarifárias, permitindo a recomendação de deslocamento de cargas para horários de menor custo.</w:t>
      </w:r>
    </w:p>
    <w:p w14:paraId="7C98634B" w14:textId="77777777" w:rsidR="009078CB" w:rsidRPr="00BA4E9C" w:rsidRDefault="00000000">
      <w:pPr>
        <w:pStyle w:val="ListParagraph"/>
        <w:numPr>
          <w:ilvl w:val="0"/>
          <w:numId w:val="3"/>
        </w:numPr>
        <w:jc w:val="both"/>
        <w:rPr>
          <w:lang w:val="pt-BR"/>
        </w:rPr>
      </w:pPr>
      <w:r w:rsidRPr="00BA4E9C">
        <w:rPr>
          <w:lang w:val="pt-BR"/>
        </w:rPr>
        <w:lastRenderedPageBreak/>
        <w:t>Evolução da arquitetura para processamento na borda, com execução da inferência no próprio dispositivo, reduzindo a dependência de conectividade e o volume de dados transmitidos.</w:t>
      </w:r>
    </w:p>
    <w:p w14:paraId="7D262F20" w14:textId="77777777" w:rsidR="009078CB" w:rsidRPr="00BA4E9C" w:rsidRDefault="00000000">
      <w:pPr>
        <w:rPr>
          <w:lang w:val="pt-BR"/>
        </w:rPr>
      </w:pPr>
      <w:r w:rsidRPr="00BA4E9C">
        <w:rPr>
          <w:lang w:val="pt-BR"/>
        </w:rPr>
        <w:br w:type="page"/>
      </w:r>
    </w:p>
    <w:p w14:paraId="3CEADAA2" w14:textId="77777777" w:rsidR="009078CB" w:rsidRPr="00BA4E9C" w:rsidRDefault="00000000">
      <w:pPr>
        <w:pStyle w:val="Heading1"/>
        <w:spacing w:after="360"/>
        <w:jc w:val="center"/>
        <w:rPr>
          <w:lang w:val="pt-BR"/>
        </w:rPr>
      </w:pPr>
      <w:bookmarkStart w:id="85" w:name="_Toc237815132"/>
      <w:r w:rsidRPr="00BA4E9C">
        <w:rPr>
          <w:caps/>
          <w:lang w:val="pt-BR"/>
        </w:rPr>
        <w:lastRenderedPageBreak/>
        <w:t>REFERÊNCIAS</w:t>
      </w:r>
      <w:bookmarkEnd w:id="85"/>
    </w:p>
    <w:p w14:paraId="18D24402" w14:textId="77777777" w:rsidR="009078CB" w:rsidRPr="00BA4E9C" w:rsidRDefault="00000000">
      <w:pPr>
        <w:spacing w:after="240" w:line="240" w:lineRule="auto"/>
        <w:rPr>
          <w:lang w:val="pt-BR"/>
        </w:rPr>
      </w:pPr>
      <w:r w:rsidRPr="00BA4E9C">
        <w:rPr>
          <w:lang w:val="pt-BR"/>
        </w:rPr>
        <w:t>ASSOCIAÇÃO BRASILEIRA DE NORMAS TÉCNICAS. NBR 14724: informação e documentação: trabalhos acadêmicos: apresentação. Rio de Janeiro: ABNT, 2011.</w:t>
      </w:r>
    </w:p>
    <w:p w14:paraId="5587BB52" w14:textId="77777777" w:rsidR="009078CB" w:rsidRPr="00BA4E9C" w:rsidRDefault="00000000">
      <w:pPr>
        <w:spacing w:after="240" w:line="240" w:lineRule="auto"/>
        <w:rPr>
          <w:lang w:val="pt-BR"/>
        </w:rPr>
      </w:pPr>
      <w:r w:rsidRPr="00BA4E9C">
        <w:rPr>
          <w:lang w:val="pt-BR"/>
        </w:rPr>
        <w:t>ASSOCIAÇÃO BRASILEIRA DE NORMAS TÉCNICAS. NBR 6023: informação e documentação: referências: elaboração. Rio de Janeiro: ABNT, 2018.</w:t>
      </w:r>
    </w:p>
    <w:p w14:paraId="532A1447" w14:textId="77777777" w:rsidR="009078CB" w:rsidRPr="00BA4E9C" w:rsidRDefault="00000000">
      <w:pPr>
        <w:spacing w:after="240" w:line="240" w:lineRule="auto"/>
        <w:rPr>
          <w:lang w:val="pt-BR"/>
        </w:rPr>
      </w:pPr>
      <w:r w:rsidRPr="00BA4E9C">
        <w:rPr>
          <w:lang w:val="pt-BR"/>
        </w:rPr>
        <w:t xml:space="preserve">ATZORI, Luigi; IERA, Antonio; MORABITO, Giacomo. </w:t>
      </w:r>
      <w:r>
        <w:t xml:space="preserve">The Internet of Things: a survey. </w:t>
      </w:r>
      <w:r w:rsidRPr="00BA4E9C">
        <w:rPr>
          <w:lang w:val="pt-BR"/>
        </w:rPr>
        <w:t>Computer Networks, v. 54, n. 15, p. 2787-2805, 2010.</w:t>
      </w:r>
    </w:p>
    <w:p w14:paraId="1058B951" w14:textId="77777777" w:rsidR="009078CB" w:rsidRPr="00BA4E9C" w:rsidRDefault="00000000">
      <w:pPr>
        <w:spacing w:after="240" w:line="240" w:lineRule="auto"/>
        <w:rPr>
          <w:lang w:val="pt-BR"/>
        </w:rPr>
      </w:pPr>
      <w:r w:rsidRPr="00BA4E9C">
        <w:rPr>
          <w:lang w:val="pt-BR"/>
        </w:rPr>
        <w:t>BRASIL. Conselho Nacional de Desenvolvimento Científico e Tecnológico. Portaria CNPq nº 2.664, de 6 de março de 2026. Institui a Política de Integridade na Atividade Científica do CNPq. Brasília: CNPq, 2026. Disponível em: http://memoria2.cnpq.br/web/guest/view/-/journal_content/56_INSTANCE_0oED/10157/23142775. Acesso em: [data de acesso].</w:t>
      </w:r>
    </w:p>
    <w:p w14:paraId="36CA23E1" w14:textId="77777777" w:rsidR="009078CB" w:rsidRPr="00BA4E9C" w:rsidRDefault="00000000">
      <w:pPr>
        <w:spacing w:after="240" w:line="240" w:lineRule="auto"/>
        <w:rPr>
          <w:lang w:val="pt-BR"/>
        </w:rPr>
      </w:pPr>
      <w:r w:rsidRPr="00BA4E9C">
        <w:rPr>
          <w:lang w:val="pt-BR"/>
        </w:rPr>
        <w:t>BREIMAN, Leo. Random forests. Machine Learning, v. 45, n. 1, p. 5-32, 2001.</w:t>
      </w:r>
    </w:p>
    <w:p w14:paraId="03CF4536" w14:textId="77777777" w:rsidR="009078CB" w:rsidRDefault="00000000">
      <w:pPr>
        <w:spacing w:after="240" w:line="240" w:lineRule="auto"/>
      </w:pPr>
      <w:r w:rsidRPr="00BA4E9C">
        <w:rPr>
          <w:lang w:val="pt-BR"/>
        </w:rPr>
        <w:t xml:space="preserve">CAO, Wei; LIU, Hao; ZHANG, Xin; ZENG, Yang; LING, Xiang. </w:t>
      </w:r>
      <w:r>
        <w:t>Short-term residential load forecasting based on the fusion of customer load uncertainty feature extraction and meteorological factors. Sustainability, v. 17, n. 3, art. 1033, 2025. DOI: 10.3390/su17031033.</w:t>
      </w:r>
    </w:p>
    <w:p w14:paraId="419ECD42" w14:textId="77777777" w:rsidR="009078CB" w:rsidRDefault="00000000">
      <w:pPr>
        <w:spacing w:after="240" w:line="240" w:lineRule="auto"/>
      </w:pPr>
      <w:r>
        <w:t>DONG, Qi; HUANG, Rubing; CUI, Chenhui; TOWEY, Dave; ZHOU, Ling; TIAN, Jinyu; WANG, Jianzhou. Short-term electricity-load forecasting by deep learning: a comprehensive survey. Engineering Applications of Artificial Intelligence, v. 154, art. 110980, 2025. DOI: 10.1016/j.engappai.2025.110980.</w:t>
      </w:r>
    </w:p>
    <w:p w14:paraId="04353000" w14:textId="77777777" w:rsidR="009078CB" w:rsidRPr="00BA4E9C" w:rsidRDefault="00000000">
      <w:pPr>
        <w:spacing w:after="240" w:line="240" w:lineRule="auto"/>
        <w:rPr>
          <w:lang w:val="pt-BR"/>
        </w:rPr>
      </w:pPr>
      <w:r w:rsidRPr="00BA4E9C">
        <w:rPr>
          <w:lang w:val="pt-BR"/>
        </w:rPr>
        <w:t>ELMASRI, Ramez; NAVATHE, Shamkant B. Sistemas de banco de dados. 7. ed. São Paulo: Pearson, 2018.</w:t>
      </w:r>
    </w:p>
    <w:p w14:paraId="077F2D5F" w14:textId="77777777" w:rsidR="009078CB" w:rsidRPr="00BA4E9C" w:rsidRDefault="00000000">
      <w:pPr>
        <w:spacing w:after="240" w:line="240" w:lineRule="auto"/>
        <w:rPr>
          <w:lang w:val="pt-BR"/>
        </w:rPr>
      </w:pPr>
      <w:r w:rsidRPr="00BA4E9C">
        <w:rPr>
          <w:lang w:val="pt-BR"/>
        </w:rPr>
        <w:t>EMPRESA DE PESQUISA ENERGÉTICA. Anuário estatístico de energia elétrica 2025. Rio de Janeiro: EPE, 2025. Disponível em: https://www.epe.gov.br/pt/publicacoes-dados-abertos/publicacoes/anuario-estatistico-de-energia-eletrica. Acesso em: [data de acesso].</w:t>
      </w:r>
    </w:p>
    <w:p w14:paraId="34FC3FEC" w14:textId="77777777" w:rsidR="009078CB" w:rsidRDefault="00000000">
      <w:pPr>
        <w:spacing w:after="240" w:line="240" w:lineRule="auto"/>
      </w:pPr>
      <w:r w:rsidRPr="00BA4E9C">
        <w:rPr>
          <w:lang w:val="pt-BR"/>
        </w:rPr>
        <w:t xml:space="preserve">ESPRESSIF SYSTEMS. ESP32 series datasheet. </w:t>
      </w:r>
      <w:r>
        <w:t>Versão 4.3. Xangai: Espressif Systems, 2023.</w:t>
      </w:r>
    </w:p>
    <w:p w14:paraId="4C2D133B" w14:textId="77777777" w:rsidR="009078CB" w:rsidRDefault="00000000">
      <w:pPr>
        <w:spacing w:after="240" w:line="240" w:lineRule="auto"/>
      </w:pPr>
      <w:r>
        <w:t>FARHANGI, Hassan. The path of the smart grid. IEEE Power and Energy Magazine, v. 8, n. 1, p. 18-28, 2010.</w:t>
      </w:r>
    </w:p>
    <w:p w14:paraId="784797BF" w14:textId="77777777" w:rsidR="009078CB" w:rsidRDefault="00000000">
      <w:pPr>
        <w:spacing w:after="240" w:line="240" w:lineRule="auto"/>
      </w:pPr>
      <w:r>
        <w:t>GELLINGS, Clark W. The smart grid: enabling energy efficiency and demand response. Boca Raton: CRC Press, 2009.</w:t>
      </w:r>
    </w:p>
    <w:p w14:paraId="6D956801" w14:textId="77777777" w:rsidR="009078CB" w:rsidRDefault="00000000">
      <w:pPr>
        <w:spacing w:after="240" w:line="240" w:lineRule="auto"/>
      </w:pPr>
      <w:r>
        <w:t>GOODFELLOW, Ian; BENGIO, Yoshua; COURVILLE, Aaron. Deep learning. Cambridge: MIT Press, 2016.</w:t>
      </w:r>
    </w:p>
    <w:p w14:paraId="17C3E4AE" w14:textId="77777777" w:rsidR="009078CB" w:rsidRDefault="00000000">
      <w:pPr>
        <w:spacing w:after="240" w:line="240" w:lineRule="auto"/>
      </w:pPr>
      <w:r>
        <w:lastRenderedPageBreak/>
        <w:t>HART, George W. Nonintrusive appliance load monitoring. Proceedings of the IEEE, v. 80, n. 12, p. 1870-1891, 1992.</w:t>
      </w:r>
    </w:p>
    <w:p w14:paraId="5128937E" w14:textId="77777777" w:rsidR="009078CB" w:rsidRDefault="00000000">
      <w:pPr>
        <w:spacing w:after="240" w:line="240" w:lineRule="auto"/>
      </w:pPr>
      <w:r>
        <w:t>HEBRAIL, Georges; BERARD, Alice. Individual household electric power consumption. UCI Machine Learning Repository, 2012. Disponível em: https://archive.ics.uci.edu/dataset/235/individual+household+electric+power+consumption. Acesso em: [data de acesso].</w:t>
      </w:r>
    </w:p>
    <w:p w14:paraId="1CAF3007" w14:textId="77777777" w:rsidR="009078CB" w:rsidRDefault="00000000">
      <w:pPr>
        <w:spacing w:after="240" w:line="240" w:lineRule="auto"/>
      </w:pPr>
      <w:r>
        <w:t>HOCHREITER, Sepp; SCHMIDHUBER, Jürgen. Long short-term memory. Neural Computation, v. 9, n. 8, p. 1735-1780, 1997.</w:t>
      </w:r>
    </w:p>
    <w:p w14:paraId="07D23B90" w14:textId="77777777" w:rsidR="009078CB" w:rsidRDefault="00000000">
      <w:pPr>
        <w:spacing w:after="240" w:line="240" w:lineRule="auto"/>
      </w:pPr>
      <w:r>
        <w:t>HYNDMAN, Rob J.; ATHANASOPOULOS, George. Forecasting: principles and practice. 3. ed. Melbourne: OTexts, 2021. Disponível em: https://otexts.com/fpp3/. Acesso em: [data de acesso].</w:t>
      </w:r>
    </w:p>
    <w:p w14:paraId="2743AD93" w14:textId="77777777" w:rsidR="009078CB" w:rsidRDefault="00000000">
      <w:pPr>
        <w:spacing w:after="240" w:line="240" w:lineRule="auto"/>
      </w:pPr>
      <w:r>
        <w:t>JAIME, Herman Cristiano; SOUZA, Adler Diniz de; MACHADO, Raphael Carlos Santos; GOMES, Otávio de Souza Martins. Machine learning models for non-intrusive load monitoring: a systematic review and meta-analysis. Inventions, v. 11, n. 2, art. 29, 2026. DOI: 10.3390/inventions11020029.</w:t>
      </w:r>
    </w:p>
    <w:p w14:paraId="6A66A4F6" w14:textId="77777777" w:rsidR="009078CB" w:rsidRDefault="00000000">
      <w:pPr>
        <w:spacing w:after="240" w:line="240" w:lineRule="auto"/>
      </w:pPr>
      <w:r>
        <w:t>KELLY, Jack; KNOTTENBELT, William. Neural NILM: deep neural networks applied to energy disaggregation. In: ACM INTERNATIONAL CONFERENCE ON EMBEDDED SYSTEMS FOR ENERGY-EFFICIENT BUILT ENVIRONMENTS, 2., 2015, Seul. Proceedings [...]. Nova York: ACM, 2015a. p. 55-64.</w:t>
      </w:r>
    </w:p>
    <w:p w14:paraId="7ED352EC" w14:textId="77777777" w:rsidR="009078CB" w:rsidRDefault="00000000">
      <w:pPr>
        <w:spacing w:after="240" w:line="240" w:lineRule="auto"/>
      </w:pPr>
      <w:r>
        <w:t>KELLY, Jack; KNOTTENBELT, William. The UK-DALE dataset, domestic appliance-level electricity demand and whole-house demand from five UK homes. Scientific Data, v. 2, art. 150007, 2015b.</w:t>
      </w:r>
    </w:p>
    <w:p w14:paraId="0C21149C" w14:textId="77777777" w:rsidR="009078CB" w:rsidRDefault="00000000">
      <w:pPr>
        <w:spacing w:after="240" w:line="240" w:lineRule="auto"/>
      </w:pPr>
      <w:r>
        <w:t>KONG, Weicong; DONG, Zhao Yang; JIA, Youwei; HILL, David J.; XU, Yan; ZHANG, Yuan. Short-term residential load forecasting based on LSTM recurrent neural network. IEEE Transactions on Smart Grid, v. 10, n. 1, p. 841-851, 2019.</w:t>
      </w:r>
    </w:p>
    <w:p w14:paraId="6C20554C" w14:textId="77777777" w:rsidR="009078CB" w:rsidRDefault="00000000">
      <w:pPr>
        <w:spacing w:after="240" w:line="240" w:lineRule="auto"/>
      </w:pPr>
      <w:r>
        <w:t>OASIS. MQTT Version 5.0: OASIS Standard. Burlington: OASIS Open, 2019. Disponível em: https://docs.oasis-open.org/mqtt/mqtt/v5.0/mqtt-v5.0.html. Acesso em: [data de acesso].</w:t>
      </w:r>
    </w:p>
    <w:p w14:paraId="2F754064" w14:textId="77777777" w:rsidR="009078CB" w:rsidRDefault="00000000">
      <w:pPr>
        <w:spacing w:after="240" w:line="240" w:lineRule="auto"/>
      </w:pPr>
      <w:r>
        <w:t>OPENENERGYMONITOR. CT sensors: introduction. Documentação técnica do projeto OpenEnergyMonitor, 2024. Disponível em: https://docs.openenergymonitor.org/electricity-monitoring/ct-sensors/introduction.html. Acesso em: [data de acesso].</w:t>
      </w:r>
    </w:p>
    <w:p w14:paraId="403418DD" w14:textId="77777777" w:rsidR="009078CB" w:rsidRDefault="00000000">
      <w:pPr>
        <w:spacing w:after="240" w:line="240" w:lineRule="auto"/>
      </w:pPr>
      <w:r>
        <w:t>PEDREGOSA, Fabian et al. Scikit-learn: machine learning in Python. Journal of Machine Learning Research, v. 12, p. 2825-2830, 2011.</w:t>
      </w:r>
    </w:p>
    <w:p w14:paraId="29AABCA4" w14:textId="77777777" w:rsidR="009078CB" w:rsidRDefault="00000000">
      <w:pPr>
        <w:spacing w:after="240" w:line="240" w:lineRule="auto"/>
      </w:pPr>
      <w:r>
        <w:t>PRESSMAN, Roger S.; MAXIM, Bruce R. Engenharia de software: uma abordagem profissional. 9. ed. Porto Alegre: AMGH, 2021.</w:t>
      </w:r>
    </w:p>
    <w:p w14:paraId="161397B4" w14:textId="77777777" w:rsidR="009078CB" w:rsidRDefault="00000000">
      <w:pPr>
        <w:spacing w:after="240" w:line="240" w:lineRule="auto"/>
      </w:pPr>
      <w:r>
        <w:t>RUSSELL, Stuart; NORVIG, Peter. Inteligência artificial: uma abordagem moderna. 4. ed. Rio de Janeiro: GEN LTC, 2022.</w:t>
      </w:r>
    </w:p>
    <w:p w14:paraId="08AF89BE" w14:textId="77777777" w:rsidR="009078CB" w:rsidRDefault="00000000">
      <w:pPr>
        <w:spacing w:after="240" w:line="240" w:lineRule="auto"/>
      </w:pPr>
      <w:r>
        <w:lastRenderedPageBreak/>
        <w:t>SEREPAS, Fotios; PAPIAS, Ioannis; CHRISTAKIS, Konstantinos; DIMITROPOULOS, Nikos; MARINAKIS, Vangelis. Lightweight embedded IoT gateway for smart homes based on an ESP32 microcontroller. Computers, v. 14, n. 9, art. 391, 2025. DOI: 10.3390/computers14090391.</w:t>
      </w:r>
    </w:p>
    <w:p w14:paraId="5143FE16" w14:textId="77777777" w:rsidR="009078CB" w:rsidRDefault="00000000">
      <w:pPr>
        <w:spacing w:after="240" w:line="240" w:lineRule="auto"/>
      </w:pPr>
      <w:r>
        <w:t>SIERRA, Jhonatan et al. Assessing computational resources and performance of non-intrusive load monitoring algorithms on edge computing devices. Energies, v. 18, n. 22, art. 5991, 2025. DOI: 10.3390/en18225991.</w:t>
      </w:r>
    </w:p>
    <w:p w14:paraId="38777772" w14:textId="77777777" w:rsidR="009078CB" w:rsidRDefault="00000000">
      <w:pPr>
        <w:spacing w:after="240" w:line="240" w:lineRule="auto"/>
      </w:pPr>
      <w:r>
        <w:t>SOMMERVILLE, Ian. Engenharia de software. 10. ed. São Paulo: Pearson, 2019.</w:t>
      </w:r>
    </w:p>
    <w:p w14:paraId="5A2E2801" w14:textId="77777777" w:rsidR="009078CB" w:rsidRDefault="00000000">
      <w:pPr>
        <w:spacing w:after="240" w:line="240" w:lineRule="auto"/>
      </w:pPr>
      <w:r>
        <w:t>TEXAS INSTRUMENTS. INA219: zero-drift, bidirectional current/power monitor with I2C interface. Datasheet SBOS448G. Dallas: Texas Instruments, 2015.</w:t>
      </w:r>
    </w:p>
    <w:p w14:paraId="37C1952A" w14:textId="77777777" w:rsidR="009078CB" w:rsidRDefault="00000000">
      <w:pPr>
        <w:spacing w:after="240" w:line="240" w:lineRule="auto"/>
      </w:pPr>
      <w:r>
        <w:t>XIANG, Hao; SU, Wencong; ZONG, Yi. Non-intrusive load monitoring: a systematic review of methods, scenario-specific challenges, and pathways to practical deployment. Energies, v. 19, n. 8, art. 1883, 2026. DOI: 10.3390/en19081883.</w:t>
      </w:r>
    </w:p>
    <w:p w14:paraId="18844E31" w14:textId="77777777" w:rsidR="009078CB" w:rsidRDefault="00000000">
      <w:pPr>
        <w:spacing w:after="240" w:line="240" w:lineRule="auto"/>
      </w:pPr>
      <w:r>
        <w:t>YHDC. SCT-013 series split core current transformer: datasheet. Pequim: Beijing YaoHuaDeChang Electronic Co., [s.d.]. Disponível em: https://www.poweruc.pl/blogs/news/split-core-current-transformer-sct-013-series. Acesso em: [data de acesso].</w:t>
      </w:r>
    </w:p>
    <w:p w14:paraId="26B870CA" w14:textId="77777777" w:rsidR="009078CB" w:rsidRDefault="00000000">
      <w:pPr>
        <w:spacing w:before="240" w:after="240"/>
        <w:jc w:val="center"/>
      </w:pPr>
      <w:r>
        <w:rPr>
          <w:b/>
          <w:bCs/>
        </w:rPr>
        <w:t>[A PREENCHER: datas de acesso das fontes eletrônicas]</w:t>
      </w:r>
    </w:p>
    <w:p w14:paraId="0CCBB7B3" w14:textId="77777777" w:rsidR="009078CB" w:rsidRDefault="00000000">
      <w:r>
        <w:br w:type="page"/>
      </w:r>
    </w:p>
    <w:p w14:paraId="7E52F7FC" w14:textId="77777777" w:rsidR="009078CB" w:rsidRDefault="00000000">
      <w:pPr>
        <w:pStyle w:val="Heading1"/>
        <w:spacing w:after="360"/>
        <w:jc w:val="center"/>
      </w:pPr>
      <w:bookmarkStart w:id="86" w:name="_Toc237815133"/>
      <w:r>
        <w:rPr>
          <w:caps/>
        </w:rPr>
        <w:lastRenderedPageBreak/>
        <w:t>APÊNDICE A – FIRMWARE DO NÓ SENSOR</w:t>
      </w:r>
      <w:bookmarkEnd w:id="86"/>
    </w:p>
    <w:p w14:paraId="500073F5" w14:textId="77777777" w:rsidR="009078CB" w:rsidRDefault="00000000">
      <w:pPr>
        <w:ind w:firstLine="708"/>
        <w:jc w:val="both"/>
      </w:pPr>
      <w:r>
        <w:t>Código-fonte de referência do firmware embarcado no ESP32, responsável pela aquisição do sinal do transformador de corrente, pelo cálculo do valor eficaz e pela publicação das medições no broker MQTT. As credenciais foram substituídas por marcadores.</w:t>
      </w:r>
    </w:p>
    <w:p w14:paraId="3C6D701F" w14:textId="77777777" w:rsidR="009078CB" w:rsidRDefault="00000000">
      <w:pPr>
        <w:spacing w:line="240" w:lineRule="auto"/>
      </w:pPr>
      <w:r>
        <w:rPr>
          <w:rFonts w:ascii="Courier New" w:eastAsia="Courier New" w:hAnsi="Courier New" w:cs="Courier New"/>
          <w:sz w:val="18"/>
          <w:szCs w:val="18"/>
        </w:rPr>
        <w:t>#include &lt;WiFi.h&gt;</w:t>
      </w:r>
    </w:p>
    <w:p w14:paraId="4D73213D" w14:textId="77777777" w:rsidR="009078CB" w:rsidRDefault="00000000">
      <w:pPr>
        <w:spacing w:line="240" w:lineRule="auto"/>
      </w:pPr>
      <w:r>
        <w:rPr>
          <w:rFonts w:ascii="Courier New" w:eastAsia="Courier New" w:hAnsi="Courier New" w:cs="Courier New"/>
          <w:sz w:val="18"/>
          <w:szCs w:val="18"/>
        </w:rPr>
        <w:t>#include &lt;WiFiClientSecure.h&gt;</w:t>
      </w:r>
    </w:p>
    <w:p w14:paraId="54CF020B" w14:textId="77777777" w:rsidR="009078CB" w:rsidRDefault="00000000">
      <w:pPr>
        <w:spacing w:line="240" w:lineRule="auto"/>
      </w:pPr>
      <w:r>
        <w:rPr>
          <w:rFonts w:ascii="Courier New" w:eastAsia="Courier New" w:hAnsi="Courier New" w:cs="Courier New"/>
          <w:sz w:val="18"/>
          <w:szCs w:val="18"/>
        </w:rPr>
        <w:t>#include &lt;PubSubClient.h&gt;</w:t>
      </w:r>
    </w:p>
    <w:p w14:paraId="248E3484" w14:textId="77777777" w:rsidR="009078CB" w:rsidRDefault="00000000">
      <w:pPr>
        <w:spacing w:line="240" w:lineRule="auto"/>
      </w:pPr>
      <w:r>
        <w:rPr>
          <w:rFonts w:ascii="Courier New" w:eastAsia="Courier New" w:hAnsi="Courier New" w:cs="Courier New"/>
          <w:sz w:val="18"/>
          <w:szCs w:val="18"/>
        </w:rPr>
        <w:t>#include &lt;EmonLib.h&gt;          // biblioteca do projeto OpenEnergyMonitor</w:t>
      </w:r>
    </w:p>
    <w:p w14:paraId="7E818198" w14:textId="77777777" w:rsidR="009078CB" w:rsidRDefault="00000000">
      <w:pPr>
        <w:spacing w:line="240" w:lineRule="auto"/>
      </w:pPr>
      <w:r>
        <w:rPr>
          <w:rFonts w:ascii="Courier New" w:eastAsia="Courier New" w:hAnsi="Courier New" w:cs="Courier New"/>
          <w:sz w:val="18"/>
          <w:szCs w:val="18"/>
        </w:rPr>
        <w:t>#include &lt;ArduinoJson.h&gt;</w:t>
      </w:r>
    </w:p>
    <w:p w14:paraId="495595A9" w14:textId="77777777" w:rsidR="009078CB" w:rsidRDefault="00000000">
      <w:pPr>
        <w:spacing w:line="240" w:lineRule="auto"/>
      </w:pPr>
      <w:r>
        <w:rPr>
          <w:rFonts w:ascii="Courier New" w:eastAsia="Courier New" w:hAnsi="Courier New" w:cs="Courier New"/>
          <w:sz w:val="18"/>
          <w:szCs w:val="18"/>
        </w:rPr>
        <w:t>#include &lt;time.h&gt;</w:t>
      </w:r>
    </w:p>
    <w:p w14:paraId="735B4E88" w14:textId="77777777" w:rsidR="009078CB" w:rsidRDefault="009078CB">
      <w:pPr>
        <w:spacing w:line="240" w:lineRule="auto"/>
      </w:pPr>
    </w:p>
    <w:p w14:paraId="10E0A4F4" w14:textId="77777777" w:rsidR="009078CB" w:rsidRDefault="00000000">
      <w:pPr>
        <w:spacing w:line="240" w:lineRule="auto"/>
      </w:pPr>
      <w:r>
        <w:rPr>
          <w:rFonts w:ascii="Courier New" w:eastAsia="Courier New" w:hAnsi="Courier New" w:cs="Courier New"/>
          <w:sz w:val="18"/>
          <w:szCs w:val="18"/>
        </w:rPr>
        <w:t>const char* WIFI_SSID   = "&lt;SSID&gt;";</w:t>
      </w:r>
    </w:p>
    <w:p w14:paraId="1524EDB3" w14:textId="77777777" w:rsidR="009078CB" w:rsidRDefault="00000000">
      <w:pPr>
        <w:spacing w:line="240" w:lineRule="auto"/>
      </w:pPr>
      <w:r>
        <w:rPr>
          <w:rFonts w:ascii="Courier New" w:eastAsia="Courier New" w:hAnsi="Courier New" w:cs="Courier New"/>
          <w:sz w:val="18"/>
          <w:szCs w:val="18"/>
        </w:rPr>
        <w:t>const char* WIFI_PASS   = "&lt;SENHA&gt;";</w:t>
      </w:r>
    </w:p>
    <w:p w14:paraId="44BFA353" w14:textId="77777777" w:rsidR="009078CB" w:rsidRDefault="00000000">
      <w:pPr>
        <w:spacing w:line="240" w:lineRule="auto"/>
      </w:pPr>
      <w:r>
        <w:rPr>
          <w:rFonts w:ascii="Courier New" w:eastAsia="Courier New" w:hAnsi="Courier New" w:cs="Courier New"/>
          <w:sz w:val="18"/>
          <w:szCs w:val="18"/>
        </w:rPr>
        <w:t>const char* MQTT_HOST   = "&lt;host&gt;.hivemq.cloud";</w:t>
      </w:r>
    </w:p>
    <w:p w14:paraId="06E982F1" w14:textId="77777777" w:rsidR="009078CB" w:rsidRDefault="00000000">
      <w:pPr>
        <w:spacing w:line="240" w:lineRule="auto"/>
      </w:pPr>
      <w:r>
        <w:rPr>
          <w:rFonts w:ascii="Courier New" w:eastAsia="Courier New" w:hAnsi="Courier New" w:cs="Courier New"/>
          <w:sz w:val="18"/>
          <w:szCs w:val="18"/>
        </w:rPr>
        <w:t>const int   MQTT_PORT   = 8883;</w:t>
      </w:r>
    </w:p>
    <w:p w14:paraId="47511E95" w14:textId="77777777" w:rsidR="009078CB" w:rsidRDefault="00000000">
      <w:pPr>
        <w:spacing w:line="240" w:lineRule="auto"/>
      </w:pPr>
      <w:r>
        <w:rPr>
          <w:rFonts w:ascii="Courier New" w:eastAsia="Courier New" w:hAnsi="Courier New" w:cs="Courier New"/>
          <w:sz w:val="18"/>
          <w:szCs w:val="18"/>
        </w:rPr>
        <w:t>const char* MQTT_USER   = "&lt;usuario&gt;";</w:t>
      </w:r>
    </w:p>
    <w:p w14:paraId="0E0F1B77" w14:textId="77777777" w:rsidR="009078CB" w:rsidRDefault="00000000">
      <w:pPr>
        <w:spacing w:line="240" w:lineRule="auto"/>
      </w:pPr>
      <w:r>
        <w:rPr>
          <w:rFonts w:ascii="Courier New" w:eastAsia="Courier New" w:hAnsi="Courier New" w:cs="Courier New"/>
          <w:sz w:val="18"/>
          <w:szCs w:val="18"/>
        </w:rPr>
        <w:t>const char* MQTT_PASS   = "&lt;senha&gt;";</w:t>
      </w:r>
    </w:p>
    <w:p w14:paraId="749D55D5" w14:textId="77777777" w:rsidR="009078CB" w:rsidRDefault="00000000">
      <w:pPr>
        <w:spacing w:line="240" w:lineRule="auto"/>
      </w:pPr>
      <w:r>
        <w:rPr>
          <w:rFonts w:ascii="Courier New" w:eastAsia="Courier New" w:hAnsi="Courier New" w:cs="Courier New"/>
          <w:sz w:val="18"/>
          <w:szCs w:val="18"/>
        </w:rPr>
        <w:t>const char* DEVICE_ID   = "no-01";</w:t>
      </w:r>
    </w:p>
    <w:p w14:paraId="52F2AFA8" w14:textId="77777777" w:rsidR="009078CB" w:rsidRDefault="00000000">
      <w:pPr>
        <w:spacing w:line="240" w:lineRule="auto"/>
      </w:pPr>
      <w:r>
        <w:rPr>
          <w:rFonts w:ascii="Courier New" w:eastAsia="Courier New" w:hAnsi="Courier New" w:cs="Courier New"/>
          <w:sz w:val="18"/>
          <w:szCs w:val="18"/>
        </w:rPr>
        <w:t>const char* TOPIC       = "residencia/1/dispositivo/no-01/telemetria";</w:t>
      </w:r>
    </w:p>
    <w:p w14:paraId="4349B3CC" w14:textId="77777777" w:rsidR="009078CB" w:rsidRDefault="009078CB">
      <w:pPr>
        <w:spacing w:line="240" w:lineRule="auto"/>
      </w:pPr>
    </w:p>
    <w:p w14:paraId="7D8364EF" w14:textId="77777777" w:rsidR="009078CB" w:rsidRDefault="00000000">
      <w:pPr>
        <w:spacing w:line="240" w:lineRule="auto"/>
      </w:pPr>
      <w:r>
        <w:rPr>
          <w:rFonts w:ascii="Courier New" w:eastAsia="Courier New" w:hAnsi="Courier New" w:cs="Courier New"/>
          <w:sz w:val="18"/>
          <w:szCs w:val="18"/>
        </w:rPr>
        <w:t>const int    PINO_SCT      = 34;      // entrada analogica (somente leitura)</w:t>
      </w:r>
    </w:p>
    <w:p w14:paraId="34C41E22" w14:textId="77777777" w:rsidR="009078CB" w:rsidRDefault="00000000">
      <w:pPr>
        <w:spacing w:line="240" w:lineRule="auto"/>
      </w:pPr>
      <w:r>
        <w:rPr>
          <w:rFonts w:ascii="Courier New" w:eastAsia="Courier New" w:hAnsi="Courier New" w:cs="Courier New"/>
          <w:sz w:val="18"/>
          <w:szCs w:val="18"/>
        </w:rPr>
        <w:t>const double CALIBRACAO    = 30.0;    // ajustar conforme a secao 9.3</w:t>
      </w:r>
    </w:p>
    <w:p w14:paraId="62C4DB30" w14:textId="77777777" w:rsidR="009078CB" w:rsidRDefault="00000000">
      <w:pPr>
        <w:spacing w:line="240" w:lineRule="auto"/>
      </w:pPr>
      <w:r>
        <w:rPr>
          <w:rFonts w:ascii="Courier New" w:eastAsia="Courier New" w:hAnsi="Courier New" w:cs="Courier New"/>
          <w:sz w:val="18"/>
          <w:szCs w:val="18"/>
        </w:rPr>
        <w:t>const double TENSAO_NOMINAL= 127.0;   // tensao assumida constante</w:t>
      </w:r>
    </w:p>
    <w:p w14:paraId="35199C4D" w14:textId="77777777" w:rsidR="009078CB" w:rsidRDefault="00000000">
      <w:pPr>
        <w:spacing w:line="240" w:lineRule="auto"/>
      </w:pPr>
      <w:r>
        <w:rPr>
          <w:rFonts w:ascii="Courier New" w:eastAsia="Courier New" w:hAnsi="Courier New" w:cs="Courier New"/>
          <w:sz w:val="18"/>
          <w:szCs w:val="18"/>
        </w:rPr>
        <w:t>const int    ESPIRAS       = 3;       // voltas do condutor na janela do sensor</w:t>
      </w:r>
    </w:p>
    <w:p w14:paraId="328E03F9" w14:textId="77777777" w:rsidR="009078CB" w:rsidRDefault="00000000">
      <w:pPr>
        <w:spacing w:line="240" w:lineRule="auto"/>
      </w:pPr>
      <w:r>
        <w:rPr>
          <w:rFonts w:ascii="Courier New" w:eastAsia="Courier New" w:hAnsi="Courier New" w:cs="Courier New"/>
          <w:sz w:val="18"/>
          <w:szCs w:val="18"/>
        </w:rPr>
        <w:t>const unsigned long INTERVALO_MS = 5000;</w:t>
      </w:r>
    </w:p>
    <w:p w14:paraId="0D3B44AC" w14:textId="77777777" w:rsidR="009078CB" w:rsidRDefault="009078CB">
      <w:pPr>
        <w:spacing w:line="240" w:lineRule="auto"/>
      </w:pPr>
    </w:p>
    <w:p w14:paraId="35C62C76" w14:textId="77777777" w:rsidR="009078CB" w:rsidRDefault="00000000">
      <w:pPr>
        <w:spacing w:line="240" w:lineRule="auto"/>
      </w:pPr>
      <w:r>
        <w:rPr>
          <w:rFonts w:ascii="Courier New" w:eastAsia="Courier New" w:hAnsi="Courier New" w:cs="Courier New"/>
          <w:sz w:val="18"/>
          <w:szCs w:val="18"/>
        </w:rPr>
        <w:t>EnergyMonitor emon;</w:t>
      </w:r>
    </w:p>
    <w:p w14:paraId="0EA48AA1" w14:textId="77777777" w:rsidR="009078CB" w:rsidRDefault="00000000">
      <w:pPr>
        <w:spacing w:line="240" w:lineRule="auto"/>
      </w:pPr>
      <w:r>
        <w:rPr>
          <w:rFonts w:ascii="Courier New" w:eastAsia="Courier New" w:hAnsi="Courier New" w:cs="Courier New"/>
          <w:sz w:val="18"/>
          <w:szCs w:val="18"/>
        </w:rPr>
        <w:t>WiFiClientSecure net;</w:t>
      </w:r>
    </w:p>
    <w:p w14:paraId="5966FB35" w14:textId="77777777" w:rsidR="009078CB" w:rsidRDefault="00000000">
      <w:pPr>
        <w:spacing w:line="240" w:lineRule="auto"/>
      </w:pPr>
      <w:r>
        <w:rPr>
          <w:rFonts w:ascii="Courier New" w:eastAsia="Courier New" w:hAnsi="Courier New" w:cs="Courier New"/>
          <w:sz w:val="18"/>
          <w:szCs w:val="18"/>
        </w:rPr>
        <w:t>PubSubClient mqtt(net);</w:t>
      </w:r>
    </w:p>
    <w:p w14:paraId="5EC00D59" w14:textId="77777777" w:rsidR="009078CB" w:rsidRDefault="00000000">
      <w:pPr>
        <w:spacing w:line="240" w:lineRule="auto"/>
      </w:pPr>
      <w:r>
        <w:rPr>
          <w:rFonts w:ascii="Courier New" w:eastAsia="Courier New" w:hAnsi="Courier New" w:cs="Courier New"/>
          <w:sz w:val="18"/>
          <w:szCs w:val="18"/>
        </w:rPr>
        <w:t>unsigned long ultimaLeitura = 0;</w:t>
      </w:r>
    </w:p>
    <w:p w14:paraId="08CCFB28" w14:textId="77777777" w:rsidR="009078CB" w:rsidRDefault="00000000">
      <w:pPr>
        <w:spacing w:line="240" w:lineRule="auto"/>
      </w:pPr>
      <w:r>
        <w:rPr>
          <w:rFonts w:ascii="Courier New" w:eastAsia="Courier New" w:hAnsi="Courier New" w:cs="Courier New"/>
          <w:sz w:val="18"/>
          <w:szCs w:val="18"/>
        </w:rPr>
        <w:t>double energiaAcumuladaWh = 0.0;</w:t>
      </w:r>
    </w:p>
    <w:p w14:paraId="3ACBEF9E" w14:textId="77777777" w:rsidR="009078CB" w:rsidRDefault="009078CB">
      <w:pPr>
        <w:spacing w:line="240" w:lineRule="auto"/>
      </w:pPr>
    </w:p>
    <w:p w14:paraId="3CB4622E" w14:textId="77777777" w:rsidR="009078CB" w:rsidRDefault="00000000">
      <w:pPr>
        <w:spacing w:line="240" w:lineRule="auto"/>
      </w:pPr>
      <w:r>
        <w:rPr>
          <w:rFonts w:ascii="Courier New" w:eastAsia="Courier New" w:hAnsi="Courier New" w:cs="Courier New"/>
          <w:sz w:val="18"/>
          <w:szCs w:val="18"/>
        </w:rPr>
        <w:t>void conectarWiFi() {</w:t>
      </w:r>
    </w:p>
    <w:p w14:paraId="6F275A1F" w14:textId="77777777" w:rsidR="009078CB" w:rsidRDefault="00000000">
      <w:pPr>
        <w:spacing w:line="240" w:lineRule="auto"/>
      </w:pPr>
      <w:r>
        <w:rPr>
          <w:rFonts w:ascii="Courier New" w:eastAsia="Courier New" w:hAnsi="Courier New" w:cs="Courier New"/>
          <w:sz w:val="18"/>
          <w:szCs w:val="18"/>
        </w:rPr>
        <w:t xml:space="preserve">  WiFi.begin(WIFI_SSID, WIFI_PASS);</w:t>
      </w:r>
    </w:p>
    <w:p w14:paraId="53B9482E" w14:textId="77777777" w:rsidR="009078CB" w:rsidRDefault="00000000">
      <w:pPr>
        <w:spacing w:line="240" w:lineRule="auto"/>
      </w:pPr>
      <w:r>
        <w:rPr>
          <w:rFonts w:ascii="Courier New" w:eastAsia="Courier New" w:hAnsi="Courier New" w:cs="Courier New"/>
          <w:sz w:val="18"/>
          <w:szCs w:val="18"/>
        </w:rPr>
        <w:t xml:space="preserve">  while (WiFi.status() != WL_CONNECTED) { delay(500); }</w:t>
      </w:r>
    </w:p>
    <w:p w14:paraId="0612DC5D" w14:textId="77777777" w:rsidR="009078CB" w:rsidRDefault="00000000">
      <w:pPr>
        <w:spacing w:line="240" w:lineRule="auto"/>
      </w:pPr>
      <w:r>
        <w:rPr>
          <w:rFonts w:ascii="Courier New" w:eastAsia="Courier New" w:hAnsi="Courier New" w:cs="Courier New"/>
          <w:sz w:val="18"/>
          <w:szCs w:val="18"/>
        </w:rPr>
        <w:t xml:space="preserve">  configTime(0, 0, "pool.ntp.org", "time.nist.gov");</w:t>
      </w:r>
    </w:p>
    <w:p w14:paraId="1C9C927C" w14:textId="77777777" w:rsidR="009078CB" w:rsidRDefault="00000000">
      <w:pPr>
        <w:spacing w:line="240" w:lineRule="auto"/>
      </w:pPr>
      <w:r>
        <w:rPr>
          <w:rFonts w:ascii="Courier New" w:eastAsia="Courier New" w:hAnsi="Courier New" w:cs="Courier New"/>
          <w:sz w:val="18"/>
          <w:szCs w:val="18"/>
        </w:rPr>
        <w:t xml:space="preserve">  struct tm t;</w:t>
      </w:r>
    </w:p>
    <w:p w14:paraId="3DAC6973" w14:textId="77777777" w:rsidR="009078CB" w:rsidRDefault="00000000">
      <w:pPr>
        <w:spacing w:line="240" w:lineRule="auto"/>
      </w:pPr>
      <w:r>
        <w:rPr>
          <w:rFonts w:ascii="Courier New" w:eastAsia="Courier New" w:hAnsi="Courier New" w:cs="Courier New"/>
          <w:sz w:val="18"/>
          <w:szCs w:val="18"/>
        </w:rPr>
        <w:t xml:space="preserve">  while (!getLocalTime(&amp;t)) { delay(500); }   // aguarda sincronismo</w:t>
      </w:r>
    </w:p>
    <w:p w14:paraId="1A5648C8" w14:textId="77777777" w:rsidR="009078CB" w:rsidRDefault="00000000">
      <w:pPr>
        <w:spacing w:line="240" w:lineRule="auto"/>
      </w:pPr>
      <w:r>
        <w:rPr>
          <w:rFonts w:ascii="Courier New" w:eastAsia="Courier New" w:hAnsi="Courier New" w:cs="Courier New"/>
          <w:sz w:val="18"/>
          <w:szCs w:val="18"/>
        </w:rPr>
        <w:t>}</w:t>
      </w:r>
    </w:p>
    <w:p w14:paraId="7B32D8A0" w14:textId="77777777" w:rsidR="009078CB" w:rsidRDefault="009078CB">
      <w:pPr>
        <w:spacing w:line="240" w:lineRule="auto"/>
      </w:pPr>
    </w:p>
    <w:p w14:paraId="68AD6643" w14:textId="77777777" w:rsidR="009078CB" w:rsidRDefault="00000000">
      <w:pPr>
        <w:spacing w:line="240" w:lineRule="auto"/>
      </w:pPr>
      <w:r>
        <w:rPr>
          <w:rFonts w:ascii="Courier New" w:eastAsia="Courier New" w:hAnsi="Courier New" w:cs="Courier New"/>
          <w:sz w:val="18"/>
          <w:szCs w:val="18"/>
        </w:rPr>
        <w:t>void conectarMQTT() {</w:t>
      </w:r>
    </w:p>
    <w:p w14:paraId="5F390728" w14:textId="77777777" w:rsidR="009078CB" w:rsidRDefault="00000000">
      <w:pPr>
        <w:spacing w:line="240" w:lineRule="auto"/>
      </w:pPr>
      <w:r>
        <w:rPr>
          <w:rFonts w:ascii="Courier New" w:eastAsia="Courier New" w:hAnsi="Courier New" w:cs="Courier New"/>
          <w:sz w:val="18"/>
          <w:szCs w:val="18"/>
        </w:rPr>
        <w:t xml:space="preserve">  net.setInsecure();   // em producao: carregar o certificado da CA</w:t>
      </w:r>
    </w:p>
    <w:p w14:paraId="29D47C2C" w14:textId="77777777" w:rsidR="009078CB" w:rsidRDefault="00000000">
      <w:pPr>
        <w:spacing w:line="240" w:lineRule="auto"/>
      </w:pPr>
      <w:r>
        <w:rPr>
          <w:rFonts w:ascii="Courier New" w:eastAsia="Courier New" w:hAnsi="Courier New" w:cs="Courier New"/>
          <w:sz w:val="18"/>
          <w:szCs w:val="18"/>
        </w:rPr>
        <w:t xml:space="preserve">  mqtt.setServer(MQTT_HOST, MQTT_PORT);</w:t>
      </w:r>
    </w:p>
    <w:p w14:paraId="57AC7A60" w14:textId="77777777" w:rsidR="009078CB" w:rsidRDefault="00000000">
      <w:pPr>
        <w:spacing w:line="240" w:lineRule="auto"/>
      </w:pPr>
      <w:r>
        <w:rPr>
          <w:rFonts w:ascii="Courier New" w:eastAsia="Courier New" w:hAnsi="Courier New" w:cs="Courier New"/>
          <w:sz w:val="18"/>
          <w:szCs w:val="18"/>
        </w:rPr>
        <w:t xml:space="preserve">  while (!mqtt.connected()) {</w:t>
      </w:r>
    </w:p>
    <w:p w14:paraId="0EDF9F47" w14:textId="77777777" w:rsidR="009078CB" w:rsidRDefault="00000000">
      <w:pPr>
        <w:spacing w:line="240" w:lineRule="auto"/>
      </w:pPr>
      <w:r>
        <w:rPr>
          <w:rFonts w:ascii="Courier New" w:eastAsia="Courier New" w:hAnsi="Courier New" w:cs="Courier New"/>
          <w:sz w:val="18"/>
          <w:szCs w:val="18"/>
        </w:rPr>
        <w:t xml:space="preserve">    if (!mqtt.connect(DEVICE_ID, MQTT_USER, MQTT_PASS)) { delay(2000); }</w:t>
      </w:r>
    </w:p>
    <w:p w14:paraId="33EE1793" w14:textId="77777777" w:rsidR="009078CB" w:rsidRDefault="00000000">
      <w:pPr>
        <w:spacing w:line="240" w:lineRule="auto"/>
      </w:pPr>
      <w:r>
        <w:rPr>
          <w:rFonts w:ascii="Courier New" w:eastAsia="Courier New" w:hAnsi="Courier New" w:cs="Courier New"/>
          <w:sz w:val="18"/>
          <w:szCs w:val="18"/>
        </w:rPr>
        <w:t xml:space="preserve">  }</w:t>
      </w:r>
    </w:p>
    <w:p w14:paraId="500B1F65" w14:textId="77777777" w:rsidR="009078CB" w:rsidRDefault="00000000">
      <w:pPr>
        <w:spacing w:line="240" w:lineRule="auto"/>
      </w:pPr>
      <w:r>
        <w:rPr>
          <w:rFonts w:ascii="Courier New" w:eastAsia="Courier New" w:hAnsi="Courier New" w:cs="Courier New"/>
          <w:sz w:val="18"/>
          <w:szCs w:val="18"/>
        </w:rPr>
        <w:t>}</w:t>
      </w:r>
    </w:p>
    <w:p w14:paraId="55C039FC" w14:textId="77777777" w:rsidR="009078CB" w:rsidRDefault="009078CB">
      <w:pPr>
        <w:spacing w:line="240" w:lineRule="auto"/>
      </w:pPr>
    </w:p>
    <w:p w14:paraId="4A7D5FA6" w14:textId="77777777" w:rsidR="009078CB" w:rsidRDefault="00000000">
      <w:pPr>
        <w:spacing w:line="240" w:lineRule="auto"/>
      </w:pPr>
      <w:r>
        <w:rPr>
          <w:rFonts w:ascii="Courier New" w:eastAsia="Courier New" w:hAnsi="Courier New" w:cs="Courier New"/>
          <w:sz w:val="18"/>
          <w:szCs w:val="18"/>
        </w:rPr>
        <w:t>String horarioISO() {</w:t>
      </w:r>
    </w:p>
    <w:p w14:paraId="46CB3ABF" w14:textId="77777777" w:rsidR="009078CB" w:rsidRDefault="00000000">
      <w:pPr>
        <w:spacing w:line="240" w:lineRule="auto"/>
      </w:pPr>
      <w:r>
        <w:rPr>
          <w:rFonts w:ascii="Courier New" w:eastAsia="Courier New" w:hAnsi="Courier New" w:cs="Courier New"/>
          <w:sz w:val="18"/>
          <w:szCs w:val="18"/>
        </w:rPr>
        <w:t xml:space="preserve">  time_t agora = time(nullptr);</w:t>
      </w:r>
    </w:p>
    <w:p w14:paraId="7D998A40" w14:textId="77777777" w:rsidR="009078CB" w:rsidRDefault="00000000">
      <w:pPr>
        <w:spacing w:line="240" w:lineRule="auto"/>
      </w:pPr>
      <w:r>
        <w:rPr>
          <w:rFonts w:ascii="Courier New" w:eastAsia="Courier New" w:hAnsi="Courier New" w:cs="Courier New"/>
          <w:sz w:val="18"/>
          <w:szCs w:val="18"/>
        </w:rPr>
        <w:t xml:space="preserve">  struct tm tmUTC;</w:t>
      </w:r>
    </w:p>
    <w:p w14:paraId="0659A36D" w14:textId="77777777" w:rsidR="009078CB" w:rsidRDefault="00000000">
      <w:pPr>
        <w:spacing w:line="240" w:lineRule="auto"/>
      </w:pPr>
      <w:r>
        <w:rPr>
          <w:rFonts w:ascii="Courier New" w:eastAsia="Courier New" w:hAnsi="Courier New" w:cs="Courier New"/>
          <w:sz w:val="18"/>
          <w:szCs w:val="18"/>
        </w:rPr>
        <w:t xml:space="preserve">  gmtime_r(&amp;agora, &amp;tmUTC);</w:t>
      </w:r>
    </w:p>
    <w:p w14:paraId="37DF4EE9" w14:textId="77777777" w:rsidR="009078CB" w:rsidRDefault="00000000">
      <w:pPr>
        <w:spacing w:line="240" w:lineRule="auto"/>
      </w:pPr>
      <w:r>
        <w:rPr>
          <w:rFonts w:ascii="Courier New" w:eastAsia="Courier New" w:hAnsi="Courier New" w:cs="Courier New"/>
          <w:sz w:val="18"/>
          <w:szCs w:val="18"/>
        </w:rPr>
        <w:t xml:space="preserve">  char buf[25];</w:t>
      </w:r>
    </w:p>
    <w:p w14:paraId="0CE310F9" w14:textId="77777777" w:rsidR="009078CB" w:rsidRDefault="00000000">
      <w:pPr>
        <w:spacing w:line="240" w:lineRule="auto"/>
      </w:pPr>
      <w:r>
        <w:rPr>
          <w:rFonts w:ascii="Courier New" w:eastAsia="Courier New" w:hAnsi="Courier New" w:cs="Courier New"/>
          <w:sz w:val="18"/>
          <w:szCs w:val="18"/>
        </w:rPr>
        <w:t xml:space="preserve">  strftime(buf, sizeof(buf), "%Y-%m-%dT%H:%M:%SZ", &amp;tmUTC);</w:t>
      </w:r>
    </w:p>
    <w:p w14:paraId="7E0EC924" w14:textId="77777777" w:rsidR="009078CB" w:rsidRDefault="00000000">
      <w:pPr>
        <w:spacing w:line="240" w:lineRule="auto"/>
      </w:pPr>
      <w:r>
        <w:rPr>
          <w:rFonts w:ascii="Courier New" w:eastAsia="Courier New" w:hAnsi="Courier New" w:cs="Courier New"/>
          <w:sz w:val="18"/>
          <w:szCs w:val="18"/>
        </w:rPr>
        <w:t xml:space="preserve">  return String(buf);</w:t>
      </w:r>
    </w:p>
    <w:p w14:paraId="18475C1F" w14:textId="77777777" w:rsidR="009078CB" w:rsidRDefault="00000000">
      <w:pPr>
        <w:spacing w:line="240" w:lineRule="auto"/>
      </w:pPr>
      <w:r>
        <w:rPr>
          <w:rFonts w:ascii="Courier New" w:eastAsia="Courier New" w:hAnsi="Courier New" w:cs="Courier New"/>
          <w:sz w:val="18"/>
          <w:szCs w:val="18"/>
        </w:rPr>
        <w:t>}</w:t>
      </w:r>
    </w:p>
    <w:p w14:paraId="04A5D66D" w14:textId="77777777" w:rsidR="009078CB" w:rsidRDefault="009078CB">
      <w:pPr>
        <w:spacing w:line="240" w:lineRule="auto"/>
      </w:pPr>
    </w:p>
    <w:p w14:paraId="691FB9CF" w14:textId="77777777" w:rsidR="009078CB" w:rsidRDefault="00000000">
      <w:pPr>
        <w:spacing w:line="240" w:lineRule="auto"/>
      </w:pPr>
      <w:r>
        <w:rPr>
          <w:rFonts w:ascii="Courier New" w:eastAsia="Courier New" w:hAnsi="Courier New" w:cs="Courier New"/>
          <w:sz w:val="18"/>
          <w:szCs w:val="18"/>
        </w:rPr>
        <w:t>void setup() {</w:t>
      </w:r>
    </w:p>
    <w:p w14:paraId="01282C78" w14:textId="77777777" w:rsidR="009078CB" w:rsidRDefault="00000000">
      <w:pPr>
        <w:spacing w:line="240" w:lineRule="auto"/>
      </w:pPr>
      <w:r>
        <w:rPr>
          <w:rFonts w:ascii="Courier New" w:eastAsia="Courier New" w:hAnsi="Courier New" w:cs="Courier New"/>
          <w:sz w:val="18"/>
          <w:szCs w:val="18"/>
        </w:rPr>
        <w:lastRenderedPageBreak/>
        <w:t xml:space="preserve">  Serial.begin(115200);</w:t>
      </w:r>
    </w:p>
    <w:p w14:paraId="7D3EAB24" w14:textId="77777777" w:rsidR="009078CB" w:rsidRDefault="00000000">
      <w:pPr>
        <w:spacing w:line="240" w:lineRule="auto"/>
      </w:pPr>
      <w:r>
        <w:rPr>
          <w:rFonts w:ascii="Courier New" w:eastAsia="Courier New" w:hAnsi="Courier New" w:cs="Courier New"/>
          <w:sz w:val="18"/>
          <w:szCs w:val="18"/>
        </w:rPr>
        <w:t xml:space="preserve">  analogReadResolution(12);</w:t>
      </w:r>
    </w:p>
    <w:p w14:paraId="68388315" w14:textId="77777777" w:rsidR="009078CB" w:rsidRDefault="00000000">
      <w:pPr>
        <w:spacing w:line="240" w:lineRule="auto"/>
      </w:pPr>
      <w:r>
        <w:rPr>
          <w:rFonts w:ascii="Courier New" w:eastAsia="Courier New" w:hAnsi="Courier New" w:cs="Courier New"/>
          <w:sz w:val="18"/>
          <w:szCs w:val="18"/>
        </w:rPr>
        <w:t xml:space="preserve">  emon.current(PINO_SCT, CALIBRACAO);   // associa o pino e o fator</w:t>
      </w:r>
    </w:p>
    <w:p w14:paraId="5B099D83" w14:textId="77777777" w:rsidR="009078CB" w:rsidRDefault="00000000">
      <w:pPr>
        <w:spacing w:line="240" w:lineRule="auto"/>
      </w:pPr>
      <w:r>
        <w:rPr>
          <w:rFonts w:ascii="Courier New" w:eastAsia="Courier New" w:hAnsi="Courier New" w:cs="Courier New"/>
          <w:sz w:val="18"/>
          <w:szCs w:val="18"/>
        </w:rPr>
        <w:t xml:space="preserve">  conectarWiFi();</w:t>
      </w:r>
    </w:p>
    <w:p w14:paraId="1AEC7F1D" w14:textId="77777777" w:rsidR="009078CB" w:rsidRDefault="00000000">
      <w:pPr>
        <w:spacing w:line="240" w:lineRule="auto"/>
      </w:pPr>
      <w:r>
        <w:rPr>
          <w:rFonts w:ascii="Courier New" w:eastAsia="Courier New" w:hAnsi="Courier New" w:cs="Courier New"/>
          <w:sz w:val="18"/>
          <w:szCs w:val="18"/>
        </w:rPr>
        <w:t xml:space="preserve">  conectarMQTT();</w:t>
      </w:r>
    </w:p>
    <w:p w14:paraId="7DD52AD0" w14:textId="77777777" w:rsidR="009078CB" w:rsidRDefault="00000000">
      <w:pPr>
        <w:spacing w:line="240" w:lineRule="auto"/>
      </w:pPr>
      <w:r>
        <w:rPr>
          <w:rFonts w:ascii="Courier New" w:eastAsia="Courier New" w:hAnsi="Courier New" w:cs="Courier New"/>
          <w:sz w:val="18"/>
          <w:szCs w:val="18"/>
        </w:rPr>
        <w:t>}</w:t>
      </w:r>
    </w:p>
    <w:p w14:paraId="75D85F00" w14:textId="77777777" w:rsidR="009078CB" w:rsidRDefault="009078CB">
      <w:pPr>
        <w:spacing w:line="240" w:lineRule="auto"/>
      </w:pPr>
    </w:p>
    <w:p w14:paraId="08C18381" w14:textId="77777777" w:rsidR="009078CB" w:rsidRDefault="00000000">
      <w:pPr>
        <w:spacing w:line="240" w:lineRule="auto"/>
      </w:pPr>
      <w:r>
        <w:rPr>
          <w:rFonts w:ascii="Courier New" w:eastAsia="Courier New" w:hAnsi="Courier New" w:cs="Courier New"/>
          <w:sz w:val="18"/>
          <w:szCs w:val="18"/>
        </w:rPr>
        <w:t>void loop() {</w:t>
      </w:r>
    </w:p>
    <w:p w14:paraId="02DEB320" w14:textId="77777777" w:rsidR="009078CB" w:rsidRDefault="00000000">
      <w:pPr>
        <w:spacing w:line="240" w:lineRule="auto"/>
      </w:pPr>
      <w:r>
        <w:rPr>
          <w:rFonts w:ascii="Courier New" w:eastAsia="Courier New" w:hAnsi="Courier New" w:cs="Courier New"/>
          <w:sz w:val="18"/>
          <w:szCs w:val="18"/>
        </w:rPr>
        <w:t xml:space="preserve">  if (WiFi.status() != WL_CONNECTED) conectarWiFi();</w:t>
      </w:r>
    </w:p>
    <w:p w14:paraId="348A7C23" w14:textId="77777777" w:rsidR="009078CB" w:rsidRDefault="00000000">
      <w:pPr>
        <w:spacing w:line="240" w:lineRule="auto"/>
      </w:pPr>
      <w:r>
        <w:rPr>
          <w:rFonts w:ascii="Courier New" w:eastAsia="Courier New" w:hAnsi="Courier New" w:cs="Courier New"/>
          <w:sz w:val="18"/>
          <w:szCs w:val="18"/>
        </w:rPr>
        <w:t xml:space="preserve">  if (!mqtt.connected())            conectarMQTT();</w:t>
      </w:r>
    </w:p>
    <w:p w14:paraId="3FC91652" w14:textId="77777777" w:rsidR="009078CB" w:rsidRDefault="00000000">
      <w:pPr>
        <w:spacing w:line="240" w:lineRule="auto"/>
      </w:pPr>
      <w:r>
        <w:rPr>
          <w:rFonts w:ascii="Courier New" w:eastAsia="Courier New" w:hAnsi="Courier New" w:cs="Courier New"/>
          <w:sz w:val="18"/>
          <w:szCs w:val="18"/>
        </w:rPr>
        <w:t xml:space="preserve">  mqtt.loop();</w:t>
      </w:r>
    </w:p>
    <w:p w14:paraId="206A1CD6" w14:textId="77777777" w:rsidR="009078CB" w:rsidRDefault="009078CB">
      <w:pPr>
        <w:spacing w:line="240" w:lineRule="auto"/>
      </w:pPr>
    </w:p>
    <w:p w14:paraId="21E0F770" w14:textId="77777777" w:rsidR="009078CB" w:rsidRDefault="00000000">
      <w:pPr>
        <w:spacing w:line="240" w:lineRule="auto"/>
      </w:pPr>
      <w:r>
        <w:rPr>
          <w:rFonts w:ascii="Courier New" w:eastAsia="Courier New" w:hAnsi="Courier New" w:cs="Courier New"/>
          <w:sz w:val="18"/>
          <w:szCs w:val="18"/>
        </w:rPr>
        <w:t xml:space="preserve">  unsigned long agora = millis();</w:t>
      </w:r>
    </w:p>
    <w:p w14:paraId="4E815848" w14:textId="77777777" w:rsidR="009078CB" w:rsidRDefault="00000000">
      <w:pPr>
        <w:spacing w:line="240" w:lineRule="auto"/>
      </w:pPr>
      <w:r>
        <w:rPr>
          <w:rFonts w:ascii="Courier New" w:eastAsia="Courier New" w:hAnsi="Courier New" w:cs="Courier New"/>
          <w:sz w:val="18"/>
          <w:szCs w:val="18"/>
        </w:rPr>
        <w:t xml:space="preserve">  if (agora - ultimaLeitura &lt; INTERVALO_MS) return;</w:t>
      </w:r>
    </w:p>
    <w:p w14:paraId="53249EC4" w14:textId="77777777" w:rsidR="009078CB" w:rsidRDefault="00000000">
      <w:pPr>
        <w:spacing w:line="240" w:lineRule="auto"/>
      </w:pPr>
      <w:r>
        <w:rPr>
          <w:rFonts w:ascii="Courier New" w:eastAsia="Courier New" w:hAnsi="Courier New" w:cs="Courier New"/>
          <w:sz w:val="18"/>
          <w:szCs w:val="18"/>
        </w:rPr>
        <w:t xml:space="preserve">  double dt_h = (agora - ultimaLeitura) / 3600000.0;</w:t>
      </w:r>
    </w:p>
    <w:p w14:paraId="3EEBB286" w14:textId="77777777" w:rsidR="009078CB" w:rsidRDefault="00000000">
      <w:pPr>
        <w:spacing w:line="240" w:lineRule="auto"/>
      </w:pPr>
      <w:r>
        <w:rPr>
          <w:rFonts w:ascii="Courier New" w:eastAsia="Courier New" w:hAnsi="Courier New" w:cs="Courier New"/>
          <w:sz w:val="18"/>
          <w:szCs w:val="18"/>
        </w:rPr>
        <w:t xml:space="preserve">  ultimaLeitura = agora;</w:t>
      </w:r>
    </w:p>
    <w:p w14:paraId="732C990A" w14:textId="77777777" w:rsidR="009078CB" w:rsidRDefault="009078CB">
      <w:pPr>
        <w:spacing w:line="240" w:lineRule="auto"/>
      </w:pPr>
    </w:p>
    <w:p w14:paraId="10F81716" w14:textId="77777777" w:rsidR="009078CB" w:rsidRDefault="00000000">
      <w:pPr>
        <w:spacing w:line="240" w:lineRule="auto"/>
      </w:pPr>
      <w:r>
        <w:rPr>
          <w:rFonts w:ascii="Courier New" w:eastAsia="Courier New" w:hAnsi="Courier New" w:cs="Courier New"/>
          <w:sz w:val="18"/>
          <w:szCs w:val="18"/>
        </w:rPr>
        <w:t xml:space="preserve">  // calcApparentPower amostra varios ciclos e devolve a corrente eficaz</w:t>
      </w:r>
    </w:p>
    <w:p w14:paraId="189A639D" w14:textId="77777777" w:rsidR="009078CB" w:rsidRDefault="00000000">
      <w:pPr>
        <w:spacing w:line="240" w:lineRule="auto"/>
      </w:pPr>
      <w:r>
        <w:rPr>
          <w:rFonts w:ascii="Courier New" w:eastAsia="Courier New" w:hAnsi="Courier New" w:cs="Courier New"/>
          <w:sz w:val="18"/>
          <w:szCs w:val="18"/>
        </w:rPr>
        <w:t xml:space="preserve">  double correnteRms = emon.calcIrms(1480) / ESPIRAS;</w:t>
      </w:r>
    </w:p>
    <w:p w14:paraId="75EC2F7C" w14:textId="77777777" w:rsidR="009078CB" w:rsidRDefault="00000000">
      <w:pPr>
        <w:spacing w:line="240" w:lineRule="auto"/>
      </w:pPr>
      <w:r>
        <w:rPr>
          <w:rFonts w:ascii="Courier New" w:eastAsia="Courier New" w:hAnsi="Courier New" w:cs="Courier New"/>
          <w:sz w:val="18"/>
          <w:szCs w:val="18"/>
        </w:rPr>
        <w:t xml:space="preserve">  if (correnteRms &lt; 0.05) correnteRms = 0.0;   // limiar de ruido de fundo</w:t>
      </w:r>
    </w:p>
    <w:p w14:paraId="00E6A3C2" w14:textId="77777777" w:rsidR="009078CB" w:rsidRDefault="00000000">
      <w:pPr>
        <w:spacing w:line="240" w:lineRule="auto"/>
      </w:pPr>
      <w:r>
        <w:rPr>
          <w:rFonts w:ascii="Courier New" w:eastAsia="Courier New" w:hAnsi="Courier New" w:cs="Courier New"/>
          <w:sz w:val="18"/>
          <w:szCs w:val="18"/>
        </w:rPr>
        <w:t xml:space="preserve">  double potencia = correnteRms * TENSAO_NOMINAL;   // potencia aparente (VA)</w:t>
      </w:r>
    </w:p>
    <w:p w14:paraId="2B24F8C2" w14:textId="77777777" w:rsidR="009078CB" w:rsidRDefault="00000000">
      <w:pPr>
        <w:spacing w:line="240" w:lineRule="auto"/>
      </w:pPr>
      <w:r>
        <w:rPr>
          <w:rFonts w:ascii="Courier New" w:eastAsia="Courier New" w:hAnsi="Courier New" w:cs="Courier New"/>
          <w:sz w:val="18"/>
          <w:szCs w:val="18"/>
        </w:rPr>
        <w:t xml:space="preserve">  energiaAcumuladaWh += potencia * dt_h;</w:t>
      </w:r>
    </w:p>
    <w:p w14:paraId="4467F58E" w14:textId="77777777" w:rsidR="009078CB" w:rsidRDefault="009078CB">
      <w:pPr>
        <w:spacing w:line="240" w:lineRule="auto"/>
      </w:pPr>
    </w:p>
    <w:p w14:paraId="63442E13" w14:textId="77777777" w:rsidR="009078CB" w:rsidRDefault="00000000">
      <w:pPr>
        <w:spacing w:line="240" w:lineRule="auto"/>
      </w:pPr>
      <w:r>
        <w:rPr>
          <w:rFonts w:ascii="Courier New" w:eastAsia="Courier New" w:hAnsi="Courier New" w:cs="Courier New"/>
          <w:sz w:val="18"/>
          <w:szCs w:val="18"/>
        </w:rPr>
        <w:t xml:space="preserve">  StaticJsonDocument&lt;256&gt; doc;</w:t>
      </w:r>
    </w:p>
    <w:p w14:paraId="49A87D32" w14:textId="77777777" w:rsidR="009078CB" w:rsidRDefault="00000000">
      <w:pPr>
        <w:spacing w:line="240" w:lineRule="auto"/>
      </w:pPr>
      <w:r>
        <w:rPr>
          <w:rFonts w:ascii="Courier New" w:eastAsia="Courier New" w:hAnsi="Courier New" w:cs="Courier New"/>
          <w:sz w:val="18"/>
          <w:szCs w:val="18"/>
        </w:rPr>
        <w:t xml:space="preserve">  doc["device_id"]  = DEVICE_ID;</w:t>
      </w:r>
    </w:p>
    <w:p w14:paraId="5FD7CF63" w14:textId="77777777" w:rsidR="009078CB" w:rsidRDefault="00000000">
      <w:pPr>
        <w:spacing w:line="240" w:lineRule="auto"/>
      </w:pPr>
      <w:r>
        <w:rPr>
          <w:rFonts w:ascii="Courier New" w:eastAsia="Courier New" w:hAnsi="Courier New" w:cs="Courier New"/>
          <w:sz w:val="18"/>
          <w:szCs w:val="18"/>
        </w:rPr>
        <w:t xml:space="preserve">  doc["medido_em"]  = horarioISO();</w:t>
      </w:r>
    </w:p>
    <w:p w14:paraId="753BFC34" w14:textId="77777777" w:rsidR="009078CB" w:rsidRDefault="00000000">
      <w:pPr>
        <w:spacing w:line="240" w:lineRule="auto"/>
      </w:pPr>
      <w:r>
        <w:rPr>
          <w:rFonts w:ascii="Courier New" w:eastAsia="Courier New" w:hAnsi="Courier New" w:cs="Courier New"/>
          <w:sz w:val="18"/>
          <w:szCs w:val="18"/>
        </w:rPr>
        <w:t xml:space="preserve">  doc["tensao_v"]   = TENSAO_NOMINAL;   // valor nominal assumido</w:t>
      </w:r>
    </w:p>
    <w:p w14:paraId="19473EAB" w14:textId="77777777" w:rsidR="009078CB" w:rsidRDefault="00000000">
      <w:pPr>
        <w:spacing w:line="240" w:lineRule="auto"/>
      </w:pPr>
      <w:r>
        <w:rPr>
          <w:rFonts w:ascii="Courier New" w:eastAsia="Courier New" w:hAnsi="Courier New" w:cs="Courier New"/>
          <w:sz w:val="18"/>
          <w:szCs w:val="18"/>
        </w:rPr>
        <w:t xml:space="preserve">  doc["corrente_a"] = correnteRms;</w:t>
      </w:r>
    </w:p>
    <w:p w14:paraId="5D3BEFA0" w14:textId="77777777" w:rsidR="009078CB" w:rsidRDefault="00000000">
      <w:pPr>
        <w:spacing w:line="240" w:lineRule="auto"/>
      </w:pPr>
      <w:r>
        <w:rPr>
          <w:rFonts w:ascii="Courier New" w:eastAsia="Courier New" w:hAnsi="Courier New" w:cs="Courier New"/>
          <w:sz w:val="18"/>
          <w:szCs w:val="18"/>
        </w:rPr>
        <w:t xml:space="preserve">  doc["potencia_w"] = potencia;</w:t>
      </w:r>
    </w:p>
    <w:p w14:paraId="5F64AE3B" w14:textId="77777777" w:rsidR="009078CB" w:rsidRDefault="00000000">
      <w:pPr>
        <w:spacing w:line="240" w:lineRule="auto"/>
      </w:pPr>
      <w:r>
        <w:rPr>
          <w:rFonts w:ascii="Courier New" w:eastAsia="Courier New" w:hAnsi="Courier New" w:cs="Courier New"/>
          <w:sz w:val="18"/>
          <w:szCs w:val="18"/>
        </w:rPr>
        <w:t xml:space="preserve">  doc["energia_wh"] = energiaAcumuladaWh;</w:t>
      </w:r>
    </w:p>
    <w:p w14:paraId="347CF6DC" w14:textId="77777777" w:rsidR="009078CB" w:rsidRDefault="009078CB">
      <w:pPr>
        <w:spacing w:line="240" w:lineRule="auto"/>
      </w:pPr>
    </w:p>
    <w:p w14:paraId="39171F34" w14:textId="77777777" w:rsidR="009078CB" w:rsidRDefault="00000000">
      <w:pPr>
        <w:spacing w:line="240" w:lineRule="auto"/>
      </w:pPr>
      <w:r>
        <w:rPr>
          <w:rFonts w:ascii="Courier New" w:eastAsia="Courier New" w:hAnsi="Courier New" w:cs="Courier New"/>
          <w:sz w:val="18"/>
          <w:szCs w:val="18"/>
        </w:rPr>
        <w:t xml:space="preserve">  char payload[256];</w:t>
      </w:r>
    </w:p>
    <w:p w14:paraId="4714DA18" w14:textId="77777777" w:rsidR="009078CB" w:rsidRDefault="00000000">
      <w:pPr>
        <w:spacing w:line="240" w:lineRule="auto"/>
      </w:pPr>
      <w:r>
        <w:rPr>
          <w:rFonts w:ascii="Courier New" w:eastAsia="Courier New" w:hAnsi="Courier New" w:cs="Courier New"/>
          <w:sz w:val="18"/>
          <w:szCs w:val="18"/>
        </w:rPr>
        <w:t xml:space="preserve">  size_t n = serializeJson(doc, payload);</w:t>
      </w:r>
    </w:p>
    <w:p w14:paraId="05FF9A26" w14:textId="77777777" w:rsidR="009078CB" w:rsidRDefault="00000000">
      <w:pPr>
        <w:spacing w:line="240" w:lineRule="auto"/>
      </w:pPr>
      <w:r>
        <w:rPr>
          <w:rFonts w:ascii="Courier New" w:eastAsia="Courier New" w:hAnsi="Courier New" w:cs="Courier New"/>
          <w:sz w:val="18"/>
          <w:szCs w:val="18"/>
        </w:rPr>
        <w:t xml:space="preserve">  mqtt.publish(TOPIC, payload, n);</w:t>
      </w:r>
    </w:p>
    <w:p w14:paraId="39C94599" w14:textId="77777777" w:rsidR="009078CB" w:rsidRDefault="00000000">
      <w:pPr>
        <w:spacing w:line="240" w:lineRule="auto"/>
      </w:pPr>
      <w:r>
        <w:rPr>
          <w:rFonts w:ascii="Courier New" w:eastAsia="Courier New" w:hAnsi="Courier New" w:cs="Courier New"/>
          <w:sz w:val="18"/>
          <w:szCs w:val="18"/>
        </w:rPr>
        <w:t>}</w:t>
      </w:r>
    </w:p>
    <w:p w14:paraId="797FD559" w14:textId="77777777" w:rsidR="009078CB" w:rsidRDefault="00000000">
      <w:pPr>
        <w:spacing w:before="240" w:after="240"/>
        <w:jc w:val="center"/>
      </w:pPr>
      <w:r>
        <w:rPr>
          <w:b/>
          <w:bCs/>
        </w:rPr>
        <w:t>[A PREENCHER: validar o firmware no hardware e implementar o buffer local]</w:t>
      </w:r>
    </w:p>
    <w:p w14:paraId="38289E36" w14:textId="77777777" w:rsidR="009078CB" w:rsidRDefault="00000000">
      <w:r>
        <w:br w:type="page"/>
      </w:r>
    </w:p>
    <w:p w14:paraId="094A403B" w14:textId="77777777" w:rsidR="009078CB" w:rsidRDefault="00000000">
      <w:pPr>
        <w:pStyle w:val="Heading1"/>
        <w:spacing w:after="360"/>
        <w:jc w:val="center"/>
      </w:pPr>
      <w:bookmarkStart w:id="87" w:name="_Toc237815134"/>
      <w:r>
        <w:rPr>
          <w:caps/>
        </w:rPr>
        <w:lastRenderedPageBreak/>
        <w:t>APÊNDICE B – SCRIPT DE TREINAMENTO E AVALIAÇÃO DOS MODELOS</w:t>
      </w:r>
      <w:bookmarkEnd w:id="87"/>
    </w:p>
    <w:p w14:paraId="008EDD45" w14:textId="77777777" w:rsidR="009078CB" w:rsidRDefault="00000000">
      <w:pPr>
        <w:ind w:firstLine="708"/>
        <w:jc w:val="both"/>
      </w:pPr>
      <w:r>
        <w:t>Script em Python responsável pela construção dos atributos, pelo treinamento dos modelos e pelo cálculo das métricas de avaliação sob validação temporal.</w:t>
      </w:r>
    </w:p>
    <w:p w14:paraId="03CB5EA3" w14:textId="77777777" w:rsidR="009078CB" w:rsidRDefault="00000000">
      <w:pPr>
        <w:spacing w:line="240" w:lineRule="auto"/>
      </w:pPr>
      <w:r>
        <w:rPr>
          <w:rFonts w:ascii="Courier New" w:eastAsia="Courier New" w:hAnsi="Courier New" w:cs="Courier New"/>
          <w:sz w:val="18"/>
          <w:szCs w:val="18"/>
        </w:rPr>
        <w:t>import numpy as np</w:t>
      </w:r>
    </w:p>
    <w:p w14:paraId="2BFA3A08" w14:textId="77777777" w:rsidR="009078CB" w:rsidRDefault="00000000">
      <w:pPr>
        <w:spacing w:line="240" w:lineRule="auto"/>
      </w:pPr>
      <w:r>
        <w:rPr>
          <w:rFonts w:ascii="Courier New" w:eastAsia="Courier New" w:hAnsi="Courier New" w:cs="Courier New"/>
          <w:sz w:val="18"/>
          <w:szCs w:val="18"/>
        </w:rPr>
        <w:t>import pandas as pd</w:t>
      </w:r>
    </w:p>
    <w:p w14:paraId="39910754" w14:textId="77777777" w:rsidR="009078CB" w:rsidRDefault="00000000">
      <w:pPr>
        <w:spacing w:line="240" w:lineRule="auto"/>
      </w:pPr>
      <w:r>
        <w:rPr>
          <w:rFonts w:ascii="Courier New" w:eastAsia="Courier New" w:hAnsi="Courier New" w:cs="Courier New"/>
          <w:sz w:val="18"/>
          <w:szCs w:val="18"/>
        </w:rPr>
        <w:t>from sklearn.linear_model import Ridge</w:t>
      </w:r>
    </w:p>
    <w:p w14:paraId="0BD2E178" w14:textId="77777777" w:rsidR="009078CB" w:rsidRDefault="00000000">
      <w:pPr>
        <w:spacing w:line="240" w:lineRule="auto"/>
      </w:pPr>
      <w:r>
        <w:rPr>
          <w:rFonts w:ascii="Courier New" w:eastAsia="Courier New" w:hAnsi="Courier New" w:cs="Courier New"/>
          <w:sz w:val="18"/>
          <w:szCs w:val="18"/>
        </w:rPr>
        <w:t>from sklearn.ensemble import RandomForestRegressor</w:t>
      </w:r>
    </w:p>
    <w:p w14:paraId="34208060" w14:textId="77777777" w:rsidR="009078CB" w:rsidRDefault="00000000">
      <w:pPr>
        <w:spacing w:line="240" w:lineRule="auto"/>
      </w:pPr>
      <w:r>
        <w:rPr>
          <w:rFonts w:ascii="Courier New" w:eastAsia="Courier New" w:hAnsi="Courier New" w:cs="Courier New"/>
          <w:sz w:val="18"/>
          <w:szCs w:val="18"/>
        </w:rPr>
        <w:t>from sklearn.preprocessing import StandardScaler</w:t>
      </w:r>
    </w:p>
    <w:p w14:paraId="5DE9BD29" w14:textId="77777777" w:rsidR="009078CB" w:rsidRDefault="00000000">
      <w:pPr>
        <w:spacing w:line="240" w:lineRule="auto"/>
      </w:pPr>
      <w:r>
        <w:rPr>
          <w:rFonts w:ascii="Courier New" w:eastAsia="Courier New" w:hAnsi="Courier New" w:cs="Courier New"/>
          <w:sz w:val="18"/>
          <w:szCs w:val="18"/>
        </w:rPr>
        <w:t>from sklearn.metrics import mean_absolute_error, mean_squared_error</w:t>
      </w:r>
    </w:p>
    <w:p w14:paraId="6B0AC960" w14:textId="77777777" w:rsidR="009078CB" w:rsidRDefault="009078CB">
      <w:pPr>
        <w:spacing w:line="240" w:lineRule="auto"/>
      </w:pPr>
    </w:p>
    <w:p w14:paraId="17DC4EE7" w14:textId="77777777" w:rsidR="009078CB" w:rsidRDefault="00000000">
      <w:pPr>
        <w:spacing w:line="240" w:lineRule="auto"/>
      </w:pPr>
      <w:r>
        <w:rPr>
          <w:rFonts w:ascii="Courier New" w:eastAsia="Courier New" w:hAnsi="Courier New" w:cs="Courier New"/>
          <w:sz w:val="18"/>
          <w:szCs w:val="18"/>
        </w:rPr>
        <w:t>def carregar_serie(caminho_csv):</w:t>
      </w:r>
    </w:p>
    <w:p w14:paraId="79CBC476" w14:textId="77777777" w:rsidR="009078CB" w:rsidRDefault="00000000">
      <w:pPr>
        <w:spacing w:line="240" w:lineRule="auto"/>
      </w:pPr>
      <w:r>
        <w:rPr>
          <w:rFonts w:ascii="Courier New" w:eastAsia="Courier New" w:hAnsi="Courier New" w:cs="Courier New"/>
          <w:sz w:val="18"/>
          <w:szCs w:val="18"/>
        </w:rPr>
        <w:t xml:space="preserve">    """Le a base UCI e devolve a serie de energia horaria em Wh."""</w:t>
      </w:r>
    </w:p>
    <w:p w14:paraId="193CED30" w14:textId="77777777" w:rsidR="009078CB" w:rsidRDefault="00000000">
      <w:pPr>
        <w:spacing w:line="240" w:lineRule="auto"/>
      </w:pPr>
      <w:r>
        <w:rPr>
          <w:rFonts w:ascii="Courier New" w:eastAsia="Courier New" w:hAnsi="Courier New" w:cs="Courier New"/>
          <w:sz w:val="18"/>
          <w:szCs w:val="18"/>
        </w:rPr>
        <w:t xml:space="preserve">    df = pd.read_csv(caminho_csv, sep=';', low_memory=False, na_values=['?'])</w:t>
      </w:r>
    </w:p>
    <w:p w14:paraId="516409E7" w14:textId="77777777" w:rsidR="009078CB" w:rsidRDefault="00000000">
      <w:pPr>
        <w:spacing w:line="240" w:lineRule="auto"/>
      </w:pPr>
      <w:r>
        <w:rPr>
          <w:rFonts w:ascii="Courier New" w:eastAsia="Courier New" w:hAnsi="Courier New" w:cs="Courier New"/>
          <w:sz w:val="18"/>
          <w:szCs w:val="18"/>
        </w:rPr>
        <w:t xml:space="preserve">    df['ts'] = pd.to_datetime(df['Date'] + ' ' + df['Time'],</w:t>
      </w:r>
    </w:p>
    <w:p w14:paraId="05DCB6FE" w14:textId="77777777" w:rsidR="009078CB" w:rsidRDefault="00000000">
      <w:pPr>
        <w:spacing w:line="240" w:lineRule="auto"/>
      </w:pPr>
      <w:r>
        <w:rPr>
          <w:rFonts w:ascii="Courier New" w:eastAsia="Courier New" w:hAnsi="Courier New" w:cs="Courier New"/>
          <w:sz w:val="18"/>
          <w:szCs w:val="18"/>
        </w:rPr>
        <w:t xml:space="preserve">                              format='%d/%m/%Y %H:%M:%S')</w:t>
      </w:r>
    </w:p>
    <w:p w14:paraId="7F64DA1A" w14:textId="77777777" w:rsidR="009078CB" w:rsidRDefault="00000000">
      <w:pPr>
        <w:spacing w:line="240" w:lineRule="auto"/>
      </w:pPr>
      <w:r>
        <w:rPr>
          <w:rFonts w:ascii="Courier New" w:eastAsia="Courier New" w:hAnsi="Courier New" w:cs="Courier New"/>
          <w:sz w:val="18"/>
          <w:szCs w:val="18"/>
        </w:rPr>
        <w:t xml:space="preserve">    df = df.set_index('ts').sort_index()</w:t>
      </w:r>
    </w:p>
    <w:p w14:paraId="5B10219D" w14:textId="77777777" w:rsidR="009078CB" w:rsidRDefault="00000000">
      <w:pPr>
        <w:spacing w:line="240" w:lineRule="auto"/>
      </w:pPr>
      <w:r>
        <w:rPr>
          <w:rFonts w:ascii="Courier New" w:eastAsia="Courier New" w:hAnsi="Courier New" w:cs="Courier New"/>
          <w:sz w:val="18"/>
          <w:szCs w:val="18"/>
        </w:rPr>
        <w:t xml:space="preserve">    pot = pd.to_numeric(df['Global_active_power'], errors='coerce')  # kW</w:t>
      </w:r>
    </w:p>
    <w:p w14:paraId="14E65BC7" w14:textId="77777777" w:rsidR="009078CB" w:rsidRDefault="00000000">
      <w:pPr>
        <w:spacing w:line="240" w:lineRule="auto"/>
      </w:pPr>
      <w:r>
        <w:rPr>
          <w:rFonts w:ascii="Courier New" w:eastAsia="Courier New" w:hAnsi="Courier New" w:cs="Courier New"/>
          <w:sz w:val="18"/>
          <w:szCs w:val="18"/>
        </w:rPr>
        <w:t xml:space="preserve">    pot = pot.interpolate(limit=60)          # lacunas de ate 60 min</w:t>
      </w:r>
    </w:p>
    <w:p w14:paraId="645BAFAB" w14:textId="77777777" w:rsidR="009078CB" w:rsidRDefault="00000000">
      <w:pPr>
        <w:spacing w:line="240" w:lineRule="auto"/>
      </w:pPr>
      <w:r>
        <w:rPr>
          <w:rFonts w:ascii="Courier New" w:eastAsia="Courier New" w:hAnsi="Courier New" w:cs="Courier New"/>
          <w:sz w:val="18"/>
          <w:szCs w:val="18"/>
        </w:rPr>
        <w:t xml:space="preserve">    energia_min_wh = pot * 1000.0 / 60.0     # kW -&gt; Wh por minuto</w:t>
      </w:r>
    </w:p>
    <w:p w14:paraId="2C6F0CD0" w14:textId="77777777" w:rsidR="009078CB" w:rsidRDefault="00000000">
      <w:pPr>
        <w:spacing w:line="240" w:lineRule="auto"/>
      </w:pPr>
      <w:r>
        <w:rPr>
          <w:rFonts w:ascii="Courier New" w:eastAsia="Courier New" w:hAnsi="Courier New" w:cs="Courier New"/>
          <w:sz w:val="18"/>
          <w:szCs w:val="18"/>
        </w:rPr>
        <w:t xml:space="preserve">    return energia_min_wh.resample('1h').sum().dropna()</w:t>
      </w:r>
    </w:p>
    <w:p w14:paraId="3B4B4B4C" w14:textId="77777777" w:rsidR="009078CB" w:rsidRDefault="009078CB">
      <w:pPr>
        <w:spacing w:line="240" w:lineRule="auto"/>
      </w:pPr>
    </w:p>
    <w:p w14:paraId="5294843D" w14:textId="77777777" w:rsidR="009078CB" w:rsidRDefault="00000000">
      <w:pPr>
        <w:spacing w:line="240" w:lineRule="auto"/>
      </w:pPr>
      <w:r>
        <w:rPr>
          <w:rFonts w:ascii="Courier New" w:eastAsia="Courier New" w:hAnsi="Courier New" w:cs="Courier New"/>
          <w:sz w:val="18"/>
          <w:szCs w:val="18"/>
        </w:rPr>
        <w:t>def construir_atributos(s):</w:t>
      </w:r>
    </w:p>
    <w:p w14:paraId="26A20C00" w14:textId="77777777" w:rsidR="009078CB" w:rsidRDefault="00000000">
      <w:pPr>
        <w:spacing w:line="240" w:lineRule="auto"/>
      </w:pPr>
      <w:r>
        <w:rPr>
          <w:rFonts w:ascii="Courier New" w:eastAsia="Courier New" w:hAnsi="Courier New" w:cs="Courier New"/>
          <w:sz w:val="18"/>
          <w:szCs w:val="18"/>
        </w:rPr>
        <w:t xml:space="preserve">    """Monta a matriz de atributos a partir da serie horaria."""</w:t>
      </w:r>
    </w:p>
    <w:p w14:paraId="31B32ECC" w14:textId="77777777" w:rsidR="009078CB" w:rsidRDefault="00000000">
      <w:pPr>
        <w:spacing w:line="240" w:lineRule="auto"/>
      </w:pPr>
      <w:r>
        <w:rPr>
          <w:rFonts w:ascii="Courier New" w:eastAsia="Courier New" w:hAnsi="Courier New" w:cs="Courier New"/>
          <w:sz w:val="18"/>
          <w:szCs w:val="18"/>
        </w:rPr>
        <w:t xml:space="preserve">    X = pd.DataFrame(index=s.index)</w:t>
      </w:r>
    </w:p>
    <w:p w14:paraId="421716EF" w14:textId="77777777" w:rsidR="009078CB" w:rsidRDefault="00000000">
      <w:pPr>
        <w:spacing w:line="240" w:lineRule="auto"/>
      </w:pPr>
      <w:r>
        <w:rPr>
          <w:rFonts w:ascii="Courier New" w:eastAsia="Courier New" w:hAnsi="Courier New" w:cs="Courier New"/>
          <w:sz w:val="18"/>
          <w:szCs w:val="18"/>
        </w:rPr>
        <w:t xml:space="preserve">    for lag in [1, 2, 3, 24, 168]:</w:t>
      </w:r>
    </w:p>
    <w:p w14:paraId="0AD7ABF7" w14:textId="77777777" w:rsidR="009078CB" w:rsidRDefault="00000000">
      <w:pPr>
        <w:spacing w:line="240" w:lineRule="auto"/>
      </w:pPr>
      <w:r>
        <w:rPr>
          <w:rFonts w:ascii="Courier New" w:eastAsia="Courier New" w:hAnsi="Courier New" w:cs="Courier New"/>
          <w:sz w:val="18"/>
          <w:szCs w:val="18"/>
        </w:rPr>
        <w:t xml:space="preserve">        X[f'lag_{lag}'] = s.shift(lag)</w:t>
      </w:r>
    </w:p>
    <w:p w14:paraId="0EECCDBE" w14:textId="77777777" w:rsidR="009078CB" w:rsidRDefault="00000000">
      <w:pPr>
        <w:spacing w:line="240" w:lineRule="auto"/>
      </w:pPr>
      <w:r>
        <w:rPr>
          <w:rFonts w:ascii="Courier New" w:eastAsia="Courier New" w:hAnsi="Courier New" w:cs="Courier New"/>
          <w:sz w:val="18"/>
          <w:szCs w:val="18"/>
        </w:rPr>
        <w:t xml:space="preserve">    for jan in [3, 24, 168]:</w:t>
      </w:r>
    </w:p>
    <w:p w14:paraId="2D9DAF8B" w14:textId="77777777" w:rsidR="009078CB" w:rsidRDefault="00000000">
      <w:pPr>
        <w:spacing w:line="240" w:lineRule="auto"/>
      </w:pPr>
      <w:r>
        <w:rPr>
          <w:rFonts w:ascii="Courier New" w:eastAsia="Courier New" w:hAnsi="Courier New" w:cs="Courier New"/>
          <w:sz w:val="18"/>
          <w:szCs w:val="18"/>
        </w:rPr>
        <w:t xml:space="preserve">        X[f'media_{jan}'] = s.shift(1).rolling(jan).mean()</w:t>
      </w:r>
    </w:p>
    <w:p w14:paraId="15641FD8" w14:textId="77777777" w:rsidR="009078CB" w:rsidRDefault="00000000">
      <w:pPr>
        <w:spacing w:line="240" w:lineRule="auto"/>
      </w:pPr>
      <w:r>
        <w:rPr>
          <w:rFonts w:ascii="Courier New" w:eastAsia="Courier New" w:hAnsi="Courier New" w:cs="Courier New"/>
          <w:sz w:val="18"/>
          <w:szCs w:val="18"/>
        </w:rPr>
        <w:t xml:space="preserve">        X[f'desvio_{jan}'] = s.shift(1).rolling(jan).std()</w:t>
      </w:r>
    </w:p>
    <w:p w14:paraId="3D266BB9" w14:textId="77777777" w:rsidR="009078CB" w:rsidRDefault="00000000">
      <w:pPr>
        <w:spacing w:line="240" w:lineRule="auto"/>
      </w:pPr>
      <w:r>
        <w:rPr>
          <w:rFonts w:ascii="Courier New" w:eastAsia="Courier New" w:hAnsi="Courier New" w:cs="Courier New"/>
          <w:sz w:val="18"/>
          <w:szCs w:val="18"/>
        </w:rPr>
        <w:t xml:space="preserve">    h  = X.index.hour</w:t>
      </w:r>
    </w:p>
    <w:p w14:paraId="05FF7246" w14:textId="77777777" w:rsidR="009078CB" w:rsidRDefault="00000000">
      <w:pPr>
        <w:spacing w:line="240" w:lineRule="auto"/>
      </w:pPr>
      <w:r>
        <w:rPr>
          <w:rFonts w:ascii="Courier New" w:eastAsia="Courier New" w:hAnsi="Courier New" w:cs="Courier New"/>
          <w:sz w:val="18"/>
          <w:szCs w:val="18"/>
        </w:rPr>
        <w:t xml:space="preserve">    dw = X.index.dayofweek</w:t>
      </w:r>
    </w:p>
    <w:p w14:paraId="33CFA7A5" w14:textId="77777777" w:rsidR="009078CB" w:rsidRDefault="00000000">
      <w:pPr>
        <w:spacing w:line="240" w:lineRule="auto"/>
      </w:pPr>
      <w:r>
        <w:rPr>
          <w:rFonts w:ascii="Courier New" w:eastAsia="Courier New" w:hAnsi="Courier New" w:cs="Courier New"/>
          <w:sz w:val="18"/>
          <w:szCs w:val="18"/>
        </w:rPr>
        <w:t xml:space="preserve">    X['hora_sen'] = np.sin(2 * np.pi * h / 24)</w:t>
      </w:r>
    </w:p>
    <w:p w14:paraId="405F31F8" w14:textId="77777777" w:rsidR="009078CB" w:rsidRDefault="00000000">
      <w:pPr>
        <w:spacing w:line="240" w:lineRule="auto"/>
      </w:pPr>
      <w:r>
        <w:rPr>
          <w:rFonts w:ascii="Courier New" w:eastAsia="Courier New" w:hAnsi="Courier New" w:cs="Courier New"/>
          <w:sz w:val="18"/>
          <w:szCs w:val="18"/>
        </w:rPr>
        <w:t xml:space="preserve">    X['hora_cos'] = np.cos(2 * np.pi * h / 24)</w:t>
      </w:r>
    </w:p>
    <w:p w14:paraId="1F0CC672" w14:textId="77777777" w:rsidR="009078CB" w:rsidRDefault="00000000">
      <w:pPr>
        <w:spacing w:line="240" w:lineRule="auto"/>
      </w:pPr>
      <w:r>
        <w:rPr>
          <w:rFonts w:ascii="Courier New" w:eastAsia="Courier New" w:hAnsi="Courier New" w:cs="Courier New"/>
          <w:sz w:val="18"/>
          <w:szCs w:val="18"/>
        </w:rPr>
        <w:t xml:space="preserve">    X['dsem_sen'] = np.sin(2 * np.pi * dw / 7)</w:t>
      </w:r>
    </w:p>
    <w:p w14:paraId="4825C49A" w14:textId="77777777" w:rsidR="009078CB" w:rsidRDefault="00000000">
      <w:pPr>
        <w:spacing w:line="240" w:lineRule="auto"/>
      </w:pPr>
      <w:r>
        <w:rPr>
          <w:rFonts w:ascii="Courier New" w:eastAsia="Courier New" w:hAnsi="Courier New" w:cs="Courier New"/>
          <w:sz w:val="18"/>
          <w:szCs w:val="18"/>
        </w:rPr>
        <w:t xml:space="preserve">    X['dsem_cos'] = np.cos(2 * np.pi * dw / 7)</w:t>
      </w:r>
    </w:p>
    <w:p w14:paraId="6BF422D5" w14:textId="77777777" w:rsidR="009078CB" w:rsidRDefault="00000000">
      <w:pPr>
        <w:spacing w:line="240" w:lineRule="auto"/>
      </w:pPr>
      <w:r>
        <w:rPr>
          <w:rFonts w:ascii="Courier New" w:eastAsia="Courier New" w:hAnsi="Courier New" w:cs="Courier New"/>
          <w:sz w:val="18"/>
          <w:szCs w:val="18"/>
        </w:rPr>
        <w:t xml:space="preserve">    X['fim_semana'] = (dw &gt;= 5).astype(int)</w:t>
      </w:r>
    </w:p>
    <w:p w14:paraId="0FE92BE2" w14:textId="77777777" w:rsidR="009078CB" w:rsidRDefault="00000000">
      <w:pPr>
        <w:spacing w:line="240" w:lineRule="auto"/>
      </w:pPr>
      <w:r>
        <w:rPr>
          <w:rFonts w:ascii="Courier New" w:eastAsia="Courier New" w:hAnsi="Courier New" w:cs="Courier New"/>
          <w:sz w:val="18"/>
          <w:szCs w:val="18"/>
        </w:rPr>
        <w:t xml:space="preserve">    X['mes'] = X.index.month</w:t>
      </w:r>
    </w:p>
    <w:p w14:paraId="7F454328" w14:textId="77777777" w:rsidR="009078CB" w:rsidRDefault="00000000">
      <w:pPr>
        <w:spacing w:line="240" w:lineRule="auto"/>
      </w:pPr>
      <w:r>
        <w:rPr>
          <w:rFonts w:ascii="Courier New" w:eastAsia="Courier New" w:hAnsi="Courier New" w:cs="Courier New"/>
          <w:sz w:val="18"/>
          <w:szCs w:val="18"/>
        </w:rPr>
        <w:t xml:space="preserve">    y = s.copy()</w:t>
      </w:r>
    </w:p>
    <w:p w14:paraId="1F2E4F5E" w14:textId="77777777" w:rsidR="009078CB" w:rsidRDefault="00000000">
      <w:pPr>
        <w:spacing w:line="240" w:lineRule="auto"/>
      </w:pPr>
      <w:r>
        <w:rPr>
          <w:rFonts w:ascii="Courier New" w:eastAsia="Courier New" w:hAnsi="Courier New" w:cs="Courier New"/>
          <w:sz w:val="18"/>
          <w:szCs w:val="18"/>
        </w:rPr>
        <w:t xml:space="preserve">    valido = X.notna().all(axis=1)</w:t>
      </w:r>
    </w:p>
    <w:p w14:paraId="4EA78A1C" w14:textId="77777777" w:rsidR="009078CB" w:rsidRDefault="00000000">
      <w:pPr>
        <w:spacing w:line="240" w:lineRule="auto"/>
      </w:pPr>
      <w:r>
        <w:rPr>
          <w:rFonts w:ascii="Courier New" w:eastAsia="Courier New" w:hAnsi="Courier New" w:cs="Courier New"/>
          <w:sz w:val="18"/>
          <w:szCs w:val="18"/>
        </w:rPr>
        <w:t xml:space="preserve">    return X[valido], y[valido]</w:t>
      </w:r>
    </w:p>
    <w:p w14:paraId="0C6A4086" w14:textId="77777777" w:rsidR="009078CB" w:rsidRDefault="009078CB">
      <w:pPr>
        <w:spacing w:line="240" w:lineRule="auto"/>
      </w:pPr>
    </w:p>
    <w:p w14:paraId="6339FAD1" w14:textId="77777777" w:rsidR="009078CB" w:rsidRDefault="00000000">
      <w:pPr>
        <w:spacing w:line="240" w:lineRule="auto"/>
      </w:pPr>
      <w:r>
        <w:rPr>
          <w:rFonts w:ascii="Courier New" w:eastAsia="Courier New" w:hAnsi="Courier New" w:cs="Courier New"/>
          <w:sz w:val="18"/>
          <w:szCs w:val="18"/>
        </w:rPr>
        <w:t>def particionar(X, y, p_treino=0.70, p_val=0.15):</w:t>
      </w:r>
    </w:p>
    <w:p w14:paraId="42580F39" w14:textId="77777777" w:rsidR="009078CB" w:rsidRDefault="00000000">
      <w:pPr>
        <w:spacing w:line="240" w:lineRule="auto"/>
      </w:pPr>
      <w:r>
        <w:rPr>
          <w:rFonts w:ascii="Courier New" w:eastAsia="Courier New" w:hAnsi="Courier New" w:cs="Courier New"/>
          <w:sz w:val="18"/>
          <w:szCs w:val="18"/>
        </w:rPr>
        <w:t xml:space="preserve">    """Particao estritamente cronologica: sem embaralhamento."""</w:t>
      </w:r>
    </w:p>
    <w:p w14:paraId="474CDBBE" w14:textId="77777777" w:rsidR="009078CB" w:rsidRDefault="00000000">
      <w:pPr>
        <w:spacing w:line="240" w:lineRule="auto"/>
      </w:pPr>
      <w:r>
        <w:rPr>
          <w:rFonts w:ascii="Courier New" w:eastAsia="Courier New" w:hAnsi="Courier New" w:cs="Courier New"/>
          <w:sz w:val="18"/>
          <w:szCs w:val="18"/>
        </w:rPr>
        <w:t xml:space="preserve">    n = len(X)</w:t>
      </w:r>
    </w:p>
    <w:p w14:paraId="6A96E049" w14:textId="77777777" w:rsidR="009078CB" w:rsidRDefault="00000000">
      <w:pPr>
        <w:spacing w:line="240" w:lineRule="auto"/>
      </w:pPr>
      <w:r>
        <w:rPr>
          <w:rFonts w:ascii="Courier New" w:eastAsia="Courier New" w:hAnsi="Courier New" w:cs="Courier New"/>
          <w:sz w:val="18"/>
          <w:szCs w:val="18"/>
        </w:rPr>
        <w:t xml:space="preserve">    i1, i2 = int(n * p_treino), int(n * (p_treino + p_val))</w:t>
      </w:r>
    </w:p>
    <w:p w14:paraId="39274FAC" w14:textId="77777777" w:rsidR="009078CB" w:rsidRDefault="00000000">
      <w:pPr>
        <w:spacing w:line="240" w:lineRule="auto"/>
      </w:pPr>
      <w:r>
        <w:rPr>
          <w:rFonts w:ascii="Courier New" w:eastAsia="Courier New" w:hAnsi="Courier New" w:cs="Courier New"/>
          <w:sz w:val="18"/>
          <w:szCs w:val="18"/>
        </w:rPr>
        <w:t xml:space="preserve">    return (X.iloc[:i1], y.iloc[:i1],</w:t>
      </w:r>
    </w:p>
    <w:p w14:paraId="34285CB1" w14:textId="77777777" w:rsidR="009078CB" w:rsidRDefault="00000000">
      <w:pPr>
        <w:spacing w:line="240" w:lineRule="auto"/>
      </w:pPr>
      <w:r>
        <w:rPr>
          <w:rFonts w:ascii="Courier New" w:eastAsia="Courier New" w:hAnsi="Courier New" w:cs="Courier New"/>
          <w:sz w:val="18"/>
          <w:szCs w:val="18"/>
        </w:rPr>
        <w:t xml:space="preserve">            X.iloc[i1:i2], y.iloc[i1:i2],</w:t>
      </w:r>
    </w:p>
    <w:p w14:paraId="0B78B8A9" w14:textId="77777777" w:rsidR="009078CB" w:rsidRDefault="00000000">
      <w:pPr>
        <w:spacing w:line="240" w:lineRule="auto"/>
      </w:pPr>
      <w:r>
        <w:rPr>
          <w:rFonts w:ascii="Courier New" w:eastAsia="Courier New" w:hAnsi="Courier New" w:cs="Courier New"/>
          <w:sz w:val="18"/>
          <w:szCs w:val="18"/>
        </w:rPr>
        <w:t xml:space="preserve">            X.iloc[i2:],  y.iloc[i2:])</w:t>
      </w:r>
    </w:p>
    <w:p w14:paraId="3150F460" w14:textId="77777777" w:rsidR="009078CB" w:rsidRDefault="009078CB">
      <w:pPr>
        <w:spacing w:line="240" w:lineRule="auto"/>
      </w:pPr>
    </w:p>
    <w:p w14:paraId="09BBDD92" w14:textId="77777777" w:rsidR="009078CB" w:rsidRDefault="00000000">
      <w:pPr>
        <w:spacing w:line="240" w:lineRule="auto"/>
      </w:pPr>
      <w:r>
        <w:rPr>
          <w:rFonts w:ascii="Courier New" w:eastAsia="Courier New" w:hAnsi="Courier New" w:cs="Courier New"/>
          <w:sz w:val="18"/>
          <w:szCs w:val="18"/>
        </w:rPr>
        <w:t>def metricas(y_true, y_pred):</w:t>
      </w:r>
    </w:p>
    <w:p w14:paraId="072FE396" w14:textId="77777777" w:rsidR="009078CB" w:rsidRDefault="00000000">
      <w:pPr>
        <w:spacing w:line="240" w:lineRule="auto"/>
      </w:pPr>
      <w:r>
        <w:rPr>
          <w:rFonts w:ascii="Courier New" w:eastAsia="Courier New" w:hAnsi="Courier New" w:cs="Courier New"/>
          <w:sz w:val="18"/>
          <w:szCs w:val="18"/>
        </w:rPr>
        <w:t xml:space="preserve">    mae  = mean_absolute_error(y_true, y_pred)</w:t>
      </w:r>
    </w:p>
    <w:p w14:paraId="533AB826" w14:textId="77777777" w:rsidR="009078CB" w:rsidRDefault="00000000">
      <w:pPr>
        <w:spacing w:line="240" w:lineRule="auto"/>
      </w:pPr>
      <w:r>
        <w:rPr>
          <w:rFonts w:ascii="Courier New" w:eastAsia="Courier New" w:hAnsi="Courier New" w:cs="Courier New"/>
          <w:sz w:val="18"/>
          <w:szCs w:val="18"/>
        </w:rPr>
        <w:t xml:space="preserve">    rmse = np.sqrt(mean_squared_error(y_true, y_pred))</w:t>
      </w:r>
    </w:p>
    <w:p w14:paraId="0EB76EA9" w14:textId="77777777" w:rsidR="009078CB" w:rsidRDefault="00000000">
      <w:pPr>
        <w:spacing w:line="240" w:lineRule="auto"/>
      </w:pPr>
      <w:r>
        <w:rPr>
          <w:rFonts w:ascii="Courier New" w:eastAsia="Courier New" w:hAnsi="Courier New" w:cs="Courier New"/>
          <w:sz w:val="18"/>
          <w:szCs w:val="18"/>
        </w:rPr>
        <w:t xml:space="preserve">    mask = y_true &gt; 1e-6                      # evita divisao por zero no MAPE</w:t>
      </w:r>
    </w:p>
    <w:p w14:paraId="2E1D0F9B" w14:textId="77777777" w:rsidR="009078CB" w:rsidRDefault="00000000">
      <w:pPr>
        <w:spacing w:line="240" w:lineRule="auto"/>
      </w:pPr>
      <w:r>
        <w:rPr>
          <w:rFonts w:ascii="Courier New" w:eastAsia="Courier New" w:hAnsi="Courier New" w:cs="Courier New"/>
          <w:sz w:val="18"/>
          <w:szCs w:val="18"/>
        </w:rPr>
        <w:t xml:space="preserve">    mape = np.mean(np.abs((y_true[mask] - y_pred[mask]) / y_true[mask])) * 100</w:t>
      </w:r>
    </w:p>
    <w:p w14:paraId="2BEC685B" w14:textId="77777777" w:rsidR="009078CB" w:rsidRDefault="00000000">
      <w:pPr>
        <w:spacing w:line="240" w:lineRule="auto"/>
      </w:pPr>
      <w:r>
        <w:rPr>
          <w:rFonts w:ascii="Courier New" w:eastAsia="Courier New" w:hAnsi="Courier New" w:cs="Courier New"/>
          <w:sz w:val="18"/>
          <w:szCs w:val="18"/>
        </w:rPr>
        <w:t xml:space="preserve">    return {'MAE': mae, 'RMSE': rmse, 'MAPE': mape}</w:t>
      </w:r>
    </w:p>
    <w:p w14:paraId="276C23A2" w14:textId="77777777" w:rsidR="009078CB" w:rsidRDefault="009078CB">
      <w:pPr>
        <w:spacing w:line="240" w:lineRule="auto"/>
      </w:pPr>
    </w:p>
    <w:p w14:paraId="7A9FB6A5" w14:textId="77777777" w:rsidR="009078CB" w:rsidRDefault="00000000">
      <w:pPr>
        <w:spacing w:line="240" w:lineRule="auto"/>
      </w:pPr>
      <w:r>
        <w:rPr>
          <w:rFonts w:ascii="Courier New" w:eastAsia="Courier New" w:hAnsi="Courier New" w:cs="Courier New"/>
          <w:sz w:val="18"/>
          <w:szCs w:val="18"/>
        </w:rPr>
        <w:t>def executar(caminho_csv):</w:t>
      </w:r>
    </w:p>
    <w:p w14:paraId="5C2ECC01" w14:textId="77777777" w:rsidR="009078CB" w:rsidRDefault="00000000">
      <w:pPr>
        <w:spacing w:line="240" w:lineRule="auto"/>
      </w:pPr>
      <w:r>
        <w:rPr>
          <w:rFonts w:ascii="Courier New" w:eastAsia="Courier New" w:hAnsi="Courier New" w:cs="Courier New"/>
          <w:sz w:val="18"/>
          <w:szCs w:val="18"/>
        </w:rPr>
        <w:t xml:space="preserve">    s = carregar_serie(caminho_csv)</w:t>
      </w:r>
    </w:p>
    <w:p w14:paraId="0A552A24" w14:textId="77777777" w:rsidR="009078CB" w:rsidRDefault="00000000">
      <w:pPr>
        <w:spacing w:line="240" w:lineRule="auto"/>
      </w:pPr>
      <w:r>
        <w:rPr>
          <w:rFonts w:ascii="Courier New" w:eastAsia="Courier New" w:hAnsi="Courier New" w:cs="Courier New"/>
          <w:sz w:val="18"/>
          <w:szCs w:val="18"/>
        </w:rPr>
        <w:t xml:space="preserve">    X, y = construir_atributos(s)</w:t>
      </w:r>
    </w:p>
    <w:p w14:paraId="003E7083" w14:textId="77777777" w:rsidR="009078CB" w:rsidRDefault="00000000">
      <w:pPr>
        <w:spacing w:line="240" w:lineRule="auto"/>
      </w:pPr>
      <w:r>
        <w:rPr>
          <w:rFonts w:ascii="Courier New" w:eastAsia="Courier New" w:hAnsi="Courier New" w:cs="Courier New"/>
          <w:sz w:val="18"/>
          <w:szCs w:val="18"/>
        </w:rPr>
        <w:t xml:space="preserve">    Xtr, ytr, Xva, yva, Xte, yte = particionar(X, y)</w:t>
      </w:r>
    </w:p>
    <w:p w14:paraId="766F055D" w14:textId="77777777" w:rsidR="009078CB" w:rsidRDefault="009078CB">
      <w:pPr>
        <w:spacing w:line="240" w:lineRule="auto"/>
      </w:pPr>
    </w:p>
    <w:p w14:paraId="1C2DAE56" w14:textId="77777777" w:rsidR="009078CB" w:rsidRDefault="00000000">
      <w:pPr>
        <w:spacing w:line="240" w:lineRule="auto"/>
      </w:pPr>
      <w:r>
        <w:rPr>
          <w:rFonts w:ascii="Courier New" w:eastAsia="Courier New" w:hAnsi="Courier New" w:cs="Courier New"/>
          <w:sz w:val="18"/>
          <w:szCs w:val="18"/>
        </w:rPr>
        <w:lastRenderedPageBreak/>
        <w:t xml:space="preserve">    resultados = {}</w:t>
      </w:r>
    </w:p>
    <w:p w14:paraId="1F85CA2C" w14:textId="77777777" w:rsidR="009078CB" w:rsidRDefault="009078CB">
      <w:pPr>
        <w:spacing w:line="240" w:lineRule="auto"/>
      </w:pPr>
    </w:p>
    <w:p w14:paraId="6AA9C4E9" w14:textId="77777777" w:rsidR="009078CB" w:rsidRDefault="00000000">
      <w:pPr>
        <w:spacing w:line="240" w:lineRule="auto"/>
      </w:pPr>
      <w:r>
        <w:rPr>
          <w:rFonts w:ascii="Courier New" w:eastAsia="Courier New" w:hAnsi="Courier New" w:cs="Courier New"/>
          <w:sz w:val="18"/>
          <w:szCs w:val="18"/>
        </w:rPr>
        <w:t xml:space="preserve">    # Modelo 1 - baseline de persistencia sazonal (consumo de 24h antes)</w:t>
      </w:r>
    </w:p>
    <w:p w14:paraId="0DF41110" w14:textId="77777777" w:rsidR="009078CB" w:rsidRDefault="00000000">
      <w:pPr>
        <w:spacing w:line="240" w:lineRule="auto"/>
      </w:pPr>
      <w:r>
        <w:rPr>
          <w:rFonts w:ascii="Courier New" w:eastAsia="Courier New" w:hAnsi="Courier New" w:cs="Courier New"/>
          <w:sz w:val="18"/>
          <w:szCs w:val="18"/>
        </w:rPr>
        <w:t xml:space="preserve">    pred_base = Xte['lag_24'].values</w:t>
      </w:r>
    </w:p>
    <w:p w14:paraId="673F544C" w14:textId="77777777" w:rsidR="009078CB" w:rsidRDefault="00000000">
      <w:pPr>
        <w:spacing w:line="240" w:lineRule="auto"/>
      </w:pPr>
      <w:r>
        <w:rPr>
          <w:rFonts w:ascii="Courier New" w:eastAsia="Courier New" w:hAnsi="Courier New" w:cs="Courier New"/>
          <w:sz w:val="18"/>
          <w:szCs w:val="18"/>
        </w:rPr>
        <w:t xml:space="preserve">    resultados['Persistencia sazonal'] = metricas(yte.values, pred_base)</w:t>
      </w:r>
    </w:p>
    <w:p w14:paraId="0391DE60" w14:textId="77777777" w:rsidR="009078CB" w:rsidRDefault="009078CB">
      <w:pPr>
        <w:spacing w:line="240" w:lineRule="auto"/>
      </w:pPr>
    </w:p>
    <w:p w14:paraId="0E0CB888" w14:textId="77777777" w:rsidR="009078CB" w:rsidRDefault="00000000">
      <w:pPr>
        <w:spacing w:line="240" w:lineRule="auto"/>
      </w:pPr>
      <w:r>
        <w:rPr>
          <w:rFonts w:ascii="Courier New" w:eastAsia="Courier New" w:hAnsi="Courier New" w:cs="Courier New"/>
          <w:sz w:val="18"/>
          <w:szCs w:val="18"/>
        </w:rPr>
        <w:t xml:space="preserve">    # Modelo 2 - regressao Ridge (escalonamento ajustado so no treino)</w:t>
      </w:r>
    </w:p>
    <w:p w14:paraId="191000F7" w14:textId="77777777" w:rsidR="009078CB" w:rsidRDefault="00000000">
      <w:pPr>
        <w:spacing w:line="240" w:lineRule="auto"/>
      </w:pPr>
      <w:r>
        <w:rPr>
          <w:rFonts w:ascii="Courier New" w:eastAsia="Courier New" w:hAnsi="Courier New" w:cs="Courier New"/>
          <w:sz w:val="18"/>
          <w:szCs w:val="18"/>
        </w:rPr>
        <w:t xml:space="preserve">    esc = StandardScaler().fit(Xtr)</w:t>
      </w:r>
    </w:p>
    <w:p w14:paraId="1601C91E" w14:textId="77777777" w:rsidR="009078CB" w:rsidRDefault="00000000">
      <w:pPr>
        <w:spacing w:line="240" w:lineRule="auto"/>
      </w:pPr>
      <w:r>
        <w:rPr>
          <w:rFonts w:ascii="Courier New" w:eastAsia="Courier New" w:hAnsi="Courier New" w:cs="Courier New"/>
          <w:sz w:val="18"/>
          <w:szCs w:val="18"/>
        </w:rPr>
        <w:t xml:space="preserve">    ridge = Ridge(alpha=1.0).fit(esc.transform(Xtr), ytr)</w:t>
      </w:r>
    </w:p>
    <w:p w14:paraId="5D8D3F04" w14:textId="77777777" w:rsidR="009078CB" w:rsidRDefault="00000000">
      <w:pPr>
        <w:spacing w:line="240" w:lineRule="auto"/>
      </w:pPr>
      <w:r>
        <w:rPr>
          <w:rFonts w:ascii="Courier New" w:eastAsia="Courier New" w:hAnsi="Courier New" w:cs="Courier New"/>
          <w:sz w:val="18"/>
          <w:szCs w:val="18"/>
        </w:rPr>
        <w:t xml:space="preserve">    resultados['Ridge'] = metricas(yte.values, ridge.predict(esc.transform(Xte)))</w:t>
      </w:r>
    </w:p>
    <w:p w14:paraId="0EB7625C" w14:textId="77777777" w:rsidR="009078CB" w:rsidRDefault="009078CB">
      <w:pPr>
        <w:spacing w:line="240" w:lineRule="auto"/>
      </w:pPr>
    </w:p>
    <w:p w14:paraId="2C451819" w14:textId="77777777" w:rsidR="009078CB" w:rsidRDefault="00000000">
      <w:pPr>
        <w:spacing w:line="240" w:lineRule="auto"/>
      </w:pPr>
      <w:r>
        <w:rPr>
          <w:rFonts w:ascii="Courier New" w:eastAsia="Courier New" w:hAnsi="Courier New" w:cs="Courier New"/>
          <w:sz w:val="18"/>
          <w:szCs w:val="18"/>
        </w:rPr>
        <w:t xml:space="preserve">    # Modelo 3 - Random Forest</w:t>
      </w:r>
    </w:p>
    <w:p w14:paraId="71BA4528" w14:textId="77777777" w:rsidR="009078CB" w:rsidRDefault="00000000">
      <w:pPr>
        <w:spacing w:line="240" w:lineRule="auto"/>
      </w:pPr>
      <w:r>
        <w:rPr>
          <w:rFonts w:ascii="Courier New" w:eastAsia="Courier New" w:hAnsi="Courier New" w:cs="Courier New"/>
          <w:sz w:val="18"/>
          <w:szCs w:val="18"/>
        </w:rPr>
        <w:t xml:space="preserve">    rf = RandomForestRegressor(n_estimators=300, max_depth=18,</w:t>
      </w:r>
    </w:p>
    <w:p w14:paraId="11FBF3B7" w14:textId="77777777" w:rsidR="009078CB" w:rsidRDefault="00000000">
      <w:pPr>
        <w:spacing w:line="240" w:lineRule="auto"/>
      </w:pPr>
      <w:r>
        <w:rPr>
          <w:rFonts w:ascii="Courier New" w:eastAsia="Courier New" w:hAnsi="Courier New" w:cs="Courier New"/>
          <w:sz w:val="18"/>
          <w:szCs w:val="18"/>
        </w:rPr>
        <w:t xml:space="preserve">                               min_samples_leaf=2, n_jobs=-1,</w:t>
      </w:r>
    </w:p>
    <w:p w14:paraId="09C1616A" w14:textId="77777777" w:rsidR="009078CB" w:rsidRDefault="00000000">
      <w:pPr>
        <w:spacing w:line="240" w:lineRule="auto"/>
      </w:pPr>
      <w:r>
        <w:rPr>
          <w:rFonts w:ascii="Courier New" w:eastAsia="Courier New" w:hAnsi="Courier New" w:cs="Courier New"/>
          <w:sz w:val="18"/>
          <w:szCs w:val="18"/>
        </w:rPr>
        <w:t xml:space="preserve">                               random_state=42).fit(Xtr, ytr)</w:t>
      </w:r>
    </w:p>
    <w:p w14:paraId="5AC2E03F" w14:textId="77777777" w:rsidR="009078CB" w:rsidRDefault="00000000">
      <w:pPr>
        <w:spacing w:line="240" w:lineRule="auto"/>
      </w:pPr>
      <w:r>
        <w:rPr>
          <w:rFonts w:ascii="Courier New" w:eastAsia="Courier New" w:hAnsi="Courier New" w:cs="Courier New"/>
          <w:sz w:val="18"/>
          <w:szCs w:val="18"/>
        </w:rPr>
        <w:t xml:space="preserve">    resultados['Random Forest'] = metricas(yte.values, rf.predict(Xte))</w:t>
      </w:r>
    </w:p>
    <w:p w14:paraId="0121A855" w14:textId="77777777" w:rsidR="009078CB" w:rsidRDefault="009078CB">
      <w:pPr>
        <w:spacing w:line="240" w:lineRule="auto"/>
      </w:pPr>
    </w:p>
    <w:p w14:paraId="03437762" w14:textId="77777777" w:rsidR="009078CB" w:rsidRDefault="00000000">
      <w:pPr>
        <w:spacing w:line="240" w:lineRule="auto"/>
      </w:pPr>
      <w:r>
        <w:rPr>
          <w:rFonts w:ascii="Courier New" w:eastAsia="Courier New" w:hAnsi="Courier New" w:cs="Courier New"/>
          <w:sz w:val="18"/>
          <w:szCs w:val="18"/>
        </w:rPr>
        <w:t xml:space="preserve">    tab = pd.DataFrame(resultados).T.round(3)</w:t>
      </w:r>
    </w:p>
    <w:p w14:paraId="4E47AE6A" w14:textId="77777777" w:rsidR="009078CB" w:rsidRDefault="00000000">
      <w:pPr>
        <w:spacing w:line="240" w:lineRule="auto"/>
      </w:pPr>
      <w:r>
        <w:rPr>
          <w:rFonts w:ascii="Courier New" w:eastAsia="Courier New" w:hAnsi="Courier New" w:cs="Courier New"/>
          <w:sz w:val="18"/>
          <w:szCs w:val="18"/>
        </w:rPr>
        <w:t xml:space="preserve">    base_mae = tab.loc['Persistencia sazonal', 'MAE']</w:t>
      </w:r>
    </w:p>
    <w:p w14:paraId="2EFAE63F" w14:textId="77777777" w:rsidR="009078CB" w:rsidRDefault="00000000">
      <w:pPr>
        <w:spacing w:line="240" w:lineRule="auto"/>
      </w:pPr>
      <w:r>
        <w:rPr>
          <w:rFonts w:ascii="Courier New" w:eastAsia="Courier New" w:hAnsi="Courier New" w:cs="Courier New"/>
          <w:sz w:val="18"/>
          <w:szCs w:val="18"/>
        </w:rPr>
        <w:t xml:space="preserve">    tab['Reducao MAE (%)'] = ((base_mae - tab['MAE']) / base_mae * 100).round(1)</w:t>
      </w:r>
    </w:p>
    <w:p w14:paraId="6A5FBFEC" w14:textId="77777777" w:rsidR="009078CB" w:rsidRDefault="00000000">
      <w:pPr>
        <w:spacing w:line="240" w:lineRule="auto"/>
      </w:pPr>
      <w:r>
        <w:rPr>
          <w:rFonts w:ascii="Courier New" w:eastAsia="Courier New" w:hAnsi="Courier New" w:cs="Courier New"/>
          <w:sz w:val="18"/>
          <w:szCs w:val="18"/>
        </w:rPr>
        <w:t xml:space="preserve">    tab.loc['Persistencia sazonal', 'Reducao MAE (%)'] = np.nan</w:t>
      </w:r>
    </w:p>
    <w:p w14:paraId="7652B40C" w14:textId="77777777" w:rsidR="009078CB" w:rsidRDefault="00000000">
      <w:pPr>
        <w:spacing w:line="240" w:lineRule="auto"/>
      </w:pPr>
      <w:r>
        <w:rPr>
          <w:rFonts w:ascii="Courier New" w:eastAsia="Courier New" w:hAnsi="Courier New" w:cs="Courier New"/>
          <w:sz w:val="18"/>
          <w:szCs w:val="18"/>
        </w:rPr>
        <w:t xml:space="preserve">    print(tab.to_string())</w:t>
      </w:r>
    </w:p>
    <w:p w14:paraId="5DD21F1A" w14:textId="77777777" w:rsidR="009078CB" w:rsidRDefault="00000000">
      <w:pPr>
        <w:spacing w:line="240" w:lineRule="auto"/>
      </w:pPr>
      <w:r>
        <w:rPr>
          <w:rFonts w:ascii="Courier New" w:eastAsia="Courier New" w:hAnsi="Courier New" w:cs="Courier New"/>
          <w:sz w:val="18"/>
          <w:szCs w:val="18"/>
        </w:rPr>
        <w:t xml:space="preserve">    imp = pd.Series(rf.feature_importances_, index=X.columns)</w:t>
      </w:r>
    </w:p>
    <w:p w14:paraId="61001444" w14:textId="77777777" w:rsidR="009078CB" w:rsidRDefault="00000000">
      <w:pPr>
        <w:spacing w:line="240" w:lineRule="auto"/>
      </w:pPr>
      <w:r>
        <w:rPr>
          <w:rFonts w:ascii="Courier New" w:eastAsia="Courier New" w:hAnsi="Courier New" w:cs="Courier New"/>
          <w:sz w:val="18"/>
          <w:szCs w:val="18"/>
        </w:rPr>
        <w:t xml:space="preserve">    print('\nImportancia dos atributos:')</w:t>
      </w:r>
    </w:p>
    <w:p w14:paraId="5B165D27" w14:textId="77777777" w:rsidR="009078CB" w:rsidRDefault="00000000">
      <w:pPr>
        <w:spacing w:line="240" w:lineRule="auto"/>
      </w:pPr>
      <w:r>
        <w:rPr>
          <w:rFonts w:ascii="Courier New" w:eastAsia="Courier New" w:hAnsi="Courier New" w:cs="Courier New"/>
          <w:sz w:val="18"/>
          <w:szCs w:val="18"/>
        </w:rPr>
        <w:t xml:space="preserve">    print(imp.sort_values(ascending=False).head(10).round(4))</w:t>
      </w:r>
    </w:p>
    <w:p w14:paraId="040082F4" w14:textId="77777777" w:rsidR="009078CB" w:rsidRDefault="00000000">
      <w:pPr>
        <w:spacing w:line="240" w:lineRule="auto"/>
      </w:pPr>
      <w:r>
        <w:rPr>
          <w:rFonts w:ascii="Courier New" w:eastAsia="Courier New" w:hAnsi="Courier New" w:cs="Courier New"/>
          <w:sz w:val="18"/>
          <w:szCs w:val="18"/>
        </w:rPr>
        <w:t xml:space="preserve">    return resultados, rf, imp</w:t>
      </w:r>
    </w:p>
    <w:p w14:paraId="22AC7FB1" w14:textId="77777777" w:rsidR="009078CB" w:rsidRDefault="009078CB">
      <w:pPr>
        <w:spacing w:line="240" w:lineRule="auto"/>
      </w:pPr>
    </w:p>
    <w:p w14:paraId="4EAB73DB" w14:textId="77777777" w:rsidR="009078CB" w:rsidRDefault="00000000">
      <w:pPr>
        <w:spacing w:line="240" w:lineRule="auto"/>
      </w:pPr>
      <w:r>
        <w:rPr>
          <w:rFonts w:ascii="Courier New" w:eastAsia="Courier New" w:hAnsi="Courier New" w:cs="Courier New"/>
          <w:sz w:val="18"/>
          <w:szCs w:val="18"/>
        </w:rPr>
        <w:t>if __name__ == '__main__':</w:t>
      </w:r>
    </w:p>
    <w:p w14:paraId="22886822" w14:textId="77777777" w:rsidR="009078CB" w:rsidRDefault="00000000">
      <w:pPr>
        <w:spacing w:line="240" w:lineRule="auto"/>
      </w:pPr>
      <w:r>
        <w:rPr>
          <w:rFonts w:ascii="Courier New" w:eastAsia="Courier New" w:hAnsi="Courier New" w:cs="Courier New"/>
          <w:sz w:val="18"/>
          <w:szCs w:val="18"/>
        </w:rPr>
        <w:t xml:space="preserve">    executar('household_power_consumption.txt')</w:t>
      </w:r>
    </w:p>
    <w:p w14:paraId="660FB671" w14:textId="77777777" w:rsidR="009078CB" w:rsidRDefault="00000000">
      <w:pPr>
        <w:spacing w:before="240" w:after="240"/>
        <w:jc w:val="center"/>
      </w:pPr>
      <w:r>
        <w:rPr>
          <w:b/>
          <w:bCs/>
        </w:rPr>
        <w:t>[A PREENCHER: saída do script de treinamento]</w:t>
      </w:r>
    </w:p>
    <w:p w14:paraId="03D701F1" w14:textId="77777777" w:rsidR="009078CB" w:rsidRDefault="00000000">
      <w:r>
        <w:br w:type="page"/>
      </w:r>
    </w:p>
    <w:p w14:paraId="6A723BD0" w14:textId="77777777" w:rsidR="009078CB" w:rsidRDefault="00000000">
      <w:pPr>
        <w:pStyle w:val="Heading1"/>
        <w:spacing w:after="360"/>
        <w:jc w:val="center"/>
      </w:pPr>
      <w:bookmarkStart w:id="88" w:name="_Toc237815135"/>
      <w:r>
        <w:rPr>
          <w:caps/>
        </w:rPr>
        <w:lastRenderedPageBreak/>
        <w:t>APÊNDICE C – ESQUEMA COMPLETO DO BANCO DE DADOS</w:t>
      </w:r>
      <w:bookmarkEnd w:id="88"/>
    </w:p>
    <w:p w14:paraId="3B6D7C6B" w14:textId="77777777" w:rsidR="009078CB" w:rsidRDefault="00000000">
      <w:pPr>
        <w:ind w:firstLine="708"/>
        <w:jc w:val="both"/>
      </w:pPr>
      <w:r>
        <w:t>Elementos complementares ao script apresentado na seção 7.4, compreendendo a rotina de consolidação horária e as visões auxiliares utilizadas pela interface de programação.</w:t>
      </w:r>
    </w:p>
    <w:p w14:paraId="724AF740" w14:textId="77777777" w:rsidR="009078CB" w:rsidRDefault="00000000">
      <w:pPr>
        <w:spacing w:line="240" w:lineRule="auto"/>
      </w:pPr>
      <w:r>
        <w:rPr>
          <w:rFonts w:ascii="Courier New" w:eastAsia="Courier New" w:hAnsi="Courier New" w:cs="Courier New"/>
          <w:sz w:val="18"/>
          <w:szCs w:val="18"/>
        </w:rPr>
        <w:t>-- Consolidacao horaria: agrega as leituras brutas da hora encerrada</w:t>
      </w:r>
    </w:p>
    <w:p w14:paraId="40FC3F0C" w14:textId="77777777" w:rsidR="009078CB" w:rsidRDefault="00000000">
      <w:pPr>
        <w:spacing w:line="240" w:lineRule="auto"/>
      </w:pPr>
      <w:r>
        <w:rPr>
          <w:rFonts w:ascii="Courier New" w:eastAsia="Courier New" w:hAnsi="Courier New" w:cs="Courier New"/>
          <w:sz w:val="18"/>
          <w:szCs w:val="18"/>
        </w:rPr>
        <w:t>INSERT INTO consumo_horario</w:t>
      </w:r>
    </w:p>
    <w:p w14:paraId="280B7F4F" w14:textId="77777777" w:rsidR="009078CB" w:rsidRDefault="00000000">
      <w:pPr>
        <w:spacing w:line="240" w:lineRule="auto"/>
      </w:pPr>
      <w:r>
        <w:rPr>
          <w:rFonts w:ascii="Courier New" w:eastAsia="Courier New" w:hAnsi="Courier New" w:cs="Courier New"/>
          <w:sz w:val="18"/>
          <w:szCs w:val="18"/>
        </w:rPr>
        <w:t xml:space="preserve">    (residencia_id, hora, energia_wh, potencia_media_w,</w:t>
      </w:r>
    </w:p>
    <w:p w14:paraId="5C1FCC45" w14:textId="77777777" w:rsidR="009078CB" w:rsidRDefault="00000000">
      <w:pPr>
        <w:spacing w:line="240" w:lineRule="auto"/>
      </w:pPr>
      <w:r>
        <w:rPr>
          <w:rFonts w:ascii="Courier New" w:eastAsia="Courier New" w:hAnsi="Courier New" w:cs="Courier New"/>
          <w:sz w:val="18"/>
          <w:szCs w:val="18"/>
        </w:rPr>
        <w:t xml:space="preserve">     potencia_pico_w, n_amostras)</w:t>
      </w:r>
    </w:p>
    <w:p w14:paraId="4AEC5359" w14:textId="77777777" w:rsidR="009078CB" w:rsidRDefault="00000000">
      <w:pPr>
        <w:spacing w:line="240" w:lineRule="auto"/>
      </w:pPr>
      <w:r>
        <w:rPr>
          <w:rFonts w:ascii="Courier New" w:eastAsia="Courier New" w:hAnsi="Courier New" w:cs="Courier New"/>
          <w:sz w:val="18"/>
          <w:szCs w:val="18"/>
        </w:rPr>
        <w:t>SELECT  d.residencia_id,</w:t>
      </w:r>
    </w:p>
    <w:p w14:paraId="674666D4" w14:textId="77777777" w:rsidR="009078CB" w:rsidRDefault="00000000">
      <w:pPr>
        <w:spacing w:line="240" w:lineRule="auto"/>
      </w:pPr>
      <w:r>
        <w:rPr>
          <w:rFonts w:ascii="Courier New" w:eastAsia="Courier New" w:hAnsi="Courier New" w:cs="Courier New"/>
          <w:sz w:val="18"/>
          <w:szCs w:val="18"/>
        </w:rPr>
        <w:t xml:space="preserve">        date_trunc('hour', l.medido_em)      AS hora,</w:t>
      </w:r>
    </w:p>
    <w:p w14:paraId="12E3C9A1" w14:textId="77777777" w:rsidR="009078CB" w:rsidRDefault="00000000">
      <w:pPr>
        <w:spacing w:line="240" w:lineRule="auto"/>
      </w:pPr>
      <w:r>
        <w:rPr>
          <w:rFonts w:ascii="Courier New" w:eastAsia="Courier New" w:hAnsi="Courier New" w:cs="Courier New"/>
          <w:sz w:val="18"/>
          <w:szCs w:val="18"/>
        </w:rPr>
        <w:t xml:space="preserve">        SUM(l.potencia_w) * (5.0 / 3600.0)   AS energia_wh,</w:t>
      </w:r>
    </w:p>
    <w:p w14:paraId="47BAED92" w14:textId="77777777" w:rsidR="009078CB" w:rsidRDefault="00000000">
      <w:pPr>
        <w:spacing w:line="240" w:lineRule="auto"/>
      </w:pPr>
      <w:r>
        <w:rPr>
          <w:rFonts w:ascii="Courier New" w:eastAsia="Courier New" w:hAnsi="Courier New" w:cs="Courier New"/>
          <w:sz w:val="18"/>
          <w:szCs w:val="18"/>
        </w:rPr>
        <w:t xml:space="preserve">        AVG(l.potencia_w)                    AS potencia_media_w,</w:t>
      </w:r>
    </w:p>
    <w:p w14:paraId="6938C9D6" w14:textId="77777777" w:rsidR="009078CB" w:rsidRDefault="00000000">
      <w:pPr>
        <w:spacing w:line="240" w:lineRule="auto"/>
      </w:pPr>
      <w:r>
        <w:rPr>
          <w:rFonts w:ascii="Courier New" w:eastAsia="Courier New" w:hAnsi="Courier New" w:cs="Courier New"/>
          <w:sz w:val="18"/>
          <w:szCs w:val="18"/>
        </w:rPr>
        <w:t xml:space="preserve">        MAX(l.potencia_w)                    AS potencia_pico_w,</w:t>
      </w:r>
    </w:p>
    <w:p w14:paraId="42A401BD" w14:textId="77777777" w:rsidR="009078CB" w:rsidRDefault="00000000">
      <w:pPr>
        <w:spacing w:line="240" w:lineRule="auto"/>
      </w:pPr>
      <w:r>
        <w:rPr>
          <w:rFonts w:ascii="Courier New" w:eastAsia="Courier New" w:hAnsi="Courier New" w:cs="Courier New"/>
          <w:sz w:val="18"/>
          <w:szCs w:val="18"/>
        </w:rPr>
        <w:t xml:space="preserve">        COUNT(*)                             AS n_amostras</w:t>
      </w:r>
    </w:p>
    <w:p w14:paraId="28E39830" w14:textId="77777777" w:rsidR="009078CB" w:rsidRDefault="00000000">
      <w:pPr>
        <w:spacing w:line="240" w:lineRule="auto"/>
      </w:pPr>
      <w:r>
        <w:rPr>
          <w:rFonts w:ascii="Courier New" w:eastAsia="Courier New" w:hAnsi="Courier New" w:cs="Courier New"/>
          <w:sz w:val="18"/>
          <w:szCs w:val="18"/>
        </w:rPr>
        <w:t>FROM        leitura     l</w:t>
      </w:r>
    </w:p>
    <w:p w14:paraId="3E522BD3" w14:textId="77777777" w:rsidR="009078CB" w:rsidRDefault="00000000">
      <w:pPr>
        <w:spacing w:line="240" w:lineRule="auto"/>
      </w:pPr>
      <w:r>
        <w:rPr>
          <w:rFonts w:ascii="Courier New" w:eastAsia="Courier New" w:hAnsi="Courier New" w:cs="Courier New"/>
          <w:sz w:val="18"/>
          <w:szCs w:val="18"/>
        </w:rPr>
        <w:t>JOIN        dispositivo d ON d.id = l.dispositivo_id</w:t>
      </w:r>
    </w:p>
    <w:p w14:paraId="716814F1" w14:textId="77777777" w:rsidR="009078CB" w:rsidRDefault="00000000">
      <w:pPr>
        <w:spacing w:line="240" w:lineRule="auto"/>
      </w:pPr>
      <w:r>
        <w:rPr>
          <w:rFonts w:ascii="Courier New" w:eastAsia="Courier New" w:hAnsi="Courier New" w:cs="Courier New"/>
          <w:sz w:val="18"/>
          <w:szCs w:val="18"/>
        </w:rPr>
        <w:t>WHERE       l.qualidade = 0</w:t>
      </w:r>
    </w:p>
    <w:p w14:paraId="40F852D8" w14:textId="77777777" w:rsidR="009078CB" w:rsidRDefault="00000000">
      <w:pPr>
        <w:spacing w:line="240" w:lineRule="auto"/>
      </w:pPr>
      <w:r>
        <w:rPr>
          <w:rFonts w:ascii="Courier New" w:eastAsia="Courier New" w:hAnsi="Courier New" w:cs="Courier New"/>
          <w:sz w:val="18"/>
          <w:szCs w:val="18"/>
        </w:rPr>
        <w:t xml:space="preserve">  AND       l.medido_em &gt;= date_trunc('hour', now()) - INTERVAL '1 hour'</w:t>
      </w:r>
    </w:p>
    <w:p w14:paraId="118EF486" w14:textId="77777777" w:rsidR="009078CB" w:rsidRDefault="00000000">
      <w:pPr>
        <w:spacing w:line="240" w:lineRule="auto"/>
      </w:pPr>
      <w:r>
        <w:rPr>
          <w:rFonts w:ascii="Courier New" w:eastAsia="Courier New" w:hAnsi="Courier New" w:cs="Courier New"/>
          <w:sz w:val="18"/>
          <w:szCs w:val="18"/>
        </w:rPr>
        <w:t xml:space="preserve">  AND       l.medido_em &lt;  date_trunc('hour', now())</w:t>
      </w:r>
    </w:p>
    <w:p w14:paraId="34477A2B" w14:textId="77777777" w:rsidR="009078CB" w:rsidRDefault="00000000">
      <w:pPr>
        <w:spacing w:line="240" w:lineRule="auto"/>
      </w:pPr>
      <w:r>
        <w:rPr>
          <w:rFonts w:ascii="Courier New" w:eastAsia="Courier New" w:hAnsi="Courier New" w:cs="Courier New"/>
          <w:sz w:val="18"/>
          <w:szCs w:val="18"/>
        </w:rPr>
        <w:t>GROUP BY    d.residencia_id, date_trunc('hour', l.medido_em)</w:t>
      </w:r>
    </w:p>
    <w:p w14:paraId="35269405" w14:textId="77777777" w:rsidR="009078CB" w:rsidRDefault="00000000">
      <w:pPr>
        <w:spacing w:line="240" w:lineRule="auto"/>
      </w:pPr>
      <w:r>
        <w:rPr>
          <w:rFonts w:ascii="Courier New" w:eastAsia="Courier New" w:hAnsi="Courier New" w:cs="Courier New"/>
          <w:sz w:val="18"/>
          <w:szCs w:val="18"/>
        </w:rPr>
        <w:t>ON CONFLICT (residencia_id, hora) DO UPDATE</w:t>
      </w:r>
    </w:p>
    <w:p w14:paraId="240959D6" w14:textId="77777777" w:rsidR="009078CB" w:rsidRDefault="00000000">
      <w:pPr>
        <w:spacing w:line="240" w:lineRule="auto"/>
      </w:pPr>
      <w:r>
        <w:rPr>
          <w:rFonts w:ascii="Courier New" w:eastAsia="Courier New" w:hAnsi="Courier New" w:cs="Courier New"/>
          <w:sz w:val="18"/>
          <w:szCs w:val="18"/>
        </w:rPr>
        <w:t>SET energia_wh       = EXCLUDED.energia_wh,</w:t>
      </w:r>
    </w:p>
    <w:p w14:paraId="15C82E4D" w14:textId="77777777" w:rsidR="009078CB" w:rsidRDefault="00000000">
      <w:pPr>
        <w:spacing w:line="240" w:lineRule="auto"/>
      </w:pPr>
      <w:r>
        <w:rPr>
          <w:rFonts w:ascii="Courier New" w:eastAsia="Courier New" w:hAnsi="Courier New" w:cs="Courier New"/>
          <w:sz w:val="18"/>
          <w:szCs w:val="18"/>
        </w:rPr>
        <w:t xml:space="preserve">    potencia_media_w = EXCLUDED.potencia_media_w,</w:t>
      </w:r>
    </w:p>
    <w:p w14:paraId="3BA5055B" w14:textId="77777777" w:rsidR="009078CB" w:rsidRDefault="00000000">
      <w:pPr>
        <w:spacing w:line="240" w:lineRule="auto"/>
      </w:pPr>
      <w:r>
        <w:rPr>
          <w:rFonts w:ascii="Courier New" w:eastAsia="Courier New" w:hAnsi="Courier New" w:cs="Courier New"/>
          <w:sz w:val="18"/>
          <w:szCs w:val="18"/>
        </w:rPr>
        <w:t xml:space="preserve">    potencia_pico_w  = EXCLUDED.potencia_pico_w,</w:t>
      </w:r>
    </w:p>
    <w:p w14:paraId="44CB558A" w14:textId="77777777" w:rsidR="009078CB" w:rsidRDefault="00000000">
      <w:pPr>
        <w:spacing w:line="240" w:lineRule="auto"/>
      </w:pPr>
      <w:r>
        <w:rPr>
          <w:rFonts w:ascii="Courier New" w:eastAsia="Courier New" w:hAnsi="Courier New" w:cs="Courier New"/>
          <w:sz w:val="18"/>
          <w:szCs w:val="18"/>
        </w:rPr>
        <w:t xml:space="preserve">    n_amostras       = EXCLUDED.n_amostras;</w:t>
      </w:r>
    </w:p>
    <w:p w14:paraId="479D7509" w14:textId="77777777" w:rsidR="009078CB" w:rsidRDefault="009078CB">
      <w:pPr>
        <w:spacing w:line="240" w:lineRule="auto"/>
      </w:pPr>
    </w:p>
    <w:p w14:paraId="7E9FB54E" w14:textId="77777777" w:rsidR="009078CB" w:rsidRDefault="00000000">
      <w:pPr>
        <w:spacing w:line="240" w:lineRule="auto"/>
      </w:pPr>
      <w:r>
        <w:rPr>
          <w:rFonts w:ascii="Courier New" w:eastAsia="Courier New" w:hAnsi="Courier New" w:cs="Courier New"/>
          <w:sz w:val="18"/>
          <w:szCs w:val="18"/>
        </w:rPr>
        <w:t>-- Visao: ultima leitura de cada dispositivo (painel de estado)</w:t>
      </w:r>
    </w:p>
    <w:p w14:paraId="4FFB65C6" w14:textId="77777777" w:rsidR="009078CB" w:rsidRDefault="00000000">
      <w:pPr>
        <w:spacing w:line="240" w:lineRule="auto"/>
      </w:pPr>
      <w:r>
        <w:rPr>
          <w:rFonts w:ascii="Courier New" w:eastAsia="Courier New" w:hAnsi="Courier New" w:cs="Courier New"/>
          <w:sz w:val="18"/>
          <w:szCs w:val="18"/>
        </w:rPr>
        <w:t>CREATE OR REPLACE VIEW vw_estado_dispositivos AS</w:t>
      </w:r>
    </w:p>
    <w:p w14:paraId="7A7C4141" w14:textId="77777777" w:rsidR="009078CB" w:rsidRDefault="00000000">
      <w:pPr>
        <w:spacing w:line="240" w:lineRule="auto"/>
      </w:pPr>
      <w:r>
        <w:rPr>
          <w:rFonts w:ascii="Courier New" w:eastAsia="Courier New" w:hAnsi="Courier New" w:cs="Courier New"/>
          <w:sz w:val="18"/>
          <w:szCs w:val="18"/>
        </w:rPr>
        <w:t>SELECT DISTINCT ON (d.id)</w:t>
      </w:r>
    </w:p>
    <w:p w14:paraId="0BE06323" w14:textId="77777777" w:rsidR="009078CB" w:rsidRDefault="00000000">
      <w:pPr>
        <w:spacing w:line="240" w:lineRule="auto"/>
      </w:pPr>
      <w:r>
        <w:rPr>
          <w:rFonts w:ascii="Courier New" w:eastAsia="Courier New" w:hAnsi="Courier New" w:cs="Courier New"/>
          <w:sz w:val="18"/>
          <w:szCs w:val="18"/>
        </w:rPr>
        <w:t xml:space="preserve">       d.id, d.identificador, d.ponto_medicao, d.ativo,</w:t>
      </w:r>
    </w:p>
    <w:p w14:paraId="3A47E765" w14:textId="77777777" w:rsidR="009078CB" w:rsidRDefault="00000000">
      <w:pPr>
        <w:spacing w:line="240" w:lineRule="auto"/>
      </w:pPr>
      <w:r>
        <w:rPr>
          <w:rFonts w:ascii="Courier New" w:eastAsia="Courier New" w:hAnsi="Courier New" w:cs="Courier New"/>
          <w:sz w:val="18"/>
          <w:szCs w:val="18"/>
        </w:rPr>
        <w:t xml:space="preserve">       l.medido_em  AS ultima_medicao,</w:t>
      </w:r>
    </w:p>
    <w:p w14:paraId="7384D193" w14:textId="77777777" w:rsidR="009078CB" w:rsidRDefault="00000000">
      <w:pPr>
        <w:spacing w:line="240" w:lineRule="auto"/>
      </w:pPr>
      <w:r>
        <w:rPr>
          <w:rFonts w:ascii="Courier New" w:eastAsia="Courier New" w:hAnsi="Courier New" w:cs="Courier New"/>
          <w:sz w:val="18"/>
          <w:szCs w:val="18"/>
        </w:rPr>
        <w:t xml:space="preserve">       l.potencia_w AS ultima_potencia,</w:t>
      </w:r>
    </w:p>
    <w:p w14:paraId="4968E3F8" w14:textId="77777777" w:rsidR="009078CB" w:rsidRDefault="00000000">
      <w:pPr>
        <w:spacing w:line="240" w:lineRule="auto"/>
      </w:pPr>
      <w:r>
        <w:rPr>
          <w:rFonts w:ascii="Courier New" w:eastAsia="Courier New" w:hAnsi="Courier New" w:cs="Courier New"/>
          <w:sz w:val="18"/>
          <w:szCs w:val="18"/>
        </w:rPr>
        <w:t xml:space="preserve">       (now() - l.medido_em) &gt; INTERVAL '2 minutes' AS offline</w:t>
      </w:r>
    </w:p>
    <w:p w14:paraId="57FE8CC4" w14:textId="77777777" w:rsidR="009078CB" w:rsidRDefault="00000000">
      <w:pPr>
        <w:spacing w:line="240" w:lineRule="auto"/>
      </w:pPr>
      <w:r>
        <w:rPr>
          <w:rFonts w:ascii="Courier New" w:eastAsia="Courier New" w:hAnsi="Courier New" w:cs="Courier New"/>
          <w:sz w:val="18"/>
          <w:szCs w:val="18"/>
        </w:rPr>
        <w:t>FROM        dispositivo d</w:t>
      </w:r>
    </w:p>
    <w:p w14:paraId="5B6B15B7" w14:textId="77777777" w:rsidR="009078CB" w:rsidRDefault="00000000">
      <w:pPr>
        <w:spacing w:line="240" w:lineRule="auto"/>
      </w:pPr>
      <w:r>
        <w:rPr>
          <w:rFonts w:ascii="Courier New" w:eastAsia="Courier New" w:hAnsi="Courier New" w:cs="Courier New"/>
          <w:sz w:val="18"/>
          <w:szCs w:val="18"/>
        </w:rPr>
        <w:t>LEFT JOIN   leitura     l ON l.dispositivo_id = d.id</w:t>
      </w:r>
    </w:p>
    <w:p w14:paraId="362CF781" w14:textId="77777777" w:rsidR="009078CB" w:rsidRDefault="00000000">
      <w:pPr>
        <w:spacing w:line="240" w:lineRule="auto"/>
      </w:pPr>
      <w:r>
        <w:rPr>
          <w:rFonts w:ascii="Courier New" w:eastAsia="Courier New" w:hAnsi="Courier New" w:cs="Courier New"/>
          <w:sz w:val="18"/>
          <w:szCs w:val="18"/>
        </w:rPr>
        <w:t>ORDER BY    d.id, l.medido_em DESC;</w:t>
      </w:r>
    </w:p>
    <w:p w14:paraId="761FEA86" w14:textId="77777777" w:rsidR="009078CB" w:rsidRDefault="009078CB">
      <w:pPr>
        <w:spacing w:line="240" w:lineRule="auto"/>
      </w:pPr>
    </w:p>
    <w:p w14:paraId="41750EA4" w14:textId="77777777" w:rsidR="009078CB" w:rsidRDefault="00000000">
      <w:pPr>
        <w:spacing w:line="240" w:lineRule="auto"/>
      </w:pPr>
      <w:r>
        <w:rPr>
          <w:rFonts w:ascii="Courier New" w:eastAsia="Courier New" w:hAnsi="Courier New" w:cs="Courier New"/>
          <w:sz w:val="18"/>
          <w:szCs w:val="18"/>
        </w:rPr>
        <w:t>-- Visao: confronto entre previsto e observado (avaliacao em operacao)</w:t>
      </w:r>
    </w:p>
    <w:p w14:paraId="42BF7C13" w14:textId="77777777" w:rsidR="009078CB" w:rsidRDefault="00000000">
      <w:pPr>
        <w:spacing w:line="240" w:lineRule="auto"/>
      </w:pPr>
      <w:r>
        <w:rPr>
          <w:rFonts w:ascii="Courier New" w:eastAsia="Courier New" w:hAnsi="Courier New" w:cs="Courier New"/>
          <w:sz w:val="18"/>
          <w:szCs w:val="18"/>
        </w:rPr>
        <w:t>CREATE OR REPLACE VIEW vw_previsto_vs_observado AS</w:t>
      </w:r>
    </w:p>
    <w:p w14:paraId="4707BE37" w14:textId="77777777" w:rsidR="009078CB" w:rsidRDefault="00000000">
      <w:pPr>
        <w:spacing w:line="240" w:lineRule="auto"/>
      </w:pPr>
      <w:r>
        <w:rPr>
          <w:rFonts w:ascii="Courier New" w:eastAsia="Courier New" w:hAnsi="Courier New" w:cs="Courier New"/>
          <w:sz w:val="18"/>
          <w:szCs w:val="18"/>
        </w:rPr>
        <w:t>SELECT  p.residencia_id,</w:t>
      </w:r>
    </w:p>
    <w:p w14:paraId="0F19319B" w14:textId="77777777" w:rsidR="009078CB" w:rsidRDefault="00000000">
      <w:pPr>
        <w:spacing w:line="240" w:lineRule="auto"/>
      </w:pPr>
      <w:r>
        <w:rPr>
          <w:rFonts w:ascii="Courier New" w:eastAsia="Courier New" w:hAnsi="Courier New" w:cs="Courier New"/>
          <w:sz w:val="18"/>
          <w:szCs w:val="18"/>
        </w:rPr>
        <w:t xml:space="preserve">        p.hora_alvo,</w:t>
      </w:r>
    </w:p>
    <w:p w14:paraId="5490B0D1" w14:textId="77777777" w:rsidR="009078CB" w:rsidRDefault="00000000">
      <w:pPr>
        <w:spacing w:line="240" w:lineRule="auto"/>
      </w:pPr>
      <w:r>
        <w:rPr>
          <w:rFonts w:ascii="Courier New" w:eastAsia="Courier New" w:hAnsi="Courier New" w:cs="Courier New"/>
          <w:sz w:val="18"/>
          <w:szCs w:val="18"/>
        </w:rPr>
        <w:t xml:space="preserve">        p.energia_prevista_wh,</w:t>
      </w:r>
    </w:p>
    <w:p w14:paraId="4DDC33E4" w14:textId="77777777" w:rsidR="009078CB" w:rsidRDefault="00000000">
      <w:pPr>
        <w:spacing w:line="240" w:lineRule="auto"/>
      </w:pPr>
      <w:r>
        <w:rPr>
          <w:rFonts w:ascii="Courier New" w:eastAsia="Courier New" w:hAnsi="Courier New" w:cs="Courier New"/>
          <w:sz w:val="18"/>
          <w:szCs w:val="18"/>
        </w:rPr>
        <w:t xml:space="preserve">        c.energia_wh AS energia_observada_wh,</w:t>
      </w:r>
    </w:p>
    <w:p w14:paraId="13BF963C" w14:textId="77777777" w:rsidR="009078CB" w:rsidRDefault="00000000">
      <w:pPr>
        <w:spacing w:line="240" w:lineRule="auto"/>
      </w:pPr>
      <w:r>
        <w:rPr>
          <w:rFonts w:ascii="Courier New" w:eastAsia="Courier New" w:hAnsi="Courier New" w:cs="Courier New"/>
          <w:sz w:val="18"/>
          <w:szCs w:val="18"/>
        </w:rPr>
        <w:t xml:space="preserve">        ABS(p.energia_prevista_wh - c.energia_wh) AS erro_absoluto_wh,</w:t>
      </w:r>
    </w:p>
    <w:p w14:paraId="37F33E8F" w14:textId="77777777" w:rsidR="009078CB" w:rsidRDefault="00000000">
      <w:pPr>
        <w:spacing w:line="240" w:lineRule="auto"/>
      </w:pPr>
      <w:r>
        <w:rPr>
          <w:rFonts w:ascii="Courier New" w:eastAsia="Courier New" w:hAnsi="Courier New" w:cs="Courier New"/>
          <w:sz w:val="18"/>
          <w:szCs w:val="18"/>
        </w:rPr>
        <w:t xml:space="preserve">        m.algoritmo, m.versao</w:t>
      </w:r>
    </w:p>
    <w:p w14:paraId="09B3C7B9" w14:textId="77777777" w:rsidR="009078CB" w:rsidRDefault="00000000">
      <w:pPr>
        <w:spacing w:line="240" w:lineRule="auto"/>
      </w:pPr>
      <w:r>
        <w:rPr>
          <w:rFonts w:ascii="Courier New" w:eastAsia="Courier New" w:hAnsi="Courier New" w:cs="Courier New"/>
          <w:sz w:val="18"/>
          <w:szCs w:val="18"/>
        </w:rPr>
        <w:t>FROM        previsao        p</w:t>
      </w:r>
    </w:p>
    <w:p w14:paraId="5101BA88" w14:textId="77777777" w:rsidR="009078CB" w:rsidRDefault="00000000">
      <w:pPr>
        <w:spacing w:line="240" w:lineRule="auto"/>
      </w:pPr>
      <w:r>
        <w:rPr>
          <w:rFonts w:ascii="Courier New" w:eastAsia="Courier New" w:hAnsi="Courier New" w:cs="Courier New"/>
          <w:sz w:val="18"/>
          <w:szCs w:val="18"/>
        </w:rPr>
        <w:t>JOIN        modelo_treinado m ON m.id = p.modelo_id</w:t>
      </w:r>
    </w:p>
    <w:p w14:paraId="4A5DC155" w14:textId="77777777" w:rsidR="009078CB" w:rsidRDefault="00000000">
      <w:pPr>
        <w:spacing w:line="240" w:lineRule="auto"/>
      </w:pPr>
      <w:r>
        <w:rPr>
          <w:rFonts w:ascii="Courier New" w:eastAsia="Courier New" w:hAnsi="Courier New" w:cs="Courier New"/>
          <w:sz w:val="18"/>
          <w:szCs w:val="18"/>
        </w:rPr>
        <w:t>LEFT JOIN   consumo_horario c ON c.residencia_id = p.residencia_id</w:t>
      </w:r>
    </w:p>
    <w:p w14:paraId="09CEB020" w14:textId="77777777" w:rsidR="009078CB" w:rsidRDefault="00000000">
      <w:pPr>
        <w:spacing w:line="240" w:lineRule="auto"/>
      </w:pPr>
      <w:r>
        <w:rPr>
          <w:rFonts w:ascii="Courier New" w:eastAsia="Courier New" w:hAnsi="Courier New" w:cs="Courier New"/>
          <w:sz w:val="18"/>
          <w:szCs w:val="18"/>
        </w:rPr>
        <w:t xml:space="preserve">                             AND c.hora          = p.hora_alvo</w:t>
      </w:r>
    </w:p>
    <w:p w14:paraId="594771B9" w14:textId="77777777" w:rsidR="009078CB" w:rsidRDefault="00000000">
      <w:pPr>
        <w:spacing w:line="240" w:lineRule="auto"/>
      </w:pPr>
      <w:r>
        <w:rPr>
          <w:rFonts w:ascii="Courier New" w:eastAsia="Courier New" w:hAnsi="Courier New" w:cs="Courier New"/>
          <w:sz w:val="18"/>
          <w:szCs w:val="18"/>
        </w:rPr>
        <w:t>WHERE       c.energia_wh IS NOT NULL;</w:t>
      </w:r>
    </w:p>
    <w:p w14:paraId="24E2A598" w14:textId="77777777" w:rsidR="009078CB" w:rsidRDefault="00000000">
      <w:r>
        <w:br w:type="page"/>
      </w:r>
    </w:p>
    <w:p w14:paraId="25F77477" w14:textId="77777777" w:rsidR="009078CB" w:rsidRDefault="00000000">
      <w:pPr>
        <w:pStyle w:val="Heading1"/>
        <w:spacing w:after="360"/>
        <w:jc w:val="center"/>
      </w:pPr>
      <w:bookmarkStart w:id="89" w:name="_Toc237815136"/>
      <w:r>
        <w:rPr>
          <w:caps/>
        </w:rPr>
        <w:lastRenderedPageBreak/>
        <w:t>APÊNDICE D – LISTA DE MATERIAIS E CUSTO DO PROTÓTIPO</w:t>
      </w:r>
      <w:bookmarkEnd w:id="89"/>
    </w:p>
    <w:p w14:paraId="213BAE35" w14:textId="77777777" w:rsidR="009078CB" w:rsidRDefault="00000000">
      <w:pPr>
        <w:spacing w:before="240" w:after="80" w:line="240" w:lineRule="auto"/>
      </w:pPr>
      <w:r>
        <w:rPr>
          <w:sz w:val="20"/>
          <w:szCs w:val="20"/>
        </w:rPr>
        <w:t>Quadro 18 – Lista de materiais do protótipo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600"/>
        <w:gridCol w:w="1800"/>
        <w:gridCol w:w="1500"/>
      </w:tblGrid>
      <w:tr w:rsidR="009078CB" w14:paraId="7AA1F902" w14:textId="77777777">
        <w:tblPrEx>
          <w:tblCellMar>
            <w:top w:w="0" w:type="dxa"/>
            <w:bottom w:w="0" w:type="dxa"/>
          </w:tblCellMar>
        </w:tblPrEx>
        <w:trPr>
          <w:tblHeader/>
        </w:trPr>
        <w:tc>
          <w:tcPr>
            <w:tcW w:w="2200" w:type="dxa"/>
            <w:shd w:val="clear" w:color="auto" w:fill="D9D9D9"/>
            <w:tcMar>
              <w:top w:w="60" w:type="dxa"/>
              <w:left w:w="90" w:type="dxa"/>
              <w:bottom w:w="60" w:type="dxa"/>
              <w:right w:w="90" w:type="dxa"/>
            </w:tcMar>
          </w:tcPr>
          <w:p w14:paraId="0996EAD8" w14:textId="77777777" w:rsidR="009078CB" w:rsidRDefault="00000000">
            <w:pPr>
              <w:spacing w:line="240" w:lineRule="auto"/>
            </w:pPr>
            <w:r>
              <w:rPr>
                <w:b/>
                <w:bCs/>
                <w:sz w:val="20"/>
                <w:szCs w:val="20"/>
              </w:rPr>
              <w:t>Item</w:t>
            </w:r>
          </w:p>
        </w:tc>
        <w:tc>
          <w:tcPr>
            <w:tcW w:w="3200" w:type="dxa"/>
            <w:shd w:val="clear" w:color="auto" w:fill="D9D9D9"/>
            <w:tcMar>
              <w:top w:w="60" w:type="dxa"/>
              <w:left w:w="90" w:type="dxa"/>
              <w:bottom w:w="60" w:type="dxa"/>
              <w:right w:w="90" w:type="dxa"/>
            </w:tcMar>
          </w:tcPr>
          <w:p w14:paraId="7DBC0DCC" w14:textId="77777777" w:rsidR="009078CB" w:rsidRDefault="00000000">
            <w:pPr>
              <w:spacing w:line="240" w:lineRule="auto"/>
            </w:pPr>
            <w:r>
              <w:rPr>
                <w:b/>
                <w:bCs/>
                <w:sz w:val="20"/>
                <w:szCs w:val="20"/>
              </w:rPr>
              <w:t>Especificação</w:t>
            </w:r>
          </w:p>
        </w:tc>
        <w:tc>
          <w:tcPr>
            <w:tcW w:w="600" w:type="dxa"/>
            <w:shd w:val="clear" w:color="auto" w:fill="D9D9D9"/>
            <w:tcMar>
              <w:top w:w="60" w:type="dxa"/>
              <w:left w:w="90" w:type="dxa"/>
              <w:bottom w:w="60" w:type="dxa"/>
              <w:right w:w="90" w:type="dxa"/>
            </w:tcMar>
          </w:tcPr>
          <w:p w14:paraId="326A4731" w14:textId="77777777" w:rsidR="009078CB" w:rsidRDefault="00000000">
            <w:pPr>
              <w:spacing w:line="240" w:lineRule="auto"/>
            </w:pPr>
            <w:r>
              <w:rPr>
                <w:b/>
                <w:bCs/>
                <w:sz w:val="20"/>
                <w:szCs w:val="20"/>
              </w:rPr>
              <w:t>Qtd.</w:t>
            </w:r>
          </w:p>
        </w:tc>
        <w:tc>
          <w:tcPr>
            <w:tcW w:w="1800" w:type="dxa"/>
            <w:shd w:val="clear" w:color="auto" w:fill="D9D9D9"/>
            <w:tcMar>
              <w:top w:w="60" w:type="dxa"/>
              <w:left w:w="90" w:type="dxa"/>
              <w:bottom w:w="60" w:type="dxa"/>
              <w:right w:w="90" w:type="dxa"/>
            </w:tcMar>
          </w:tcPr>
          <w:p w14:paraId="3239F4D9" w14:textId="77777777" w:rsidR="009078CB" w:rsidRDefault="00000000">
            <w:pPr>
              <w:spacing w:line="240" w:lineRule="auto"/>
            </w:pPr>
            <w:r>
              <w:rPr>
                <w:b/>
                <w:bCs/>
                <w:sz w:val="20"/>
                <w:szCs w:val="20"/>
              </w:rPr>
              <w:t>Valor unitário (R$)</w:t>
            </w:r>
          </w:p>
        </w:tc>
        <w:tc>
          <w:tcPr>
            <w:tcW w:w="1500" w:type="dxa"/>
            <w:shd w:val="clear" w:color="auto" w:fill="D9D9D9"/>
            <w:tcMar>
              <w:top w:w="60" w:type="dxa"/>
              <w:left w:w="90" w:type="dxa"/>
              <w:bottom w:w="60" w:type="dxa"/>
              <w:right w:w="90" w:type="dxa"/>
            </w:tcMar>
          </w:tcPr>
          <w:p w14:paraId="7472FEB2" w14:textId="77777777" w:rsidR="009078CB" w:rsidRDefault="00000000">
            <w:pPr>
              <w:spacing w:line="240" w:lineRule="auto"/>
            </w:pPr>
            <w:r>
              <w:rPr>
                <w:b/>
                <w:bCs/>
                <w:sz w:val="20"/>
                <w:szCs w:val="20"/>
              </w:rPr>
              <w:t>Valor total (R$)</w:t>
            </w:r>
          </w:p>
        </w:tc>
      </w:tr>
      <w:tr w:rsidR="009078CB" w14:paraId="0BFAC6DF" w14:textId="77777777">
        <w:tblPrEx>
          <w:tblCellMar>
            <w:top w:w="0" w:type="dxa"/>
            <w:bottom w:w="0" w:type="dxa"/>
          </w:tblCellMar>
        </w:tblPrEx>
        <w:tc>
          <w:tcPr>
            <w:tcW w:w="2200" w:type="dxa"/>
            <w:tcMar>
              <w:top w:w="60" w:type="dxa"/>
              <w:left w:w="90" w:type="dxa"/>
              <w:bottom w:w="60" w:type="dxa"/>
              <w:right w:w="90" w:type="dxa"/>
            </w:tcMar>
          </w:tcPr>
          <w:p w14:paraId="32DAB5CB" w14:textId="77777777" w:rsidR="009078CB" w:rsidRDefault="00000000">
            <w:pPr>
              <w:spacing w:line="240" w:lineRule="auto"/>
            </w:pPr>
            <w:r>
              <w:rPr>
                <w:sz w:val="20"/>
                <w:szCs w:val="20"/>
              </w:rPr>
              <w:t>Microcontrolador</w:t>
            </w:r>
          </w:p>
        </w:tc>
        <w:tc>
          <w:tcPr>
            <w:tcW w:w="3200" w:type="dxa"/>
            <w:tcMar>
              <w:top w:w="60" w:type="dxa"/>
              <w:left w:w="90" w:type="dxa"/>
              <w:bottom w:w="60" w:type="dxa"/>
              <w:right w:w="90" w:type="dxa"/>
            </w:tcMar>
          </w:tcPr>
          <w:p w14:paraId="0B7CEE29" w14:textId="77777777" w:rsidR="009078CB" w:rsidRDefault="00000000">
            <w:pPr>
              <w:spacing w:line="240" w:lineRule="auto"/>
            </w:pPr>
            <w:r>
              <w:rPr>
                <w:sz w:val="20"/>
                <w:szCs w:val="20"/>
              </w:rPr>
              <w:t>ESP32 DevKit WROOM-32, 38 pinos, USB-C</w:t>
            </w:r>
          </w:p>
        </w:tc>
        <w:tc>
          <w:tcPr>
            <w:tcW w:w="600" w:type="dxa"/>
            <w:tcMar>
              <w:top w:w="60" w:type="dxa"/>
              <w:left w:w="90" w:type="dxa"/>
              <w:bottom w:w="60" w:type="dxa"/>
              <w:right w:w="90" w:type="dxa"/>
            </w:tcMar>
          </w:tcPr>
          <w:p w14:paraId="52C96453" w14:textId="77777777" w:rsidR="009078CB" w:rsidRDefault="00000000">
            <w:pPr>
              <w:spacing w:line="240" w:lineRule="auto"/>
            </w:pPr>
            <w:r>
              <w:rPr>
                <w:sz w:val="20"/>
                <w:szCs w:val="20"/>
              </w:rPr>
              <w:t>1</w:t>
            </w:r>
          </w:p>
        </w:tc>
        <w:tc>
          <w:tcPr>
            <w:tcW w:w="1800" w:type="dxa"/>
            <w:tcMar>
              <w:top w:w="60" w:type="dxa"/>
              <w:left w:w="90" w:type="dxa"/>
              <w:bottom w:w="60" w:type="dxa"/>
              <w:right w:w="90" w:type="dxa"/>
            </w:tcMar>
          </w:tcPr>
          <w:p w14:paraId="131A9E4B" w14:textId="77777777" w:rsidR="009078CB" w:rsidRDefault="00000000">
            <w:pPr>
              <w:spacing w:line="240" w:lineRule="auto"/>
            </w:pPr>
            <w:r>
              <w:rPr>
                <w:sz w:val="20"/>
                <w:szCs w:val="20"/>
              </w:rPr>
              <w:t>67,94</w:t>
            </w:r>
          </w:p>
        </w:tc>
        <w:tc>
          <w:tcPr>
            <w:tcW w:w="1500" w:type="dxa"/>
            <w:tcMar>
              <w:top w:w="60" w:type="dxa"/>
              <w:left w:w="90" w:type="dxa"/>
              <w:bottom w:w="60" w:type="dxa"/>
              <w:right w:w="90" w:type="dxa"/>
            </w:tcMar>
          </w:tcPr>
          <w:p w14:paraId="7F376A6D" w14:textId="77777777" w:rsidR="009078CB" w:rsidRDefault="00000000">
            <w:pPr>
              <w:spacing w:line="240" w:lineRule="auto"/>
            </w:pPr>
            <w:r>
              <w:rPr>
                <w:sz w:val="20"/>
                <w:szCs w:val="20"/>
              </w:rPr>
              <w:t>67,94</w:t>
            </w:r>
          </w:p>
        </w:tc>
      </w:tr>
      <w:tr w:rsidR="009078CB" w14:paraId="403E4B44" w14:textId="77777777">
        <w:tblPrEx>
          <w:tblCellMar>
            <w:top w:w="0" w:type="dxa"/>
            <w:bottom w:w="0" w:type="dxa"/>
          </w:tblCellMar>
        </w:tblPrEx>
        <w:tc>
          <w:tcPr>
            <w:tcW w:w="2200" w:type="dxa"/>
            <w:tcMar>
              <w:top w:w="60" w:type="dxa"/>
              <w:left w:w="90" w:type="dxa"/>
              <w:bottom w:w="60" w:type="dxa"/>
              <w:right w:w="90" w:type="dxa"/>
            </w:tcMar>
          </w:tcPr>
          <w:p w14:paraId="2EAC0273" w14:textId="77777777" w:rsidR="009078CB" w:rsidRDefault="00000000">
            <w:pPr>
              <w:spacing w:line="240" w:lineRule="auto"/>
            </w:pPr>
            <w:r>
              <w:rPr>
                <w:sz w:val="20"/>
                <w:szCs w:val="20"/>
              </w:rPr>
              <w:t>Sensor de corrente</w:t>
            </w:r>
          </w:p>
        </w:tc>
        <w:tc>
          <w:tcPr>
            <w:tcW w:w="3200" w:type="dxa"/>
            <w:tcMar>
              <w:top w:w="60" w:type="dxa"/>
              <w:left w:w="90" w:type="dxa"/>
              <w:bottom w:w="60" w:type="dxa"/>
              <w:right w:w="90" w:type="dxa"/>
            </w:tcMar>
          </w:tcPr>
          <w:p w14:paraId="17E6BA6A" w14:textId="77777777" w:rsidR="009078CB" w:rsidRDefault="00000000">
            <w:pPr>
              <w:spacing w:line="240" w:lineRule="auto"/>
            </w:pPr>
            <w:r>
              <w:rPr>
                <w:sz w:val="20"/>
                <w:szCs w:val="20"/>
              </w:rPr>
              <w:t>SCT-013-030, transformador de núcleo bipartido, 30 A / 1 V</w:t>
            </w:r>
          </w:p>
        </w:tc>
        <w:tc>
          <w:tcPr>
            <w:tcW w:w="600" w:type="dxa"/>
            <w:tcMar>
              <w:top w:w="60" w:type="dxa"/>
              <w:left w:w="90" w:type="dxa"/>
              <w:bottom w:w="60" w:type="dxa"/>
              <w:right w:w="90" w:type="dxa"/>
            </w:tcMar>
          </w:tcPr>
          <w:p w14:paraId="098A36AC" w14:textId="77777777" w:rsidR="009078CB" w:rsidRDefault="00000000">
            <w:pPr>
              <w:spacing w:line="240" w:lineRule="auto"/>
            </w:pPr>
            <w:r>
              <w:rPr>
                <w:sz w:val="20"/>
                <w:szCs w:val="20"/>
              </w:rPr>
              <w:t>1</w:t>
            </w:r>
          </w:p>
        </w:tc>
        <w:tc>
          <w:tcPr>
            <w:tcW w:w="1800" w:type="dxa"/>
            <w:tcMar>
              <w:top w:w="60" w:type="dxa"/>
              <w:left w:w="90" w:type="dxa"/>
              <w:bottom w:w="60" w:type="dxa"/>
              <w:right w:w="90" w:type="dxa"/>
            </w:tcMar>
          </w:tcPr>
          <w:p w14:paraId="166026E0" w14:textId="77777777" w:rsidR="009078CB" w:rsidRDefault="00000000">
            <w:pPr>
              <w:spacing w:line="240" w:lineRule="auto"/>
            </w:pPr>
            <w:r>
              <w:rPr>
                <w:sz w:val="20"/>
                <w:szCs w:val="20"/>
              </w:rPr>
              <w:t>59,90</w:t>
            </w:r>
          </w:p>
        </w:tc>
        <w:tc>
          <w:tcPr>
            <w:tcW w:w="1500" w:type="dxa"/>
            <w:tcMar>
              <w:top w:w="60" w:type="dxa"/>
              <w:left w:w="90" w:type="dxa"/>
              <w:bottom w:w="60" w:type="dxa"/>
              <w:right w:w="90" w:type="dxa"/>
            </w:tcMar>
          </w:tcPr>
          <w:p w14:paraId="01C0104F" w14:textId="77777777" w:rsidR="009078CB" w:rsidRDefault="00000000">
            <w:pPr>
              <w:spacing w:line="240" w:lineRule="auto"/>
            </w:pPr>
            <w:r>
              <w:rPr>
                <w:sz w:val="20"/>
                <w:szCs w:val="20"/>
              </w:rPr>
              <w:t>59,90</w:t>
            </w:r>
          </w:p>
        </w:tc>
      </w:tr>
      <w:tr w:rsidR="009078CB" w14:paraId="16504E30" w14:textId="77777777">
        <w:tblPrEx>
          <w:tblCellMar>
            <w:top w:w="0" w:type="dxa"/>
            <w:bottom w:w="0" w:type="dxa"/>
          </w:tblCellMar>
        </w:tblPrEx>
        <w:tc>
          <w:tcPr>
            <w:tcW w:w="2200" w:type="dxa"/>
            <w:tcMar>
              <w:top w:w="60" w:type="dxa"/>
              <w:left w:w="90" w:type="dxa"/>
              <w:bottom w:w="60" w:type="dxa"/>
              <w:right w:w="90" w:type="dxa"/>
            </w:tcMar>
          </w:tcPr>
          <w:p w14:paraId="30DA3BC2" w14:textId="77777777" w:rsidR="009078CB" w:rsidRDefault="00000000">
            <w:pPr>
              <w:spacing w:line="240" w:lineRule="auto"/>
            </w:pPr>
            <w:r>
              <w:rPr>
                <w:sz w:val="20"/>
                <w:szCs w:val="20"/>
              </w:rPr>
              <w:t>Placa de prototipagem</w:t>
            </w:r>
          </w:p>
        </w:tc>
        <w:tc>
          <w:tcPr>
            <w:tcW w:w="3200" w:type="dxa"/>
            <w:tcMar>
              <w:top w:w="60" w:type="dxa"/>
              <w:left w:w="90" w:type="dxa"/>
              <w:bottom w:w="60" w:type="dxa"/>
              <w:right w:w="90" w:type="dxa"/>
            </w:tcMar>
          </w:tcPr>
          <w:p w14:paraId="3F3359F8" w14:textId="77777777" w:rsidR="009078CB" w:rsidRDefault="00000000">
            <w:pPr>
              <w:spacing w:line="240" w:lineRule="auto"/>
            </w:pPr>
            <w:r>
              <w:rPr>
                <w:sz w:val="20"/>
                <w:szCs w:val="20"/>
              </w:rPr>
              <w:t>Protoboard MB-102, 830 pontos</w:t>
            </w:r>
          </w:p>
        </w:tc>
        <w:tc>
          <w:tcPr>
            <w:tcW w:w="600" w:type="dxa"/>
            <w:tcMar>
              <w:top w:w="60" w:type="dxa"/>
              <w:left w:w="90" w:type="dxa"/>
              <w:bottom w:w="60" w:type="dxa"/>
              <w:right w:w="90" w:type="dxa"/>
            </w:tcMar>
          </w:tcPr>
          <w:p w14:paraId="300F466D" w14:textId="77777777" w:rsidR="009078CB" w:rsidRDefault="00000000">
            <w:pPr>
              <w:spacing w:line="240" w:lineRule="auto"/>
            </w:pPr>
            <w:r>
              <w:rPr>
                <w:sz w:val="20"/>
                <w:szCs w:val="20"/>
              </w:rPr>
              <w:t>1</w:t>
            </w:r>
          </w:p>
        </w:tc>
        <w:tc>
          <w:tcPr>
            <w:tcW w:w="1800" w:type="dxa"/>
            <w:tcMar>
              <w:top w:w="60" w:type="dxa"/>
              <w:left w:w="90" w:type="dxa"/>
              <w:bottom w:w="60" w:type="dxa"/>
              <w:right w:w="90" w:type="dxa"/>
            </w:tcMar>
          </w:tcPr>
          <w:p w14:paraId="550D9A70" w14:textId="77777777" w:rsidR="009078CB" w:rsidRDefault="00000000">
            <w:pPr>
              <w:spacing w:line="240" w:lineRule="auto"/>
            </w:pPr>
            <w:r>
              <w:rPr>
                <w:sz w:val="20"/>
                <w:szCs w:val="20"/>
              </w:rPr>
              <w:t>19,00</w:t>
            </w:r>
          </w:p>
        </w:tc>
        <w:tc>
          <w:tcPr>
            <w:tcW w:w="1500" w:type="dxa"/>
            <w:tcMar>
              <w:top w:w="60" w:type="dxa"/>
              <w:left w:w="90" w:type="dxa"/>
              <w:bottom w:w="60" w:type="dxa"/>
              <w:right w:w="90" w:type="dxa"/>
            </w:tcMar>
          </w:tcPr>
          <w:p w14:paraId="05EAA889" w14:textId="77777777" w:rsidR="009078CB" w:rsidRDefault="00000000">
            <w:pPr>
              <w:spacing w:line="240" w:lineRule="auto"/>
            </w:pPr>
            <w:r>
              <w:rPr>
                <w:sz w:val="20"/>
                <w:szCs w:val="20"/>
              </w:rPr>
              <w:t>19,00</w:t>
            </w:r>
          </w:p>
        </w:tc>
      </w:tr>
      <w:tr w:rsidR="009078CB" w14:paraId="65DD5FF2" w14:textId="77777777">
        <w:tblPrEx>
          <w:tblCellMar>
            <w:top w:w="0" w:type="dxa"/>
            <w:bottom w:w="0" w:type="dxa"/>
          </w:tblCellMar>
        </w:tblPrEx>
        <w:tc>
          <w:tcPr>
            <w:tcW w:w="2200" w:type="dxa"/>
            <w:tcMar>
              <w:top w:w="60" w:type="dxa"/>
              <w:left w:w="90" w:type="dxa"/>
              <w:bottom w:w="60" w:type="dxa"/>
              <w:right w:w="90" w:type="dxa"/>
            </w:tcMar>
          </w:tcPr>
          <w:p w14:paraId="21D446AE" w14:textId="77777777" w:rsidR="009078CB" w:rsidRDefault="00000000">
            <w:pPr>
              <w:spacing w:line="240" w:lineRule="auto"/>
            </w:pPr>
            <w:r>
              <w:rPr>
                <w:sz w:val="20"/>
                <w:szCs w:val="20"/>
              </w:rPr>
              <w:t>Cabos de ligação</w:t>
            </w:r>
          </w:p>
        </w:tc>
        <w:tc>
          <w:tcPr>
            <w:tcW w:w="3200" w:type="dxa"/>
            <w:tcMar>
              <w:top w:w="60" w:type="dxa"/>
              <w:left w:w="90" w:type="dxa"/>
              <w:bottom w:w="60" w:type="dxa"/>
              <w:right w:w="90" w:type="dxa"/>
            </w:tcMar>
          </w:tcPr>
          <w:p w14:paraId="67A84060" w14:textId="77777777" w:rsidR="009078CB" w:rsidRDefault="00000000">
            <w:pPr>
              <w:spacing w:line="240" w:lineRule="auto"/>
            </w:pPr>
            <w:r>
              <w:rPr>
                <w:sz w:val="20"/>
                <w:szCs w:val="20"/>
              </w:rPr>
              <w:t>Kit de 60 jumpers de 20 cm (6 utilizados)</w:t>
            </w:r>
          </w:p>
        </w:tc>
        <w:tc>
          <w:tcPr>
            <w:tcW w:w="600" w:type="dxa"/>
            <w:tcMar>
              <w:top w:w="60" w:type="dxa"/>
              <w:left w:w="90" w:type="dxa"/>
              <w:bottom w:w="60" w:type="dxa"/>
              <w:right w:w="90" w:type="dxa"/>
            </w:tcMar>
          </w:tcPr>
          <w:p w14:paraId="3CBA816F" w14:textId="77777777" w:rsidR="009078CB" w:rsidRDefault="00000000">
            <w:pPr>
              <w:spacing w:line="240" w:lineRule="auto"/>
            </w:pPr>
            <w:r>
              <w:rPr>
                <w:sz w:val="20"/>
                <w:szCs w:val="20"/>
              </w:rPr>
              <w:t>6</w:t>
            </w:r>
          </w:p>
        </w:tc>
        <w:tc>
          <w:tcPr>
            <w:tcW w:w="1800" w:type="dxa"/>
            <w:tcMar>
              <w:top w:w="60" w:type="dxa"/>
              <w:left w:w="90" w:type="dxa"/>
              <w:bottom w:w="60" w:type="dxa"/>
              <w:right w:w="90" w:type="dxa"/>
            </w:tcMar>
          </w:tcPr>
          <w:p w14:paraId="5A046201" w14:textId="77777777" w:rsidR="009078CB" w:rsidRDefault="00000000">
            <w:pPr>
              <w:spacing w:line="240" w:lineRule="auto"/>
            </w:pPr>
            <w:r>
              <w:rPr>
                <w:sz w:val="20"/>
                <w:szCs w:val="20"/>
              </w:rPr>
              <w:t>0,35</w:t>
            </w:r>
          </w:p>
        </w:tc>
        <w:tc>
          <w:tcPr>
            <w:tcW w:w="1500" w:type="dxa"/>
            <w:tcMar>
              <w:top w:w="60" w:type="dxa"/>
              <w:left w:w="90" w:type="dxa"/>
              <w:bottom w:w="60" w:type="dxa"/>
              <w:right w:w="90" w:type="dxa"/>
            </w:tcMar>
          </w:tcPr>
          <w:p w14:paraId="7530A2AB" w14:textId="77777777" w:rsidR="009078CB" w:rsidRDefault="00000000">
            <w:pPr>
              <w:spacing w:line="240" w:lineRule="auto"/>
            </w:pPr>
            <w:r>
              <w:rPr>
                <w:sz w:val="20"/>
                <w:szCs w:val="20"/>
              </w:rPr>
              <w:t>2,10</w:t>
            </w:r>
          </w:p>
        </w:tc>
      </w:tr>
      <w:tr w:rsidR="009078CB" w14:paraId="5572D709" w14:textId="77777777">
        <w:tblPrEx>
          <w:tblCellMar>
            <w:top w:w="0" w:type="dxa"/>
            <w:bottom w:w="0" w:type="dxa"/>
          </w:tblCellMar>
        </w:tblPrEx>
        <w:tc>
          <w:tcPr>
            <w:tcW w:w="2200" w:type="dxa"/>
            <w:tcMar>
              <w:top w:w="60" w:type="dxa"/>
              <w:left w:w="90" w:type="dxa"/>
              <w:bottom w:w="60" w:type="dxa"/>
              <w:right w:w="90" w:type="dxa"/>
            </w:tcMar>
          </w:tcPr>
          <w:p w14:paraId="78B6C16B" w14:textId="77777777" w:rsidR="009078CB" w:rsidRDefault="00000000">
            <w:pPr>
              <w:spacing w:line="240" w:lineRule="auto"/>
            </w:pPr>
            <w:r>
              <w:rPr>
                <w:sz w:val="20"/>
                <w:szCs w:val="20"/>
              </w:rPr>
              <w:t>Conector do sensor</w:t>
            </w:r>
          </w:p>
        </w:tc>
        <w:tc>
          <w:tcPr>
            <w:tcW w:w="3200" w:type="dxa"/>
            <w:tcMar>
              <w:top w:w="60" w:type="dxa"/>
              <w:left w:w="90" w:type="dxa"/>
              <w:bottom w:w="60" w:type="dxa"/>
              <w:right w:w="90" w:type="dxa"/>
            </w:tcMar>
          </w:tcPr>
          <w:p w14:paraId="16272567" w14:textId="77777777" w:rsidR="009078CB" w:rsidRDefault="00000000">
            <w:pPr>
              <w:spacing w:line="240" w:lineRule="auto"/>
            </w:pPr>
            <w:r>
              <w:rPr>
                <w:sz w:val="20"/>
                <w:szCs w:val="20"/>
              </w:rPr>
              <w:t>Borne KRE de 2 vias, passo 5,08 mm</w:t>
            </w:r>
          </w:p>
        </w:tc>
        <w:tc>
          <w:tcPr>
            <w:tcW w:w="600" w:type="dxa"/>
            <w:tcMar>
              <w:top w:w="60" w:type="dxa"/>
              <w:left w:w="90" w:type="dxa"/>
              <w:bottom w:w="60" w:type="dxa"/>
              <w:right w:w="90" w:type="dxa"/>
            </w:tcMar>
          </w:tcPr>
          <w:p w14:paraId="76D299E3" w14:textId="77777777" w:rsidR="009078CB" w:rsidRDefault="00000000">
            <w:pPr>
              <w:spacing w:line="240" w:lineRule="auto"/>
            </w:pPr>
            <w:r>
              <w:rPr>
                <w:sz w:val="20"/>
                <w:szCs w:val="20"/>
              </w:rPr>
              <w:t>1</w:t>
            </w:r>
          </w:p>
        </w:tc>
        <w:tc>
          <w:tcPr>
            <w:tcW w:w="1800" w:type="dxa"/>
            <w:tcMar>
              <w:top w:w="60" w:type="dxa"/>
              <w:left w:w="90" w:type="dxa"/>
              <w:bottom w:w="60" w:type="dxa"/>
              <w:right w:w="90" w:type="dxa"/>
            </w:tcMar>
          </w:tcPr>
          <w:p w14:paraId="08667F85" w14:textId="77777777" w:rsidR="009078CB" w:rsidRDefault="00000000">
            <w:pPr>
              <w:spacing w:line="240" w:lineRule="auto"/>
            </w:pPr>
            <w:r>
              <w:rPr>
                <w:sz w:val="20"/>
                <w:szCs w:val="20"/>
              </w:rPr>
              <w:t>1,59</w:t>
            </w:r>
          </w:p>
        </w:tc>
        <w:tc>
          <w:tcPr>
            <w:tcW w:w="1500" w:type="dxa"/>
            <w:tcMar>
              <w:top w:w="60" w:type="dxa"/>
              <w:left w:w="90" w:type="dxa"/>
              <w:bottom w:w="60" w:type="dxa"/>
              <w:right w:w="90" w:type="dxa"/>
            </w:tcMar>
          </w:tcPr>
          <w:p w14:paraId="5F36D413" w14:textId="77777777" w:rsidR="009078CB" w:rsidRDefault="00000000">
            <w:pPr>
              <w:spacing w:line="240" w:lineRule="auto"/>
            </w:pPr>
            <w:r>
              <w:rPr>
                <w:sz w:val="20"/>
                <w:szCs w:val="20"/>
              </w:rPr>
              <w:t>1,59</w:t>
            </w:r>
          </w:p>
        </w:tc>
      </w:tr>
      <w:tr w:rsidR="009078CB" w14:paraId="4926C35F" w14:textId="77777777">
        <w:tblPrEx>
          <w:tblCellMar>
            <w:top w:w="0" w:type="dxa"/>
            <w:bottom w:w="0" w:type="dxa"/>
          </w:tblCellMar>
        </w:tblPrEx>
        <w:tc>
          <w:tcPr>
            <w:tcW w:w="2200" w:type="dxa"/>
            <w:tcMar>
              <w:top w:w="60" w:type="dxa"/>
              <w:left w:w="90" w:type="dxa"/>
              <w:bottom w:w="60" w:type="dxa"/>
              <w:right w:w="90" w:type="dxa"/>
            </w:tcMar>
          </w:tcPr>
          <w:p w14:paraId="31B050F5" w14:textId="77777777" w:rsidR="009078CB" w:rsidRDefault="00000000">
            <w:pPr>
              <w:spacing w:line="240" w:lineRule="auto"/>
            </w:pPr>
            <w:r>
              <w:rPr>
                <w:sz w:val="20"/>
                <w:szCs w:val="20"/>
              </w:rPr>
              <w:t>Condicionamento de sinal</w:t>
            </w:r>
          </w:p>
        </w:tc>
        <w:tc>
          <w:tcPr>
            <w:tcW w:w="3200" w:type="dxa"/>
            <w:tcMar>
              <w:top w:w="60" w:type="dxa"/>
              <w:left w:w="90" w:type="dxa"/>
              <w:bottom w:w="60" w:type="dxa"/>
              <w:right w:w="90" w:type="dxa"/>
            </w:tcMar>
          </w:tcPr>
          <w:p w14:paraId="541E94EE" w14:textId="77777777" w:rsidR="009078CB" w:rsidRDefault="00000000">
            <w:pPr>
              <w:spacing w:line="240" w:lineRule="auto"/>
            </w:pPr>
            <w:r>
              <w:rPr>
                <w:sz w:val="20"/>
                <w:szCs w:val="20"/>
              </w:rPr>
              <w:t>Resistor de 10 kΩ, 1/4 W, 5%</w:t>
            </w:r>
          </w:p>
        </w:tc>
        <w:tc>
          <w:tcPr>
            <w:tcW w:w="600" w:type="dxa"/>
            <w:tcMar>
              <w:top w:w="60" w:type="dxa"/>
              <w:left w:w="90" w:type="dxa"/>
              <w:bottom w:w="60" w:type="dxa"/>
              <w:right w:w="90" w:type="dxa"/>
            </w:tcMar>
          </w:tcPr>
          <w:p w14:paraId="344444B4" w14:textId="77777777" w:rsidR="009078CB" w:rsidRDefault="00000000">
            <w:pPr>
              <w:spacing w:line="240" w:lineRule="auto"/>
            </w:pPr>
            <w:r>
              <w:rPr>
                <w:sz w:val="20"/>
                <w:szCs w:val="20"/>
              </w:rPr>
              <w:t>2</w:t>
            </w:r>
          </w:p>
        </w:tc>
        <w:tc>
          <w:tcPr>
            <w:tcW w:w="1800" w:type="dxa"/>
            <w:tcMar>
              <w:top w:w="60" w:type="dxa"/>
              <w:left w:w="90" w:type="dxa"/>
              <w:bottom w:w="60" w:type="dxa"/>
              <w:right w:w="90" w:type="dxa"/>
            </w:tcMar>
          </w:tcPr>
          <w:p w14:paraId="3A0C89DA" w14:textId="77777777" w:rsidR="009078CB" w:rsidRDefault="00000000">
            <w:pPr>
              <w:spacing w:line="240" w:lineRule="auto"/>
            </w:pPr>
            <w:r>
              <w:rPr>
                <w:sz w:val="20"/>
                <w:szCs w:val="20"/>
              </w:rPr>
              <w:t>0,13</w:t>
            </w:r>
          </w:p>
        </w:tc>
        <w:tc>
          <w:tcPr>
            <w:tcW w:w="1500" w:type="dxa"/>
            <w:tcMar>
              <w:top w:w="60" w:type="dxa"/>
              <w:left w:w="90" w:type="dxa"/>
              <w:bottom w:w="60" w:type="dxa"/>
              <w:right w:w="90" w:type="dxa"/>
            </w:tcMar>
          </w:tcPr>
          <w:p w14:paraId="0E114F95" w14:textId="77777777" w:rsidR="009078CB" w:rsidRDefault="00000000">
            <w:pPr>
              <w:spacing w:line="240" w:lineRule="auto"/>
            </w:pPr>
            <w:r>
              <w:rPr>
                <w:sz w:val="20"/>
                <w:szCs w:val="20"/>
              </w:rPr>
              <w:t>0,26</w:t>
            </w:r>
          </w:p>
        </w:tc>
      </w:tr>
      <w:tr w:rsidR="009078CB" w14:paraId="05D4A3DD" w14:textId="77777777">
        <w:tblPrEx>
          <w:tblCellMar>
            <w:top w:w="0" w:type="dxa"/>
            <w:bottom w:w="0" w:type="dxa"/>
          </w:tblCellMar>
        </w:tblPrEx>
        <w:tc>
          <w:tcPr>
            <w:tcW w:w="2200" w:type="dxa"/>
            <w:tcMar>
              <w:top w:w="60" w:type="dxa"/>
              <w:left w:w="90" w:type="dxa"/>
              <w:bottom w:w="60" w:type="dxa"/>
              <w:right w:w="90" w:type="dxa"/>
            </w:tcMar>
          </w:tcPr>
          <w:p w14:paraId="6F21EED9" w14:textId="77777777" w:rsidR="009078CB" w:rsidRDefault="00000000">
            <w:pPr>
              <w:spacing w:line="240" w:lineRule="auto"/>
            </w:pPr>
            <w:r>
              <w:rPr>
                <w:sz w:val="20"/>
                <w:szCs w:val="20"/>
              </w:rPr>
              <w:t>Condicionamento de sinal</w:t>
            </w:r>
          </w:p>
        </w:tc>
        <w:tc>
          <w:tcPr>
            <w:tcW w:w="3200" w:type="dxa"/>
            <w:tcMar>
              <w:top w:w="60" w:type="dxa"/>
              <w:left w:w="90" w:type="dxa"/>
              <w:bottom w:w="60" w:type="dxa"/>
              <w:right w:w="90" w:type="dxa"/>
            </w:tcMar>
          </w:tcPr>
          <w:p w14:paraId="03D4E4C9" w14:textId="77777777" w:rsidR="009078CB" w:rsidRDefault="00000000">
            <w:pPr>
              <w:spacing w:line="240" w:lineRule="auto"/>
            </w:pPr>
            <w:r>
              <w:rPr>
                <w:sz w:val="20"/>
                <w:szCs w:val="20"/>
              </w:rPr>
              <w:t>Capacitor eletrolítico de 10 µF / 50 V</w:t>
            </w:r>
          </w:p>
        </w:tc>
        <w:tc>
          <w:tcPr>
            <w:tcW w:w="600" w:type="dxa"/>
            <w:tcMar>
              <w:top w:w="60" w:type="dxa"/>
              <w:left w:w="90" w:type="dxa"/>
              <w:bottom w:w="60" w:type="dxa"/>
              <w:right w:w="90" w:type="dxa"/>
            </w:tcMar>
          </w:tcPr>
          <w:p w14:paraId="1959A081" w14:textId="77777777" w:rsidR="009078CB" w:rsidRDefault="00000000">
            <w:pPr>
              <w:spacing w:line="240" w:lineRule="auto"/>
            </w:pPr>
            <w:r>
              <w:rPr>
                <w:sz w:val="20"/>
                <w:szCs w:val="20"/>
              </w:rPr>
              <w:t>1</w:t>
            </w:r>
          </w:p>
        </w:tc>
        <w:tc>
          <w:tcPr>
            <w:tcW w:w="1800" w:type="dxa"/>
            <w:tcMar>
              <w:top w:w="60" w:type="dxa"/>
              <w:left w:w="90" w:type="dxa"/>
              <w:bottom w:w="60" w:type="dxa"/>
              <w:right w:w="90" w:type="dxa"/>
            </w:tcMar>
          </w:tcPr>
          <w:p w14:paraId="1E6F3228" w14:textId="77777777" w:rsidR="009078CB" w:rsidRDefault="00000000">
            <w:pPr>
              <w:spacing w:line="240" w:lineRule="auto"/>
            </w:pPr>
            <w:r>
              <w:rPr>
                <w:sz w:val="20"/>
                <w:szCs w:val="20"/>
              </w:rPr>
              <w:t>1,29</w:t>
            </w:r>
          </w:p>
        </w:tc>
        <w:tc>
          <w:tcPr>
            <w:tcW w:w="1500" w:type="dxa"/>
            <w:tcMar>
              <w:top w:w="60" w:type="dxa"/>
              <w:left w:w="90" w:type="dxa"/>
              <w:bottom w:w="60" w:type="dxa"/>
              <w:right w:w="90" w:type="dxa"/>
            </w:tcMar>
          </w:tcPr>
          <w:p w14:paraId="2AE3F256" w14:textId="77777777" w:rsidR="009078CB" w:rsidRDefault="00000000">
            <w:pPr>
              <w:spacing w:line="240" w:lineRule="auto"/>
            </w:pPr>
            <w:r>
              <w:rPr>
                <w:sz w:val="20"/>
                <w:szCs w:val="20"/>
              </w:rPr>
              <w:t>1,29</w:t>
            </w:r>
          </w:p>
        </w:tc>
      </w:tr>
      <w:tr w:rsidR="009078CB" w14:paraId="510B8C8B" w14:textId="77777777">
        <w:tblPrEx>
          <w:tblCellMar>
            <w:top w:w="0" w:type="dxa"/>
            <w:bottom w:w="0" w:type="dxa"/>
          </w:tblCellMar>
        </w:tblPrEx>
        <w:tc>
          <w:tcPr>
            <w:tcW w:w="2200" w:type="dxa"/>
            <w:tcMar>
              <w:top w:w="60" w:type="dxa"/>
              <w:left w:w="90" w:type="dxa"/>
              <w:bottom w:w="60" w:type="dxa"/>
              <w:right w:w="90" w:type="dxa"/>
            </w:tcMar>
          </w:tcPr>
          <w:p w14:paraId="499F07DD" w14:textId="77777777" w:rsidR="009078CB" w:rsidRDefault="009078CB">
            <w:pPr>
              <w:spacing w:line="240" w:lineRule="auto"/>
            </w:pPr>
          </w:p>
        </w:tc>
        <w:tc>
          <w:tcPr>
            <w:tcW w:w="3200" w:type="dxa"/>
            <w:tcMar>
              <w:top w:w="60" w:type="dxa"/>
              <w:left w:w="90" w:type="dxa"/>
              <w:bottom w:w="60" w:type="dxa"/>
              <w:right w:w="90" w:type="dxa"/>
            </w:tcMar>
          </w:tcPr>
          <w:p w14:paraId="74FD7410" w14:textId="77777777" w:rsidR="009078CB" w:rsidRDefault="009078CB">
            <w:pPr>
              <w:spacing w:line="240" w:lineRule="auto"/>
            </w:pPr>
          </w:p>
        </w:tc>
        <w:tc>
          <w:tcPr>
            <w:tcW w:w="600" w:type="dxa"/>
            <w:tcMar>
              <w:top w:w="60" w:type="dxa"/>
              <w:left w:w="90" w:type="dxa"/>
              <w:bottom w:w="60" w:type="dxa"/>
              <w:right w:w="90" w:type="dxa"/>
            </w:tcMar>
          </w:tcPr>
          <w:p w14:paraId="3A5A6E4B" w14:textId="77777777" w:rsidR="009078CB" w:rsidRDefault="009078CB">
            <w:pPr>
              <w:spacing w:line="240" w:lineRule="auto"/>
            </w:pPr>
          </w:p>
        </w:tc>
        <w:tc>
          <w:tcPr>
            <w:tcW w:w="1800" w:type="dxa"/>
            <w:tcMar>
              <w:top w:w="60" w:type="dxa"/>
              <w:left w:w="90" w:type="dxa"/>
              <w:bottom w:w="60" w:type="dxa"/>
              <w:right w:w="90" w:type="dxa"/>
            </w:tcMar>
          </w:tcPr>
          <w:p w14:paraId="3A45FD0D" w14:textId="77777777" w:rsidR="009078CB" w:rsidRDefault="00000000">
            <w:pPr>
              <w:spacing w:line="240" w:lineRule="auto"/>
            </w:pPr>
            <w:r>
              <w:rPr>
                <w:sz w:val="20"/>
                <w:szCs w:val="20"/>
              </w:rPr>
              <w:t>Subtotal do nó de medição</w:t>
            </w:r>
          </w:p>
        </w:tc>
        <w:tc>
          <w:tcPr>
            <w:tcW w:w="1500" w:type="dxa"/>
            <w:tcMar>
              <w:top w:w="60" w:type="dxa"/>
              <w:left w:w="90" w:type="dxa"/>
              <w:bottom w:w="60" w:type="dxa"/>
              <w:right w:w="90" w:type="dxa"/>
            </w:tcMar>
          </w:tcPr>
          <w:p w14:paraId="2A09B257" w14:textId="77777777" w:rsidR="009078CB" w:rsidRDefault="00000000">
            <w:pPr>
              <w:spacing w:line="240" w:lineRule="auto"/>
            </w:pPr>
            <w:r>
              <w:rPr>
                <w:sz w:val="20"/>
                <w:szCs w:val="20"/>
              </w:rPr>
              <w:t>152,08</w:t>
            </w:r>
          </w:p>
        </w:tc>
      </w:tr>
      <w:tr w:rsidR="009078CB" w14:paraId="08217687" w14:textId="77777777">
        <w:tblPrEx>
          <w:tblCellMar>
            <w:top w:w="0" w:type="dxa"/>
            <w:bottom w:w="0" w:type="dxa"/>
          </w:tblCellMar>
        </w:tblPrEx>
        <w:tc>
          <w:tcPr>
            <w:tcW w:w="2200" w:type="dxa"/>
            <w:tcMar>
              <w:top w:w="60" w:type="dxa"/>
              <w:left w:w="90" w:type="dxa"/>
              <w:bottom w:w="60" w:type="dxa"/>
              <w:right w:w="90" w:type="dxa"/>
            </w:tcMar>
          </w:tcPr>
          <w:p w14:paraId="431BA1A3" w14:textId="77777777" w:rsidR="009078CB" w:rsidRDefault="00000000">
            <w:pPr>
              <w:spacing w:line="240" w:lineRule="auto"/>
            </w:pPr>
            <w:r>
              <w:rPr>
                <w:sz w:val="20"/>
                <w:szCs w:val="20"/>
              </w:rPr>
              <w:t>Instrumento de referência</w:t>
            </w:r>
          </w:p>
        </w:tc>
        <w:tc>
          <w:tcPr>
            <w:tcW w:w="3200" w:type="dxa"/>
            <w:tcMar>
              <w:top w:w="60" w:type="dxa"/>
              <w:left w:w="90" w:type="dxa"/>
              <w:bottom w:w="60" w:type="dxa"/>
              <w:right w:w="90" w:type="dxa"/>
            </w:tcMar>
          </w:tcPr>
          <w:p w14:paraId="1614CEB2" w14:textId="77777777" w:rsidR="009078CB" w:rsidRDefault="00000000">
            <w:pPr>
              <w:spacing w:line="240" w:lineRule="auto"/>
            </w:pPr>
            <w:r>
              <w:rPr>
                <w:sz w:val="20"/>
                <w:szCs w:val="20"/>
              </w:rPr>
              <w:t>Wattímetro de tomada, bivolt, com indicação de fator de potência</w:t>
            </w:r>
          </w:p>
        </w:tc>
        <w:tc>
          <w:tcPr>
            <w:tcW w:w="600" w:type="dxa"/>
            <w:tcMar>
              <w:top w:w="60" w:type="dxa"/>
              <w:left w:w="90" w:type="dxa"/>
              <w:bottom w:w="60" w:type="dxa"/>
              <w:right w:w="90" w:type="dxa"/>
            </w:tcMar>
          </w:tcPr>
          <w:p w14:paraId="374A4C65" w14:textId="77777777" w:rsidR="009078CB" w:rsidRDefault="00000000">
            <w:pPr>
              <w:spacing w:line="240" w:lineRule="auto"/>
            </w:pPr>
            <w:r>
              <w:rPr>
                <w:sz w:val="20"/>
                <w:szCs w:val="20"/>
              </w:rPr>
              <w:t>1</w:t>
            </w:r>
          </w:p>
        </w:tc>
        <w:tc>
          <w:tcPr>
            <w:tcW w:w="1800" w:type="dxa"/>
            <w:tcMar>
              <w:top w:w="60" w:type="dxa"/>
              <w:left w:w="90" w:type="dxa"/>
              <w:bottom w:w="60" w:type="dxa"/>
              <w:right w:w="90" w:type="dxa"/>
            </w:tcMar>
          </w:tcPr>
          <w:p w14:paraId="38618E57" w14:textId="77777777" w:rsidR="009078CB" w:rsidRDefault="00000000">
            <w:pPr>
              <w:spacing w:line="240" w:lineRule="auto"/>
            </w:pPr>
            <w:r>
              <w:rPr>
                <w:sz w:val="20"/>
                <w:szCs w:val="20"/>
              </w:rPr>
              <w:t>74,90</w:t>
            </w:r>
          </w:p>
        </w:tc>
        <w:tc>
          <w:tcPr>
            <w:tcW w:w="1500" w:type="dxa"/>
            <w:tcMar>
              <w:top w:w="60" w:type="dxa"/>
              <w:left w:w="90" w:type="dxa"/>
              <w:bottom w:w="60" w:type="dxa"/>
              <w:right w:w="90" w:type="dxa"/>
            </w:tcMar>
          </w:tcPr>
          <w:p w14:paraId="119E7CAB" w14:textId="77777777" w:rsidR="009078CB" w:rsidRDefault="00000000">
            <w:pPr>
              <w:spacing w:line="240" w:lineRule="auto"/>
            </w:pPr>
            <w:r>
              <w:rPr>
                <w:sz w:val="20"/>
                <w:szCs w:val="20"/>
              </w:rPr>
              <w:t>74,90</w:t>
            </w:r>
          </w:p>
        </w:tc>
      </w:tr>
      <w:tr w:rsidR="009078CB" w14:paraId="269C111B" w14:textId="77777777">
        <w:tblPrEx>
          <w:tblCellMar>
            <w:top w:w="0" w:type="dxa"/>
            <w:bottom w:w="0" w:type="dxa"/>
          </w:tblCellMar>
        </w:tblPrEx>
        <w:tc>
          <w:tcPr>
            <w:tcW w:w="2200" w:type="dxa"/>
            <w:tcMar>
              <w:top w:w="60" w:type="dxa"/>
              <w:left w:w="90" w:type="dxa"/>
              <w:bottom w:w="60" w:type="dxa"/>
              <w:right w:w="90" w:type="dxa"/>
            </w:tcMar>
          </w:tcPr>
          <w:p w14:paraId="06CCDAAF" w14:textId="77777777" w:rsidR="009078CB" w:rsidRDefault="00000000">
            <w:pPr>
              <w:spacing w:line="240" w:lineRule="auto"/>
            </w:pPr>
            <w:r>
              <w:rPr>
                <w:sz w:val="20"/>
                <w:szCs w:val="20"/>
              </w:rPr>
              <w:t>Circuito instrumentado</w:t>
            </w:r>
          </w:p>
        </w:tc>
        <w:tc>
          <w:tcPr>
            <w:tcW w:w="3200" w:type="dxa"/>
            <w:tcMar>
              <w:top w:w="60" w:type="dxa"/>
              <w:left w:w="90" w:type="dxa"/>
              <w:bottom w:w="60" w:type="dxa"/>
              <w:right w:w="90" w:type="dxa"/>
            </w:tcMar>
          </w:tcPr>
          <w:p w14:paraId="7BEE238B" w14:textId="77777777" w:rsidR="009078CB" w:rsidRDefault="00000000">
            <w:pPr>
              <w:spacing w:line="240" w:lineRule="auto"/>
            </w:pPr>
            <w:r>
              <w:rPr>
                <w:sz w:val="20"/>
                <w:szCs w:val="20"/>
              </w:rPr>
              <w:t>Extensão elétrica de 3 tomadas, cordão paralelo 2 × 0,75 mm², 3 m</w:t>
            </w:r>
          </w:p>
        </w:tc>
        <w:tc>
          <w:tcPr>
            <w:tcW w:w="600" w:type="dxa"/>
            <w:tcMar>
              <w:top w:w="60" w:type="dxa"/>
              <w:left w:w="90" w:type="dxa"/>
              <w:bottom w:w="60" w:type="dxa"/>
              <w:right w:w="90" w:type="dxa"/>
            </w:tcMar>
          </w:tcPr>
          <w:p w14:paraId="79D67FA2" w14:textId="77777777" w:rsidR="009078CB" w:rsidRDefault="00000000">
            <w:pPr>
              <w:spacing w:line="240" w:lineRule="auto"/>
            </w:pPr>
            <w:r>
              <w:rPr>
                <w:sz w:val="20"/>
                <w:szCs w:val="20"/>
              </w:rPr>
              <w:t>1</w:t>
            </w:r>
          </w:p>
        </w:tc>
        <w:tc>
          <w:tcPr>
            <w:tcW w:w="1800" w:type="dxa"/>
            <w:tcMar>
              <w:top w:w="60" w:type="dxa"/>
              <w:left w:w="90" w:type="dxa"/>
              <w:bottom w:w="60" w:type="dxa"/>
              <w:right w:w="90" w:type="dxa"/>
            </w:tcMar>
          </w:tcPr>
          <w:p w14:paraId="34EB58AC" w14:textId="77777777" w:rsidR="009078CB" w:rsidRDefault="00000000">
            <w:pPr>
              <w:spacing w:line="240" w:lineRule="auto"/>
            </w:pPr>
            <w:r>
              <w:rPr>
                <w:sz w:val="20"/>
                <w:szCs w:val="20"/>
              </w:rPr>
              <w:t>24,90</w:t>
            </w:r>
          </w:p>
        </w:tc>
        <w:tc>
          <w:tcPr>
            <w:tcW w:w="1500" w:type="dxa"/>
            <w:tcMar>
              <w:top w:w="60" w:type="dxa"/>
              <w:left w:w="90" w:type="dxa"/>
              <w:bottom w:w="60" w:type="dxa"/>
              <w:right w:w="90" w:type="dxa"/>
            </w:tcMar>
          </w:tcPr>
          <w:p w14:paraId="43B58AD6" w14:textId="77777777" w:rsidR="009078CB" w:rsidRDefault="00000000">
            <w:pPr>
              <w:spacing w:line="240" w:lineRule="auto"/>
            </w:pPr>
            <w:r>
              <w:rPr>
                <w:sz w:val="20"/>
                <w:szCs w:val="20"/>
              </w:rPr>
              <w:t>24,90</w:t>
            </w:r>
          </w:p>
        </w:tc>
      </w:tr>
      <w:tr w:rsidR="009078CB" w14:paraId="1F51B30F" w14:textId="77777777">
        <w:tblPrEx>
          <w:tblCellMar>
            <w:top w:w="0" w:type="dxa"/>
            <w:bottom w:w="0" w:type="dxa"/>
          </w:tblCellMar>
        </w:tblPrEx>
        <w:tc>
          <w:tcPr>
            <w:tcW w:w="2200" w:type="dxa"/>
            <w:tcMar>
              <w:top w:w="60" w:type="dxa"/>
              <w:left w:w="90" w:type="dxa"/>
              <w:bottom w:w="60" w:type="dxa"/>
              <w:right w:w="90" w:type="dxa"/>
            </w:tcMar>
          </w:tcPr>
          <w:p w14:paraId="4C48F8B9" w14:textId="77777777" w:rsidR="009078CB" w:rsidRDefault="00000000">
            <w:pPr>
              <w:spacing w:line="240" w:lineRule="auto"/>
            </w:pPr>
            <w:r>
              <w:rPr>
                <w:sz w:val="20"/>
                <w:szCs w:val="20"/>
              </w:rPr>
              <w:t>Adaptador</w:t>
            </w:r>
          </w:p>
        </w:tc>
        <w:tc>
          <w:tcPr>
            <w:tcW w:w="3200" w:type="dxa"/>
            <w:tcMar>
              <w:top w:w="60" w:type="dxa"/>
              <w:left w:w="90" w:type="dxa"/>
              <w:bottom w:w="60" w:type="dxa"/>
              <w:right w:w="90" w:type="dxa"/>
            </w:tcMar>
          </w:tcPr>
          <w:p w14:paraId="267AA8BA" w14:textId="77777777" w:rsidR="009078CB" w:rsidRDefault="00000000">
            <w:pPr>
              <w:spacing w:line="240" w:lineRule="auto"/>
            </w:pPr>
            <w:r>
              <w:rPr>
                <w:sz w:val="20"/>
                <w:szCs w:val="20"/>
              </w:rPr>
              <w:t>Adaptador de plugue de três para dois pinos</w:t>
            </w:r>
          </w:p>
        </w:tc>
        <w:tc>
          <w:tcPr>
            <w:tcW w:w="600" w:type="dxa"/>
            <w:tcMar>
              <w:top w:w="60" w:type="dxa"/>
              <w:left w:w="90" w:type="dxa"/>
              <w:bottom w:w="60" w:type="dxa"/>
              <w:right w:w="90" w:type="dxa"/>
            </w:tcMar>
          </w:tcPr>
          <w:p w14:paraId="4AA7A10A" w14:textId="77777777" w:rsidR="009078CB" w:rsidRDefault="00000000">
            <w:pPr>
              <w:spacing w:line="240" w:lineRule="auto"/>
            </w:pPr>
            <w:r>
              <w:rPr>
                <w:sz w:val="20"/>
                <w:szCs w:val="20"/>
              </w:rPr>
              <w:t>1</w:t>
            </w:r>
          </w:p>
        </w:tc>
        <w:tc>
          <w:tcPr>
            <w:tcW w:w="1800" w:type="dxa"/>
            <w:tcMar>
              <w:top w:w="60" w:type="dxa"/>
              <w:left w:w="90" w:type="dxa"/>
              <w:bottom w:w="60" w:type="dxa"/>
              <w:right w:w="90" w:type="dxa"/>
            </w:tcMar>
          </w:tcPr>
          <w:p w14:paraId="1BD9E2B0" w14:textId="77777777" w:rsidR="009078CB" w:rsidRDefault="00000000">
            <w:pPr>
              <w:spacing w:line="240" w:lineRule="auto"/>
            </w:pPr>
            <w:r>
              <w:rPr>
                <w:sz w:val="20"/>
                <w:szCs w:val="20"/>
              </w:rPr>
              <w:t>5,00</w:t>
            </w:r>
          </w:p>
        </w:tc>
        <w:tc>
          <w:tcPr>
            <w:tcW w:w="1500" w:type="dxa"/>
            <w:tcMar>
              <w:top w:w="60" w:type="dxa"/>
              <w:left w:w="90" w:type="dxa"/>
              <w:bottom w:w="60" w:type="dxa"/>
              <w:right w:w="90" w:type="dxa"/>
            </w:tcMar>
          </w:tcPr>
          <w:p w14:paraId="10DA3C8D" w14:textId="77777777" w:rsidR="009078CB" w:rsidRDefault="00000000">
            <w:pPr>
              <w:spacing w:line="240" w:lineRule="auto"/>
            </w:pPr>
            <w:r>
              <w:rPr>
                <w:sz w:val="20"/>
                <w:szCs w:val="20"/>
              </w:rPr>
              <w:t>5,00</w:t>
            </w:r>
          </w:p>
        </w:tc>
      </w:tr>
      <w:tr w:rsidR="009078CB" w14:paraId="79380F91" w14:textId="77777777">
        <w:tblPrEx>
          <w:tblCellMar>
            <w:top w:w="0" w:type="dxa"/>
            <w:bottom w:w="0" w:type="dxa"/>
          </w:tblCellMar>
        </w:tblPrEx>
        <w:tc>
          <w:tcPr>
            <w:tcW w:w="2200" w:type="dxa"/>
            <w:tcMar>
              <w:top w:w="60" w:type="dxa"/>
              <w:left w:w="90" w:type="dxa"/>
              <w:bottom w:w="60" w:type="dxa"/>
              <w:right w:w="90" w:type="dxa"/>
            </w:tcMar>
          </w:tcPr>
          <w:p w14:paraId="1C4F0504" w14:textId="77777777" w:rsidR="009078CB" w:rsidRDefault="009078CB">
            <w:pPr>
              <w:spacing w:line="240" w:lineRule="auto"/>
            </w:pPr>
          </w:p>
        </w:tc>
        <w:tc>
          <w:tcPr>
            <w:tcW w:w="3200" w:type="dxa"/>
            <w:tcMar>
              <w:top w:w="60" w:type="dxa"/>
              <w:left w:w="90" w:type="dxa"/>
              <w:bottom w:w="60" w:type="dxa"/>
              <w:right w:w="90" w:type="dxa"/>
            </w:tcMar>
          </w:tcPr>
          <w:p w14:paraId="1E8037A2" w14:textId="77777777" w:rsidR="009078CB" w:rsidRDefault="009078CB">
            <w:pPr>
              <w:spacing w:line="240" w:lineRule="auto"/>
            </w:pPr>
          </w:p>
        </w:tc>
        <w:tc>
          <w:tcPr>
            <w:tcW w:w="600" w:type="dxa"/>
            <w:tcMar>
              <w:top w:w="60" w:type="dxa"/>
              <w:left w:w="90" w:type="dxa"/>
              <w:bottom w:w="60" w:type="dxa"/>
              <w:right w:w="90" w:type="dxa"/>
            </w:tcMar>
          </w:tcPr>
          <w:p w14:paraId="37E2F8C6" w14:textId="77777777" w:rsidR="009078CB" w:rsidRDefault="009078CB">
            <w:pPr>
              <w:spacing w:line="240" w:lineRule="auto"/>
            </w:pPr>
          </w:p>
        </w:tc>
        <w:tc>
          <w:tcPr>
            <w:tcW w:w="1800" w:type="dxa"/>
            <w:tcMar>
              <w:top w:w="60" w:type="dxa"/>
              <w:left w:w="90" w:type="dxa"/>
              <w:bottom w:w="60" w:type="dxa"/>
              <w:right w:w="90" w:type="dxa"/>
            </w:tcMar>
          </w:tcPr>
          <w:p w14:paraId="196EA33E" w14:textId="77777777" w:rsidR="009078CB" w:rsidRDefault="00000000">
            <w:pPr>
              <w:spacing w:line="240" w:lineRule="auto"/>
            </w:pPr>
            <w:r>
              <w:rPr>
                <w:sz w:val="20"/>
                <w:szCs w:val="20"/>
              </w:rPr>
              <w:t>Subtotal de bancada</w:t>
            </w:r>
          </w:p>
        </w:tc>
        <w:tc>
          <w:tcPr>
            <w:tcW w:w="1500" w:type="dxa"/>
            <w:tcMar>
              <w:top w:w="60" w:type="dxa"/>
              <w:left w:w="90" w:type="dxa"/>
              <w:bottom w:w="60" w:type="dxa"/>
              <w:right w:w="90" w:type="dxa"/>
            </w:tcMar>
          </w:tcPr>
          <w:p w14:paraId="447936CC" w14:textId="77777777" w:rsidR="009078CB" w:rsidRDefault="00000000">
            <w:pPr>
              <w:spacing w:line="240" w:lineRule="auto"/>
            </w:pPr>
            <w:r>
              <w:rPr>
                <w:sz w:val="20"/>
                <w:szCs w:val="20"/>
              </w:rPr>
              <w:t>104,80</w:t>
            </w:r>
          </w:p>
        </w:tc>
      </w:tr>
      <w:tr w:rsidR="009078CB" w14:paraId="72A1E422" w14:textId="77777777">
        <w:tblPrEx>
          <w:tblCellMar>
            <w:top w:w="0" w:type="dxa"/>
            <w:bottom w:w="0" w:type="dxa"/>
          </w:tblCellMar>
        </w:tblPrEx>
        <w:tc>
          <w:tcPr>
            <w:tcW w:w="2200" w:type="dxa"/>
            <w:tcMar>
              <w:top w:w="60" w:type="dxa"/>
              <w:left w:w="90" w:type="dxa"/>
              <w:bottom w:w="60" w:type="dxa"/>
              <w:right w:w="90" w:type="dxa"/>
            </w:tcMar>
          </w:tcPr>
          <w:p w14:paraId="76BA173F" w14:textId="77777777" w:rsidR="009078CB" w:rsidRDefault="009078CB">
            <w:pPr>
              <w:spacing w:line="240" w:lineRule="auto"/>
            </w:pPr>
          </w:p>
        </w:tc>
        <w:tc>
          <w:tcPr>
            <w:tcW w:w="3200" w:type="dxa"/>
            <w:tcMar>
              <w:top w:w="60" w:type="dxa"/>
              <w:left w:w="90" w:type="dxa"/>
              <w:bottom w:w="60" w:type="dxa"/>
              <w:right w:w="90" w:type="dxa"/>
            </w:tcMar>
          </w:tcPr>
          <w:p w14:paraId="5C1AC98A" w14:textId="77777777" w:rsidR="009078CB" w:rsidRDefault="009078CB">
            <w:pPr>
              <w:spacing w:line="240" w:lineRule="auto"/>
            </w:pPr>
          </w:p>
        </w:tc>
        <w:tc>
          <w:tcPr>
            <w:tcW w:w="600" w:type="dxa"/>
            <w:tcMar>
              <w:top w:w="60" w:type="dxa"/>
              <w:left w:w="90" w:type="dxa"/>
              <w:bottom w:w="60" w:type="dxa"/>
              <w:right w:w="90" w:type="dxa"/>
            </w:tcMar>
          </w:tcPr>
          <w:p w14:paraId="0AB2A481" w14:textId="77777777" w:rsidR="009078CB" w:rsidRDefault="009078CB">
            <w:pPr>
              <w:spacing w:line="240" w:lineRule="auto"/>
            </w:pPr>
          </w:p>
        </w:tc>
        <w:tc>
          <w:tcPr>
            <w:tcW w:w="1800" w:type="dxa"/>
            <w:tcMar>
              <w:top w:w="60" w:type="dxa"/>
              <w:left w:w="90" w:type="dxa"/>
              <w:bottom w:w="60" w:type="dxa"/>
              <w:right w:w="90" w:type="dxa"/>
            </w:tcMar>
          </w:tcPr>
          <w:p w14:paraId="025D9586" w14:textId="77777777" w:rsidR="009078CB" w:rsidRDefault="00000000">
            <w:pPr>
              <w:spacing w:line="240" w:lineRule="auto"/>
            </w:pPr>
            <w:r>
              <w:rPr>
                <w:sz w:val="20"/>
                <w:szCs w:val="20"/>
              </w:rPr>
              <w:t>Total geral</w:t>
            </w:r>
          </w:p>
        </w:tc>
        <w:tc>
          <w:tcPr>
            <w:tcW w:w="1500" w:type="dxa"/>
            <w:tcMar>
              <w:top w:w="60" w:type="dxa"/>
              <w:left w:w="90" w:type="dxa"/>
              <w:bottom w:w="60" w:type="dxa"/>
              <w:right w:w="90" w:type="dxa"/>
            </w:tcMar>
          </w:tcPr>
          <w:p w14:paraId="5B3DF30B" w14:textId="77777777" w:rsidR="009078CB" w:rsidRDefault="00000000">
            <w:pPr>
              <w:spacing w:line="240" w:lineRule="auto"/>
            </w:pPr>
            <w:r>
              <w:rPr>
                <w:sz w:val="20"/>
                <w:szCs w:val="20"/>
              </w:rPr>
              <w:t>256,88</w:t>
            </w:r>
          </w:p>
        </w:tc>
      </w:tr>
    </w:tbl>
    <w:p w14:paraId="47B9D5DA" w14:textId="77777777" w:rsidR="009078CB" w:rsidRDefault="00000000">
      <w:pPr>
        <w:spacing w:before="80" w:after="240" w:line="240" w:lineRule="auto"/>
      </w:pPr>
      <w:r>
        <w:rPr>
          <w:sz w:val="20"/>
          <w:szCs w:val="20"/>
        </w:rPr>
        <w:t>Fonte: Elaborado pelos autores (2026). Valores de aquisição praticados em agosto de 2026.</w:t>
      </w:r>
    </w:p>
    <w:p w14:paraId="3F4DDC72" w14:textId="77777777" w:rsidR="009078CB" w:rsidRDefault="00000000">
      <w:pPr>
        <w:ind w:firstLine="708"/>
        <w:jc w:val="both"/>
      </w:pPr>
      <w:r>
        <w:t>Os valores registrados no Quadro 18 correspondem aos preços efetivamente praticados na aquisição, em agosto de 2026, junto a fornecedores do mercado nacional. Os itens adquiridos em embalagens múltiplas — jumpers, bornes, resistores e capacitores — foram contabilizados pelo valor unitário correspondente à quantidade efetivamente empregada, e não pelo valor da embalagem, de modo a refletir o custo real de reprodução de uma unidade do sistema.</w:t>
      </w:r>
    </w:p>
    <w:p w14:paraId="290EC97F" w14:textId="77777777" w:rsidR="009078CB" w:rsidRDefault="00000000">
      <w:pPr>
        <w:ind w:firstLine="708"/>
        <w:jc w:val="both"/>
      </w:pPr>
      <w:r>
        <w:t>O subtotal do nó de medição, de R$ 152,08, atende ao requisito não funcional RNF01, que estabelece o limite de R$ 200,00 para os componentes de hardware de um nó. A margem remanescente é suficiente para a inclusão de um segundo ponto de medição sem que o custo por nó exceda o teto estabelecido.</w:t>
      </w:r>
    </w:p>
    <w:p w14:paraId="3754DCF0" w14:textId="77777777" w:rsidR="009078CB" w:rsidRDefault="00000000">
      <w:pPr>
        <w:ind w:firstLine="708"/>
        <w:jc w:val="both"/>
      </w:pPr>
      <w:r>
        <w:lastRenderedPageBreak/>
        <w:t>O subtotal de bancada, de R$ 104,80, compreende o instrumento de referência utilizado na calibração e na verificação da hipótese H1 e o circuito sobre o qual a instrumentação foi aplicada. Esses itens não integram o nó replicável: em uma implantação com múltiplos pontos de medição, o instrumento de referência é utilizado uma única vez, na etapa de calibração, e o circuito instrumentado é a própria instalação existente.</w:t>
      </w:r>
    </w:p>
    <w:p w14:paraId="4DACA7D2" w14:textId="77777777" w:rsidR="009078CB" w:rsidRDefault="00000000">
      <w:pPr>
        <w:ind w:firstLine="708"/>
        <w:jc w:val="both"/>
      </w:pPr>
      <w:r>
        <w:t>O custo total de R$ 256,88 sustenta a afirmação de viabilidade econômica apresentada na justificativa deste trabalho e caracteriza a solução como reprodutível sem barreira significativa de investimento inicial.</w:t>
      </w:r>
    </w:p>
    <w:sectPr w:rsidR="009078CB">
      <w:headerReference w:type="default" r:id="rId13"/>
      <w:pgSz w:w="11906" w:h="16838"/>
      <w:pgMar w:top="1700" w:right="1133" w:bottom="1133"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D59F0" w14:textId="77777777" w:rsidR="005F5537" w:rsidRDefault="005F5537">
      <w:pPr>
        <w:spacing w:line="240" w:lineRule="auto"/>
      </w:pPr>
      <w:r>
        <w:separator/>
      </w:r>
    </w:p>
  </w:endnote>
  <w:endnote w:type="continuationSeparator" w:id="0">
    <w:p w14:paraId="13E965B2" w14:textId="77777777" w:rsidR="005F5537" w:rsidRDefault="005F55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06ED6" w14:textId="77777777" w:rsidR="005F5537" w:rsidRDefault="005F5537">
      <w:pPr>
        <w:spacing w:line="240" w:lineRule="auto"/>
      </w:pPr>
      <w:r>
        <w:separator/>
      </w:r>
    </w:p>
  </w:footnote>
  <w:footnote w:type="continuationSeparator" w:id="0">
    <w:p w14:paraId="1A4E772B" w14:textId="77777777" w:rsidR="005F5537" w:rsidRDefault="005F55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F16FB" w14:textId="77777777" w:rsidR="009078CB" w:rsidRDefault="00000000">
    <w:pPr>
      <w:spacing w:line="240" w:lineRule="auto"/>
      <w:jc w:val="right"/>
    </w:pPr>
    <w:r>
      <w:rPr>
        <w:sz w:val="20"/>
        <w:szCs w:val="20"/>
      </w:rPr>
      <w:fldChar w:fldCharType="begin"/>
    </w:r>
    <w:r>
      <w:rPr>
        <w:sz w:val="20"/>
        <w:szCs w:val="20"/>
      </w:rPr>
      <w:instrText>PAGE</w:instrText>
    </w:r>
    <w:r>
      <w:rPr>
        <w:sz w:val="20"/>
        <w:szCs w:val="20"/>
      </w:rPr>
      <w:fldChar w:fldCharType="separate"/>
    </w:r>
    <w:r w:rsidR="00BA4E9C">
      <w:rPr>
        <w:noProof/>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F5169"/>
    <w:multiLevelType w:val="hybridMultilevel"/>
    <w:tmpl w:val="B96E402C"/>
    <w:lvl w:ilvl="0" w:tplc="4A5C0276">
      <w:start w:val="1"/>
      <w:numFmt w:val="bullet"/>
      <w:lvlText w:val="•"/>
      <w:lvlJc w:val="left"/>
      <w:pPr>
        <w:ind w:left="1134" w:hanging="283"/>
      </w:pPr>
      <w:rPr>
        <w:rFonts w:ascii="Arial" w:eastAsia="Arial" w:hAnsi="Arial" w:cs="Arial"/>
        <w:sz w:val="24"/>
        <w:szCs w:val="24"/>
      </w:rPr>
    </w:lvl>
    <w:lvl w:ilvl="1" w:tplc="DDB860F6">
      <w:numFmt w:val="decimal"/>
      <w:lvlText w:val=""/>
      <w:lvlJc w:val="left"/>
    </w:lvl>
    <w:lvl w:ilvl="2" w:tplc="11764330">
      <w:numFmt w:val="decimal"/>
      <w:lvlText w:val=""/>
      <w:lvlJc w:val="left"/>
    </w:lvl>
    <w:lvl w:ilvl="3" w:tplc="F122549A">
      <w:numFmt w:val="decimal"/>
      <w:lvlText w:val=""/>
      <w:lvlJc w:val="left"/>
    </w:lvl>
    <w:lvl w:ilvl="4" w:tplc="E8442C8E">
      <w:numFmt w:val="decimal"/>
      <w:lvlText w:val=""/>
      <w:lvlJc w:val="left"/>
    </w:lvl>
    <w:lvl w:ilvl="5" w:tplc="BA68DD5E">
      <w:numFmt w:val="decimal"/>
      <w:lvlText w:val=""/>
      <w:lvlJc w:val="left"/>
    </w:lvl>
    <w:lvl w:ilvl="6" w:tplc="0FFA5482">
      <w:numFmt w:val="decimal"/>
      <w:lvlText w:val=""/>
      <w:lvlJc w:val="left"/>
    </w:lvl>
    <w:lvl w:ilvl="7" w:tplc="5D32E056">
      <w:numFmt w:val="decimal"/>
      <w:lvlText w:val=""/>
      <w:lvlJc w:val="left"/>
    </w:lvl>
    <w:lvl w:ilvl="8" w:tplc="ECCC0440">
      <w:numFmt w:val="decimal"/>
      <w:lvlText w:val=""/>
      <w:lvlJc w:val="left"/>
    </w:lvl>
  </w:abstractNum>
  <w:abstractNum w:abstractNumId="1" w15:restartNumberingAfterBreak="0">
    <w:nsid w:val="29DF1679"/>
    <w:multiLevelType w:val="hybridMultilevel"/>
    <w:tmpl w:val="94B20DB0"/>
    <w:lvl w:ilvl="0" w:tplc="972E373A">
      <w:start w:val="1"/>
      <w:numFmt w:val="bullet"/>
      <w:lvlText w:val="●"/>
      <w:lvlJc w:val="left"/>
      <w:pPr>
        <w:ind w:left="720" w:hanging="360"/>
      </w:pPr>
    </w:lvl>
    <w:lvl w:ilvl="1" w:tplc="0C6863A4">
      <w:start w:val="1"/>
      <w:numFmt w:val="bullet"/>
      <w:lvlText w:val="○"/>
      <w:lvlJc w:val="left"/>
      <w:pPr>
        <w:ind w:left="1440" w:hanging="360"/>
      </w:pPr>
    </w:lvl>
    <w:lvl w:ilvl="2" w:tplc="E9F02C2A">
      <w:start w:val="1"/>
      <w:numFmt w:val="bullet"/>
      <w:lvlText w:val="■"/>
      <w:lvlJc w:val="left"/>
      <w:pPr>
        <w:ind w:left="2160" w:hanging="360"/>
      </w:pPr>
    </w:lvl>
    <w:lvl w:ilvl="3" w:tplc="98F4731C">
      <w:start w:val="1"/>
      <w:numFmt w:val="bullet"/>
      <w:lvlText w:val="●"/>
      <w:lvlJc w:val="left"/>
      <w:pPr>
        <w:ind w:left="2880" w:hanging="360"/>
      </w:pPr>
    </w:lvl>
    <w:lvl w:ilvl="4" w:tplc="9170EB68">
      <w:start w:val="1"/>
      <w:numFmt w:val="bullet"/>
      <w:lvlText w:val="○"/>
      <w:lvlJc w:val="left"/>
      <w:pPr>
        <w:ind w:left="3600" w:hanging="360"/>
      </w:pPr>
    </w:lvl>
    <w:lvl w:ilvl="5" w:tplc="8EA61CB2">
      <w:start w:val="1"/>
      <w:numFmt w:val="bullet"/>
      <w:lvlText w:val="■"/>
      <w:lvlJc w:val="left"/>
      <w:pPr>
        <w:ind w:left="4320" w:hanging="360"/>
      </w:pPr>
    </w:lvl>
    <w:lvl w:ilvl="6" w:tplc="188275D4">
      <w:start w:val="1"/>
      <w:numFmt w:val="bullet"/>
      <w:lvlText w:val="●"/>
      <w:lvlJc w:val="left"/>
      <w:pPr>
        <w:ind w:left="5040" w:hanging="360"/>
      </w:pPr>
    </w:lvl>
    <w:lvl w:ilvl="7" w:tplc="D39A54F4">
      <w:start w:val="1"/>
      <w:numFmt w:val="bullet"/>
      <w:lvlText w:val="●"/>
      <w:lvlJc w:val="left"/>
      <w:pPr>
        <w:ind w:left="5760" w:hanging="360"/>
      </w:pPr>
    </w:lvl>
    <w:lvl w:ilvl="8" w:tplc="748A39AC">
      <w:start w:val="1"/>
      <w:numFmt w:val="bullet"/>
      <w:lvlText w:val="●"/>
      <w:lvlJc w:val="left"/>
      <w:pPr>
        <w:ind w:left="6480" w:hanging="360"/>
      </w:pPr>
    </w:lvl>
  </w:abstractNum>
  <w:abstractNum w:abstractNumId="2" w15:restartNumberingAfterBreak="0">
    <w:nsid w:val="754A5F80"/>
    <w:multiLevelType w:val="hybridMultilevel"/>
    <w:tmpl w:val="09DCA86A"/>
    <w:lvl w:ilvl="0" w:tplc="76A29C36">
      <w:start w:val="1"/>
      <w:numFmt w:val="lowerLetter"/>
      <w:lvlText w:val="%1)"/>
      <w:lvlJc w:val="left"/>
      <w:pPr>
        <w:ind w:left="1134" w:hanging="283"/>
      </w:pPr>
      <w:rPr>
        <w:rFonts w:ascii="Arial" w:eastAsia="Arial" w:hAnsi="Arial" w:cs="Arial"/>
        <w:sz w:val="24"/>
        <w:szCs w:val="24"/>
      </w:rPr>
    </w:lvl>
    <w:lvl w:ilvl="1" w:tplc="4364DD2C">
      <w:numFmt w:val="decimal"/>
      <w:lvlText w:val=""/>
      <w:lvlJc w:val="left"/>
    </w:lvl>
    <w:lvl w:ilvl="2" w:tplc="6AF241A4">
      <w:numFmt w:val="decimal"/>
      <w:lvlText w:val=""/>
      <w:lvlJc w:val="left"/>
    </w:lvl>
    <w:lvl w:ilvl="3" w:tplc="8A34958E">
      <w:numFmt w:val="decimal"/>
      <w:lvlText w:val=""/>
      <w:lvlJc w:val="left"/>
    </w:lvl>
    <w:lvl w:ilvl="4" w:tplc="032E738C">
      <w:numFmt w:val="decimal"/>
      <w:lvlText w:val=""/>
      <w:lvlJc w:val="left"/>
    </w:lvl>
    <w:lvl w:ilvl="5" w:tplc="33E68098">
      <w:numFmt w:val="decimal"/>
      <w:lvlText w:val=""/>
      <w:lvlJc w:val="left"/>
    </w:lvl>
    <w:lvl w:ilvl="6" w:tplc="C922A870">
      <w:numFmt w:val="decimal"/>
      <w:lvlText w:val=""/>
      <w:lvlJc w:val="left"/>
    </w:lvl>
    <w:lvl w:ilvl="7" w:tplc="84CABE36">
      <w:numFmt w:val="decimal"/>
      <w:lvlText w:val=""/>
      <w:lvlJc w:val="left"/>
    </w:lvl>
    <w:lvl w:ilvl="8" w:tplc="D92613B4">
      <w:numFmt w:val="decimal"/>
      <w:lvlText w:val=""/>
      <w:lvlJc w:val="left"/>
    </w:lvl>
  </w:abstractNum>
  <w:num w:numId="1" w16cid:durableId="991178541">
    <w:abstractNumId w:val="1"/>
    <w:lvlOverride w:ilvl="0">
      <w:startOverride w:val="1"/>
    </w:lvlOverride>
  </w:num>
  <w:num w:numId="2" w16cid:durableId="1135223985">
    <w:abstractNumId w:val="2"/>
    <w:lvlOverride w:ilvl="0">
      <w:startOverride w:val="1"/>
    </w:lvlOverride>
  </w:num>
  <w:num w:numId="3" w16cid:durableId="8648330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8CB"/>
    <w:rsid w:val="005F02CB"/>
    <w:rsid w:val="005F5537"/>
    <w:rsid w:val="009078CB"/>
    <w:rsid w:val="00BA4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3F313"/>
  <w15:docId w15:val="{1CAD61AE-B313-489C-91B1-60C711DC3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A4E9C"/>
    <w:pPr>
      <w:spacing w:after="100"/>
    </w:pPr>
  </w:style>
  <w:style w:type="paragraph" w:styleId="TOC2">
    <w:name w:val="toc 2"/>
    <w:basedOn w:val="Normal"/>
    <w:next w:val="Normal"/>
    <w:autoRedefine/>
    <w:uiPriority w:val="39"/>
    <w:unhideWhenUsed/>
    <w:rsid w:val="00BA4E9C"/>
    <w:pPr>
      <w:spacing w:after="100"/>
      <w:ind w:left="240"/>
    </w:pPr>
  </w:style>
  <w:style w:type="paragraph" w:styleId="TOC3">
    <w:name w:val="toc 3"/>
    <w:basedOn w:val="Normal"/>
    <w:next w:val="Normal"/>
    <w:autoRedefine/>
    <w:uiPriority w:val="39"/>
    <w:unhideWhenUsed/>
    <w:rsid w:val="00BA4E9C"/>
    <w:pPr>
      <w:spacing w:after="100"/>
      <w:ind w:left="480"/>
    </w:pPr>
  </w:style>
  <w:style w:type="paragraph" w:styleId="TOC4">
    <w:name w:val="toc 4"/>
    <w:basedOn w:val="Normal"/>
    <w:next w:val="Normal"/>
    <w:autoRedefine/>
    <w:uiPriority w:val="39"/>
    <w:unhideWhenUsed/>
    <w:rsid w:val="00BA4E9C"/>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BA4E9C"/>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BA4E9C"/>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BA4E9C"/>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BA4E9C"/>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BA4E9C"/>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BA4E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72</Pages>
  <Words>18143</Words>
  <Characters>103417</Characters>
  <Application>Microsoft Office Word</Application>
  <DocSecurity>0</DocSecurity>
  <Lines>861</Lines>
  <Paragraphs>242</Paragraphs>
  <ScaleCrop>false</ScaleCrop>
  <Company/>
  <LinksUpToDate>false</LinksUpToDate>
  <CharactersWithSpaces>121318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Monitoramento e Previsão de Consumo Energético Residencial com Internet das Coisas e Aprendizado de Máquina em Nuvem</dc:title>
  <dc:creator>TCC - UNIP</dc:creator>
  <cp:lastModifiedBy>Vitor Oliveira</cp:lastModifiedBy>
  <cp:revision>2</cp:revision>
  <dcterms:created xsi:type="dcterms:W3CDTF">2026-08-17T02:07:00Z</dcterms:created>
  <dcterms:modified xsi:type="dcterms:W3CDTF">2026-08-17T02:23:00Z</dcterms:modified>
</cp:coreProperties>
</file>