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 13049418672　·　</w:t>
      </w:r>
      <w:r>
        <w:rPr>
          <w:b/>
          <w:sz w:val="21"/>
        </w:rPr>
        <w:t>邮箱</w:t>
      </w:r>
      <w:r>
        <w:rPr>
          <w:sz w:val="21"/>
        </w:rPr>
        <w:t xml:space="preserve"> 421734317@qq.com　·　</w:t>
      </w:r>
      <w:r>
        <w:rPr>
          <w:b/>
          <w:sz w:val="21"/>
        </w:rPr>
        <w:t>学历</w:t>
      </w:r>
      <w:r>
        <w:rPr>
          <w:sz w:val="21"/>
        </w:rPr>
        <w:t xml:space="preserve"> 西安交通大学 电信学院 系统工程 硕士（2009–2016 本硕连读）　·　</w:t>
      </w:r>
      <w:r>
        <w:rPr>
          <w:b/>
          <w:sz w:val="21"/>
        </w:rPr>
        <w:t>方向</w:t>
      </w:r>
      <w:r>
        <w:rPr>
          <w:sz w:val="21"/>
        </w:rPr>
        <w:t xml:space="preserve"> AI+Sales / 大模型应用 / RAG 与 Agent 工程化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：AI 算法专家（AI+Sales · 跨境 B2B ／ 大模型应用 · RAG 系统 / 智能 Agent / 智能工作流）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优势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AI+Sales 全链路落地</w:t>
      </w:r>
      <w:r>
        <w:rPr>
          <w:sz w:val="21"/>
        </w:rPr>
        <w:t>：把销售流程里"沉睡"的文本（通话录音转写、人行征信报告等）用大模型转成线索信号，一路落到评分、名单与策略下发——</w:t>
      </w:r>
      <w:r>
        <w:rPr>
          <w:b/>
          <w:sz w:val="21"/>
        </w:rPr>
        <w:t>月均产出线索 20 万条、承接率 35%</w:t>
      </w:r>
      <w:r>
        <w:rPr>
          <w:sz w:val="21"/>
        </w:rPr>
        <w:t xml:space="preserve">，累计落地 </w:t>
      </w:r>
      <w:r>
        <w:rPr>
          <w:b/>
          <w:sz w:val="21"/>
        </w:rPr>
        <w:t>13 项策略</w:t>
      </w:r>
      <w:r>
        <w:rPr>
          <w:sz w:val="21"/>
        </w:rPr>
        <w:t>。这条链路原本不存在，是我把它串起来的：</w:t>
      </w:r>
      <w:r>
        <w:rPr>
          <w:b/>
          <w:sz w:val="21"/>
        </w:rPr>
        <w:t>文本进来 → 信号出来 → 名单出去 → 效果回来</w:t>
      </w:r>
      <w:r>
        <w:rPr>
          <w:sz w:val="21"/>
        </w:rPr>
        <w:t>，每一步都有业务侧验收，而不是停在离线模型指标上。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RAG 系统与智能 Agent 工程化</w:t>
      </w:r>
      <w:r>
        <w:rPr>
          <w:sz w:val="21"/>
        </w:rPr>
        <w:t>：独立搭建端到端 LLM 系统，跑通混合检索（关键词 + 语义向量）、查询改写、大模型评估入池、重排与反馈回流；对 Agent 的用法很克制——</w:t>
      </w:r>
      <w:r>
        <w:rPr>
          <w:b/>
          <w:sz w:val="21"/>
        </w:rPr>
        <w:t>只让它做能兜底的事</w:t>
      </w:r>
      <w:r>
        <w:rPr>
          <w:sz w:val="21"/>
        </w:rPr>
        <w:t>：工具白名单、动作需人工确认、限流降级、执行日志可回放。关注在延迟 / 成本 / 稳定性约束下真正上线，而非停在演示。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智能工作流：把决策做成可自动调节、可回收的闭环</w:t>
      </w:r>
      <w:r>
        <w:rPr>
          <w:sz w:val="21"/>
        </w:rPr>
        <w:t>：中信统一六大渠道的"触达 → 响应 → 转化"口径并建成漏斗，让名单从"发出去"变成"能回收、能迭代"；OPPO 落地 oCPX 自动出价闭环（控制量每 30 分钟自更新），并配套"保护期 + 专属探索池 + 贝叶斯平滑"的新供给冷启动机制。</w:t>
      </w:r>
      <w:r>
        <w:rPr>
          <w:b/>
          <w:sz w:val="21"/>
        </w:rPr>
        <w:t>工作流的价值不在自动化，而在于闭环可回收。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判断力与证明力</w:t>
      </w:r>
      <w:r>
        <w:rPr>
          <w:sz w:val="21"/>
        </w:rPr>
        <w:t>：对"什么时候该微调、什么时候 RAG 就够"有实操判断（金融领域数据 SFT 微调 / 多模态素材统一语义）；十年 A/B 实验与 DID/PSM、uplift 功底，能在</w:t>
      </w:r>
      <w:r>
        <w:rPr>
          <w:b/>
          <w:sz w:val="21"/>
        </w:rPr>
        <w:t>没有随机分流</w:t>
      </w:r>
      <w:r>
        <w:rPr>
          <w:sz w:val="21"/>
        </w:rPr>
        <w:t>的真实业务里把增量说清楚。判断准则是</w:t>
      </w:r>
      <w:r>
        <w:rPr>
          <w:b/>
          <w:sz w:val="21"/>
        </w:rPr>
        <w:t>先校验约束（数据分布 / 优化目标 / 成本延迟），再定方案，对不上就改</w:t>
      </w:r>
      <w:r>
        <w:rPr>
          <w:sz w:val="21"/>
        </w:rPr>
        <w:t>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>（2023.10 – 至今）：数据分析 / 策略建模。</w:t>
      </w:r>
      <w:r>
        <w:rPr>
          <w:b/>
          <w:sz w:val="21"/>
        </w:rPr>
        <w:t>从 0 到 1 搭建</w:t>
      </w:r>
      <w:r>
        <w:rPr>
          <w:sz w:val="21"/>
        </w:rPr>
        <w:t>面向客服与电销团队的 AI 销售赋能链路——把通话录音、人行征信报告等非结构化文本转成销售信号，产出触达名单与话术策略，并用因果归因体系证明业绩增量，</w:t>
      </w:r>
      <w:r>
        <w:rPr>
          <w:b/>
          <w:sz w:val="21"/>
        </w:rPr>
        <w:t>累计落地 13 项策略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>（2022.06 – 2023.10）：广告算法工程师（游戏中心 &amp; 应用商店）。负责</w:t>
      </w:r>
      <w:r>
        <w:rPr>
          <w:b/>
          <w:sz w:val="21"/>
        </w:rPr>
        <w:t>多模态内容理解</w:t>
      </w:r>
      <w:r>
        <w:rPr>
          <w:sz w:val="21"/>
        </w:rPr>
        <w:t>、</w:t>
      </w:r>
      <w:r>
        <w:rPr>
          <w:b/>
          <w:sz w:val="21"/>
        </w:rPr>
        <w:t>自动化出价闭环</w:t>
      </w:r>
      <w:r>
        <w:rPr>
          <w:sz w:val="21"/>
        </w:rPr>
        <w:t>、</w:t>
      </w:r>
      <w:r>
        <w:rPr>
          <w:b/>
          <w:sz w:val="21"/>
        </w:rPr>
        <w:t>新供给冷启动</w:t>
      </w:r>
      <w:r>
        <w:rPr>
          <w:sz w:val="21"/>
        </w:rPr>
        <w:t>与</w:t>
      </w:r>
      <w:r>
        <w:rPr>
          <w:b/>
          <w:sz w:val="21"/>
        </w:rPr>
        <w:t>用户价值（LTV）建模</w:t>
      </w:r>
      <w:r>
        <w:rPr>
          <w:sz w:val="21"/>
        </w:rPr>
        <w:t>四套算法体系的设计与落地，并完成端云协同工程化；全程 Python / TensorFlow。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>（2018.07 – 2022.06）：推荐算法工程师（QQ 看点）。</w:t>
      </w:r>
      <w:r>
        <w:rPr>
          <w:b/>
          <w:sz w:val="21"/>
        </w:rPr>
        <w:t>担任小说主 feeds 与短内容浮层算法负责人</w:t>
      </w:r>
      <w:r>
        <w:rPr>
          <w:sz w:val="21"/>
        </w:rPr>
        <w:t>，主导两条业务线从 0 到 1 的推荐能力构建；搭建一站式模型分析系统支撑特征与指标的系统性诊断；主导搜索排序由点击率预估升级为 LTR。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>（2016.07 – 2018.07，实习 2015.07）：推荐 / 搜索算法工程师。</w:t>
      </w:r>
      <w:r>
        <w:rPr>
          <w:b/>
          <w:sz w:val="21"/>
        </w:rPr>
        <w:t>担任内容指数负责人</w:t>
      </w:r>
      <w:r>
        <w:rPr>
          <w:sz w:val="21"/>
        </w:rPr>
        <w:t>，与产品运营共建内容评价体系与评分模型，并开发内部自助查询系统；负责用户画像补齐与转化预估。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AI+Sales：大模型销售线索挖掘与智能工作流　中信银行信用卡中心　2023.10 – 至今</w:t>
      </w:r>
    </w:p>
    <w:p>
      <w:pPr>
        <w:spacing w:before="40" w:after="80" w:line="324" w:lineRule="auto"/>
      </w:pPr>
      <w:r>
        <w:rPr>
          <w:sz w:val="21"/>
        </w:rPr>
        <w:t>面向客服与电销团队，把销售流程里原本用不上的非结构化文本，变成一条</w:t>
      </w:r>
      <w:r>
        <w:rPr>
          <w:b/>
          <w:sz w:val="21"/>
        </w:rPr>
        <w:t>可执行、可回收、可迭代</w:t>
      </w:r>
      <w:r>
        <w:rPr>
          <w:sz w:val="21"/>
        </w:rPr>
        <w:t>的 AI 工作流。我负责其中从数据处理、大模型能力到策略落地的完整链路：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① LLM 抽取层（工作流入口）</w:t>
      </w:r>
      <w:r>
        <w:rPr>
          <w:sz w:val="21"/>
        </w:rPr>
        <w:t>：对坐席通话录音转写、人行征信报告、他行信贷与查询记录等文本，用大模型统一抽取为需求标签与强度特征，替代此前的关键词 / 规则匹配——口语化表述、跨格式表格、非标准字段都能被识别。先做文本而不是先做画像，是因为</w:t>
      </w:r>
      <w:r>
        <w:rPr>
          <w:b/>
          <w:sz w:val="21"/>
        </w:rPr>
        <w:t>对话与报告里的语义信息量高于结构化画像</w:t>
      </w:r>
      <w:r>
        <w:rPr>
          <w:sz w:val="21"/>
        </w:rPr>
        <w:t>（业界公开研究亦显示，销售对话前 90–120 秒的语义比客户人口统计特征更能预测转化）。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② 线索评分与触达名单（信号 → 可执行）</w:t>
      </w:r>
      <w:r>
        <w:rPr>
          <w:sz w:val="21"/>
        </w:rPr>
        <w:t>：基于需求特征构建线索评分与客群分层，落地到汽车分期等重点产品的触达名单，</w:t>
      </w:r>
      <w:r>
        <w:rPr>
          <w:b/>
          <w:sz w:val="21"/>
        </w:rPr>
        <w:t>月均产出线索 20 万条、线索承接率 35%</w:t>
      </w:r>
      <w:r>
        <w:rPr>
          <w:sz w:val="21"/>
        </w:rPr>
        <w:t>（承接率是回收指标而非产出指标，我用它衡量名单质量而不是名单数量）。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③ 智能工作流与口径统一</w:t>
      </w:r>
      <w:r>
        <w:rPr>
          <w:sz w:val="21"/>
        </w:rPr>
        <w:t>：统一外呼、动卡、短信、企微、公众号、APP 六大渠道的"触达 → 响应 → 转化"口径并构建全链路转化漏斗，把名单从"发出去"变成"能回收、能迭代"，驱动渠道组合与投放节奏持续优化。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④ RAG 知识库与数据问答 Agent</w:t>
      </w:r>
      <w:r>
        <w:rPr>
          <w:sz w:val="21"/>
        </w:rPr>
        <w:t>：负责行内智能问答（知识库检索增强）试点的检索链路设计——文档切分与元数据标注、"关键词 + 向量"混合召回、重排与引用溯源，使回复可回溯到原文条款；并把"查口径 → 取数 → 出名单"的常用动作封装为大模型可调用的工具集，由模型按目标编排执行，动作用只读白名单与人工确认双重约束。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⑤ 增量验证（让 AI 建议可被业绩验收）</w:t>
      </w:r>
      <w:r>
        <w:rPr>
          <w:sz w:val="21"/>
        </w:rPr>
        <w:t>：在</w:t>
      </w:r>
      <w:r>
        <w:rPr>
          <w:b/>
          <w:sz w:val="21"/>
        </w:rPr>
        <w:t>没有随机分流</w:t>
      </w:r>
      <w:r>
        <w:rPr>
          <w:sz w:val="21"/>
        </w:rPr>
        <w:t>的真实业务里，用 DID / PSM 与 uplift 评估策略对转化与业绩的真实影响，</w:t>
      </w:r>
      <w:r>
        <w:rPr>
          <w:b/>
          <w:sz w:val="21"/>
        </w:rPr>
        <w:t>累计落地 13 项策略</w:t>
      </w:r>
      <w:r>
        <w:rPr>
          <w:sz w:val="21"/>
        </w:rPr>
        <w:t>——专门解决"模型测试好用、一线不用"的断层。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⑥ 垂域大模型</w:t>
      </w:r>
      <w:r>
        <w:rPr>
          <w:sz w:val="21"/>
        </w:rPr>
        <w:t>：完成金融领域数据的 SFT 微调，并参与报告自动生成试点，把"取数 → 分析 → 出报告"的重复链路交给模型。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端到端 LLM 系统：RAG 检索 + Agent 编排　个人项目 · 独立设计开发（Python）　2026.06 – 至今</w:t>
      </w:r>
    </w:p>
    <w:p>
      <w:pPr>
        <w:spacing w:before="40" w:after="80" w:line="324" w:lineRule="auto"/>
      </w:pPr>
      <w:r>
        <w:rPr>
          <w:sz w:val="21"/>
        </w:rPr>
        <w:t>工作之外独立开发并长期维护，完整走了一遍「检索 → 评估 → 排序 → 生成 → 反馈回流」的工程闭环，也是我理解 AI 产品该怎么落地的试验田：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RAG 检索链</w:t>
      </w:r>
      <w:r>
        <w:rPr>
          <w:sz w:val="21"/>
        </w:rPr>
        <w:t>：多源采集（B 站 / YouTube / 知乎 / 小红书 / 播客）后做统一解析与切分，用"关键词 + 语义向量"混合召回并做查询改写以缩小语义鸿沟，再以重排与整组去重控制结果多样性。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把大模型放在门控位、不放在终排位</w:t>
      </w:r>
      <w:r>
        <w:rPr>
          <w:sz w:val="21"/>
        </w:rPr>
        <w:t>：让大模型批量判断候选"能否进入结果池"，真正的排序交给可解释的多路融合分，并用真实停留时长在线校准门槛——避免把大模型打分的偏好直接放大成大盘结果。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智能 Agent 的边界与降级</w:t>
      </w:r>
      <w:r>
        <w:rPr>
          <w:sz w:val="21"/>
        </w:rPr>
        <w:t>：Agent 只负责排序编排与文案生成，工具调用限定在白名单内；探索阶段用使大盘波动可控的采样策略，批量生成时以内容绑定防错位、整组去重、限流降级保证稳定。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效果与性能</w:t>
      </w:r>
      <w:r>
        <w:rPr>
          <w:sz w:val="21"/>
        </w:rPr>
        <w:t>：换一批延迟由 2.6s 优化到 0.6s（embedding 并发预热、语义缓存命中、批量写库优化）。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多模态内容理解与自动化策略引擎　OPPO　2022.06 – 2023.10</w:t>
      </w:r>
    </w:p>
    <w:p>
      <w:pPr>
        <w:spacing w:before="40" w:after="80" w:line="324" w:lineRule="auto"/>
      </w:pPr>
      <w:r>
        <w:rPr>
          <w:sz w:val="21"/>
        </w:rPr>
        <w:t>一条从"内容理解"到"自动决策"再到"长期价值"的完整链路：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多模态内容理解与质量分</w:t>
      </w:r>
      <w:r>
        <w:rPr>
          <w:sz w:val="21"/>
        </w:rPr>
        <w:t>：用多模态大模型把文案、图标与用户评论解析为统一语义并生成素材质量分，使小语种与长尾素材也能被统一评估——"理解 → 评估 → 优选"的能力可直接迁移到商品素材与商家内容治理。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自动化出价闭环（智能工作流）</w:t>
      </w:r>
      <w:r>
        <w:rPr>
          <w:sz w:val="21"/>
        </w:rPr>
        <w:t>：落地 oCPX 出价 `bid = tCPA × pCTR × pCVR / (1+λ)`，</w:t>
      </w:r>
      <w:r>
        <w:rPr>
          <w:b/>
          <w:sz w:val="21"/>
        </w:rPr>
        <w:t>λ 由 PID 控制每 30 分钟闭环更新</w:t>
      </w:r>
      <w:r>
        <w:rPr>
          <w:sz w:val="21"/>
        </w:rPr>
        <w:t>——把"目标成本"做成可自动调节、可解释的控制回路，而不是靠人工调参。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新供给冷启动机制</w:t>
      </w:r>
      <w:r>
        <w:rPr>
          <w:sz w:val="21"/>
        </w:rPr>
        <w:t>：设计"保护期 + 专属探索流量池 + 贝叶斯平滑初始化"的冷启动扶持机制，冷启动广告</w:t>
      </w:r>
      <w:r>
        <w:rPr>
          <w:b/>
          <w:sz w:val="21"/>
        </w:rPr>
        <w:t>通过率 +15%</w:t>
      </w:r>
      <w:r>
        <w:rPr>
          <w:sz w:val="21"/>
        </w:rPr>
        <w:t>、新广告</w:t>
      </w:r>
      <w:r>
        <w:rPr>
          <w:b/>
          <w:sz w:val="21"/>
        </w:rPr>
        <w:t>平均曝光量 +30%</w:t>
      </w:r>
      <w:r>
        <w:rPr>
          <w:sz w:val="21"/>
        </w:rPr>
        <w:t>——与新商家 / 新商品拿不到曝光是同一类问题。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延迟转化与用户价值建模</w:t>
      </w:r>
      <w:r>
        <w:rPr>
          <w:sz w:val="21"/>
        </w:rPr>
        <w:t xml:space="preserve">：把转化拆成"即时转化 / 延迟转化"做多任务建模；对用户分层做差异化分发，并与产品运营共建 </w:t>
      </w:r>
      <w:r>
        <w:rPr>
          <w:b/>
          <w:sz w:val="21"/>
        </w:rPr>
        <w:t>LTV 价值评估体系</w:t>
      </w:r>
      <w:r>
        <w:rPr>
          <w:sz w:val="21"/>
        </w:rPr>
        <w:t>（D1/D7 留存、付费率、ARPPU 折现）——长周期生意的客户估值方法。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多模态表征与对比学习</w:t>
      </w:r>
      <w:r>
        <w:rPr>
          <w:sz w:val="21"/>
        </w:rPr>
        <w:t>：基于 SSL4Rec 设计多粒度自监督训练框架（user-user、正负反馈、深浅行为三类对比任务），</w:t>
      </w:r>
      <w:r>
        <w:rPr>
          <w:b/>
          <w:sz w:val="21"/>
        </w:rPr>
        <w:t>中长尾用户 ARPU 提升 2.3%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</w:t>
      </w:r>
      <w:r>
        <w:rPr>
          <w:sz w:val="21"/>
        </w:rPr>
        <w:t>：把云端模型裁剪为端侧轻量模型（量化、剪枝、参数拆分），</w:t>
      </w:r>
      <w:r>
        <w:rPr>
          <w:b/>
          <w:sz w:val="21"/>
        </w:rPr>
        <w:t>云端负载成本下降约 25%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从 0 到 1 的多目标推荐能力构建与模型诊断　腾讯　2018.07 – 2022.06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主导小说、图集两条业务线从零搭建</w:t>
      </w:r>
      <w:r>
        <w:rPr>
          <w:sz w:val="21"/>
        </w:rPr>
        <w:t xml:space="preserve">完整推荐链路（向量召回 → 精排 → 多目标），小说点击率提升 </w:t>
      </w:r>
      <w:r>
        <w:rPr>
          <w:b/>
          <w:sz w:val="21"/>
        </w:rPr>
        <w:t>15.3%</w:t>
      </w:r>
      <w:r>
        <w:rPr>
          <w:sz w:val="21"/>
        </w:rPr>
        <w:t xml:space="preserve">、图集消费提升 </w:t>
      </w:r>
      <w:r>
        <w:rPr>
          <w:b/>
          <w:sz w:val="21"/>
        </w:rPr>
        <w:t>20% 以上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用 </w:t>
      </w:r>
      <w:r>
        <w:rPr>
          <w:b/>
          <w:sz w:val="21"/>
        </w:rPr>
        <w:t>TensorFlow</w:t>
      </w:r>
      <w:r>
        <w:rPr>
          <w:sz w:val="21"/>
        </w:rPr>
        <w:t xml:space="preserve"> 实现多任务模型（按品类拆专家与门控）缓解多目标互相抢量，融合权重按各目标边际收益动态调整：短内容互动提升 </w:t>
      </w:r>
      <w:r>
        <w:rPr>
          <w:b/>
          <w:sz w:val="21"/>
        </w:rPr>
        <w:t>35%</w:t>
      </w:r>
      <w:r>
        <w:rPr>
          <w:sz w:val="21"/>
        </w:rPr>
        <w:t xml:space="preserve">、浮层时长 </w:t>
      </w:r>
      <w:r>
        <w:rPr>
          <w:b/>
          <w:sz w:val="21"/>
        </w:rPr>
        <w:t>+6.8%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一站式模型分析系统（让模型可被业务理解）</w:t>
      </w:r>
      <w:r>
        <w:rPr>
          <w:sz w:val="21"/>
        </w:rPr>
        <w:t>：支持特征重要度分析（Shapley / 梯度）、AUC 与特征贡献下钻、指标监控告警，用于定位"模型为什么给出这个分"——AI 落地真正的障碍往往不是不准，而是业务方不信。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主导搜索排序的技术升级</w:t>
      </w:r>
      <w:r>
        <w:rPr>
          <w:sz w:val="21"/>
        </w:rPr>
        <w:t>：点击率预估方案解决不了时效性与权威性问题，改用学习排序（LTR），把"该给谁"从统计相关性推进到排序学习。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内容质量评估与用户画像　百度　2016.07 –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内容评价体系与评分模型</w:t>
      </w:r>
      <w:r>
        <w:rPr>
          <w:sz w:val="21"/>
        </w:rPr>
        <w:t>：作为内容指数负责人与产品运营共建内容评价体系（优质度 / 领域集中度 / 原创度），构建指数特征库与评分模型，并开发内部查询系统供业务方自助取用——给"供给"打分，并让业务自己用得起来。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画像补齐与转化预估</w:t>
      </w:r>
      <w:r>
        <w:rPr>
          <w:sz w:val="21"/>
        </w:rPr>
        <w:t xml:space="preserve">：基于用户安装列表构建性别 / 年龄预测模型补齐画像基础数据；用 XGBoost 训练 CVR 预估模型并落到线上混排（线上收益提升 </w:t>
      </w:r>
      <w:r>
        <w:rPr>
          <w:b/>
          <w:sz w:val="21"/>
        </w:rPr>
        <w:t>21%～24%</w:t>
      </w:r>
      <w:r>
        <w:rPr>
          <w:sz w:val="21"/>
        </w:rPr>
        <w:t>）。</w:t>
      </w:r>
    </w:p>
    <w:p>
      <w:pPr>
        <w:spacing w:before="80" w:after="80" w:line="240" w:lineRule="auto"/>
      </w:pP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教育</w:t>
      </w:r>
      <w:r>
        <w:rPr>
          <w:sz w:val="21"/>
        </w:rPr>
        <w:t>：西安交通大学 电信学院 系统工程 硕士（2013–2016，本硕连读）／自动化 学士（2009–2013），CET-6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荣誉</w:t>
      </w:r>
      <w:r>
        <w:rPr>
          <w:sz w:val="21"/>
        </w:rPr>
        <w:t>：腾讯五星员工 1 次、四星 3 次　｜　百度搜索公司及时激励奖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