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17" w:rsidRDefault="00347D17" w:rsidP="00FC21C2">
      <w:pPr>
        <w:pStyle w:val="Puesto"/>
        <w:rPr>
          <w:rStyle w:val="Referenciaintensa"/>
        </w:rPr>
      </w:pPr>
      <w:r w:rsidRPr="00347D17">
        <w:rPr>
          <w:rStyle w:val="Referenciaintensa"/>
        </w:rPr>
        <w:t>Proyecto de Grado – Desarrollo de una interfaz gráfica para una herramienta de Cálculo de Estructuras</w:t>
      </w:r>
    </w:p>
    <w:p w:rsidR="00347D17" w:rsidRPr="00347D17" w:rsidRDefault="00347D17" w:rsidP="00347D17"/>
    <w:p w:rsidR="00FC21C2" w:rsidRPr="00347D17" w:rsidRDefault="00347D17" w:rsidP="00347D17">
      <w:pPr>
        <w:pStyle w:val="Ttulo2"/>
        <w:rPr>
          <w:b/>
          <w:color w:val="1F4E79" w:themeColor="accent1" w:themeShade="80"/>
        </w:rPr>
      </w:pPr>
      <w:r w:rsidRPr="00347D17">
        <w:rPr>
          <w:b/>
          <w:color w:val="1F4E79" w:themeColor="accent1" w:themeShade="80"/>
        </w:rPr>
        <w:t>Tutores: Franco Robledo (InCo) – Jorge Pérez (IET) – Pablo Castrillo (IET)</w:t>
      </w:r>
    </w:p>
    <w:p w:rsidR="00347D17" w:rsidRPr="00347D17" w:rsidRDefault="00347D17" w:rsidP="00347D17">
      <w:pPr>
        <w:rPr>
          <w:rFonts w:asciiTheme="majorHAnsi" w:eastAsiaTheme="majorEastAsia" w:hAnsiTheme="majorHAnsi" w:cstheme="majorBidi"/>
          <w:b/>
          <w:color w:val="1F4E79" w:themeColor="accent1" w:themeShade="80"/>
          <w:sz w:val="26"/>
          <w:szCs w:val="26"/>
        </w:rPr>
      </w:pPr>
      <w:r w:rsidRPr="00347D17">
        <w:rPr>
          <w:rFonts w:asciiTheme="majorHAnsi" w:eastAsiaTheme="majorEastAsia" w:hAnsiTheme="majorHAnsi" w:cstheme="majorBidi"/>
          <w:b/>
          <w:color w:val="1F4E79" w:themeColor="accent1" w:themeShade="80"/>
          <w:sz w:val="26"/>
          <w:szCs w:val="26"/>
        </w:rPr>
        <w:t>Estudiantes: Rafael Olivera – Federico García</w:t>
      </w:r>
    </w:p>
    <w:p w:rsidR="00347D17" w:rsidRPr="00347D17" w:rsidRDefault="00347D17" w:rsidP="00347D17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</w:p>
    <w:p w:rsidR="00FC21C2" w:rsidRPr="00347D17" w:rsidRDefault="00A129EB" w:rsidP="00AD006D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I</w:t>
      </w:r>
      <w:r w:rsidR="00FC21C2"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ntroducción</w:t>
      </w:r>
    </w:p>
    <w:p w:rsidR="00AD006D" w:rsidRPr="00AD006D" w:rsidRDefault="00AD006D" w:rsidP="00AD006D">
      <w:pPr>
        <w:pStyle w:val="Prrafodelista"/>
        <w:ind w:left="405"/>
      </w:pPr>
    </w:p>
    <w:p w:rsidR="00FC21C2" w:rsidRPr="00AD006D" w:rsidRDefault="00FC21C2" w:rsidP="00FC21C2">
      <w:pPr>
        <w:pStyle w:val="Prrafodelista"/>
        <w:numPr>
          <w:ilvl w:val="1"/>
          <w:numId w:val="1"/>
        </w:numPr>
      </w:pPr>
      <w:r w:rsidRPr="00AD006D">
        <w:t>Definición del problema y motivación</w:t>
      </w:r>
    </w:p>
    <w:p w:rsidR="00FC21C2" w:rsidRPr="00AD006D" w:rsidRDefault="00FC21C2" w:rsidP="00FC21C2">
      <w:pPr>
        <w:pStyle w:val="Prrafodelista"/>
        <w:numPr>
          <w:ilvl w:val="1"/>
          <w:numId w:val="1"/>
        </w:numPr>
      </w:pPr>
      <w:r w:rsidRPr="00AD006D">
        <w:t>Desarrollo previo (IETFEM Core)</w:t>
      </w:r>
    </w:p>
    <w:p w:rsidR="00FC21C2" w:rsidRPr="00AD006D" w:rsidRDefault="00FC21C2" w:rsidP="00FC21C2">
      <w:pPr>
        <w:pStyle w:val="Prrafodelista"/>
        <w:numPr>
          <w:ilvl w:val="1"/>
          <w:numId w:val="1"/>
        </w:numPr>
      </w:pPr>
      <w:r w:rsidRPr="00AD006D">
        <w:t>Objetivos y Resultados Esperados</w:t>
      </w:r>
    </w:p>
    <w:p w:rsidR="00FC21C2" w:rsidRPr="00AD006D" w:rsidRDefault="00E51459" w:rsidP="00FC21C2">
      <w:pPr>
        <w:pStyle w:val="Prrafodelista"/>
        <w:numPr>
          <w:ilvl w:val="1"/>
          <w:numId w:val="1"/>
        </w:numPr>
      </w:pPr>
      <w:r>
        <w:t>Desarrollo del Proyecto</w:t>
      </w:r>
    </w:p>
    <w:p w:rsidR="00FC21C2" w:rsidRPr="00AD006D" w:rsidRDefault="00FC21C2" w:rsidP="00FC21C2">
      <w:pPr>
        <w:pStyle w:val="Prrafodelista"/>
        <w:numPr>
          <w:ilvl w:val="1"/>
          <w:numId w:val="1"/>
        </w:numPr>
      </w:pPr>
      <w:r w:rsidRPr="00AD006D">
        <w:t>Organización del Documento</w:t>
      </w:r>
    </w:p>
    <w:p w:rsidR="00FC21C2" w:rsidRPr="00347D17" w:rsidRDefault="00FC21C2" w:rsidP="00FC21C2">
      <w:pPr>
        <w:pStyle w:val="Prrafodelista"/>
        <w:ind w:left="1110"/>
      </w:pPr>
    </w:p>
    <w:p w:rsidR="00FC21C2" w:rsidRPr="00347D17" w:rsidRDefault="00AD006D" w:rsidP="00AD006D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E</w:t>
      </w:r>
      <w:r w:rsidR="00FC21C2"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stado del Arte</w:t>
      </w:r>
    </w:p>
    <w:p w:rsidR="00AD006D" w:rsidRPr="00A252E8" w:rsidRDefault="00AD006D" w:rsidP="00AD006D">
      <w:pPr>
        <w:pStyle w:val="Prrafodelista"/>
        <w:ind w:left="405"/>
      </w:pPr>
    </w:p>
    <w:p w:rsidR="00A252E8" w:rsidRPr="00A252E8" w:rsidRDefault="00A252E8" w:rsidP="00A252E8">
      <w:pPr>
        <w:pStyle w:val="Prrafodelista"/>
        <w:numPr>
          <w:ilvl w:val="1"/>
          <w:numId w:val="1"/>
        </w:numPr>
      </w:pPr>
      <w:r w:rsidRPr="00A252E8">
        <w:t>Cálculo de estructuras</w:t>
      </w:r>
    </w:p>
    <w:p w:rsidR="00A252E8" w:rsidRDefault="00E51459" w:rsidP="00E51459">
      <w:pPr>
        <w:pStyle w:val="Prrafodelista"/>
        <w:numPr>
          <w:ilvl w:val="2"/>
          <w:numId w:val="1"/>
        </w:numPr>
      </w:pPr>
      <w:r>
        <w:t>Cálculos implicados</w:t>
      </w:r>
    </w:p>
    <w:p w:rsidR="00E51459" w:rsidRDefault="00E51459" w:rsidP="00E51459">
      <w:pPr>
        <w:pStyle w:val="Prrafodelista"/>
        <w:numPr>
          <w:ilvl w:val="2"/>
          <w:numId w:val="1"/>
        </w:numPr>
      </w:pPr>
      <w:r>
        <w:t>IETFEM</w:t>
      </w:r>
      <w:bookmarkStart w:id="0" w:name="_GoBack"/>
      <w:bookmarkEnd w:id="0"/>
    </w:p>
    <w:p w:rsidR="00E51459" w:rsidRPr="00A252E8" w:rsidRDefault="00E51459" w:rsidP="00E51459">
      <w:pPr>
        <w:pStyle w:val="Prrafodelista"/>
        <w:numPr>
          <w:ilvl w:val="2"/>
          <w:numId w:val="1"/>
        </w:numPr>
      </w:pPr>
      <w:r>
        <w:t>Herramientas comerciales</w:t>
      </w:r>
    </w:p>
    <w:p w:rsidR="00FC21C2" w:rsidRPr="00A252E8" w:rsidRDefault="00AD006D" w:rsidP="00AD006D">
      <w:pPr>
        <w:pStyle w:val="Prrafodelista"/>
        <w:numPr>
          <w:ilvl w:val="1"/>
          <w:numId w:val="1"/>
        </w:numPr>
      </w:pPr>
      <w:r w:rsidRPr="00A252E8">
        <w:t>Desarrollo 3D</w:t>
      </w:r>
    </w:p>
    <w:p w:rsidR="00AD006D" w:rsidRPr="00A252E8" w:rsidRDefault="00AD006D" w:rsidP="00AD006D">
      <w:pPr>
        <w:pStyle w:val="Prrafodelista"/>
        <w:numPr>
          <w:ilvl w:val="2"/>
          <w:numId w:val="1"/>
        </w:numPr>
      </w:pPr>
      <w:proofErr w:type="spellStart"/>
      <w:r w:rsidRPr="00A252E8">
        <w:t>OpenGL</w:t>
      </w:r>
      <w:proofErr w:type="spellEnd"/>
    </w:p>
    <w:p w:rsidR="00AD006D" w:rsidRPr="00A252E8" w:rsidRDefault="00AD006D" w:rsidP="00A252E8">
      <w:pPr>
        <w:pStyle w:val="Prrafodelista"/>
        <w:numPr>
          <w:ilvl w:val="2"/>
          <w:numId w:val="1"/>
        </w:numPr>
      </w:pPr>
      <w:r w:rsidRPr="00A252E8">
        <w:t>Java 3D</w:t>
      </w:r>
    </w:p>
    <w:p w:rsidR="00A252E8" w:rsidRPr="00A252E8" w:rsidRDefault="00AD006D" w:rsidP="00A252E8">
      <w:pPr>
        <w:pStyle w:val="Prrafodelista"/>
        <w:numPr>
          <w:ilvl w:val="2"/>
          <w:numId w:val="1"/>
        </w:numPr>
      </w:pPr>
      <w:proofErr w:type="spellStart"/>
      <w:r w:rsidRPr="00AD006D">
        <w:t>W</w:t>
      </w:r>
      <w:r w:rsidR="00A252E8" w:rsidRPr="00A252E8">
        <w:t>ebGL</w:t>
      </w:r>
      <w:proofErr w:type="spellEnd"/>
    </w:p>
    <w:p w:rsidR="00A252E8" w:rsidRPr="00A252E8" w:rsidRDefault="00AD006D" w:rsidP="004132AE">
      <w:pPr>
        <w:pStyle w:val="Prrafodelista"/>
        <w:numPr>
          <w:ilvl w:val="2"/>
          <w:numId w:val="1"/>
        </w:numPr>
      </w:pPr>
      <w:r w:rsidRPr="00A252E8">
        <w:t>Otras herramientas</w:t>
      </w:r>
    </w:p>
    <w:p w:rsidR="00AD006D" w:rsidRPr="00A252E8" w:rsidRDefault="00A252E8" w:rsidP="00A252E8">
      <w:pPr>
        <w:pStyle w:val="Prrafodelista"/>
        <w:numPr>
          <w:ilvl w:val="1"/>
          <w:numId w:val="1"/>
        </w:numPr>
      </w:pPr>
      <w:r w:rsidRPr="00A252E8">
        <w:t>Desarrollo 3D en la Web</w:t>
      </w:r>
    </w:p>
    <w:p w:rsidR="00A252E8" w:rsidRPr="00A252E8" w:rsidRDefault="00A252E8" w:rsidP="00A252E8">
      <w:pPr>
        <w:pStyle w:val="Prrafodelista"/>
        <w:numPr>
          <w:ilvl w:val="2"/>
          <w:numId w:val="1"/>
        </w:numPr>
      </w:pPr>
      <w:r w:rsidRPr="00A252E8">
        <w:t>HTML</w:t>
      </w:r>
      <w:r>
        <w:t>5</w:t>
      </w:r>
      <w:r w:rsidRPr="00A252E8">
        <w:t xml:space="preserve"> – </w:t>
      </w:r>
      <w:proofErr w:type="spellStart"/>
      <w:r w:rsidRPr="00A252E8">
        <w:t>Canvas</w:t>
      </w:r>
      <w:proofErr w:type="spellEnd"/>
    </w:p>
    <w:p w:rsidR="00A252E8" w:rsidRPr="00A252E8" w:rsidRDefault="00A252E8" w:rsidP="00A252E8">
      <w:pPr>
        <w:pStyle w:val="Prrafodelista"/>
        <w:numPr>
          <w:ilvl w:val="2"/>
          <w:numId w:val="1"/>
        </w:numPr>
      </w:pPr>
      <w:r w:rsidRPr="00A252E8">
        <w:t>Librerías para desarrollo 3D</w:t>
      </w:r>
    </w:p>
    <w:p w:rsidR="00A252E8" w:rsidRPr="00A252E8" w:rsidRDefault="00A252E8" w:rsidP="00A252E8">
      <w:pPr>
        <w:pStyle w:val="Prrafodelista"/>
        <w:numPr>
          <w:ilvl w:val="2"/>
          <w:numId w:val="1"/>
        </w:numPr>
      </w:pPr>
      <w:r w:rsidRPr="00A252E8">
        <w:t>Interacción con el usuario</w:t>
      </w:r>
    </w:p>
    <w:p w:rsidR="00A252E8" w:rsidRPr="004132AE" w:rsidRDefault="004132AE" w:rsidP="004132AE">
      <w:pPr>
        <w:pStyle w:val="Prrafodelista"/>
        <w:numPr>
          <w:ilvl w:val="2"/>
          <w:numId w:val="1"/>
        </w:numPr>
      </w:pPr>
      <w:r>
        <w:t>Herramientas similares</w:t>
      </w:r>
    </w:p>
    <w:p w:rsidR="00A252E8" w:rsidRPr="00A252E8" w:rsidRDefault="00A252E8" w:rsidP="00A252E8">
      <w:pPr>
        <w:pStyle w:val="Prrafodelista"/>
        <w:numPr>
          <w:ilvl w:val="1"/>
          <w:numId w:val="1"/>
        </w:numPr>
        <w:rPr>
          <w:lang w:val="en-US"/>
        </w:rPr>
      </w:pPr>
      <w:r>
        <w:t>Información complementaria</w:t>
      </w:r>
    </w:p>
    <w:p w:rsidR="00A252E8" w:rsidRPr="00A252E8" w:rsidRDefault="00A252E8" w:rsidP="00A252E8">
      <w:pPr>
        <w:pStyle w:val="Prrafodelista"/>
        <w:numPr>
          <w:ilvl w:val="2"/>
          <w:numId w:val="1"/>
        </w:numPr>
      </w:pPr>
      <w:r>
        <w:t>Investigación sobre Proyectos similares en América Latina</w:t>
      </w:r>
    </w:p>
    <w:p w:rsidR="00A252E8" w:rsidRPr="00A252E8" w:rsidRDefault="00A252E8" w:rsidP="00A252E8">
      <w:pPr>
        <w:pStyle w:val="Prrafodelista"/>
        <w:numPr>
          <w:ilvl w:val="2"/>
          <w:numId w:val="1"/>
        </w:numPr>
      </w:pPr>
      <w:r w:rsidRPr="00A252E8">
        <w:t xml:space="preserve">Herramientas de cálculo de estructuras en la </w:t>
      </w:r>
      <w:hyperlink r:id="rId5" w:history="1">
        <w:r w:rsidRPr="00A252E8">
          <w:t>W</w:t>
        </w:r>
      </w:hyperlink>
      <w:r w:rsidRPr="00A252E8">
        <w:t>eb</w:t>
      </w:r>
    </w:p>
    <w:p w:rsidR="00A252E8" w:rsidRPr="00347D17" w:rsidRDefault="00A252E8" w:rsidP="00347D17">
      <w:pPr>
        <w:pStyle w:val="Prrafodelista"/>
        <w:ind w:left="405"/>
        <w:rPr>
          <w:rFonts w:asciiTheme="majorHAnsi" w:eastAsiaTheme="majorEastAsia" w:hAnsiTheme="majorHAnsi" w:cstheme="majorBidi"/>
          <w:b/>
          <w:color w:val="1F4E79" w:themeColor="accent1" w:themeShade="80"/>
          <w:sz w:val="24"/>
          <w:szCs w:val="26"/>
        </w:rPr>
      </w:pPr>
    </w:p>
    <w:p w:rsidR="00A252E8" w:rsidRPr="00347D17" w:rsidRDefault="00A252E8" w:rsidP="00A252E8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Organización del trabajo</w:t>
      </w:r>
    </w:p>
    <w:p w:rsidR="00A252E8" w:rsidRPr="00A252E8" w:rsidRDefault="00A252E8" w:rsidP="00A252E8">
      <w:pPr>
        <w:pStyle w:val="Prrafodelista"/>
        <w:ind w:left="405"/>
        <w:rPr>
          <w:lang w:val="en-US"/>
        </w:rPr>
      </w:pPr>
    </w:p>
    <w:p w:rsidR="00A252E8" w:rsidRPr="00A252E8" w:rsidRDefault="00A252E8" w:rsidP="00A252E8">
      <w:pPr>
        <w:pStyle w:val="Prrafodelista"/>
        <w:numPr>
          <w:ilvl w:val="1"/>
          <w:numId w:val="1"/>
        </w:numPr>
        <w:rPr>
          <w:lang w:val="en-US"/>
        </w:rPr>
      </w:pPr>
      <w:r>
        <w:t>Alcance</w:t>
      </w:r>
    </w:p>
    <w:p w:rsidR="00A252E8" w:rsidRPr="00A252E8" w:rsidRDefault="00A252E8" w:rsidP="00A252E8">
      <w:pPr>
        <w:pStyle w:val="Prrafodelista"/>
        <w:numPr>
          <w:ilvl w:val="1"/>
          <w:numId w:val="1"/>
        </w:numPr>
        <w:rPr>
          <w:lang w:val="en-US"/>
        </w:rPr>
      </w:pPr>
      <w:r>
        <w:t>Metodología de trabajo</w:t>
      </w:r>
    </w:p>
    <w:p w:rsidR="00A252E8" w:rsidRDefault="00A252E8" w:rsidP="00A252E8">
      <w:pPr>
        <w:pStyle w:val="Prrafodelista"/>
        <w:numPr>
          <w:ilvl w:val="1"/>
          <w:numId w:val="1"/>
        </w:numPr>
      </w:pPr>
      <w:r>
        <w:lastRenderedPageBreak/>
        <w:t>Estimación y esfuer</w:t>
      </w:r>
      <w:r w:rsidRPr="00A252E8">
        <w:t>zo efectivo</w:t>
      </w:r>
    </w:p>
    <w:p w:rsidR="00A129EB" w:rsidRDefault="00A129EB" w:rsidP="00A129EB">
      <w:pPr>
        <w:pStyle w:val="Prrafodelista"/>
        <w:ind w:left="1110"/>
      </w:pPr>
    </w:p>
    <w:p w:rsidR="00A129EB" w:rsidRPr="00347D17" w:rsidRDefault="00A129EB" w:rsidP="00A129EB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Presentación de la solución</w:t>
      </w:r>
    </w:p>
    <w:p w:rsidR="00B81C87" w:rsidRDefault="00B81C87" w:rsidP="00B81C87">
      <w:pPr>
        <w:pStyle w:val="Prrafodelista"/>
        <w:ind w:left="405"/>
      </w:pPr>
    </w:p>
    <w:p w:rsidR="00A129EB" w:rsidRDefault="00A129EB" w:rsidP="00A129EB">
      <w:pPr>
        <w:pStyle w:val="Prrafodelista"/>
        <w:numPr>
          <w:ilvl w:val="1"/>
          <w:numId w:val="1"/>
        </w:numPr>
      </w:pPr>
      <w:r>
        <w:t>Análisis y Relevamiento de Requerimientos</w:t>
      </w:r>
    </w:p>
    <w:p w:rsidR="00A129EB" w:rsidRDefault="00A129EB" w:rsidP="00A129EB">
      <w:pPr>
        <w:pStyle w:val="Prrafodelista"/>
        <w:numPr>
          <w:ilvl w:val="1"/>
          <w:numId w:val="1"/>
        </w:numPr>
      </w:pPr>
      <w:r>
        <w:t>Diseño de la solución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>Decisiones tomadas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>Diseño final</w:t>
      </w:r>
    </w:p>
    <w:p w:rsidR="00A129EB" w:rsidRDefault="00A129EB" w:rsidP="00A129EB">
      <w:pPr>
        <w:pStyle w:val="Prrafodelista"/>
        <w:numPr>
          <w:ilvl w:val="1"/>
          <w:numId w:val="1"/>
        </w:numPr>
      </w:pPr>
      <w:r>
        <w:t>Arquitectura</w:t>
      </w:r>
    </w:p>
    <w:p w:rsidR="00A129EB" w:rsidRDefault="00A129EB" w:rsidP="00A129EB">
      <w:pPr>
        <w:pStyle w:val="Prrafodelista"/>
        <w:numPr>
          <w:ilvl w:val="1"/>
          <w:numId w:val="1"/>
        </w:numPr>
      </w:pPr>
      <w:r>
        <w:t>Tecnologías y herramientas utili</w:t>
      </w:r>
      <w:r w:rsidRPr="00A252E8">
        <w:t>z</w:t>
      </w:r>
      <w:r>
        <w:t>adas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 xml:space="preserve">HTML5 – </w:t>
      </w:r>
      <w:proofErr w:type="spellStart"/>
      <w:r>
        <w:t>Javascript</w:t>
      </w:r>
      <w:proofErr w:type="spellEnd"/>
      <w:r>
        <w:t xml:space="preserve"> – CSS3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proofErr w:type="spellStart"/>
      <w:r>
        <w:t>Bootstrap</w:t>
      </w:r>
      <w:proofErr w:type="spellEnd"/>
    </w:p>
    <w:p w:rsidR="00A129EB" w:rsidRDefault="00A129EB" w:rsidP="00A129EB">
      <w:pPr>
        <w:pStyle w:val="Prrafodelista"/>
        <w:numPr>
          <w:ilvl w:val="2"/>
          <w:numId w:val="1"/>
        </w:numPr>
      </w:pPr>
      <w:proofErr w:type="spellStart"/>
      <w:r>
        <w:t>AngularJS</w:t>
      </w:r>
      <w:proofErr w:type="spellEnd"/>
    </w:p>
    <w:p w:rsidR="004132AE" w:rsidRDefault="004132AE" w:rsidP="004132AE">
      <w:pPr>
        <w:pStyle w:val="Prrafodelista"/>
        <w:numPr>
          <w:ilvl w:val="2"/>
          <w:numId w:val="1"/>
        </w:numPr>
      </w:pPr>
      <w:proofErr w:type="spellStart"/>
      <w:r>
        <w:t>ThreeJS</w:t>
      </w:r>
      <w:proofErr w:type="spellEnd"/>
    </w:p>
    <w:p w:rsidR="00A129EB" w:rsidRDefault="00A129EB" w:rsidP="004132AE">
      <w:pPr>
        <w:pStyle w:val="Prrafodelista"/>
        <w:numPr>
          <w:ilvl w:val="2"/>
          <w:numId w:val="1"/>
        </w:numPr>
      </w:pPr>
      <w:proofErr w:type="spellStart"/>
      <w:r>
        <w:t>Electron</w:t>
      </w:r>
      <w:proofErr w:type="spellEnd"/>
      <w:r>
        <w:t xml:space="preserve"> (Estamos evaluando estos días si se utili</w:t>
      </w:r>
      <w:r w:rsidRPr="00A252E8">
        <w:t>z</w:t>
      </w:r>
      <w:r>
        <w:t>a o no vale la pena)</w:t>
      </w:r>
    </w:p>
    <w:p w:rsidR="00A129EB" w:rsidRDefault="00A129EB" w:rsidP="00A129EB">
      <w:pPr>
        <w:pStyle w:val="Prrafodelista"/>
        <w:numPr>
          <w:ilvl w:val="1"/>
          <w:numId w:val="1"/>
        </w:numPr>
      </w:pPr>
      <w:r>
        <w:t>Manejo del espacio 3D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>Eventos de usuario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>Adición, Sustracción y Transformación de Objetos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>Manejo de la cámara</w:t>
      </w:r>
    </w:p>
    <w:p w:rsidR="00A129EB" w:rsidRDefault="00A129EB" w:rsidP="00A129EB">
      <w:pPr>
        <w:pStyle w:val="Prrafodelista"/>
        <w:numPr>
          <w:ilvl w:val="2"/>
          <w:numId w:val="1"/>
        </w:numPr>
      </w:pPr>
      <w:r>
        <w:t>Tra</w:t>
      </w:r>
      <w:r w:rsidRPr="00A252E8">
        <w:t>z</w:t>
      </w:r>
      <w:r>
        <w:t>ado de rayos e intersecciones de objetos</w:t>
      </w:r>
    </w:p>
    <w:p w:rsidR="00B81C87" w:rsidRDefault="00B81C87" w:rsidP="004132AE">
      <w:pPr>
        <w:pStyle w:val="Prrafodelista"/>
        <w:numPr>
          <w:ilvl w:val="2"/>
          <w:numId w:val="1"/>
        </w:numPr>
      </w:pPr>
      <w:r>
        <w:t>Performance</w:t>
      </w:r>
    </w:p>
    <w:p w:rsidR="00B81C87" w:rsidRDefault="00B81C87" w:rsidP="00B81C87">
      <w:pPr>
        <w:pStyle w:val="Prrafodelista"/>
        <w:numPr>
          <w:ilvl w:val="1"/>
          <w:numId w:val="1"/>
        </w:numPr>
      </w:pPr>
      <w:r>
        <w:t>Manejo de datos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>
        <w:t>Entrada de información (Dibujado e importación)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>
        <w:t>Mantenimiento de la estructura durante el proceso de dibujado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 w:rsidRPr="004132AE">
        <w:rPr>
          <w:u w:val="single"/>
        </w:rPr>
        <w:t>Almacenamiento</w:t>
      </w:r>
      <w:r>
        <w:t xml:space="preserve"> de la estructura</w:t>
      </w:r>
    </w:p>
    <w:p w:rsidR="00A129EB" w:rsidRDefault="00B81C87" w:rsidP="00B81C87">
      <w:pPr>
        <w:pStyle w:val="Prrafodelista"/>
        <w:numPr>
          <w:ilvl w:val="2"/>
          <w:numId w:val="1"/>
        </w:numPr>
      </w:pPr>
      <w:r>
        <w:t>Salida de Datos</w:t>
      </w:r>
    </w:p>
    <w:p w:rsidR="00B81C87" w:rsidRDefault="00B81C87" w:rsidP="00B81C87">
      <w:pPr>
        <w:pStyle w:val="Prrafodelista"/>
        <w:ind w:left="2130"/>
      </w:pPr>
    </w:p>
    <w:p w:rsidR="00B81C87" w:rsidRPr="00347D17" w:rsidRDefault="00B81C87" w:rsidP="00B81C87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Resultados obtenidos</w:t>
      </w:r>
    </w:p>
    <w:p w:rsidR="00B81C87" w:rsidRDefault="00B81C87" w:rsidP="00B81C87">
      <w:pPr>
        <w:pStyle w:val="Prrafodelista"/>
        <w:ind w:left="405"/>
      </w:pPr>
    </w:p>
    <w:p w:rsidR="00B81C87" w:rsidRDefault="00B81C87" w:rsidP="00B81C87">
      <w:pPr>
        <w:pStyle w:val="Prrafodelista"/>
        <w:numPr>
          <w:ilvl w:val="1"/>
          <w:numId w:val="1"/>
        </w:numPr>
      </w:pPr>
      <w:r>
        <w:t>Comparación IETFEM con y sin UI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>
        <w:t>Análisis del impacto en la usabilidad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>
        <w:t>Análisis del impacto en el tiempo de ejecución</w:t>
      </w:r>
    </w:p>
    <w:p w:rsidR="00B81C87" w:rsidRDefault="00B81C87" w:rsidP="00B81C87">
      <w:pPr>
        <w:pStyle w:val="Prrafodelista"/>
        <w:numPr>
          <w:ilvl w:val="1"/>
          <w:numId w:val="1"/>
        </w:numPr>
      </w:pPr>
      <w:r>
        <w:t>Casos de prueba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>
        <w:t>Estudio de casos de pequeño porte (Torre pequeña)</w:t>
      </w:r>
    </w:p>
    <w:p w:rsidR="00B81C87" w:rsidRDefault="00B81C87" w:rsidP="00B81C87">
      <w:pPr>
        <w:pStyle w:val="Prrafodelista"/>
        <w:numPr>
          <w:ilvl w:val="2"/>
          <w:numId w:val="1"/>
        </w:numPr>
      </w:pPr>
      <w:r>
        <w:t>Estudio de casos de mediano porte (Grúa)</w:t>
      </w:r>
    </w:p>
    <w:p w:rsidR="00A129EB" w:rsidRDefault="00B81C87" w:rsidP="00B81C87">
      <w:pPr>
        <w:pStyle w:val="Prrafodelista"/>
        <w:numPr>
          <w:ilvl w:val="2"/>
          <w:numId w:val="1"/>
        </w:numPr>
      </w:pPr>
      <w:r>
        <w:t>Estudio de casos de gran porte y pruebas de stress (Torre Eiffel)</w:t>
      </w:r>
    </w:p>
    <w:p w:rsidR="003512EE" w:rsidRDefault="003512EE" w:rsidP="003512EE">
      <w:pPr>
        <w:pStyle w:val="Prrafodelista"/>
        <w:ind w:left="2130"/>
      </w:pPr>
    </w:p>
    <w:p w:rsidR="003512EE" w:rsidRPr="00347D17" w:rsidRDefault="003512EE" w:rsidP="003512EE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Conclusiones y trabajo futuro</w:t>
      </w:r>
    </w:p>
    <w:p w:rsidR="003512EE" w:rsidRDefault="003512EE" w:rsidP="003512EE">
      <w:pPr>
        <w:pStyle w:val="Prrafodelista"/>
        <w:ind w:left="405"/>
      </w:pPr>
    </w:p>
    <w:p w:rsidR="003512EE" w:rsidRDefault="003512EE" w:rsidP="003512EE">
      <w:pPr>
        <w:pStyle w:val="Prrafodelista"/>
        <w:numPr>
          <w:ilvl w:val="1"/>
          <w:numId w:val="1"/>
        </w:numPr>
      </w:pPr>
      <w:r>
        <w:t>Conclusiones</w:t>
      </w:r>
    </w:p>
    <w:p w:rsidR="003512EE" w:rsidRDefault="003512EE" w:rsidP="003512EE">
      <w:pPr>
        <w:pStyle w:val="Prrafodelista"/>
        <w:numPr>
          <w:ilvl w:val="1"/>
          <w:numId w:val="1"/>
        </w:numPr>
      </w:pPr>
      <w:r>
        <w:t>Trabajo a futuro</w:t>
      </w:r>
    </w:p>
    <w:p w:rsidR="003512EE" w:rsidRDefault="003512EE" w:rsidP="003512EE">
      <w:pPr>
        <w:pStyle w:val="Prrafodelista"/>
        <w:numPr>
          <w:ilvl w:val="2"/>
          <w:numId w:val="1"/>
        </w:numPr>
      </w:pPr>
      <w:r>
        <w:t>Trabajo en el Core</w:t>
      </w:r>
    </w:p>
    <w:p w:rsidR="003512EE" w:rsidRDefault="003512EE" w:rsidP="003512EE">
      <w:pPr>
        <w:pStyle w:val="Prrafodelista"/>
        <w:numPr>
          <w:ilvl w:val="2"/>
          <w:numId w:val="1"/>
        </w:numPr>
      </w:pPr>
      <w:r>
        <w:t>Trabajo en la interfa</w:t>
      </w:r>
      <w:r w:rsidRPr="00AD006D">
        <w:t>z</w:t>
      </w:r>
    </w:p>
    <w:p w:rsidR="003512EE" w:rsidRDefault="003512EE" w:rsidP="003512EE">
      <w:pPr>
        <w:pStyle w:val="Prrafodelista"/>
        <w:numPr>
          <w:ilvl w:val="2"/>
          <w:numId w:val="1"/>
        </w:numPr>
      </w:pPr>
      <w:r>
        <w:t>Despliegue de la aplicación</w:t>
      </w:r>
    </w:p>
    <w:p w:rsidR="003512EE" w:rsidRDefault="003512EE" w:rsidP="003512EE">
      <w:pPr>
        <w:pStyle w:val="Prrafodelista"/>
        <w:ind w:left="2130"/>
      </w:pPr>
    </w:p>
    <w:p w:rsidR="003512EE" w:rsidRPr="00347D17" w:rsidRDefault="003512EE" w:rsidP="003512EE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  <w:r w:rsidRPr="00347D17"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  <w:t>Anexos</w:t>
      </w:r>
    </w:p>
    <w:sectPr w:rsidR="003512EE" w:rsidRPr="0034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2089"/>
    <w:multiLevelType w:val="hybridMultilevel"/>
    <w:tmpl w:val="8CDE9FF4"/>
    <w:lvl w:ilvl="0" w:tplc="99A6FEE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84676"/>
    <w:multiLevelType w:val="hybridMultilevel"/>
    <w:tmpl w:val="B994D600"/>
    <w:lvl w:ilvl="0" w:tplc="8780D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62CB"/>
    <w:multiLevelType w:val="multilevel"/>
    <w:tmpl w:val="FCE0BA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C2"/>
    <w:rsid w:val="0028488A"/>
    <w:rsid w:val="00347D17"/>
    <w:rsid w:val="003512EE"/>
    <w:rsid w:val="004132AE"/>
    <w:rsid w:val="00A129EB"/>
    <w:rsid w:val="00A252E8"/>
    <w:rsid w:val="00AD006D"/>
    <w:rsid w:val="00B81C87"/>
    <w:rsid w:val="00DB1E2D"/>
    <w:rsid w:val="00E51459"/>
    <w:rsid w:val="00F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F9A006-1B4D-43D7-817B-E8E661F2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D0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C2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C21C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FC21C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C21C2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D006D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AD00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2E8"/>
    <w:rPr>
      <w:rFonts w:ascii="Segoe UI" w:hAnsi="Segoe UI" w:cs="Segoe UI"/>
      <w:sz w:val="18"/>
      <w:szCs w:val="18"/>
    </w:rPr>
  </w:style>
  <w:style w:type="character" w:styleId="Referenciaintensa">
    <w:name w:val="Intense Reference"/>
    <w:basedOn w:val="Fuentedeprrafopredeter"/>
    <w:uiPriority w:val="32"/>
    <w:qFormat/>
    <w:rsid w:val="00347D17"/>
    <w:rPr>
      <w:b/>
      <w:bCs/>
      <w:smallCaps/>
      <w:color w:val="5B9BD5" w:themeColor="accent1"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347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rew_En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2015-10-27T00:51:00Z</dcterms:created>
  <dcterms:modified xsi:type="dcterms:W3CDTF">2015-10-29T04:40:00Z</dcterms:modified>
</cp:coreProperties>
</file>