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CA713" w14:textId="77777777" w:rsidR="00276690" w:rsidRDefault="00276690" w:rsidP="007D3667">
      <w:pPr>
        <w:jc w:val="center"/>
        <w:rPr>
          <w:rFonts w:ascii="Verdana" w:hAnsi="Verdana"/>
          <w:sz w:val="32"/>
          <w:szCs w:val="32"/>
        </w:rPr>
      </w:pPr>
    </w:p>
    <w:p w14:paraId="23C5C14D" w14:textId="449E989F" w:rsidR="007D3667" w:rsidRPr="007774A0" w:rsidRDefault="007D3667" w:rsidP="007D3667">
      <w:pPr>
        <w:jc w:val="center"/>
        <w:rPr>
          <w:rFonts w:ascii="Verdana" w:hAnsi="Verdana"/>
          <w:color w:val="ED7D31" w:themeColor="accent2"/>
          <w:sz w:val="56"/>
          <w:szCs w:val="56"/>
        </w:rPr>
      </w:pPr>
      <w:r w:rsidRPr="007774A0">
        <w:rPr>
          <w:rFonts w:ascii="Verdana" w:hAnsi="Verdana"/>
          <w:color w:val="ED7D31" w:themeColor="accent2"/>
          <w:sz w:val="56"/>
          <w:szCs w:val="56"/>
        </w:rPr>
        <w:t xml:space="preserve">Manual para el Módulo de </w:t>
      </w:r>
      <w:r w:rsidR="00F25650" w:rsidRPr="007774A0">
        <w:rPr>
          <w:rFonts w:ascii="Verdana" w:hAnsi="Verdana"/>
          <w:color w:val="ED7D31" w:themeColor="accent2"/>
          <w:sz w:val="56"/>
          <w:szCs w:val="56"/>
        </w:rPr>
        <w:t>Ética y trasparencia</w:t>
      </w:r>
      <w:r w:rsidRPr="007774A0">
        <w:rPr>
          <w:rFonts w:ascii="Verdana" w:hAnsi="Verdana"/>
          <w:color w:val="ED7D31" w:themeColor="accent2"/>
          <w:sz w:val="56"/>
          <w:szCs w:val="56"/>
        </w:rPr>
        <w:t xml:space="preserve"> en </w:t>
      </w:r>
      <w:r w:rsidR="00BA528A" w:rsidRPr="007774A0">
        <w:rPr>
          <w:rFonts w:ascii="Verdana" w:hAnsi="Verdana"/>
          <w:color w:val="ED7D31" w:themeColor="accent2"/>
          <w:sz w:val="56"/>
          <w:szCs w:val="56"/>
        </w:rPr>
        <w:t>las Cooperativas</w:t>
      </w:r>
      <w:r w:rsidRPr="007774A0">
        <w:rPr>
          <w:rFonts w:ascii="Verdana" w:hAnsi="Verdana"/>
          <w:color w:val="ED7D31" w:themeColor="accent2"/>
          <w:sz w:val="56"/>
          <w:szCs w:val="56"/>
        </w:rPr>
        <w:t xml:space="preserve"> de Honduras</w:t>
      </w:r>
    </w:p>
    <w:p w14:paraId="74955CC5" w14:textId="71C6E7A4" w:rsidR="007D3667" w:rsidRPr="007D3667" w:rsidRDefault="007D3667" w:rsidP="007D3667">
      <w:pPr>
        <w:jc w:val="center"/>
        <w:rPr>
          <w:rFonts w:ascii="Verdana" w:hAnsi="Verdana"/>
          <w:sz w:val="56"/>
          <w:szCs w:val="56"/>
        </w:rPr>
      </w:pPr>
    </w:p>
    <w:p w14:paraId="2114DB71" w14:textId="144F55EE" w:rsidR="007D3667" w:rsidRDefault="00AA2AC1" w:rsidP="007D3667">
      <w:pPr>
        <w:jc w:val="center"/>
        <w:rPr>
          <w:rFonts w:ascii="Verdana" w:hAnsi="Verdana"/>
          <w:noProof/>
          <w:lang w:val="es-HN" w:eastAsia="es-HN"/>
        </w:rPr>
      </w:pPr>
      <w:r>
        <w:rPr>
          <w:noProof/>
          <w:lang w:val="es-HN" w:eastAsia="es-HN"/>
        </w:rPr>
        <w:drawing>
          <wp:inline distT="0" distB="0" distL="0" distR="0" wp14:anchorId="611E4EF0" wp14:editId="0EF084F2">
            <wp:extent cx="5724525" cy="3819525"/>
            <wp:effectExtent l="0" t="0" r="9525" b="9525"/>
            <wp:docPr id="16" name="Imagen 16" descr="Capacitación INAP » Ética, transparencia e integridad en el estado:  perspectivas y herramientas de lucha contra la corru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acitación INAP » Ética, transparencia e integridad en el estado:  perspectivas y herramientas de lucha contra la corrupció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3819525"/>
                    </a:xfrm>
                    <a:prstGeom prst="ellipse">
                      <a:avLst/>
                    </a:prstGeom>
                    <a:ln>
                      <a:noFill/>
                    </a:ln>
                    <a:effectLst>
                      <a:softEdge rad="112500"/>
                    </a:effectLst>
                  </pic:spPr>
                </pic:pic>
              </a:graphicData>
            </a:graphic>
          </wp:inline>
        </w:drawing>
      </w:r>
    </w:p>
    <w:p w14:paraId="6557F1AD" w14:textId="79DF62BE" w:rsidR="00B07C4C" w:rsidRDefault="00B07C4C" w:rsidP="007D3667">
      <w:pPr>
        <w:rPr>
          <w:rFonts w:ascii="Verdana" w:hAnsi="Verdana"/>
          <w:b/>
          <w:sz w:val="24"/>
          <w:szCs w:val="24"/>
        </w:rPr>
      </w:pPr>
    </w:p>
    <w:p w14:paraId="09DC1E9E" w14:textId="77777777" w:rsidR="00B07C4C" w:rsidRPr="007D3667" w:rsidRDefault="00B07C4C" w:rsidP="007D3667">
      <w:pPr>
        <w:rPr>
          <w:rFonts w:ascii="Verdana" w:hAnsi="Verdana"/>
          <w:b/>
          <w:sz w:val="24"/>
          <w:szCs w:val="24"/>
        </w:rPr>
      </w:pPr>
    </w:p>
    <w:p w14:paraId="7147E9E9" w14:textId="0A4E8B69" w:rsidR="007D3667" w:rsidRPr="007D3667" w:rsidRDefault="007D3667" w:rsidP="007D3667">
      <w:pPr>
        <w:rPr>
          <w:rFonts w:ascii="Verdana" w:hAnsi="Verdana"/>
          <w:sz w:val="24"/>
          <w:szCs w:val="24"/>
        </w:rPr>
      </w:pPr>
      <w:r w:rsidRPr="007D3667">
        <w:rPr>
          <w:rFonts w:ascii="Verdana" w:hAnsi="Verdana"/>
          <w:b/>
          <w:sz w:val="24"/>
          <w:szCs w:val="24"/>
        </w:rPr>
        <w:t>Elaborado Por:</w:t>
      </w:r>
      <w:r w:rsidRPr="007D3667">
        <w:rPr>
          <w:rFonts w:ascii="Verdana" w:hAnsi="Verdana"/>
          <w:sz w:val="24"/>
          <w:szCs w:val="24"/>
        </w:rPr>
        <w:t xml:space="preserve"> Carlos Roberto Galindo</w:t>
      </w:r>
      <w:r w:rsidR="0007021C">
        <w:rPr>
          <w:rFonts w:ascii="Verdana" w:hAnsi="Verdana"/>
          <w:sz w:val="24"/>
          <w:szCs w:val="24"/>
        </w:rPr>
        <w:t xml:space="preserve"> / Gladys </w:t>
      </w:r>
      <w:proofErr w:type="spellStart"/>
      <w:r w:rsidR="0007021C">
        <w:rPr>
          <w:rFonts w:ascii="Verdana" w:hAnsi="Verdana"/>
          <w:sz w:val="24"/>
          <w:szCs w:val="24"/>
        </w:rPr>
        <w:t>Eliuth</w:t>
      </w:r>
      <w:proofErr w:type="spellEnd"/>
      <w:r w:rsidR="0007021C">
        <w:rPr>
          <w:rFonts w:ascii="Verdana" w:hAnsi="Verdana"/>
          <w:sz w:val="24"/>
          <w:szCs w:val="24"/>
        </w:rPr>
        <w:t xml:space="preserve"> Palma </w:t>
      </w:r>
    </w:p>
    <w:p w14:paraId="4A53F4C9" w14:textId="165B47BC" w:rsidR="00B07C4C" w:rsidRDefault="007D3667" w:rsidP="007D3667">
      <w:pPr>
        <w:rPr>
          <w:rFonts w:ascii="Verdana" w:hAnsi="Verdana"/>
          <w:sz w:val="24"/>
          <w:szCs w:val="24"/>
        </w:rPr>
      </w:pPr>
      <w:r w:rsidRPr="007D3667">
        <w:rPr>
          <w:rFonts w:ascii="Verdana" w:hAnsi="Verdana"/>
          <w:sz w:val="24"/>
          <w:szCs w:val="24"/>
        </w:rPr>
        <w:t>Facilitador</w:t>
      </w:r>
      <w:r w:rsidR="0007021C">
        <w:rPr>
          <w:rFonts w:ascii="Verdana" w:hAnsi="Verdana"/>
          <w:sz w:val="24"/>
          <w:szCs w:val="24"/>
        </w:rPr>
        <w:t>es</w:t>
      </w:r>
      <w:r w:rsidRPr="007D3667">
        <w:rPr>
          <w:rFonts w:ascii="Verdana" w:hAnsi="Verdana"/>
          <w:sz w:val="24"/>
          <w:szCs w:val="24"/>
        </w:rPr>
        <w:t xml:space="preserve"> </w:t>
      </w:r>
      <w:proofErr w:type="spellStart"/>
      <w:r w:rsidRPr="007D3667">
        <w:rPr>
          <w:rFonts w:ascii="Verdana" w:hAnsi="Verdana"/>
          <w:sz w:val="24"/>
          <w:szCs w:val="24"/>
        </w:rPr>
        <w:t>CHC</w:t>
      </w:r>
      <w:proofErr w:type="spellEnd"/>
    </w:p>
    <w:p w14:paraId="3CA2E15D" w14:textId="4FAC7D8F" w:rsidR="00B07C4C" w:rsidRDefault="00B07C4C" w:rsidP="007D3667">
      <w:pPr>
        <w:rPr>
          <w:rFonts w:ascii="Verdana" w:hAnsi="Verdana"/>
          <w:sz w:val="24"/>
          <w:szCs w:val="24"/>
        </w:rPr>
      </w:pPr>
    </w:p>
    <w:p w14:paraId="2759A972" w14:textId="77777777" w:rsidR="00B07C4C" w:rsidRPr="007D3667" w:rsidRDefault="00B07C4C" w:rsidP="007D3667">
      <w:pPr>
        <w:rPr>
          <w:rFonts w:ascii="Verdana" w:hAnsi="Verdana"/>
          <w:sz w:val="24"/>
          <w:szCs w:val="24"/>
        </w:rPr>
      </w:pPr>
    </w:p>
    <w:p w14:paraId="7E2CD53D" w14:textId="77777777" w:rsidR="00276690" w:rsidRDefault="00276690" w:rsidP="007D3667">
      <w:pPr>
        <w:spacing w:line="360" w:lineRule="auto"/>
        <w:jc w:val="center"/>
        <w:rPr>
          <w:rFonts w:ascii="Verdana" w:hAnsi="Verdana" w:cs="Arial"/>
          <w:b/>
          <w:color w:val="ED7D31" w:themeColor="accent2"/>
          <w:sz w:val="40"/>
          <w:szCs w:val="40"/>
          <w:u w:val="single"/>
        </w:rPr>
      </w:pPr>
    </w:p>
    <w:p w14:paraId="3271A2FA" w14:textId="77777777" w:rsidR="007D3667" w:rsidRPr="00276690" w:rsidRDefault="007D3667" w:rsidP="007D3667">
      <w:pPr>
        <w:spacing w:line="360" w:lineRule="auto"/>
        <w:jc w:val="center"/>
        <w:rPr>
          <w:rFonts w:ascii="Verdana" w:hAnsi="Verdana" w:cs="Arial"/>
          <w:b/>
          <w:color w:val="ED7D31" w:themeColor="accent2"/>
          <w:sz w:val="40"/>
          <w:szCs w:val="40"/>
          <w:u w:val="single"/>
        </w:rPr>
      </w:pPr>
      <w:r w:rsidRPr="00276690">
        <w:rPr>
          <w:rFonts w:ascii="Verdana" w:hAnsi="Verdana" w:cs="Arial"/>
          <w:b/>
          <w:color w:val="ED7D31" w:themeColor="accent2"/>
          <w:sz w:val="40"/>
          <w:szCs w:val="40"/>
          <w:u w:val="single"/>
        </w:rPr>
        <w:t>INVOCACIÓN DEL MOVIMIENTO COOPERATIVO HONDUREÑO</w:t>
      </w:r>
    </w:p>
    <w:p w14:paraId="4C861168" w14:textId="77777777" w:rsidR="007D3667" w:rsidRPr="00276690" w:rsidRDefault="007D3667" w:rsidP="007D3667">
      <w:pPr>
        <w:pStyle w:val="NormalWeb"/>
        <w:spacing w:before="115" w:beforeAutospacing="0" w:after="0" w:afterAutospacing="0" w:line="216" w:lineRule="auto"/>
        <w:jc w:val="center"/>
        <w:textAlignment w:val="baseline"/>
        <w:rPr>
          <w:rFonts w:ascii="Verdana" w:hAnsi="Verdana" w:cstheme="minorBidi"/>
          <w:i/>
          <w:iCs/>
          <w:color w:val="ED7D31" w:themeColor="accent2"/>
          <w:kern w:val="24"/>
          <w:sz w:val="44"/>
          <w:szCs w:val="44"/>
          <w:lang w:val="es-ES"/>
        </w:rPr>
      </w:pPr>
      <w:r w:rsidRPr="00276690">
        <w:rPr>
          <w:rFonts w:ascii="Verdana" w:hAnsi="Verdana" w:cstheme="minorBidi"/>
          <w:i/>
          <w:iCs/>
          <w:color w:val="ED7D31" w:themeColor="accent2"/>
          <w:kern w:val="24"/>
          <w:sz w:val="44"/>
          <w:szCs w:val="44"/>
          <w:lang w:val="es-ES"/>
        </w:rPr>
        <w:t>Elevemos nuestro espíritu a Dios</w:t>
      </w:r>
    </w:p>
    <w:p w14:paraId="4E56B2A6" w14:textId="77777777" w:rsidR="007D3667" w:rsidRPr="00276690" w:rsidRDefault="007D3667" w:rsidP="007D3667">
      <w:pPr>
        <w:pStyle w:val="NormalWeb"/>
        <w:spacing w:before="115" w:beforeAutospacing="0" w:after="0" w:afterAutospacing="0" w:line="216" w:lineRule="auto"/>
        <w:jc w:val="center"/>
        <w:textAlignment w:val="baseline"/>
        <w:rPr>
          <w:rFonts w:ascii="Verdana" w:hAnsi="Verdana" w:cstheme="minorBidi"/>
          <w:i/>
          <w:iCs/>
          <w:color w:val="ED7D31" w:themeColor="accent2"/>
          <w:kern w:val="24"/>
          <w:sz w:val="44"/>
          <w:szCs w:val="44"/>
          <w:lang w:val="es-ES"/>
        </w:rPr>
      </w:pPr>
      <w:r w:rsidRPr="00276690">
        <w:rPr>
          <w:rFonts w:ascii="Verdana" w:hAnsi="Verdana" w:cstheme="minorBidi"/>
          <w:i/>
          <w:iCs/>
          <w:color w:val="ED7D31" w:themeColor="accent2"/>
          <w:kern w:val="24"/>
          <w:sz w:val="44"/>
          <w:szCs w:val="44"/>
          <w:lang w:val="es-ES"/>
        </w:rPr>
        <w:t xml:space="preserve">que es fuente de bondad y ejemplo de justicia, </w:t>
      </w:r>
    </w:p>
    <w:p w14:paraId="6F106B69" w14:textId="77777777" w:rsidR="007D3667" w:rsidRPr="00276690" w:rsidRDefault="007D3667" w:rsidP="007D3667">
      <w:pPr>
        <w:pStyle w:val="NormalWeb"/>
        <w:spacing w:before="115" w:beforeAutospacing="0" w:after="0" w:afterAutospacing="0" w:line="216" w:lineRule="auto"/>
        <w:jc w:val="center"/>
        <w:textAlignment w:val="baseline"/>
        <w:rPr>
          <w:rFonts w:ascii="Verdana" w:hAnsi="Verdana" w:cstheme="minorBidi"/>
          <w:i/>
          <w:iCs/>
          <w:color w:val="ED7D31" w:themeColor="accent2"/>
          <w:kern w:val="24"/>
          <w:sz w:val="44"/>
          <w:szCs w:val="44"/>
          <w:lang w:val="es-ES"/>
        </w:rPr>
      </w:pPr>
      <w:r w:rsidRPr="00276690">
        <w:rPr>
          <w:rFonts w:ascii="Verdana" w:hAnsi="Verdana" w:cstheme="minorBidi"/>
          <w:i/>
          <w:iCs/>
          <w:color w:val="ED7D31" w:themeColor="accent2"/>
          <w:kern w:val="24"/>
          <w:sz w:val="44"/>
          <w:szCs w:val="44"/>
          <w:lang w:val="es-ES"/>
        </w:rPr>
        <w:t>que Él encienda en nuestros corazones</w:t>
      </w:r>
    </w:p>
    <w:p w14:paraId="63F58491" w14:textId="77777777" w:rsidR="007D3667" w:rsidRPr="00276690" w:rsidRDefault="007D3667" w:rsidP="007D3667">
      <w:pPr>
        <w:pStyle w:val="NormalWeb"/>
        <w:spacing w:before="115" w:beforeAutospacing="0" w:after="0" w:afterAutospacing="0" w:line="216" w:lineRule="auto"/>
        <w:jc w:val="center"/>
        <w:textAlignment w:val="baseline"/>
        <w:rPr>
          <w:rFonts w:ascii="Verdana" w:hAnsi="Verdana" w:cstheme="minorBidi"/>
          <w:i/>
          <w:iCs/>
          <w:color w:val="ED7D31" w:themeColor="accent2"/>
          <w:kern w:val="24"/>
          <w:sz w:val="44"/>
          <w:szCs w:val="44"/>
          <w:lang w:val="es-ES"/>
        </w:rPr>
      </w:pPr>
      <w:r w:rsidRPr="00276690">
        <w:rPr>
          <w:rFonts w:ascii="Verdana" w:hAnsi="Verdana" w:cstheme="minorBidi"/>
          <w:i/>
          <w:iCs/>
          <w:color w:val="ED7D31" w:themeColor="accent2"/>
          <w:kern w:val="24"/>
          <w:sz w:val="44"/>
          <w:szCs w:val="44"/>
          <w:lang w:val="es-ES"/>
        </w:rPr>
        <w:t xml:space="preserve"> la sed de servir a nuestro prójimo, inspirados en los nobles principios del cooperativismo;</w:t>
      </w:r>
    </w:p>
    <w:p w14:paraId="5CEB9E64" w14:textId="77777777" w:rsidR="007D3667" w:rsidRPr="00276690" w:rsidRDefault="007D3667" w:rsidP="007D3667">
      <w:pPr>
        <w:pStyle w:val="NormalWeb"/>
        <w:spacing w:before="115" w:beforeAutospacing="0" w:after="0" w:afterAutospacing="0" w:line="216" w:lineRule="auto"/>
        <w:jc w:val="center"/>
        <w:textAlignment w:val="baseline"/>
        <w:rPr>
          <w:rFonts w:ascii="Verdana" w:hAnsi="Verdana" w:cstheme="minorBidi"/>
          <w:i/>
          <w:iCs/>
          <w:color w:val="ED7D31" w:themeColor="accent2"/>
          <w:kern w:val="24"/>
          <w:sz w:val="44"/>
          <w:szCs w:val="44"/>
          <w:lang w:val="es-ES"/>
        </w:rPr>
      </w:pPr>
      <w:r w:rsidRPr="00276690">
        <w:rPr>
          <w:rFonts w:ascii="Verdana" w:hAnsi="Verdana" w:cstheme="minorBidi"/>
          <w:i/>
          <w:iCs/>
          <w:color w:val="ED7D31" w:themeColor="accent2"/>
          <w:kern w:val="24"/>
          <w:sz w:val="44"/>
          <w:szCs w:val="44"/>
          <w:lang w:val="es-ES"/>
        </w:rPr>
        <w:t xml:space="preserve"> ilumine nuestro entendimiento y guíe nuestras decisiones, </w:t>
      </w:r>
    </w:p>
    <w:p w14:paraId="56285BDC" w14:textId="77777777" w:rsidR="007D3667" w:rsidRPr="00276690" w:rsidRDefault="007D3667" w:rsidP="007D3667">
      <w:pPr>
        <w:pStyle w:val="NormalWeb"/>
        <w:spacing w:before="115" w:beforeAutospacing="0" w:after="0" w:afterAutospacing="0" w:line="216" w:lineRule="auto"/>
        <w:jc w:val="center"/>
        <w:textAlignment w:val="baseline"/>
        <w:rPr>
          <w:rFonts w:ascii="Verdana" w:hAnsi="Verdana" w:cstheme="minorBidi"/>
          <w:i/>
          <w:iCs/>
          <w:color w:val="ED7D31" w:themeColor="accent2"/>
          <w:kern w:val="24"/>
          <w:sz w:val="44"/>
          <w:szCs w:val="44"/>
          <w:lang w:val="es-ES"/>
        </w:rPr>
      </w:pPr>
      <w:r w:rsidRPr="00276690">
        <w:rPr>
          <w:rFonts w:ascii="Verdana" w:hAnsi="Verdana" w:cstheme="minorBidi"/>
          <w:i/>
          <w:iCs/>
          <w:color w:val="ED7D31" w:themeColor="accent2"/>
          <w:kern w:val="24"/>
          <w:sz w:val="44"/>
          <w:szCs w:val="44"/>
          <w:lang w:val="es-ES"/>
        </w:rPr>
        <w:t>exentas de egoísmo y espíritu de lucro,</w:t>
      </w:r>
    </w:p>
    <w:p w14:paraId="6558F896" w14:textId="77777777" w:rsidR="007D3667" w:rsidRPr="00276690" w:rsidRDefault="007D3667" w:rsidP="007D3667">
      <w:pPr>
        <w:pStyle w:val="NormalWeb"/>
        <w:spacing w:before="115" w:beforeAutospacing="0" w:after="0" w:afterAutospacing="0" w:line="216" w:lineRule="auto"/>
        <w:jc w:val="center"/>
        <w:textAlignment w:val="baseline"/>
        <w:rPr>
          <w:rFonts w:ascii="Verdana" w:hAnsi="Verdana" w:cstheme="minorBidi"/>
          <w:i/>
          <w:iCs/>
          <w:color w:val="ED7D31" w:themeColor="accent2"/>
          <w:kern w:val="24"/>
          <w:sz w:val="44"/>
          <w:szCs w:val="44"/>
          <w:lang w:val="es-ES"/>
        </w:rPr>
      </w:pPr>
      <w:r w:rsidRPr="00276690">
        <w:rPr>
          <w:rFonts w:ascii="Verdana" w:hAnsi="Verdana" w:cstheme="minorBidi"/>
          <w:i/>
          <w:iCs/>
          <w:color w:val="ED7D31" w:themeColor="accent2"/>
          <w:kern w:val="24"/>
          <w:sz w:val="44"/>
          <w:szCs w:val="44"/>
          <w:lang w:val="es-ES"/>
        </w:rPr>
        <w:t xml:space="preserve"> a fin de alcanzar la resolución de nuestros problemas</w:t>
      </w:r>
    </w:p>
    <w:p w14:paraId="21458163" w14:textId="77777777" w:rsidR="007D3667" w:rsidRPr="00276690" w:rsidRDefault="007D3667" w:rsidP="007D3667">
      <w:pPr>
        <w:pStyle w:val="NormalWeb"/>
        <w:spacing w:before="115" w:beforeAutospacing="0" w:after="0" w:afterAutospacing="0" w:line="216" w:lineRule="auto"/>
        <w:jc w:val="center"/>
        <w:textAlignment w:val="baseline"/>
        <w:rPr>
          <w:rFonts w:ascii="Verdana" w:hAnsi="Verdana" w:cstheme="minorBidi"/>
          <w:i/>
          <w:iCs/>
          <w:color w:val="ED7D31" w:themeColor="accent2"/>
          <w:kern w:val="24"/>
          <w:sz w:val="44"/>
          <w:szCs w:val="44"/>
          <w:lang w:val="es-ES"/>
        </w:rPr>
      </w:pPr>
      <w:r w:rsidRPr="00276690">
        <w:rPr>
          <w:rFonts w:ascii="Verdana" w:hAnsi="Verdana" w:cstheme="minorBidi"/>
          <w:i/>
          <w:iCs/>
          <w:color w:val="ED7D31" w:themeColor="accent2"/>
          <w:kern w:val="24"/>
          <w:sz w:val="44"/>
          <w:szCs w:val="44"/>
          <w:lang w:val="es-ES"/>
        </w:rPr>
        <w:t xml:space="preserve"> Económicos sociales y los de nuestros hermanos,</w:t>
      </w:r>
    </w:p>
    <w:p w14:paraId="02818637" w14:textId="77777777" w:rsidR="007D3667" w:rsidRPr="00276690" w:rsidRDefault="007D3667" w:rsidP="007D3667">
      <w:pPr>
        <w:pStyle w:val="NormalWeb"/>
        <w:spacing w:before="115" w:beforeAutospacing="0" w:after="0" w:afterAutospacing="0" w:line="216" w:lineRule="auto"/>
        <w:jc w:val="center"/>
        <w:textAlignment w:val="baseline"/>
        <w:rPr>
          <w:rFonts w:ascii="Verdana" w:hAnsi="Verdana"/>
          <w:color w:val="ED7D31" w:themeColor="accent2"/>
          <w:sz w:val="44"/>
          <w:szCs w:val="44"/>
        </w:rPr>
      </w:pPr>
      <w:r w:rsidRPr="00276690">
        <w:rPr>
          <w:rFonts w:ascii="Verdana" w:hAnsi="Verdana" w:cstheme="minorBidi"/>
          <w:i/>
          <w:iCs/>
          <w:color w:val="ED7D31" w:themeColor="accent2"/>
          <w:kern w:val="24"/>
          <w:sz w:val="44"/>
          <w:szCs w:val="44"/>
          <w:lang w:val="es-ES"/>
        </w:rPr>
        <w:t xml:space="preserve"> para fomentar, conseguir y preservar la paz del mundo.</w:t>
      </w:r>
    </w:p>
    <w:p w14:paraId="3E0697E4" w14:textId="77777777" w:rsidR="007D3667" w:rsidRPr="00276690" w:rsidRDefault="007D3667" w:rsidP="007D3667">
      <w:pPr>
        <w:rPr>
          <w:rFonts w:ascii="Verdana" w:hAnsi="Verdana"/>
          <w:color w:val="ED7D31" w:themeColor="accent2"/>
        </w:rPr>
      </w:pPr>
    </w:p>
    <w:p w14:paraId="1DFDCA3E" w14:textId="77777777" w:rsidR="007D3667" w:rsidRPr="00276690" w:rsidRDefault="007D3667" w:rsidP="007D3667">
      <w:pPr>
        <w:rPr>
          <w:rFonts w:ascii="Verdana" w:hAnsi="Verdana"/>
          <w:color w:val="ED7D31" w:themeColor="accent2"/>
        </w:rPr>
      </w:pPr>
    </w:p>
    <w:p w14:paraId="58A794B4" w14:textId="2BE8D8BD" w:rsidR="007D3667" w:rsidRPr="00276690" w:rsidRDefault="007D3667" w:rsidP="007D3667">
      <w:pPr>
        <w:pStyle w:val="NormalWeb"/>
        <w:spacing w:before="115" w:beforeAutospacing="0" w:after="0" w:afterAutospacing="0" w:line="216" w:lineRule="auto"/>
        <w:jc w:val="center"/>
        <w:textAlignment w:val="baseline"/>
        <w:rPr>
          <w:rFonts w:ascii="Verdana" w:hAnsi="Verdana" w:cstheme="minorBidi"/>
          <w:b/>
          <w:bCs/>
          <w:i/>
          <w:iCs/>
          <w:color w:val="ED7D31" w:themeColor="accent2"/>
          <w:kern w:val="24"/>
          <w:sz w:val="48"/>
          <w:szCs w:val="48"/>
          <w:lang w:val="en-US"/>
          <w14:shadow w14:blurRad="38100" w14:dist="38100" w14:dir="2700000" w14:sx="100000" w14:sy="100000" w14:kx="0" w14:ky="0" w14:algn="tl">
            <w14:srgbClr w14:val="C0C0C0"/>
          </w14:shadow>
        </w:rPr>
      </w:pPr>
      <w:proofErr w:type="spellStart"/>
      <w:r w:rsidRPr="00276690">
        <w:rPr>
          <w:rFonts w:ascii="Verdana" w:hAnsi="Verdana" w:cstheme="minorBidi"/>
          <w:b/>
          <w:bCs/>
          <w:i/>
          <w:iCs/>
          <w:color w:val="ED7D31" w:themeColor="accent2"/>
          <w:kern w:val="24"/>
          <w:sz w:val="48"/>
          <w:szCs w:val="48"/>
          <w:lang w:val="en-US"/>
          <w14:shadow w14:blurRad="38100" w14:dist="38100" w14:dir="2700000" w14:sx="100000" w14:sy="100000" w14:kx="0" w14:ky="0" w14:algn="tl">
            <w14:srgbClr w14:val="C0C0C0"/>
          </w14:shadow>
        </w:rPr>
        <w:t>Así</w:t>
      </w:r>
      <w:proofErr w:type="spellEnd"/>
      <w:r w:rsidRPr="00276690">
        <w:rPr>
          <w:rFonts w:ascii="Verdana" w:hAnsi="Verdana" w:cstheme="minorBidi"/>
          <w:b/>
          <w:bCs/>
          <w:i/>
          <w:iCs/>
          <w:color w:val="ED7D31" w:themeColor="accent2"/>
          <w:kern w:val="24"/>
          <w:sz w:val="48"/>
          <w:szCs w:val="48"/>
          <w:lang w:val="en-US"/>
          <w14:shadow w14:blurRad="38100" w14:dist="38100" w14:dir="2700000" w14:sx="100000" w14:sy="100000" w14:kx="0" w14:ky="0" w14:algn="tl">
            <w14:srgbClr w14:val="C0C0C0"/>
          </w14:shadow>
        </w:rPr>
        <w:t xml:space="preserve"> sea.</w:t>
      </w:r>
    </w:p>
    <w:p w14:paraId="30009462" w14:textId="77777777" w:rsidR="007D3667" w:rsidRPr="002B509D" w:rsidRDefault="007D3667" w:rsidP="007D3667">
      <w:pPr>
        <w:rPr>
          <w:rFonts w:ascii="Verdana" w:hAnsi="Verdana"/>
          <w:lang w:val="en-US"/>
        </w:rPr>
      </w:pPr>
    </w:p>
    <w:sdt>
      <w:sdtPr>
        <w:rPr>
          <w:rFonts w:asciiTheme="minorHAnsi" w:eastAsiaTheme="minorHAnsi" w:hAnsiTheme="minorHAnsi" w:cstheme="minorBidi"/>
          <w:color w:val="auto"/>
          <w:sz w:val="22"/>
          <w:szCs w:val="22"/>
          <w:lang w:val="es-MX"/>
        </w:rPr>
        <w:id w:val="-224002343"/>
        <w:docPartObj>
          <w:docPartGallery w:val="Table of Contents"/>
          <w:docPartUnique/>
        </w:docPartObj>
      </w:sdtPr>
      <w:sdtEndPr>
        <w:rPr>
          <w:b/>
          <w:bCs/>
          <w:noProof/>
        </w:rPr>
      </w:sdtEndPr>
      <w:sdtContent>
        <w:p w14:paraId="56C74B0A" w14:textId="43C4A9C9" w:rsidR="00993C48" w:rsidRDefault="004A6023" w:rsidP="004A6023">
          <w:pPr>
            <w:pStyle w:val="TtuloTDC"/>
            <w:jc w:val="center"/>
          </w:pPr>
          <w:proofErr w:type="spellStart"/>
          <w:r w:rsidRPr="004A6023">
            <w:rPr>
              <w:rFonts w:ascii="Verdana" w:hAnsi="Verdana"/>
              <w:b/>
              <w:bCs/>
              <w:color w:val="auto"/>
            </w:rPr>
            <w:t>INDICE</w:t>
          </w:r>
          <w:proofErr w:type="spellEnd"/>
        </w:p>
        <w:p w14:paraId="4323E7AC" w14:textId="2DCDC9B4" w:rsidR="00276690" w:rsidRDefault="00993C48">
          <w:pPr>
            <w:pStyle w:val="TDC1"/>
            <w:tabs>
              <w:tab w:val="right" w:leader="dot" w:pos="9350"/>
            </w:tabs>
            <w:rPr>
              <w:rFonts w:eastAsiaTheme="minorEastAsia"/>
              <w:noProof/>
              <w:lang w:val="es-HN" w:eastAsia="es-HN"/>
            </w:rPr>
          </w:pPr>
          <w:r>
            <w:fldChar w:fldCharType="begin"/>
          </w:r>
          <w:r>
            <w:instrText xml:space="preserve"> TOC \o "1-3" \h \z \u </w:instrText>
          </w:r>
          <w:r>
            <w:fldChar w:fldCharType="separate"/>
          </w:r>
          <w:hyperlink w:anchor="_Toc74049645" w:history="1">
            <w:r w:rsidR="00276690" w:rsidRPr="00276690">
              <w:rPr>
                <w:rStyle w:val="Hipervnculo"/>
                <w:rFonts w:ascii="Verdana" w:hAnsi="Verdana" w:cs="Arial"/>
                <w:b/>
                <w:bCs/>
                <w:noProof/>
              </w:rPr>
              <w:t>Historia de la Cooperativa ELGA</w:t>
            </w:r>
            <w:r w:rsidR="00276690">
              <w:rPr>
                <w:noProof/>
                <w:webHidden/>
              </w:rPr>
              <w:tab/>
            </w:r>
            <w:r w:rsidR="00276690">
              <w:rPr>
                <w:noProof/>
                <w:webHidden/>
              </w:rPr>
              <w:fldChar w:fldCharType="begin"/>
            </w:r>
            <w:r w:rsidR="00276690">
              <w:rPr>
                <w:noProof/>
                <w:webHidden/>
              </w:rPr>
              <w:instrText xml:space="preserve"> PAGEREF _Toc74049645 \h </w:instrText>
            </w:r>
            <w:r w:rsidR="00276690">
              <w:rPr>
                <w:noProof/>
                <w:webHidden/>
              </w:rPr>
            </w:r>
            <w:r w:rsidR="00276690">
              <w:rPr>
                <w:noProof/>
                <w:webHidden/>
              </w:rPr>
              <w:fldChar w:fldCharType="separate"/>
            </w:r>
            <w:r w:rsidR="00510230">
              <w:rPr>
                <w:noProof/>
                <w:webHidden/>
              </w:rPr>
              <w:t>6</w:t>
            </w:r>
            <w:r w:rsidR="00276690">
              <w:rPr>
                <w:noProof/>
                <w:webHidden/>
              </w:rPr>
              <w:fldChar w:fldCharType="end"/>
            </w:r>
          </w:hyperlink>
        </w:p>
        <w:p w14:paraId="537B9357" w14:textId="520BC901" w:rsidR="00276690" w:rsidRDefault="00FA2BF6">
          <w:pPr>
            <w:pStyle w:val="TDC1"/>
            <w:tabs>
              <w:tab w:val="right" w:leader="dot" w:pos="9350"/>
            </w:tabs>
            <w:rPr>
              <w:rFonts w:eastAsiaTheme="minorEastAsia"/>
              <w:noProof/>
              <w:lang w:val="es-HN" w:eastAsia="es-HN"/>
            </w:rPr>
          </w:pPr>
          <w:hyperlink w:anchor="_Toc74049646" w:history="1">
            <w:r w:rsidR="00276690" w:rsidRPr="00470075">
              <w:rPr>
                <w:rStyle w:val="Hipervnculo"/>
                <w:rFonts w:ascii="Verdana" w:hAnsi="Verdana"/>
                <w:b/>
                <w:bCs/>
                <w:noProof/>
              </w:rPr>
              <w:t>Sección I Ética</w:t>
            </w:r>
            <w:r w:rsidR="00276690">
              <w:rPr>
                <w:noProof/>
                <w:webHidden/>
              </w:rPr>
              <w:tab/>
            </w:r>
            <w:r w:rsidR="00276690">
              <w:rPr>
                <w:noProof/>
                <w:webHidden/>
              </w:rPr>
              <w:fldChar w:fldCharType="begin"/>
            </w:r>
            <w:r w:rsidR="00276690">
              <w:rPr>
                <w:noProof/>
                <w:webHidden/>
              </w:rPr>
              <w:instrText xml:space="preserve"> PAGEREF _Toc74049646 \h </w:instrText>
            </w:r>
            <w:r w:rsidR="00276690">
              <w:rPr>
                <w:noProof/>
                <w:webHidden/>
              </w:rPr>
            </w:r>
            <w:r w:rsidR="00276690">
              <w:rPr>
                <w:noProof/>
                <w:webHidden/>
              </w:rPr>
              <w:fldChar w:fldCharType="separate"/>
            </w:r>
            <w:r w:rsidR="00510230">
              <w:rPr>
                <w:noProof/>
                <w:webHidden/>
              </w:rPr>
              <w:t>7</w:t>
            </w:r>
            <w:r w:rsidR="00276690">
              <w:rPr>
                <w:noProof/>
                <w:webHidden/>
              </w:rPr>
              <w:fldChar w:fldCharType="end"/>
            </w:r>
          </w:hyperlink>
        </w:p>
        <w:p w14:paraId="46D052FC" w14:textId="759E0917" w:rsidR="00276690" w:rsidRDefault="00FA2BF6">
          <w:pPr>
            <w:pStyle w:val="TDC2"/>
            <w:tabs>
              <w:tab w:val="right" w:leader="dot" w:pos="9350"/>
            </w:tabs>
            <w:rPr>
              <w:rFonts w:eastAsiaTheme="minorEastAsia"/>
              <w:noProof/>
              <w:lang w:val="es-HN" w:eastAsia="es-HN"/>
            </w:rPr>
          </w:pPr>
          <w:hyperlink w:anchor="_Toc74049647" w:history="1">
            <w:r w:rsidR="00276690" w:rsidRPr="00470075">
              <w:rPr>
                <w:rStyle w:val="Hipervnculo"/>
                <w:rFonts w:ascii="Verdana" w:hAnsi="Verdana"/>
                <w:b/>
                <w:bCs/>
                <w:noProof/>
              </w:rPr>
              <w:t>I.1 Definiciones y Objeto</w:t>
            </w:r>
            <w:r w:rsidR="00276690">
              <w:rPr>
                <w:noProof/>
                <w:webHidden/>
              </w:rPr>
              <w:tab/>
            </w:r>
            <w:r w:rsidR="00276690">
              <w:rPr>
                <w:noProof/>
                <w:webHidden/>
              </w:rPr>
              <w:fldChar w:fldCharType="begin"/>
            </w:r>
            <w:r w:rsidR="00276690">
              <w:rPr>
                <w:noProof/>
                <w:webHidden/>
              </w:rPr>
              <w:instrText xml:space="preserve"> PAGEREF _Toc74049647 \h </w:instrText>
            </w:r>
            <w:r w:rsidR="00276690">
              <w:rPr>
                <w:noProof/>
                <w:webHidden/>
              </w:rPr>
            </w:r>
            <w:r w:rsidR="00276690">
              <w:rPr>
                <w:noProof/>
                <w:webHidden/>
              </w:rPr>
              <w:fldChar w:fldCharType="separate"/>
            </w:r>
            <w:r w:rsidR="00510230">
              <w:rPr>
                <w:noProof/>
                <w:webHidden/>
              </w:rPr>
              <w:t>7</w:t>
            </w:r>
            <w:r w:rsidR="00276690">
              <w:rPr>
                <w:noProof/>
                <w:webHidden/>
              </w:rPr>
              <w:fldChar w:fldCharType="end"/>
            </w:r>
          </w:hyperlink>
        </w:p>
        <w:p w14:paraId="410C7A58" w14:textId="1C014EE0" w:rsidR="00276690" w:rsidRDefault="00FA2BF6">
          <w:pPr>
            <w:pStyle w:val="TDC3"/>
            <w:tabs>
              <w:tab w:val="right" w:leader="dot" w:pos="9350"/>
            </w:tabs>
            <w:rPr>
              <w:rFonts w:eastAsiaTheme="minorEastAsia"/>
              <w:noProof/>
              <w:lang w:val="es-HN" w:eastAsia="es-HN"/>
            </w:rPr>
          </w:pPr>
          <w:hyperlink w:anchor="_Toc74049648" w:history="1">
            <w:r w:rsidR="00276690" w:rsidRPr="00470075">
              <w:rPr>
                <w:rStyle w:val="Hipervnculo"/>
                <w:rFonts w:ascii="Verdana" w:hAnsi="Verdana"/>
                <w:b/>
                <w:bCs/>
                <w:noProof/>
                <w:lang w:val="es-ES" w:eastAsia="es-MX"/>
              </w:rPr>
              <w:t>I.1.2 Reseña Histórica</w:t>
            </w:r>
            <w:r w:rsidR="00276690">
              <w:rPr>
                <w:noProof/>
                <w:webHidden/>
              </w:rPr>
              <w:tab/>
            </w:r>
            <w:r w:rsidR="00276690">
              <w:rPr>
                <w:noProof/>
                <w:webHidden/>
              </w:rPr>
              <w:fldChar w:fldCharType="begin"/>
            </w:r>
            <w:r w:rsidR="00276690">
              <w:rPr>
                <w:noProof/>
                <w:webHidden/>
              </w:rPr>
              <w:instrText xml:space="preserve"> PAGEREF _Toc74049648 \h </w:instrText>
            </w:r>
            <w:r w:rsidR="00276690">
              <w:rPr>
                <w:noProof/>
                <w:webHidden/>
              </w:rPr>
            </w:r>
            <w:r w:rsidR="00276690">
              <w:rPr>
                <w:noProof/>
                <w:webHidden/>
              </w:rPr>
              <w:fldChar w:fldCharType="separate"/>
            </w:r>
            <w:r w:rsidR="00510230">
              <w:rPr>
                <w:noProof/>
                <w:webHidden/>
              </w:rPr>
              <w:t>7</w:t>
            </w:r>
            <w:r w:rsidR="00276690">
              <w:rPr>
                <w:noProof/>
                <w:webHidden/>
              </w:rPr>
              <w:fldChar w:fldCharType="end"/>
            </w:r>
          </w:hyperlink>
        </w:p>
        <w:p w14:paraId="16BE51EC" w14:textId="7E4613A6" w:rsidR="00276690" w:rsidRDefault="00FA2BF6">
          <w:pPr>
            <w:pStyle w:val="TDC3"/>
            <w:tabs>
              <w:tab w:val="right" w:leader="dot" w:pos="9350"/>
            </w:tabs>
            <w:rPr>
              <w:rFonts w:eastAsiaTheme="minorEastAsia"/>
              <w:noProof/>
              <w:lang w:val="es-HN" w:eastAsia="es-HN"/>
            </w:rPr>
          </w:pPr>
          <w:hyperlink w:anchor="_Toc74049649" w:history="1">
            <w:r w:rsidR="00276690" w:rsidRPr="00470075">
              <w:rPr>
                <w:rStyle w:val="Hipervnculo"/>
                <w:rFonts w:ascii="Verdana" w:hAnsi="Verdana" w:cs="Arial"/>
                <w:b/>
                <w:bCs/>
                <w:noProof/>
              </w:rPr>
              <w:t>I.1.3 Importancia de la ética</w:t>
            </w:r>
            <w:r w:rsidR="00276690">
              <w:rPr>
                <w:noProof/>
                <w:webHidden/>
              </w:rPr>
              <w:tab/>
            </w:r>
            <w:r w:rsidR="00276690">
              <w:rPr>
                <w:noProof/>
                <w:webHidden/>
              </w:rPr>
              <w:fldChar w:fldCharType="begin"/>
            </w:r>
            <w:r w:rsidR="00276690">
              <w:rPr>
                <w:noProof/>
                <w:webHidden/>
              </w:rPr>
              <w:instrText xml:space="preserve"> PAGEREF _Toc74049649 \h </w:instrText>
            </w:r>
            <w:r w:rsidR="00276690">
              <w:rPr>
                <w:noProof/>
                <w:webHidden/>
              </w:rPr>
            </w:r>
            <w:r w:rsidR="00276690">
              <w:rPr>
                <w:noProof/>
                <w:webHidden/>
              </w:rPr>
              <w:fldChar w:fldCharType="separate"/>
            </w:r>
            <w:r w:rsidR="00510230">
              <w:rPr>
                <w:noProof/>
                <w:webHidden/>
              </w:rPr>
              <w:t>8</w:t>
            </w:r>
            <w:r w:rsidR="00276690">
              <w:rPr>
                <w:noProof/>
                <w:webHidden/>
              </w:rPr>
              <w:fldChar w:fldCharType="end"/>
            </w:r>
          </w:hyperlink>
        </w:p>
        <w:p w14:paraId="1E5976F2" w14:textId="24FADA4E" w:rsidR="00276690" w:rsidRDefault="00FA2BF6">
          <w:pPr>
            <w:pStyle w:val="TDC3"/>
            <w:tabs>
              <w:tab w:val="right" w:leader="dot" w:pos="9350"/>
            </w:tabs>
            <w:rPr>
              <w:rFonts w:eastAsiaTheme="minorEastAsia"/>
              <w:noProof/>
              <w:lang w:val="es-HN" w:eastAsia="es-HN"/>
            </w:rPr>
          </w:pPr>
          <w:hyperlink w:anchor="_Toc74049650" w:history="1">
            <w:r w:rsidR="00276690" w:rsidRPr="00470075">
              <w:rPr>
                <w:rStyle w:val="Hipervnculo"/>
                <w:rFonts w:ascii="Verdana" w:hAnsi="Verdana"/>
                <w:b/>
                <w:bCs/>
                <w:noProof/>
              </w:rPr>
              <w:t>I.1.4 Problemas éticos</w:t>
            </w:r>
            <w:r w:rsidR="00276690">
              <w:rPr>
                <w:noProof/>
                <w:webHidden/>
              </w:rPr>
              <w:tab/>
            </w:r>
            <w:r w:rsidR="00276690">
              <w:rPr>
                <w:noProof/>
                <w:webHidden/>
              </w:rPr>
              <w:fldChar w:fldCharType="begin"/>
            </w:r>
            <w:r w:rsidR="00276690">
              <w:rPr>
                <w:noProof/>
                <w:webHidden/>
              </w:rPr>
              <w:instrText xml:space="preserve"> PAGEREF _Toc74049650 \h </w:instrText>
            </w:r>
            <w:r w:rsidR="00276690">
              <w:rPr>
                <w:noProof/>
                <w:webHidden/>
              </w:rPr>
            </w:r>
            <w:r w:rsidR="00276690">
              <w:rPr>
                <w:noProof/>
                <w:webHidden/>
              </w:rPr>
              <w:fldChar w:fldCharType="separate"/>
            </w:r>
            <w:r w:rsidR="00510230">
              <w:rPr>
                <w:noProof/>
                <w:webHidden/>
              </w:rPr>
              <w:t>9</w:t>
            </w:r>
            <w:r w:rsidR="00276690">
              <w:rPr>
                <w:noProof/>
                <w:webHidden/>
              </w:rPr>
              <w:fldChar w:fldCharType="end"/>
            </w:r>
          </w:hyperlink>
        </w:p>
        <w:p w14:paraId="6934DBD5" w14:textId="74397761" w:rsidR="00276690" w:rsidRDefault="00FA2BF6">
          <w:pPr>
            <w:pStyle w:val="TDC3"/>
            <w:tabs>
              <w:tab w:val="right" w:leader="dot" w:pos="9350"/>
            </w:tabs>
            <w:rPr>
              <w:rFonts w:eastAsiaTheme="minorEastAsia"/>
              <w:noProof/>
              <w:lang w:val="es-HN" w:eastAsia="es-HN"/>
            </w:rPr>
          </w:pPr>
          <w:hyperlink w:anchor="_Toc74049651" w:history="1">
            <w:r w:rsidR="00276690" w:rsidRPr="00470075">
              <w:rPr>
                <w:rStyle w:val="Hipervnculo"/>
                <w:rFonts w:ascii="Verdana" w:hAnsi="Verdana" w:cs="Arial"/>
                <w:b/>
                <w:bCs/>
                <w:noProof/>
                <w:lang w:val="es-HN"/>
              </w:rPr>
              <w:t>I.1.5 Fundamentos de la Ética</w:t>
            </w:r>
            <w:r w:rsidR="00276690">
              <w:rPr>
                <w:noProof/>
                <w:webHidden/>
              </w:rPr>
              <w:tab/>
            </w:r>
            <w:r w:rsidR="00276690">
              <w:rPr>
                <w:noProof/>
                <w:webHidden/>
              </w:rPr>
              <w:fldChar w:fldCharType="begin"/>
            </w:r>
            <w:r w:rsidR="00276690">
              <w:rPr>
                <w:noProof/>
                <w:webHidden/>
              </w:rPr>
              <w:instrText xml:space="preserve"> PAGEREF _Toc74049651 \h </w:instrText>
            </w:r>
            <w:r w:rsidR="00276690">
              <w:rPr>
                <w:noProof/>
                <w:webHidden/>
              </w:rPr>
            </w:r>
            <w:r w:rsidR="00276690">
              <w:rPr>
                <w:noProof/>
                <w:webHidden/>
              </w:rPr>
              <w:fldChar w:fldCharType="separate"/>
            </w:r>
            <w:r w:rsidR="00510230">
              <w:rPr>
                <w:noProof/>
                <w:webHidden/>
              </w:rPr>
              <w:t>10</w:t>
            </w:r>
            <w:r w:rsidR="00276690">
              <w:rPr>
                <w:noProof/>
                <w:webHidden/>
              </w:rPr>
              <w:fldChar w:fldCharType="end"/>
            </w:r>
          </w:hyperlink>
        </w:p>
        <w:p w14:paraId="2BE263E1" w14:textId="7D60438E" w:rsidR="00276690" w:rsidRDefault="00FA2BF6">
          <w:pPr>
            <w:pStyle w:val="TDC3"/>
            <w:tabs>
              <w:tab w:val="right" w:leader="dot" w:pos="9350"/>
            </w:tabs>
            <w:rPr>
              <w:rFonts w:eastAsiaTheme="minorEastAsia"/>
              <w:noProof/>
              <w:lang w:val="es-HN" w:eastAsia="es-HN"/>
            </w:rPr>
          </w:pPr>
          <w:hyperlink w:anchor="_Toc74049652" w:history="1">
            <w:r w:rsidR="00276690" w:rsidRPr="00470075">
              <w:rPr>
                <w:rStyle w:val="Hipervnculo"/>
                <w:rFonts w:ascii="Verdana" w:hAnsi="Verdana" w:cs="Arial"/>
                <w:b/>
                <w:bCs/>
                <w:noProof/>
              </w:rPr>
              <w:t>I.1.6 La ética profesional:</w:t>
            </w:r>
            <w:r w:rsidR="00276690">
              <w:rPr>
                <w:noProof/>
                <w:webHidden/>
              </w:rPr>
              <w:tab/>
            </w:r>
            <w:r w:rsidR="00276690">
              <w:rPr>
                <w:noProof/>
                <w:webHidden/>
              </w:rPr>
              <w:fldChar w:fldCharType="begin"/>
            </w:r>
            <w:r w:rsidR="00276690">
              <w:rPr>
                <w:noProof/>
                <w:webHidden/>
              </w:rPr>
              <w:instrText xml:space="preserve"> PAGEREF _Toc74049652 \h </w:instrText>
            </w:r>
            <w:r w:rsidR="00276690">
              <w:rPr>
                <w:noProof/>
                <w:webHidden/>
              </w:rPr>
            </w:r>
            <w:r w:rsidR="00276690">
              <w:rPr>
                <w:noProof/>
                <w:webHidden/>
              </w:rPr>
              <w:fldChar w:fldCharType="separate"/>
            </w:r>
            <w:r w:rsidR="00510230">
              <w:rPr>
                <w:noProof/>
                <w:webHidden/>
              </w:rPr>
              <w:t>11</w:t>
            </w:r>
            <w:r w:rsidR="00276690">
              <w:rPr>
                <w:noProof/>
                <w:webHidden/>
              </w:rPr>
              <w:fldChar w:fldCharType="end"/>
            </w:r>
          </w:hyperlink>
        </w:p>
        <w:p w14:paraId="271E7EFD" w14:textId="0CF5148B" w:rsidR="00276690" w:rsidRDefault="00FA2BF6">
          <w:pPr>
            <w:pStyle w:val="TDC2"/>
            <w:tabs>
              <w:tab w:val="right" w:leader="dot" w:pos="9350"/>
            </w:tabs>
            <w:rPr>
              <w:rFonts w:eastAsiaTheme="minorEastAsia"/>
              <w:noProof/>
              <w:lang w:val="es-HN" w:eastAsia="es-HN"/>
            </w:rPr>
          </w:pPr>
          <w:hyperlink w:anchor="_Toc74049653" w:history="1">
            <w:r w:rsidR="00276690" w:rsidRPr="00470075">
              <w:rPr>
                <w:rStyle w:val="Hipervnculo"/>
                <w:rFonts w:ascii="Verdana" w:hAnsi="Verdana"/>
                <w:b/>
                <w:bCs/>
                <w:noProof/>
              </w:rPr>
              <w:t>I.2 Valores</w:t>
            </w:r>
            <w:r w:rsidR="00276690">
              <w:rPr>
                <w:noProof/>
                <w:webHidden/>
              </w:rPr>
              <w:tab/>
            </w:r>
            <w:r w:rsidR="00276690">
              <w:rPr>
                <w:noProof/>
                <w:webHidden/>
              </w:rPr>
              <w:fldChar w:fldCharType="begin"/>
            </w:r>
            <w:r w:rsidR="00276690">
              <w:rPr>
                <w:noProof/>
                <w:webHidden/>
              </w:rPr>
              <w:instrText xml:space="preserve"> PAGEREF _Toc74049653 \h </w:instrText>
            </w:r>
            <w:r w:rsidR="00276690">
              <w:rPr>
                <w:noProof/>
                <w:webHidden/>
              </w:rPr>
            </w:r>
            <w:r w:rsidR="00276690">
              <w:rPr>
                <w:noProof/>
                <w:webHidden/>
              </w:rPr>
              <w:fldChar w:fldCharType="separate"/>
            </w:r>
            <w:r w:rsidR="00510230">
              <w:rPr>
                <w:noProof/>
                <w:webHidden/>
              </w:rPr>
              <w:t>13</w:t>
            </w:r>
            <w:r w:rsidR="00276690">
              <w:rPr>
                <w:noProof/>
                <w:webHidden/>
              </w:rPr>
              <w:fldChar w:fldCharType="end"/>
            </w:r>
          </w:hyperlink>
        </w:p>
        <w:p w14:paraId="57FA77FD" w14:textId="7980D6C8" w:rsidR="00276690" w:rsidRDefault="00FA2BF6">
          <w:pPr>
            <w:pStyle w:val="TDC3"/>
            <w:tabs>
              <w:tab w:val="right" w:leader="dot" w:pos="9350"/>
            </w:tabs>
            <w:rPr>
              <w:rFonts w:eastAsiaTheme="minorEastAsia"/>
              <w:noProof/>
              <w:lang w:val="es-HN" w:eastAsia="es-HN"/>
            </w:rPr>
          </w:pPr>
          <w:hyperlink w:anchor="_Toc74049654" w:history="1">
            <w:r w:rsidR="00276690" w:rsidRPr="00470075">
              <w:rPr>
                <w:rStyle w:val="Hipervnculo"/>
                <w:rFonts w:ascii="Verdana" w:hAnsi="Verdana"/>
                <w:b/>
                <w:bCs/>
                <w:noProof/>
              </w:rPr>
              <w:t>I.2.1 Para que nos sirven los valores</w:t>
            </w:r>
            <w:r w:rsidR="00276690">
              <w:rPr>
                <w:noProof/>
                <w:webHidden/>
              </w:rPr>
              <w:tab/>
            </w:r>
            <w:r w:rsidR="00276690">
              <w:rPr>
                <w:noProof/>
                <w:webHidden/>
              </w:rPr>
              <w:fldChar w:fldCharType="begin"/>
            </w:r>
            <w:r w:rsidR="00276690">
              <w:rPr>
                <w:noProof/>
                <w:webHidden/>
              </w:rPr>
              <w:instrText xml:space="preserve"> PAGEREF _Toc74049654 \h </w:instrText>
            </w:r>
            <w:r w:rsidR="00276690">
              <w:rPr>
                <w:noProof/>
                <w:webHidden/>
              </w:rPr>
            </w:r>
            <w:r w:rsidR="00276690">
              <w:rPr>
                <w:noProof/>
                <w:webHidden/>
              </w:rPr>
              <w:fldChar w:fldCharType="separate"/>
            </w:r>
            <w:r w:rsidR="00510230">
              <w:rPr>
                <w:noProof/>
                <w:webHidden/>
              </w:rPr>
              <w:t>13</w:t>
            </w:r>
            <w:r w:rsidR="00276690">
              <w:rPr>
                <w:noProof/>
                <w:webHidden/>
              </w:rPr>
              <w:fldChar w:fldCharType="end"/>
            </w:r>
          </w:hyperlink>
        </w:p>
        <w:p w14:paraId="3EDA1B13" w14:textId="0544CFC3" w:rsidR="00276690" w:rsidRDefault="00FA2BF6">
          <w:pPr>
            <w:pStyle w:val="TDC2"/>
            <w:tabs>
              <w:tab w:val="right" w:leader="dot" w:pos="9350"/>
            </w:tabs>
            <w:rPr>
              <w:rFonts w:eastAsiaTheme="minorEastAsia"/>
              <w:noProof/>
              <w:lang w:val="es-HN" w:eastAsia="es-HN"/>
            </w:rPr>
          </w:pPr>
          <w:hyperlink w:anchor="_Toc74049655" w:history="1">
            <w:r w:rsidR="00276690" w:rsidRPr="00470075">
              <w:rPr>
                <w:rStyle w:val="Hipervnculo"/>
                <w:rFonts w:ascii="Verdana" w:hAnsi="Verdana" w:cs="Arial"/>
                <w:b/>
                <w:bCs/>
                <w:noProof/>
              </w:rPr>
              <w:t>I.3 Principios cooperativos</w:t>
            </w:r>
            <w:r w:rsidR="00276690">
              <w:rPr>
                <w:noProof/>
                <w:webHidden/>
              </w:rPr>
              <w:tab/>
            </w:r>
            <w:r w:rsidR="00276690">
              <w:rPr>
                <w:noProof/>
                <w:webHidden/>
              </w:rPr>
              <w:fldChar w:fldCharType="begin"/>
            </w:r>
            <w:r w:rsidR="00276690">
              <w:rPr>
                <w:noProof/>
                <w:webHidden/>
              </w:rPr>
              <w:instrText xml:space="preserve"> PAGEREF _Toc74049655 \h </w:instrText>
            </w:r>
            <w:r w:rsidR="00276690">
              <w:rPr>
                <w:noProof/>
                <w:webHidden/>
              </w:rPr>
            </w:r>
            <w:r w:rsidR="00276690">
              <w:rPr>
                <w:noProof/>
                <w:webHidden/>
              </w:rPr>
              <w:fldChar w:fldCharType="separate"/>
            </w:r>
            <w:r w:rsidR="00510230">
              <w:rPr>
                <w:noProof/>
                <w:webHidden/>
              </w:rPr>
              <w:t>14</w:t>
            </w:r>
            <w:r w:rsidR="00276690">
              <w:rPr>
                <w:noProof/>
                <w:webHidden/>
              </w:rPr>
              <w:fldChar w:fldCharType="end"/>
            </w:r>
          </w:hyperlink>
        </w:p>
        <w:p w14:paraId="504D6C89" w14:textId="15E9F8EF" w:rsidR="00276690" w:rsidRDefault="00FA2BF6">
          <w:pPr>
            <w:pStyle w:val="TDC2"/>
            <w:tabs>
              <w:tab w:val="right" w:leader="dot" w:pos="9350"/>
            </w:tabs>
            <w:rPr>
              <w:rFonts w:eastAsiaTheme="minorEastAsia"/>
              <w:noProof/>
              <w:lang w:val="es-HN" w:eastAsia="es-HN"/>
            </w:rPr>
          </w:pPr>
          <w:hyperlink w:anchor="_Toc74049656" w:history="1">
            <w:r w:rsidR="00276690" w:rsidRPr="00470075">
              <w:rPr>
                <w:rStyle w:val="Hipervnculo"/>
                <w:rFonts w:ascii="Verdana" w:hAnsi="Verdana"/>
                <w:b/>
                <w:bCs/>
                <w:noProof/>
              </w:rPr>
              <w:t>I.4 CÓDIGO DE ÉTICA</w:t>
            </w:r>
            <w:r w:rsidR="00276690">
              <w:rPr>
                <w:noProof/>
                <w:webHidden/>
              </w:rPr>
              <w:tab/>
            </w:r>
            <w:r w:rsidR="00276690">
              <w:rPr>
                <w:noProof/>
                <w:webHidden/>
              </w:rPr>
              <w:fldChar w:fldCharType="begin"/>
            </w:r>
            <w:r w:rsidR="00276690">
              <w:rPr>
                <w:noProof/>
                <w:webHidden/>
              </w:rPr>
              <w:instrText xml:space="preserve"> PAGEREF _Toc74049656 \h </w:instrText>
            </w:r>
            <w:r w:rsidR="00276690">
              <w:rPr>
                <w:noProof/>
                <w:webHidden/>
              </w:rPr>
            </w:r>
            <w:r w:rsidR="00276690">
              <w:rPr>
                <w:noProof/>
                <w:webHidden/>
              </w:rPr>
              <w:fldChar w:fldCharType="separate"/>
            </w:r>
            <w:r w:rsidR="00510230">
              <w:rPr>
                <w:noProof/>
                <w:webHidden/>
              </w:rPr>
              <w:t>15</w:t>
            </w:r>
            <w:r w:rsidR="00276690">
              <w:rPr>
                <w:noProof/>
                <w:webHidden/>
              </w:rPr>
              <w:fldChar w:fldCharType="end"/>
            </w:r>
          </w:hyperlink>
        </w:p>
        <w:p w14:paraId="4549AC4B" w14:textId="28AEA10D" w:rsidR="00276690" w:rsidRDefault="00FA2BF6">
          <w:pPr>
            <w:pStyle w:val="TDC3"/>
            <w:tabs>
              <w:tab w:val="right" w:leader="dot" w:pos="9350"/>
            </w:tabs>
            <w:rPr>
              <w:rFonts w:eastAsiaTheme="minorEastAsia"/>
              <w:noProof/>
              <w:lang w:val="es-HN" w:eastAsia="es-HN"/>
            </w:rPr>
          </w:pPr>
          <w:hyperlink w:anchor="_Toc74049657" w:history="1">
            <w:r w:rsidR="00276690" w:rsidRPr="00470075">
              <w:rPr>
                <w:rStyle w:val="Hipervnculo"/>
                <w:rFonts w:ascii="Verdana" w:hAnsi="Verdana"/>
                <w:b/>
                <w:bCs/>
                <w:noProof/>
              </w:rPr>
              <w:t>I.4.1 Código ético para dirigentes cooperativos:</w:t>
            </w:r>
            <w:r w:rsidR="00276690">
              <w:rPr>
                <w:noProof/>
                <w:webHidden/>
              </w:rPr>
              <w:tab/>
            </w:r>
            <w:r w:rsidR="00276690">
              <w:rPr>
                <w:noProof/>
                <w:webHidden/>
              </w:rPr>
              <w:fldChar w:fldCharType="begin"/>
            </w:r>
            <w:r w:rsidR="00276690">
              <w:rPr>
                <w:noProof/>
                <w:webHidden/>
              </w:rPr>
              <w:instrText xml:space="preserve"> PAGEREF _Toc74049657 \h </w:instrText>
            </w:r>
            <w:r w:rsidR="00276690">
              <w:rPr>
                <w:noProof/>
                <w:webHidden/>
              </w:rPr>
            </w:r>
            <w:r w:rsidR="00276690">
              <w:rPr>
                <w:noProof/>
                <w:webHidden/>
              </w:rPr>
              <w:fldChar w:fldCharType="separate"/>
            </w:r>
            <w:r w:rsidR="00510230">
              <w:rPr>
                <w:noProof/>
                <w:webHidden/>
              </w:rPr>
              <w:t>16</w:t>
            </w:r>
            <w:r w:rsidR="00276690">
              <w:rPr>
                <w:noProof/>
                <w:webHidden/>
              </w:rPr>
              <w:fldChar w:fldCharType="end"/>
            </w:r>
          </w:hyperlink>
        </w:p>
        <w:p w14:paraId="3663A1FF" w14:textId="1BF26B73" w:rsidR="00276690" w:rsidRDefault="00FA2BF6">
          <w:pPr>
            <w:pStyle w:val="TDC3"/>
            <w:tabs>
              <w:tab w:val="right" w:leader="dot" w:pos="9350"/>
            </w:tabs>
            <w:rPr>
              <w:rFonts w:eastAsiaTheme="minorEastAsia"/>
              <w:noProof/>
              <w:lang w:val="es-HN" w:eastAsia="es-HN"/>
            </w:rPr>
          </w:pPr>
          <w:hyperlink w:anchor="_Toc74049658" w:history="1">
            <w:r w:rsidR="00276690" w:rsidRPr="00470075">
              <w:rPr>
                <w:rStyle w:val="Hipervnculo"/>
                <w:rFonts w:ascii="Verdana" w:hAnsi="Verdana"/>
                <w:b/>
                <w:bCs/>
                <w:noProof/>
              </w:rPr>
              <w:t>I.4.2 Código de ética en las cooperativas</w:t>
            </w:r>
            <w:r w:rsidR="00276690">
              <w:rPr>
                <w:noProof/>
                <w:webHidden/>
              </w:rPr>
              <w:tab/>
            </w:r>
            <w:r w:rsidR="00276690">
              <w:rPr>
                <w:noProof/>
                <w:webHidden/>
              </w:rPr>
              <w:fldChar w:fldCharType="begin"/>
            </w:r>
            <w:r w:rsidR="00276690">
              <w:rPr>
                <w:noProof/>
                <w:webHidden/>
              </w:rPr>
              <w:instrText xml:space="preserve"> PAGEREF _Toc74049658 \h </w:instrText>
            </w:r>
            <w:r w:rsidR="00276690">
              <w:rPr>
                <w:noProof/>
                <w:webHidden/>
              </w:rPr>
            </w:r>
            <w:r w:rsidR="00276690">
              <w:rPr>
                <w:noProof/>
                <w:webHidden/>
              </w:rPr>
              <w:fldChar w:fldCharType="separate"/>
            </w:r>
            <w:r w:rsidR="00510230">
              <w:rPr>
                <w:noProof/>
                <w:webHidden/>
              </w:rPr>
              <w:t>16</w:t>
            </w:r>
            <w:r w:rsidR="00276690">
              <w:rPr>
                <w:noProof/>
                <w:webHidden/>
              </w:rPr>
              <w:fldChar w:fldCharType="end"/>
            </w:r>
          </w:hyperlink>
        </w:p>
        <w:p w14:paraId="274A8AEE" w14:textId="257D8885" w:rsidR="00276690" w:rsidRDefault="00FA2BF6">
          <w:pPr>
            <w:pStyle w:val="TDC3"/>
            <w:tabs>
              <w:tab w:val="right" w:leader="dot" w:pos="9350"/>
            </w:tabs>
            <w:rPr>
              <w:rFonts w:eastAsiaTheme="minorEastAsia"/>
              <w:noProof/>
              <w:lang w:val="es-HN" w:eastAsia="es-HN"/>
            </w:rPr>
          </w:pPr>
          <w:hyperlink w:anchor="_Toc74049659" w:history="1">
            <w:r w:rsidR="00276690" w:rsidRPr="00470075">
              <w:rPr>
                <w:rStyle w:val="Hipervnculo"/>
                <w:rFonts w:ascii="Verdana" w:hAnsi="Verdana"/>
                <w:b/>
                <w:bCs/>
                <w:noProof/>
              </w:rPr>
              <w:t>I.4.3 Ventajas competitivas de un código ético en las empresas cooperativas</w:t>
            </w:r>
            <w:r w:rsidR="00276690">
              <w:rPr>
                <w:noProof/>
                <w:webHidden/>
              </w:rPr>
              <w:tab/>
            </w:r>
            <w:r w:rsidR="00276690">
              <w:rPr>
                <w:noProof/>
                <w:webHidden/>
              </w:rPr>
              <w:fldChar w:fldCharType="begin"/>
            </w:r>
            <w:r w:rsidR="00276690">
              <w:rPr>
                <w:noProof/>
                <w:webHidden/>
              </w:rPr>
              <w:instrText xml:space="preserve"> PAGEREF _Toc74049659 \h </w:instrText>
            </w:r>
            <w:r w:rsidR="00276690">
              <w:rPr>
                <w:noProof/>
                <w:webHidden/>
              </w:rPr>
            </w:r>
            <w:r w:rsidR="00276690">
              <w:rPr>
                <w:noProof/>
                <w:webHidden/>
              </w:rPr>
              <w:fldChar w:fldCharType="separate"/>
            </w:r>
            <w:r w:rsidR="00510230">
              <w:rPr>
                <w:noProof/>
                <w:webHidden/>
              </w:rPr>
              <w:t>18</w:t>
            </w:r>
            <w:r w:rsidR="00276690">
              <w:rPr>
                <w:noProof/>
                <w:webHidden/>
              </w:rPr>
              <w:fldChar w:fldCharType="end"/>
            </w:r>
          </w:hyperlink>
        </w:p>
        <w:p w14:paraId="71C09763" w14:textId="66C335CC" w:rsidR="00276690" w:rsidRDefault="00FA2BF6">
          <w:pPr>
            <w:pStyle w:val="TDC3"/>
            <w:tabs>
              <w:tab w:val="right" w:leader="dot" w:pos="9350"/>
            </w:tabs>
            <w:rPr>
              <w:rFonts w:eastAsiaTheme="minorEastAsia"/>
              <w:noProof/>
              <w:lang w:val="es-HN" w:eastAsia="es-HN"/>
            </w:rPr>
          </w:pPr>
          <w:hyperlink w:anchor="_Toc74049660" w:history="1">
            <w:r w:rsidR="00276690" w:rsidRPr="00470075">
              <w:rPr>
                <w:rStyle w:val="Hipervnculo"/>
                <w:rFonts w:ascii="Verdana" w:hAnsi="Verdana"/>
                <w:b/>
                <w:bCs/>
                <w:noProof/>
              </w:rPr>
              <w:t>I.4.5 Buenas prácticas de la ética</w:t>
            </w:r>
            <w:r w:rsidR="00276690">
              <w:rPr>
                <w:noProof/>
                <w:webHidden/>
              </w:rPr>
              <w:tab/>
            </w:r>
            <w:r w:rsidR="00276690">
              <w:rPr>
                <w:noProof/>
                <w:webHidden/>
              </w:rPr>
              <w:fldChar w:fldCharType="begin"/>
            </w:r>
            <w:r w:rsidR="00276690">
              <w:rPr>
                <w:noProof/>
                <w:webHidden/>
              </w:rPr>
              <w:instrText xml:space="preserve"> PAGEREF _Toc74049660 \h </w:instrText>
            </w:r>
            <w:r w:rsidR="00276690">
              <w:rPr>
                <w:noProof/>
                <w:webHidden/>
              </w:rPr>
            </w:r>
            <w:r w:rsidR="00276690">
              <w:rPr>
                <w:noProof/>
                <w:webHidden/>
              </w:rPr>
              <w:fldChar w:fldCharType="separate"/>
            </w:r>
            <w:r w:rsidR="00510230">
              <w:rPr>
                <w:noProof/>
                <w:webHidden/>
              </w:rPr>
              <w:t>19</w:t>
            </w:r>
            <w:r w:rsidR="00276690">
              <w:rPr>
                <w:noProof/>
                <w:webHidden/>
              </w:rPr>
              <w:fldChar w:fldCharType="end"/>
            </w:r>
          </w:hyperlink>
        </w:p>
        <w:p w14:paraId="047CA362" w14:textId="49941A85" w:rsidR="00276690" w:rsidRDefault="00FA2BF6">
          <w:pPr>
            <w:pStyle w:val="TDC1"/>
            <w:tabs>
              <w:tab w:val="right" w:leader="dot" w:pos="9350"/>
            </w:tabs>
            <w:rPr>
              <w:rFonts w:eastAsiaTheme="minorEastAsia"/>
              <w:noProof/>
              <w:lang w:val="es-HN" w:eastAsia="es-HN"/>
            </w:rPr>
          </w:pPr>
          <w:hyperlink w:anchor="_Toc74049661" w:history="1">
            <w:r w:rsidR="00276690" w:rsidRPr="00470075">
              <w:rPr>
                <w:rStyle w:val="Hipervnculo"/>
                <w:rFonts w:ascii="Verdana" w:hAnsi="Verdana"/>
                <w:b/>
                <w:bCs/>
                <w:noProof/>
              </w:rPr>
              <w:t>Sección II TRANSPARENCIA</w:t>
            </w:r>
            <w:r w:rsidR="00276690">
              <w:rPr>
                <w:noProof/>
                <w:webHidden/>
              </w:rPr>
              <w:tab/>
            </w:r>
            <w:r w:rsidR="00276690">
              <w:rPr>
                <w:noProof/>
                <w:webHidden/>
              </w:rPr>
              <w:fldChar w:fldCharType="begin"/>
            </w:r>
            <w:r w:rsidR="00276690">
              <w:rPr>
                <w:noProof/>
                <w:webHidden/>
              </w:rPr>
              <w:instrText xml:space="preserve"> PAGEREF _Toc74049661 \h </w:instrText>
            </w:r>
            <w:r w:rsidR="00276690">
              <w:rPr>
                <w:noProof/>
                <w:webHidden/>
              </w:rPr>
            </w:r>
            <w:r w:rsidR="00276690">
              <w:rPr>
                <w:noProof/>
                <w:webHidden/>
              </w:rPr>
              <w:fldChar w:fldCharType="separate"/>
            </w:r>
            <w:r w:rsidR="00510230">
              <w:rPr>
                <w:noProof/>
                <w:webHidden/>
              </w:rPr>
              <w:t>20</w:t>
            </w:r>
            <w:r w:rsidR="00276690">
              <w:rPr>
                <w:noProof/>
                <w:webHidden/>
              </w:rPr>
              <w:fldChar w:fldCharType="end"/>
            </w:r>
          </w:hyperlink>
        </w:p>
        <w:p w14:paraId="3C94A82A" w14:textId="55EF44A9" w:rsidR="00276690" w:rsidRDefault="00FA2BF6">
          <w:pPr>
            <w:pStyle w:val="TDC2"/>
            <w:tabs>
              <w:tab w:val="right" w:leader="dot" w:pos="9350"/>
            </w:tabs>
            <w:rPr>
              <w:rFonts w:eastAsiaTheme="minorEastAsia"/>
              <w:noProof/>
              <w:lang w:val="es-HN" w:eastAsia="es-HN"/>
            </w:rPr>
          </w:pPr>
          <w:hyperlink w:anchor="_Toc74049662" w:history="1">
            <w:r w:rsidR="00276690" w:rsidRPr="00470075">
              <w:rPr>
                <w:rStyle w:val="Hipervnculo"/>
                <w:rFonts w:ascii="Verdana" w:hAnsi="Verdana"/>
                <w:b/>
                <w:bCs/>
                <w:noProof/>
              </w:rPr>
              <w:t>II.1 Definiciones de trasparencia</w:t>
            </w:r>
            <w:r w:rsidR="00276690">
              <w:rPr>
                <w:noProof/>
                <w:webHidden/>
              </w:rPr>
              <w:tab/>
            </w:r>
            <w:r w:rsidR="00276690">
              <w:rPr>
                <w:noProof/>
                <w:webHidden/>
              </w:rPr>
              <w:fldChar w:fldCharType="begin"/>
            </w:r>
            <w:r w:rsidR="00276690">
              <w:rPr>
                <w:noProof/>
                <w:webHidden/>
              </w:rPr>
              <w:instrText xml:space="preserve"> PAGEREF _Toc74049662 \h </w:instrText>
            </w:r>
            <w:r w:rsidR="00276690">
              <w:rPr>
                <w:noProof/>
                <w:webHidden/>
              </w:rPr>
            </w:r>
            <w:r w:rsidR="00276690">
              <w:rPr>
                <w:noProof/>
                <w:webHidden/>
              </w:rPr>
              <w:fldChar w:fldCharType="separate"/>
            </w:r>
            <w:r w:rsidR="00510230">
              <w:rPr>
                <w:noProof/>
                <w:webHidden/>
              </w:rPr>
              <w:t>20</w:t>
            </w:r>
            <w:r w:rsidR="00276690">
              <w:rPr>
                <w:noProof/>
                <w:webHidden/>
              </w:rPr>
              <w:fldChar w:fldCharType="end"/>
            </w:r>
          </w:hyperlink>
        </w:p>
        <w:p w14:paraId="2E042AA0" w14:textId="7CDDAA87" w:rsidR="00276690" w:rsidRDefault="00FA2BF6">
          <w:pPr>
            <w:pStyle w:val="TDC2"/>
            <w:tabs>
              <w:tab w:val="right" w:leader="dot" w:pos="9350"/>
            </w:tabs>
            <w:rPr>
              <w:rFonts w:eastAsiaTheme="minorEastAsia"/>
              <w:noProof/>
              <w:lang w:val="es-HN" w:eastAsia="es-HN"/>
            </w:rPr>
          </w:pPr>
          <w:hyperlink w:anchor="_Toc74049663" w:history="1">
            <w:r w:rsidR="00276690" w:rsidRPr="00470075">
              <w:rPr>
                <w:rStyle w:val="Hipervnculo"/>
                <w:rFonts w:ascii="Verdana" w:hAnsi="Verdana" w:cs="Arial"/>
                <w:b/>
                <w:bCs/>
                <w:noProof/>
              </w:rPr>
              <w:t>II.2 El valor de la trasparencia</w:t>
            </w:r>
            <w:r w:rsidR="00276690">
              <w:rPr>
                <w:noProof/>
                <w:webHidden/>
              </w:rPr>
              <w:tab/>
            </w:r>
            <w:r w:rsidR="00276690">
              <w:rPr>
                <w:noProof/>
                <w:webHidden/>
              </w:rPr>
              <w:fldChar w:fldCharType="begin"/>
            </w:r>
            <w:r w:rsidR="00276690">
              <w:rPr>
                <w:noProof/>
                <w:webHidden/>
              </w:rPr>
              <w:instrText xml:space="preserve"> PAGEREF _Toc74049663 \h </w:instrText>
            </w:r>
            <w:r w:rsidR="00276690">
              <w:rPr>
                <w:noProof/>
                <w:webHidden/>
              </w:rPr>
            </w:r>
            <w:r w:rsidR="00276690">
              <w:rPr>
                <w:noProof/>
                <w:webHidden/>
              </w:rPr>
              <w:fldChar w:fldCharType="separate"/>
            </w:r>
            <w:r w:rsidR="00510230">
              <w:rPr>
                <w:noProof/>
                <w:webHidden/>
              </w:rPr>
              <w:t>20</w:t>
            </w:r>
            <w:r w:rsidR="00276690">
              <w:rPr>
                <w:noProof/>
                <w:webHidden/>
              </w:rPr>
              <w:fldChar w:fldCharType="end"/>
            </w:r>
          </w:hyperlink>
        </w:p>
        <w:p w14:paraId="70E40E05" w14:textId="67E234D0" w:rsidR="00276690" w:rsidRDefault="00FA2BF6">
          <w:pPr>
            <w:pStyle w:val="TDC2"/>
            <w:tabs>
              <w:tab w:val="right" w:leader="dot" w:pos="9350"/>
            </w:tabs>
            <w:rPr>
              <w:rFonts w:eastAsiaTheme="minorEastAsia"/>
              <w:noProof/>
              <w:lang w:val="es-HN" w:eastAsia="es-HN"/>
            </w:rPr>
          </w:pPr>
          <w:hyperlink w:anchor="_Toc74049664" w:history="1">
            <w:r w:rsidR="00276690" w:rsidRPr="00470075">
              <w:rPr>
                <w:rStyle w:val="Hipervnculo"/>
                <w:rFonts w:ascii="Verdana" w:hAnsi="Verdana" w:cs="Arial"/>
                <w:b/>
                <w:bCs/>
                <w:noProof/>
              </w:rPr>
              <w:t>II.3 La trasparencia en las empresas cooperativas</w:t>
            </w:r>
            <w:r w:rsidR="00276690">
              <w:rPr>
                <w:noProof/>
                <w:webHidden/>
              </w:rPr>
              <w:tab/>
            </w:r>
            <w:r w:rsidR="00276690">
              <w:rPr>
                <w:noProof/>
                <w:webHidden/>
              </w:rPr>
              <w:fldChar w:fldCharType="begin"/>
            </w:r>
            <w:r w:rsidR="00276690">
              <w:rPr>
                <w:noProof/>
                <w:webHidden/>
              </w:rPr>
              <w:instrText xml:space="preserve"> PAGEREF _Toc74049664 \h </w:instrText>
            </w:r>
            <w:r w:rsidR="00276690">
              <w:rPr>
                <w:noProof/>
                <w:webHidden/>
              </w:rPr>
            </w:r>
            <w:r w:rsidR="00276690">
              <w:rPr>
                <w:noProof/>
                <w:webHidden/>
              </w:rPr>
              <w:fldChar w:fldCharType="separate"/>
            </w:r>
            <w:r w:rsidR="00510230">
              <w:rPr>
                <w:noProof/>
                <w:webHidden/>
              </w:rPr>
              <w:t>22</w:t>
            </w:r>
            <w:r w:rsidR="00276690">
              <w:rPr>
                <w:noProof/>
                <w:webHidden/>
              </w:rPr>
              <w:fldChar w:fldCharType="end"/>
            </w:r>
          </w:hyperlink>
        </w:p>
        <w:p w14:paraId="77FAC41C" w14:textId="614F7525" w:rsidR="00276690" w:rsidRDefault="00FA2BF6">
          <w:pPr>
            <w:pStyle w:val="TDC2"/>
            <w:tabs>
              <w:tab w:val="right" w:leader="dot" w:pos="9350"/>
            </w:tabs>
            <w:rPr>
              <w:rFonts w:eastAsiaTheme="minorEastAsia"/>
              <w:noProof/>
              <w:lang w:val="es-HN" w:eastAsia="es-HN"/>
            </w:rPr>
          </w:pPr>
          <w:hyperlink w:anchor="_Toc74049665" w:history="1">
            <w:r w:rsidR="00276690" w:rsidRPr="00470075">
              <w:rPr>
                <w:rStyle w:val="Hipervnculo"/>
                <w:rFonts w:ascii="Verdana" w:hAnsi="Verdana"/>
                <w:b/>
                <w:bCs/>
                <w:noProof/>
              </w:rPr>
              <w:t>II.4 Indicadores de la rendición de cuentas y transparencia</w:t>
            </w:r>
            <w:r w:rsidR="00276690">
              <w:rPr>
                <w:noProof/>
                <w:webHidden/>
              </w:rPr>
              <w:tab/>
            </w:r>
            <w:r w:rsidR="00276690">
              <w:rPr>
                <w:noProof/>
                <w:webHidden/>
              </w:rPr>
              <w:fldChar w:fldCharType="begin"/>
            </w:r>
            <w:r w:rsidR="00276690">
              <w:rPr>
                <w:noProof/>
                <w:webHidden/>
              </w:rPr>
              <w:instrText xml:space="preserve"> PAGEREF _Toc74049665 \h </w:instrText>
            </w:r>
            <w:r w:rsidR="00276690">
              <w:rPr>
                <w:noProof/>
                <w:webHidden/>
              </w:rPr>
            </w:r>
            <w:r w:rsidR="00276690">
              <w:rPr>
                <w:noProof/>
                <w:webHidden/>
              </w:rPr>
              <w:fldChar w:fldCharType="separate"/>
            </w:r>
            <w:r w:rsidR="00510230">
              <w:rPr>
                <w:noProof/>
                <w:webHidden/>
              </w:rPr>
              <w:t>22</w:t>
            </w:r>
            <w:r w:rsidR="00276690">
              <w:rPr>
                <w:noProof/>
                <w:webHidden/>
              </w:rPr>
              <w:fldChar w:fldCharType="end"/>
            </w:r>
          </w:hyperlink>
        </w:p>
        <w:p w14:paraId="36969F11" w14:textId="48A274DB" w:rsidR="00993C48" w:rsidRDefault="00993C48">
          <w:r>
            <w:rPr>
              <w:b/>
              <w:bCs/>
              <w:noProof/>
            </w:rPr>
            <w:fldChar w:fldCharType="end"/>
          </w:r>
        </w:p>
      </w:sdtContent>
    </w:sdt>
    <w:p w14:paraId="62A28838" w14:textId="77777777" w:rsidR="00993C48" w:rsidRDefault="00993C48" w:rsidP="007D3667">
      <w:pPr>
        <w:rPr>
          <w:rFonts w:ascii="Verdana" w:hAnsi="Verdana"/>
          <w:b/>
          <w:bCs/>
          <w:color w:val="000000" w:themeColor="text1"/>
          <w:sz w:val="32"/>
          <w:szCs w:val="32"/>
        </w:rPr>
      </w:pPr>
    </w:p>
    <w:p w14:paraId="05373A62" w14:textId="77777777" w:rsidR="00993C48" w:rsidRDefault="00993C48" w:rsidP="007D3667">
      <w:pPr>
        <w:rPr>
          <w:rFonts w:ascii="Verdana" w:hAnsi="Verdana"/>
          <w:b/>
          <w:bCs/>
          <w:color w:val="000000" w:themeColor="text1"/>
          <w:sz w:val="32"/>
          <w:szCs w:val="32"/>
        </w:rPr>
      </w:pPr>
    </w:p>
    <w:p w14:paraId="27CF5E5B" w14:textId="77777777" w:rsidR="00993C48" w:rsidRDefault="00993C48" w:rsidP="007D3667">
      <w:pPr>
        <w:rPr>
          <w:rFonts w:ascii="Verdana" w:hAnsi="Verdana"/>
          <w:b/>
          <w:bCs/>
          <w:color w:val="000000" w:themeColor="text1"/>
          <w:sz w:val="32"/>
          <w:szCs w:val="32"/>
        </w:rPr>
      </w:pPr>
    </w:p>
    <w:p w14:paraId="5A681186" w14:textId="77777777" w:rsidR="00993C48" w:rsidRDefault="00993C48" w:rsidP="007D3667">
      <w:pPr>
        <w:rPr>
          <w:rFonts w:ascii="Verdana" w:hAnsi="Verdana"/>
          <w:b/>
          <w:bCs/>
          <w:color w:val="000000" w:themeColor="text1"/>
          <w:sz w:val="32"/>
          <w:szCs w:val="32"/>
        </w:rPr>
      </w:pPr>
    </w:p>
    <w:p w14:paraId="5B3CF180" w14:textId="77777777" w:rsidR="00993C48" w:rsidRDefault="00993C48" w:rsidP="007D3667">
      <w:pPr>
        <w:rPr>
          <w:rFonts w:ascii="Verdana" w:hAnsi="Verdana"/>
          <w:b/>
          <w:bCs/>
          <w:color w:val="000000" w:themeColor="text1"/>
          <w:sz w:val="32"/>
          <w:szCs w:val="32"/>
        </w:rPr>
      </w:pPr>
    </w:p>
    <w:p w14:paraId="38AB3E38" w14:textId="25EAF224" w:rsidR="007D3667" w:rsidRDefault="007D3667" w:rsidP="007D3667">
      <w:pPr>
        <w:rPr>
          <w:rFonts w:ascii="Verdana" w:hAnsi="Verdana"/>
          <w:b/>
          <w:bCs/>
          <w:color w:val="000000" w:themeColor="text1"/>
          <w:sz w:val="32"/>
          <w:szCs w:val="32"/>
        </w:rPr>
      </w:pPr>
    </w:p>
    <w:p w14:paraId="451D77E9" w14:textId="77777777" w:rsidR="004A6023" w:rsidRPr="007D5046" w:rsidRDefault="004A6023" w:rsidP="007D3667">
      <w:pPr>
        <w:rPr>
          <w:rFonts w:ascii="Verdana" w:hAnsi="Verdana" w:cs="Arial"/>
          <w:sz w:val="32"/>
          <w:szCs w:val="32"/>
        </w:rPr>
      </w:pPr>
    </w:p>
    <w:p w14:paraId="1C7EC9A8" w14:textId="60BE541B" w:rsidR="007D3667" w:rsidRDefault="007D3667" w:rsidP="007D3667">
      <w:pPr>
        <w:spacing w:line="360" w:lineRule="auto"/>
        <w:jc w:val="both"/>
        <w:rPr>
          <w:rFonts w:ascii="Verdana" w:hAnsi="Verdana" w:cs="Arial"/>
          <w:b/>
          <w:sz w:val="32"/>
          <w:szCs w:val="32"/>
        </w:rPr>
      </w:pPr>
      <w:r w:rsidRPr="007D5046">
        <w:rPr>
          <w:rFonts w:ascii="Verdana" w:hAnsi="Verdana" w:cs="Arial"/>
          <w:b/>
          <w:sz w:val="32"/>
          <w:szCs w:val="32"/>
        </w:rPr>
        <w:t>Objetivos Genera</w:t>
      </w:r>
      <w:r w:rsidR="004A6023">
        <w:rPr>
          <w:rFonts w:ascii="Verdana" w:hAnsi="Verdana" w:cs="Arial"/>
          <w:b/>
          <w:sz w:val="32"/>
          <w:szCs w:val="32"/>
        </w:rPr>
        <w:t>l</w:t>
      </w:r>
    </w:p>
    <w:p w14:paraId="33737D29" w14:textId="29AFA4F7" w:rsidR="00511948" w:rsidRPr="00444D9B" w:rsidRDefault="00511948" w:rsidP="00511948">
      <w:pPr>
        <w:spacing w:line="360" w:lineRule="auto"/>
        <w:jc w:val="both"/>
        <w:rPr>
          <w:rFonts w:ascii="Arial" w:hAnsi="Arial" w:cs="Arial"/>
          <w:sz w:val="24"/>
          <w:szCs w:val="24"/>
        </w:rPr>
      </w:pPr>
      <w:r w:rsidRPr="00444D9B">
        <w:rPr>
          <w:rFonts w:ascii="Arial" w:hAnsi="Arial" w:cs="Arial"/>
          <w:sz w:val="24"/>
          <w:szCs w:val="24"/>
        </w:rPr>
        <w:t xml:space="preserve">Ofrecer a los cooperativistas un conocimiento práctico sobre la ética y la transparencia que como seres humanos debemos tener, siendo esta una parte intrínseca para desarrollarla en forma extrínseca y que de esa forma facilite nuestro caminar en la cooperativa y a través en la sociedad misma. </w:t>
      </w:r>
    </w:p>
    <w:p w14:paraId="00AD8C1E" w14:textId="172DDBDB" w:rsidR="004A6023" w:rsidRPr="004A6023" w:rsidRDefault="004A6023" w:rsidP="007D3667">
      <w:pPr>
        <w:spacing w:line="360" w:lineRule="auto"/>
        <w:jc w:val="both"/>
        <w:rPr>
          <w:rFonts w:ascii="Arial" w:hAnsi="Arial" w:cs="Arial"/>
          <w:bCs/>
          <w:sz w:val="24"/>
          <w:szCs w:val="24"/>
        </w:rPr>
      </w:pPr>
    </w:p>
    <w:p w14:paraId="4DFECC01" w14:textId="25379D41" w:rsidR="007D3667" w:rsidRPr="007D5046" w:rsidRDefault="007D3667" w:rsidP="007D3667">
      <w:pPr>
        <w:spacing w:line="360" w:lineRule="auto"/>
        <w:jc w:val="both"/>
        <w:rPr>
          <w:rFonts w:ascii="Verdana" w:hAnsi="Verdana" w:cs="Arial"/>
          <w:b/>
          <w:sz w:val="32"/>
          <w:szCs w:val="32"/>
        </w:rPr>
      </w:pPr>
      <w:r w:rsidRPr="007D5046">
        <w:rPr>
          <w:rFonts w:ascii="Verdana" w:hAnsi="Verdana" w:cs="Arial"/>
          <w:b/>
          <w:sz w:val="32"/>
          <w:szCs w:val="32"/>
        </w:rPr>
        <w:t>Objetivos específicos</w:t>
      </w:r>
    </w:p>
    <w:p w14:paraId="48A26994" w14:textId="77777777" w:rsidR="0007021C" w:rsidRPr="0007021C" w:rsidRDefault="0007021C" w:rsidP="0007021C">
      <w:pPr>
        <w:pStyle w:val="Prrafodelista"/>
        <w:numPr>
          <w:ilvl w:val="0"/>
          <w:numId w:val="20"/>
        </w:numPr>
        <w:spacing w:line="360" w:lineRule="auto"/>
        <w:jc w:val="both"/>
        <w:rPr>
          <w:rFonts w:ascii="Arial" w:hAnsi="Arial" w:cs="Arial"/>
          <w:sz w:val="24"/>
          <w:szCs w:val="24"/>
        </w:rPr>
      </w:pPr>
      <w:r w:rsidRPr="0007021C">
        <w:rPr>
          <w:rFonts w:ascii="Arial" w:hAnsi="Arial" w:cs="Arial"/>
          <w:sz w:val="24"/>
          <w:szCs w:val="24"/>
        </w:rPr>
        <w:t xml:space="preserve">Crear conciencia social, empresarial y personal sobre la ética y transparencia. </w:t>
      </w:r>
    </w:p>
    <w:p w14:paraId="19B92B1C" w14:textId="77777777" w:rsidR="0007021C" w:rsidRPr="0007021C" w:rsidRDefault="0007021C" w:rsidP="0007021C">
      <w:pPr>
        <w:pStyle w:val="Prrafodelista"/>
        <w:numPr>
          <w:ilvl w:val="0"/>
          <w:numId w:val="20"/>
        </w:numPr>
        <w:spacing w:line="360" w:lineRule="auto"/>
        <w:jc w:val="both"/>
        <w:rPr>
          <w:rFonts w:ascii="Arial" w:hAnsi="Arial" w:cs="Arial"/>
          <w:sz w:val="24"/>
          <w:szCs w:val="24"/>
        </w:rPr>
      </w:pPr>
      <w:r w:rsidRPr="0007021C">
        <w:rPr>
          <w:rFonts w:ascii="Arial" w:hAnsi="Arial" w:cs="Arial"/>
          <w:sz w:val="24"/>
          <w:szCs w:val="24"/>
        </w:rPr>
        <w:t>Enumerar formas o actividades positivas que contribuyan a la cooperativa a mostrar transparencia con lo que son, con lo que hacen y con la información que dan a conocer y su manera de difundirla, sin necesidad de revelar asuntos que pueden afectar la cooperativa.</w:t>
      </w:r>
    </w:p>
    <w:p w14:paraId="349FFEE1" w14:textId="13EA1426" w:rsidR="007D3667" w:rsidRPr="0007021C" w:rsidRDefault="007D3667" w:rsidP="007D3667">
      <w:pPr>
        <w:rPr>
          <w:rFonts w:ascii="Verdana" w:hAnsi="Verdana"/>
          <w:lang w:val="es-HN"/>
        </w:rPr>
      </w:pPr>
    </w:p>
    <w:p w14:paraId="1613B3EC" w14:textId="0CEA2E78" w:rsidR="007D3667" w:rsidRDefault="007D3667" w:rsidP="007D3667">
      <w:pPr>
        <w:rPr>
          <w:rFonts w:ascii="Verdana" w:hAnsi="Verdana"/>
        </w:rPr>
      </w:pPr>
    </w:p>
    <w:p w14:paraId="6DF014DA" w14:textId="27A2F593" w:rsidR="003955E5" w:rsidRDefault="003955E5" w:rsidP="007D3667">
      <w:pPr>
        <w:rPr>
          <w:rFonts w:ascii="Verdana" w:hAnsi="Verdana"/>
        </w:rPr>
      </w:pPr>
    </w:p>
    <w:p w14:paraId="31B3C578" w14:textId="58AB67DB" w:rsidR="00A57EB7" w:rsidRDefault="00A57EB7" w:rsidP="007D3667">
      <w:pPr>
        <w:rPr>
          <w:rFonts w:ascii="Verdana" w:hAnsi="Verdana"/>
        </w:rPr>
      </w:pPr>
    </w:p>
    <w:p w14:paraId="42BC1F8A" w14:textId="4612C8F3" w:rsidR="00A57EB7" w:rsidRDefault="00A57EB7" w:rsidP="007D3667">
      <w:pPr>
        <w:rPr>
          <w:rFonts w:ascii="Verdana" w:hAnsi="Verdana"/>
        </w:rPr>
      </w:pPr>
    </w:p>
    <w:p w14:paraId="59B3E79F" w14:textId="65C99454" w:rsidR="00A57EB7" w:rsidRDefault="00A57EB7" w:rsidP="007D3667">
      <w:pPr>
        <w:rPr>
          <w:rFonts w:ascii="Verdana" w:hAnsi="Verdana"/>
        </w:rPr>
      </w:pPr>
    </w:p>
    <w:p w14:paraId="014C44FE" w14:textId="65FF7C05" w:rsidR="00A57EB7" w:rsidRDefault="00A57EB7" w:rsidP="007D3667">
      <w:pPr>
        <w:rPr>
          <w:rFonts w:ascii="Verdana" w:hAnsi="Verdana"/>
        </w:rPr>
      </w:pPr>
    </w:p>
    <w:p w14:paraId="1545AB0E" w14:textId="2CBFF1DB" w:rsidR="00A57EB7" w:rsidRDefault="00A57EB7" w:rsidP="007D3667">
      <w:pPr>
        <w:rPr>
          <w:rFonts w:ascii="Verdana" w:hAnsi="Verdana"/>
        </w:rPr>
      </w:pPr>
    </w:p>
    <w:p w14:paraId="5AAE3A1F" w14:textId="68F88FC0" w:rsidR="00A57EB7" w:rsidRDefault="00A57EB7" w:rsidP="007D3667">
      <w:pPr>
        <w:rPr>
          <w:rFonts w:ascii="Verdana" w:hAnsi="Verdana"/>
        </w:rPr>
      </w:pPr>
    </w:p>
    <w:p w14:paraId="22AFA672" w14:textId="47913A41" w:rsidR="00A57EB7" w:rsidRDefault="00A57EB7" w:rsidP="007D3667">
      <w:pPr>
        <w:rPr>
          <w:rFonts w:ascii="Verdana" w:hAnsi="Verdana"/>
        </w:rPr>
      </w:pPr>
    </w:p>
    <w:p w14:paraId="2974BD76" w14:textId="7E951647" w:rsidR="00A57EB7" w:rsidRDefault="00A57EB7" w:rsidP="007D3667">
      <w:pPr>
        <w:rPr>
          <w:rFonts w:ascii="Verdana" w:hAnsi="Verdana"/>
        </w:rPr>
      </w:pPr>
    </w:p>
    <w:p w14:paraId="3884ADC3" w14:textId="4B0439D8" w:rsidR="00A57EB7" w:rsidRDefault="00A57EB7" w:rsidP="007D3667">
      <w:pPr>
        <w:rPr>
          <w:rFonts w:ascii="Verdana" w:hAnsi="Verdana"/>
        </w:rPr>
      </w:pPr>
    </w:p>
    <w:p w14:paraId="7C2BE0CB" w14:textId="3A5BB6F8" w:rsidR="00993C48" w:rsidRDefault="00993C48" w:rsidP="007D3667">
      <w:pPr>
        <w:rPr>
          <w:rFonts w:ascii="Verdana" w:hAnsi="Verdana"/>
        </w:rPr>
      </w:pPr>
    </w:p>
    <w:p w14:paraId="1B00F1ED" w14:textId="77777777" w:rsidR="00A57EB7" w:rsidRPr="007D3667" w:rsidRDefault="00A57EB7" w:rsidP="007D3667">
      <w:pPr>
        <w:rPr>
          <w:rFonts w:ascii="Verdana" w:hAnsi="Verdana"/>
        </w:rPr>
      </w:pPr>
    </w:p>
    <w:p w14:paraId="53E24B17" w14:textId="3D89A960" w:rsidR="007D3667" w:rsidRDefault="007D3667" w:rsidP="007D3667">
      <w:pPr>
        <w:rPr>
          <w:rFonts w:ascii="Verdana" w:hAnsi="Verdana"/>
          <w:iCs/>
          <w:color w:val="4472C4" w:themeColor="accent1"/>
          <w:sz w:val="36"/>
        </w:rPr>
      </w:pPr>
    </w:p>
    <w:p w14:paraId="6533A635" w14:textId="572FB220" w:rsidR="007D3667" w:rsidRPr="002B509D" w:rsidRDefault="007D3667" w:rsidP="007D3667">
      <w:pPr>
        <w:pStyle w:val="Ttulo"/>
        <w:rPr>
          <w:rFonts w:ascii="Verdana" w:hAnsi="Verdana"/>
          <w:b/>
          <w:bCs/>
          <w:sz w:val="32"/>
          <w:szCs w:val="32"/>
        </w:rPr>
      </w:pPr>
      <w:r w:rsidRPr="002B509D">
        <w:rPr>
          <w:rFonts w:ascii="Verdana" w:hAnsi="Verdana"/>
          <w:b/>
          <w:bCs/>
          <w:sz w:val="32"/>
          <w:szCs w:val="32"/>
        </w:rPr>
        <w:t>Introducción</w:t>
      </w:r>
    </w:p>
    <w:p w14:paraId="5BD15528" w14:textId="08BCD014" w:rsidR="00953A9A" w:rsidRPr="007D5046" w:rsidRDefault="00953A9A" w:rsidP="00953A9A">
      <w:pPr>
        <w:rPr>
          <w:b/>
          <w:bCs/>
          <w:sz w:val="36"/>
          <w:szCs w:val="36"/>
        </w:rPr>
      </w:pPr>
    </w:p>
    <w:p w14:paraId="234B9CAC" w14:textId="3D753941" w:rsidR="004B43FD" w:rsidRDefault="004B43FD" w:rsidP="009E1754">
      <w:pPr>
        <w:spacing w:line="360" w:lineRule="auto"/>
        <w:jc w:val="both"/>
        <w:rPr>
          <w:rFonts w:ascii="Arial" w:hAnsi="Arial" w:cs="Arial"/>
          <w:sz w:val="24"/>
          <w:szCs w:val="24"/>
        </w:rPr>
      </w:pPr>
      <w:bookmarkStart w:id="0" w:name="_Toc52803410"/>
      <w:r w:rsidRPr="00872154">
        <w:rPr>
          <w:rFonts w:ascii="Arial" w:hAnsi="Arial" w:cs="Arial"/>
          <w:sz w:val="24"/>
          <w:szCs w:val="24"/>
        </w:rPr>
        <w:t>En primer lugar, para hablar de ética y transparencia debemos ser conscientes de la relación que existe entre ambos. El término ética, dentro del ámbito personal, pública o en el terreno empresarial, hace referencia al conjunto de valores y principios utilizados para ofrecer un servicio de calidad a la comunidad: buen comportamiento, control de los abusos de poder, eliminación de prácticas corruptas… Por otro lado, la transparencia es uno de esos valores que todo servicio y producto debe ofrecer como muestra de responsabilidad y compromiso.</w:t>
      </w:r>
    </w:p>
    <w:p w14:paraId="66CB773A" w14:textId="45E0112D" w:rsidR="00A57EB7" w:rsidRDefault="00A57EB7" w:rsidP="00A57EB7">
      <w:pPr>
        <w:spacing w:line="360" w:lineRule="auto"/>
        <w:jc w:val="both"/>
        <w:rPr>
          <w:rFonts w:ascii="Arial" w:hAnsi="Arial" w:cs="Arial"/>
          <w:sz w:val="24"/>
          <w:szCs w:val="24"/>
        </w:rPr>
      </w:pPr>
      <w:r>
        <w:rPr>
          <w:rFonts w:ascii="Arial" w:hAnsi="Arial" w:cs="Arial"/>
          <w:sz w:val="24"/>
          <w:szCs w:val="24"/>
        </w:rPr>
        <w:t xml:space="preserve">Las </w:t>
      </w:r>
      <w:r w:rsidRPr="00A57EB7">
        <w:rPr>
          <w:rFonts w:ascii="Arial" w:hAnsi="Arial" w:cs="Arial"/>
          <w:sz w:val="24"/>
          <w:szCs w:val="24"/>
        </w:rPr>
        <w:t>empresas</w:t>
      </w:r>
      <w:r>
        <w:rPr>
          <w:rFonts w:ascii="Arial" w:hAnsi="Arial" w:cs="Arial"/>
          <w:sz w:val="24"/>
          <w:szCs w:val="24"/>
        </w:rPr>
        <w:t xml:space="preserve"> cooperativas </w:t>
      </w:r>
      <w:r w:rsidRPr="00A57EB7">
        <w:rPr>
          <w:rFonts w:ascii="Arial" w:hAnsi="Arial" w:cs="Arial"/>
          <w:sz w:val="24"/>
          <w:szCs w:val="24"/>
        </w:rPr>
        <w:t>deben estar consciente de conservar los principios éticos y</w:t>
      </w:r>
      <w:r>
        <w:rPr>
          <w:rFonts w:ascii="Arial" w:hAnsi="Arial" w:cs="Arial"/>
          <w:sz w:val="24"/>
          <w:szCs w:val="24"/>
        </w:rPr>
        <w:t xml:space="preserve"> </w:t>
      </w:r>
      <w:r w:rsidRPr="00A57EB7">
        <w:rPr>
          <w:rFonts w:ascii="Arial" w:hAnsi="Arial" w:cs="Arial"/>
          <w:sz w:val="24"/>
          <w:szCs w:val="24"/>
        </w:rPr>
        <w:t>valores como parte fundamental del desarrollo de la misma. No tiene finalidad de</w:t>
      </w:r>
      <w:r>
        <w:rPr>
          <w:rFonts w:ascii="Arial" w:hAnsi="Arial" w:cs="Arial"/>
          <w:sz w:val="24"/>
          <w:szCs w:val="24"/>
        </w:rPr>
        <w:t xml:space="preserve"> </w:t>
      </w:r>
      <w:r w:rsidRPr="00A57EB7">
        <w:rPr>
          <w:rFonts w:ascii="Arial" w:hAnsi="Arial" w:cs="Arial"/>
          <w:sz w:val="24"/>
          <w:szCs w:val="24"/>
        </w:rPr>
        <w:t>existencia si solo se piensa en obtener resultados positivos económicos y no</w:t>
      </w:r>
      <w:r>
        <w:rPr>
          <w:rFonts w:ascii="Arial" w:hAnsi="Arial" w:cs="Arial"/>
          <w:sz w:val="24"/>
          <w:szCs w:val="24"/>
        </w:rPr>
        <w:t xml:space="preserve"> </w:t>
      </w:r>
      <w:r w:rsidRPr="00A57EB7">
        <w:rPr>
          <w:rFonts w:ascii="Arial" w:hAnsi="Arial" w:cs="Arial"/>
          <w:sz w:val="24"/>
          <w:szCs w:val="24"/>
        </w:rPr>
        <w:t xml:space="preserve">representa un bien a la sociedad ni a sus miembros. </w:t>
      </w:r>
    </w:p>
    <w:p w14:paraId="6420E411" w14:textId="7ACFA2F2" w:rsidR="007D5046" w:rsidRDefault="007D5046" w:rsidP="009E1754">
      <w:pPr>
        <w:spacing w:line="360" w:lineRule="auto"/>
        <w:jc w:val="both"/>
        <w:rPr>
          <w:rFonts w:ascii="Arial" w:hAnsi="Arial" w:cs="Arial"/>
          <w:sz w:val="24"/>
          <w:szCs w:val="24"/>
        </w:rPr>
      </w:pPr>
    </w:p>
    <w:p w14:paraId="0AAB2790" w14:textId="039C25A1" w:rsidR="007D5046" w:rsidRDefault="007D5046" w:rsidP="009E1754">
      <w:pPr>
        <w:spacing w:line="360" w:lineRule="auto"/>
        <w:jc w:val="both"/>
        <w:rPr>
          <w:rFonts w:ascii="Arial" w:hAnsi="Arial" w:cs="Arial"/>
          <w:sz w:val="24"/>
          <w:szCs w:val="24"/>
        </w:rPr>
      </w:pPr>
    </w:p>
    <w:p w14:paraId="185C47E4" w14:textId="0E4DCD6B" w:rsidR="007D5046" w:rsidRDefault="007D5046" w:rsidP="009E1754">
      <w:pPr>
        <w:spacing w:line="360" w:lineRule="auto"/>
        <w:jc w:val="both"/>
        <w:rPr>
          <w:rFonts w:ascii="Arial" w:hAnsi="Arial" w:cs="Arial"/>
          <w:sz w:val="24"/>
          <w:szCs w:val="24"/>
        </w:rPr>
      </w:pPr>
    </w:p>
    <w:p w14:paraId="59CE3DD0" w14:textId="58263A64" w:rsidR="00A57EB7" w:rsidRDefault="00A57EB7" w:rsidP="009E1754">
      <w:pPr>
        <w:spacing w:line="360" w:lineRule="auto"/>
        <w:jc w:val="both"/>
        <w:rPr>
          <w:rFonts w:ascii="Arial" w:hAnsi="Arial" w:cs="Arial"/>
          <w:sz w:val="24"/>
          <w:szCs w:val="24"/>
        </w:rPr>
      </w:pPr>
    </w:p>
    <w:p w14:paraId="4D9AE266" w14:textId="49EC3540" w:rsidR="00A57EB7" w:rsidRDefault="00A57EB7" w:rsidP="009E1754">
      <w:pPr>
        <w:spacing w:line="360" w:lineRule="auto"/>
        <w:jc w:val="both"/>
        <w:rPr>
          <w:rFonts w:ascii="Arial" w:hAnsi="Arial" w:cs="Arial"/>
          <w:sz w:val="24"/>
          <w:szCs w:val="24"/>
        </w:rPr>
      </w:pPr>
    </w:p>
    <w:p w14:paraId="05C3BC0F" w14:textId="41123CD4" w:rsidR="00A57EB7" w:rsidRDefault="00A57EB7" w:rsidP="009E1754">
      <w:pPr>
        <w:spacing w:line="360" w:lineRule="auto"/>
        <w:jc w:val="both"/>
        <w:rPr>
          <w:rFonts w:ascii="Arial" w:hAnsi="Arial" w:cs="Arial"/>
          <w:sz w:val="24"/>
          <w:szCs w:val="24"/>
        </w:rPr>
      </w:pPr>
    </w:p>
    <w:p w14:paraId="73B45F63" w14:textId="69BC5904" w:rsidR="00A57EB7" w:rsidRDefault="00A57EB7" w:rsidP="009E1754">
      <w:pPr>
        <w:spacing w:line="360" w:lineRule="auto"/>
        <w:jc w:val="both"/>
        <w:rPr>
          <w:rFonts w:ascii="Arial" w:hAnsi="Arial" w:cs="Arial"/>
          <w:sz w:val="24"/>
          <w:szCs w:val="24"/>
        </w:rPr>
      </w:pPr>
    </w:p>
    <w:p w14:paraId="7E852F17" w14:textId="566C84E2" w:rsidR="00A57EB7" w:rsidRDefault="00A57EB7" w:rsidP="009E1754">
      <w:pPr>
        <w:spacing w:line="360" w:lineRule="auto"/>
        <w:jc w:val="both"/>
        <w:rPr>
          <w:rFonts w:ascii="Arial" w:hAnsi="Arial" w:cs="Arial"/>
          <w:sz w:val="24"/>
          <w:szCs w:val="24"/>
        </w:rPr>
      </w:pPr>
    </w:p>
    <w:p w14:paraId="1C32B1F0" w14:textId="77777777" w:rsidR="00A57EB7" w:rsidRDefault="00A57EB7" w:rsidP="009E1754">
      <w:pPr>
        <w:spacing w:line="360" w:lineRule="auto"/>
        <w:jc w:val="both"/>
        <w:rPr>
          <w:rFonts w:ascii="Arial" w:hAnsi="Arial" w:cs="Arial"/>
          <w:sz w:val="24"/>
          <w:szCs w:val="24"/>
        </w:rPr>
      </w:pPr>
    </w:p>
    <w:p w14:paraId="745F3AB4" w14:textId="77777777" w:rsidR="00276690" w:rsidRDefault="00276690" w:rsidP="009E1754">
      <w:pPr>
        <w:spacing w:line="360" w:lineRule="auto"/>
        <w:jc w:val="both"/>
        <w:rPr>
          <w:rFonts w:ascii="Arial" w:hAnsi="Arial" w:cs="Arial"/>
          <w:sz w:val="24"/>
          <w:szCs w:val="24"/>
        </w:rPr>
      </w:pPr>
    </w:p>
    <w:p w14:paraId="0A819B81" w14:textId="77777777" w:rsidR="00276690" w:rsidRDefault="00276690" w:rsidP="009E1754">
      <w:pPr>
        <w:spacing w:line="360" w:lineRule="auto"/>
        <w:jc w:val="both"/>
        <w:rPr>
          <w:rFonts w:ascii="Arial" w:hAnsi="Arial" w:cs="Arial"/>
          <w:sz w:val="24"/>
          <w:szCs w:val="24"/>
        </w:rPr>
      </w:pPr>
    </w:p>
    <w:p w14:paraId="27385B5C" w14:textId="77777777" w:rsidR="00276690" w:rsidRPr="00CC4E66" w:rsidRDefault="00276690" w:rsidP="00276690">
      <w:pPr>
        <w:pStyle w:val="Ttulo1"/>
        <w:rPr>
          <w:rFonts w:ascii="Cambria" w:hAnsi="Cambria"/>
          <w:color w:val="ED7D31" w:themeColor="accent2"/>
          <w:sz w:val="36"/>
          <w:szCs w:val="26"/>
          <w:u w:val="single"/>
        </w:rPr>
      </w:pPr>
      <w:bookmarkStart w:id="1" w:name="_Toc68873394"/>
      <w:bookmarkStart w:id="2" w:name="_Toc71035826"/>
      <w:bookmarkStart w:id="3" w:name="_Toc74049645"/>
      <w:r w:rsidRPr="00CC4E66">
        <w:rPr>
          <w:rFonts w:ascii="Cambria" w:hAnsi="Cambria"/>
          <w:color w:val="ED7D31" w:themeColor="accent2"/>
          <w:sz w:val="36"/>
          <w:szCs w:val="26"/>
          <w:u w:val="single"/>
        </w:rPr>
        <w:lastRenderedPageBreak/>
        <w:t>Historia de la Cooperativa ELGA</w:t>
      </w:r>
      <w:bookmarkEnd w:id="1"/>
      <w:bookmarkEnd w:id="2"/>
      <w:bookmarkEnd w:id="3"/>
    </w:p>
    <w:p w14:paraId="3815B269" w14:textId="77777777" w:rsidR="00276690" w:rsidRPr="00022001" w:rsidRDefault="00276690" w:rsidP="00276690">
      <w:pPr>
        <w:spacing w:line="360" w:lineRule="auto"/>
        <w:jc w:val="both"/>
        <w:rPr>
          <w:sz w:val="24"/>
        </w:rPr>
      </w:pPr>
      <w:r w:rsidRPr="00022001">
        <w:rPr>
          <w:sz w:val="24"/>
        </w:rPr>
        <w:t xml:space="preserve">Fue constituida el 13 de julio de 1965, en la Ciudad de Tegucigalpa </w:t>
      </w:r>
      <w:proofErr w:type="spellStart"/>
      <w:r w:rsidRPr="00022001">
        <w:rPr>
          <w:sz w:val="24"/>
        </w:rPr>
        <w:t>M.D.C</w:t>
      </w:r>
      <w:proofErr w:type="spellEnd"/>
      <w:r w:rsidRPr="00022001">
        <w:rPr>
          <w:sz w:val="24"/>
        </w:rPr>
        <w:t>., Honduras, C. A. por un grupo de 13 empleados de la Embajada de Estados Unidos de América y la Agencia Internacional para el Desarrollo (</w:t>
      </w:r>
      <w:proofErr w:type="spellStart"/>
      <w:r w:rsidRPr="00022001">
        <w:rPr>
          <w:sz w:val="24"/>
        </w:rPr>
        <w:t>A.I.D</w:t>
      </w:r>
      <w:proofErr w:type="spellEnd"/>
      <w:r w:rsidRPr="00022001">
        <w:rPr>
          <w:sz w:val="24"/>
        </w:rPr>
        <w:t>.), con un capital inicial de 130 lempiras; se creó como una Cooperativa cerrada, es decir únicamente para el servicio de los empleados de dichas instituciones; la Cooperativa inicialmente se llamó “Cooperativa de Ahorro y Crédito de los Empleados Locales del Gobierno Americano: de allí sus siglas ELGA, sus oficinas estaban ubicadas en el mismo edificio de la Embajada Americana y a partir del año 1975 funcionó en el edificio de la Federación de Cooperativas de Ahorro y Crédito de Honduras (FACACH).</w:t>
      </w:r>
    </w:p>
    <w:p w14:paraId="336A45C1" w14:textId="77777777" w:rsidR="00276690" w:rsidRPr="00022001" w:rsidRDefault="00276690" w:rsidP="00276690">
      <w:pPr>
        <w:spacing w:line="360" w:lineRule="auto"/>
        <w:jc w:val="both"/>
        <w:rPr>
          <w:sz w:val="24"/>
        </w:rPr>
      </w:pPr>
      <w:r w:rsidRPr="00022001">
        <w:rPr>
          <w:sz w:val="24"/>
        </w:rPr>
        <w:t xml:space="preserve">Se transforma en una institución </w:t>
      </w:r>
      <w:proofErr w:type="spellStart"/>
      <w:r w:rsidRPr="00022001">
        <w:rPr>
          <w:sz w:val="24"/>
        </w:rPr>
        <w:t>semi-abierta</w:t>
      </w:r>
      <w:proofErr w:type="spellEnd"/>
      <w:r w:rsidRPr="00022001">
        <w:rPr>
          <w:sz w:val="24"/>
        </w:rPr>
        <w:t>, en la que se acepta el ingreso de empleados de empresas donde se podía hacer deducciones por planilla.</w:t>
      </w:r>
    </w:p>
    <w:p w14:paraId="0F02CE44" w14:textId="77777777" w:rsidR="00276690" w:rsidRPr="00022001" w:rsidRDefault="00276690" w:rsidP="00276690">
      <w:pPr>
        <w:spacing w:line="360" w:lineRule="auto"/>
        <w:jc w:val="both"/>
        <w:rPr>
          <w:sz w:val="24"/>
        </w:rPr>
      </w:pPr>
      <w:r w:rsidRPr="00022001">
        <w:rPr>
          <w:sz w:val="24"/>
        </w:rPr>
        <w:t>En septiembre del año de 1981 la Cooperativa adquiere un local ubicado en el Barrio Abajo de Tegucigalpa, donde a partir del mes de diciembre del mismo año, se comienza a brindar el servicio en ese local. Fue remodelado en el año de 1990, aquí funcionó la Oficina Principal, hasta el mes de febrero del año 2004, a partir de esta fecha la Oficina Principal se traslada al nuevo y funcional edificio propio ubicado en la colonia Alameda de Tegucigalpa.</w:t>
      </w:r>
    </w:p>
    <w:p w14:paraId="79AFAF50" w14:textId="77777777" w:rsidR="00276690" w:rsidRPr="00022001" w:rsidRDefault="00276690" w:rsidP="00276690">
      <w:pPr>
        <w:spacing w:line="360" w:lineRule="auto"/>
        <w:jc w:val="both"/>
        <w:rPr>
          <w:sz w:val="24"/>
        </w:rPr>
      </w:pPr>
      <w:r w:rsidRPr="00022001">
        <w:rPr>
          <w:sz w:val="24"/>
        </w:rPr>
        <w:t>El 20 de febrero de 1988, ELGA se transforma en una Cooperativa abierta, con el fin de darle oportunidad al público en general de ingresar a la misma y utilizar sus servicios, transformando las siglas en un nombre propio.</w:t>
      </w:r>
    </w:p>
    <w:p w14:paraId="63E57B22" w14:textId="77777777" w:rsidR="00276690" w:rsidRPr="00022001" w:rsidRDefault="00276690" w:rsidP="00276690">
      <w:pPr>
        <w:spacing w:line="360" w:lineRule="auto"/>
        <w:jc w:val="both"/>
        <w:rPr>
          <w:sz w:val="24"/>
        </w:rPr>
      </w:pPr>
      <w:r w:rsidRPr="0078264F">
        <w:rPr>
          <w:rFonts w:ascii="Cambria" w:hAnsi="Cambria"/>
          <w:noProof/>
          <w:sz w:val="24"/>
          <w:lang w:val="es-HN" w:eastAsia="es-HN"/>
        </w:rPr>
        <w:drawing>
          <wp:anchor distT="0" distB="0" distL="114300" distR="114300" simplePos="0" relativeHeight="251741184" behindDoc="0" locked="0" layoutInCell="1" allowOverlap="1" wp14:anchorId="06A03DA5" wp14:editId="1133A1A7">
            <wp:simplePos x="0" y="0"/>
            <wp:positionH relativeFrom="margin">
              <wp:posOffset>1341120</wp:posOffset>
            </wp:positionH>
            <wp:positionV relativeFrom="margin">
              <wp:posOffset>6271260</wp:posOffset>
            </wp:positionV>
            <wp:extent cx="3276600" cy="2170197"/>
            <wp:effectExtent l="0" t="0" r="0" b="1905"/>
            <wp:wrapNone/>
            <wp:docPr id="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9" cstate="print">
                      <a:extLst>
                        <a:ext uri="{28A0092B-C50C-407E-A947-70E740481C1C}">
                          <a14:useLocalDpi xmlns:a14="http://schemas.microsoft.com/office/drawing/2010/main" val="0"/>
                        </a:ext>
                      </a:extLst>
                    </a:blip>
                    <a:srcRect l="6911" t="20837" r="54339" b="9211"/>
                    <a:stretch/>
                  </pic:blipFill>
                  <pic:spPr>
                    <a:xfrm>
                      <a:off x="0" y="0"/>
                      <a:ext cx="3276600" cy="2170197"/>
                    </a:xfrm>
                    <a:prstGeom prst="rect">
                      <a:avLst/>
                    </a:prstGeom>
                  </pic:spPr>
                </pic:pic>
              </a:graphicData>
            </a:graphic>
            <wp14:sizeRelH relativeFrom="margin">
              <wp14:pctWidth>0</wp14:pctWidth>
            </wp14:sizeRelH>
            <wp14:sizeRelV relativeFrom="margin">
              <wp14:pctHeight>0</wp14:pctHeight>
            </wp14:sizeRelV>
          </wp:anchor>
        </w:drawing>
      </w:r>
      <w:r w:rsidRPr="00022001">
        <w:rPr>
          <w:sz w:val="24"/>
        </w:rPr>
        <w:t>A partir del año de 1992 la Cooperativa crea su primera Filial en la Ciudad de San Pedro Sula, Cortés, actualmente con presencia, en quince ciudades del país.</w:t>
      </w:r>
    </w:p>
    <w:p w14:paraId="75B1B6EB" w14:textId="77777777" w:rsidR="00276690" w:rsidRDefault="00276690" w:rsidP="00276690">
      <w:pPr>
        <w:pStyle w:val="Ttulo1"/>
        <w:rPr>
          <w:rFonts w:ascii="Cambria" w:hAnsi="Cambria"/>
          <w:color w:val="ED7D31" w:themeColor="accent2"/>
          <w:sz w:val="36"/>
          <w:u w:val="single"/>
        </w:rPr>
      </w:pPr>
    </w:p>
    <w:p w14:paraId="3DC340F8" w14:textId="77777777" w:rsidR="00276690" w:rsidRPr="00CC4E66" w:rsidRDefault="00276690" w:rsidP="00276690">
      <w:pPr>
        <w:rPr>
          <w:rFonts w:ascii="Cambria" w:eastAsiaTheme="majorEastAsia" w:hAnsi="Cambria" w:cstheme="majorBidi"/>
          <w:color w:val="ED7D31" w:themeColor="accent2"/>
          <w:sz w:val="36"/>
          <w:szCs w:val="32"/>
          <w:u w:val="single"/>
        </w:rPr>
      </w:pPr>
      <w:r>
        <w:rPr>
          <w:rFonts w:ascii="Cambria" w:hAnsi="Cambria"/>
          <w:color w:val="ED7D31" w:themeColor="accent2"/>
          <w:sz w:val="36"/>
          <w:u w:val="single"/>
        </w:rPr>
        <w:br w:type="page"/>
      </w:r>
    </w:p>
    <w:p w14:paraId="68873CE7" w14:textId="77777777" w:rsidR="00276690" w:rsidRDefault="00276690" w:rsidP="009E1754">
      <w:pPr>
        <w:spacing w:line="360" w:lineRule="auto"/>
        <w:jc w:val="both"/>
        <w:rPr>
          <w:rFonts w:ascii="Arial" w:hAnsi="Arial" w:cs="Arial"/>
          <w:sz w:val="24"/>
          <w:szCs w:val="24"/>
        </w:rPr>
      </w:pPr>
    </w:p>
    <w:p w14:paraId="6B35A8B2" w14:textId="6A165AB9" w:rsidR="00D979BF" w:rsidRPr="00A250F5" w:rsidRDefault="00982C34" w:rsidP="00993C48">
      <w:pPr>
        <w:pStyle w:val="Ttulo1"/>
        <w:rPr>
          <w:rFonts w:ascii="Verdana" w:hAnsi="Verdana"/>
          <w:b/>
          <w:bCs/>
          <w:color w:val="000000" w:themeColor="text1"/>
          <w:sz w:val="36"/>
          <w:szCs w:val="36"/>
        </w:rPr>
      </w:pPr>
      <w:bookmarkStart w:id="4" w:name="_Toc74049646"/>
      <w:r>
        <w:rPr>
          <w:rFonts w:ascii="Verdana" w:hAnsi="Verdana"/>
          <w:b/>
          <w:bCs/>
          <w:color w:val="000000" w:themeColor="text1"/>
          <w:sz w:val="36"/>
          <w:szCs w:val="36"/>
        </w:rPr>
        <w:t>Sección I</w:t>
      </w:r>
      <w:r w:rsidR="00A250F5">
        <w:rPr>
          <w:rFonts w:ascii="Verdana" w:hAnsi="Verdana"/>
          <w:b/>
          <w:bCs/>
          <w:color w:val="000000" w:themeColor="text1"/>
          <w:sz w:val="36"/>
          <w:szCs w:val="36"/>
        </w:rPr>
        <w:t xml:space="preserve"> </w:t>
      </w:r>
      <w:r w:rsidR="009E1754" w:rsidRPr="00982C34">
        <w:rPr>
          <w:rFonts w:ascii="Verdana" w:hAnsi="Verdana"/>
          <w:b/>
          <w:bCs/>
          <w:color w:val="000000" w:themeColor="text1"/>
          <w:sz w:val="36"/>
          <w:szCs w:val="36"/>
        </w:rPr>
        <w:t>É</w:t>
      </w:r>
      <w:r w:rsidR="00A250F5" w:rsidRPr="00982C34">
        <w:rPr>
          <w:rFonts w:ascii="Verdana" w:hAnsi="Verdana"/>
          <w:b/>
          <w:bCs/>
          <w:color w:val="000000" w:themeColor="text1"/>
          <w:sz w:val="36"/>
          <w:szCs w:val="36"/>
        </w:rPr>
        <w:t>tica</w:t>
      </w:r>
      <w:bookmarkEnd w:id="0"/>
      <w:bookmarkEnd w:id="4"/>
      <w:r w:rsidR="00A250F5" w:rsidRPr="00982C34">
        <w:rPr>
          <w:rFonts w:ascii="Verdana" w:hAnsi="Verdana"/>
          <w:b/>
          <w:bCs/>
          <w:color w:val="000000" w:themeColor="text1"/>
          <w:sz w:val="36"/>
          <w:szCs w:val="36"/>
        </w:rPr>
        <w:t xml:space="preserve"> </w:t>
      </w:r>
    </w:p>
    <w:p w14:paraId="789ED2E2" w14:textId="3AE9D71D" w:rsidR="00F25650" w:rsidRDefault="00D16FA9" w:rsidP="00993C48">
      <w:pPr>
        <w:pStyle w:val="Ttulo2"/>
        <w:rPr>
          <w:rFonts w:ascii="Verdana" w:hAnsi="Verdana"/>
          <w:b/>
          <w:bCs/>
          <w:sz w:val="28"/>
          <w:szCs w:val="28"/>
        </w:rPr>
      </w:pPr>
      <w:bookmarkStart w:id="5" w:name="_Toc74049647"/>
      <w:proofErr w:type="spellStart"/>
      <w:r>
        <w:rPr>
          <w:rFonts w:ascii="Verdana" w:hAnsi="Verdana"/>
          <w:b/>
          <w:bCs/>
          <w:sz w:val="28"/>
          <w:szCs w:val="28"/>
        </w:rPr>
        <w:t>I</w:t>
      </w:r>
      <w:r w:rsidR="00BD275C">
        <w:rPr>
          <w:rFonts w:ascii="Verdana" w:hAnsi="Verdana"/>
          <w:b/>
          <w:bCs/>
          <w:sz w:val="28"/>
          <w:szCs w:val="28"/>
        </w:rPr>
        <w:t>.1</w:t>
      </w:r>
      <w:proofErr w:type="spellEnd"/>
      <w:r w:rsidR="00BD275C">
        <w:rPr>
          <w:rFonts w:ascii="Verdana" w:hAnsi="Verdana"/>
          <w:b/>
          <w:bCs/>
          <w:sz w:val="28"/>
          <w:szCs w:val="28"/>
        </w:rPr>
        <w:t xml:space="preserve"> </w:t>
      </w:r>
      <w:r w:rsidR="007D5046" w:rsidRPr="007D5046">
        <w:rPr>
          <w:rFonts w:ascii="Verdana" w:hAnsi="Verdana"/>
          <w:b/>
          <w:bCs/>
          <w:sz w:val="28"/>
          <w:szCs w:val="28"/>
        </w:rPr>
        <w:t>Definiciones</w:t>
      </w:r>
      <w:r w:rsidR="00F25650" w:rsidRPr="007D5046">
        <w:rPr>
          <w:rFonts w:ascii="Verdana" w:hAnsi="Verdana"/>
          <w:b/>
          <w:bCs/>
          <w:sz w:val="28"/>
          <w:szCs w:val="28"/>
        </w:rPr>
        <w:t xml:space="preserve"> y </w:t>
      </w:r>
      <w:r w:rsidR="007D5046">
        <w:rPr>
          <w:rFonts w:ascii="Verdana" w:hAnsi="Verdana"/>
          <w:b/>
          <w:bCs/>
          <w:sz w:val="28"/>
          <w:szCs w:val="28"/>
        </w:rPr>
        <w:t>O</w:t>
      </w:r>
      <w:r w:rsidR="00F25650" w:rsidRPr="007D5046">
        <w:rPr>
          <w:rFonts w:ascii="Verdana" w:hAnsi="Verdana"/>
          <w:b/>
          <w:bCs/>
          <w:sz w:val="28"/>
          <w:szCs w:val="28"/>
        </w:rPr>
        <w:t>bjeto</w:t>
      </w:r>
      <w:bookmarkEnd w:id="5"/>
    </w:p>
    <w:p w14:paraId="37EE39D2" w14:textId="77777777" w:rsidR="004A6023" w:rsidRPr="004A6023" w:rsidRDefault="004A6023" w:rsidP="004A6023"/>
    <w:p w14:paraId="1E8E38C8" w14:textId="59F2FB45" w:rsidR="00720151" w:rsidRDefault="00720151" w:rsidP="00720151">
      <w:pPr>
        <w:spacing w:line="360" w:lineRule="auto"/>
        <w:jc w:val="both"/>
        <w:rPr>
          <w:rFonts w:ascii="Arial" w:hAnsi="Arial" w:cs="Arial"/>
          <w:sz w:val="24"/>
          <w:szCs w:val="24"/>
        </w:rPr>
      </w:pPr>
      <w:r w:rsidRPr="00720151">
        <w:rPr>
          <w:rFonts w:ascii="Arial" w:hAnsi="Arial" w:cs="Arial"/>
          <w:sz w:val="24"/>
          <w:szCs w:val="24"/>
        </w:rPr>
        <w:t>La ética es una rama perteneciente a la filosofía que estudia lo racional de la moral, el deber, la felicidad, el buen vivir y la virtud. Siendo considerada una de las principales ramas de la filosofía, ya que requiere de la argumentación y reflexión.</w:t>
      </w:r>
    </w:p>
    <w:p w14:paraId="7E202F5E" w14:textId="08841112" w:rsidR="00F25650" w:rsidRPr="00F25650" w:rsidRDefault="00F25650" w:rsidP="00F25650">
      <w:pPr>
        <w:spacing w:line="360" w:lineRule="auto"/>
        <w:jc w:val="both"/>
        <w:rPr>
          <w:rFonts w:ascii="Arial" w:hAnsi="Arial" w:cs="Arial"/>
          <w:sz w:val="24"/>
          <w:szCs w:val="24"/>
        </w:rPr>
      </w:pPr>
      <w:r w:rsidRPr="00F25650">
        <w:rPr>
          <w:rFonts w:ascii="Arial" w:hAnsi="Arial" w:cs="Arial"/>
          <w:sz w:val="24"/>
          <w:szCs w:val="24"/>
        </w:rPr>
        <w:t>Según una corriente “clásica”, la ética tiene como objeto los actos que el individuo realiza de modo libre y consciente o sea aquellos actos en los cuales se ejerce un control racional. No se limita solo a ver cómo se realizan los actos, sino que intenta emitir un juicio sobre estos, que permite determinar si un acto ha sido éticamente bueno o éticamente malo.</w:t>
      </w:r>
    </w:p>
    <w:p w14:paraId="15A2906F" w14:textId="3F61D47B" w:rsidR="009E1754" w:rsidRDefault="00F25650" w:rsidP="009E1754">
      <w:pPr>
        <w:spacing w:line="360" w:lineRule="auto"/>
        <w:jc w:val="both"/>
        <w:rPr>
          <w:rFonts w:ascii="Arial" w:hAnsi="Arial" w:cs="Arial"/>
          <w:sz w:val="24"/>
          <w:szCs w:val="24"/>
        </w:rPr>
      </w:pPr>
      <w:r w:rsidRPr="00F25650">
        <w:rPr>
          <w:rFonts w:ascii="Arial" w:hAnsi="Arial" w:cs="Arial"/>
          <w:sz w:val="24"/>
          <w:szCs w:val="24"/>
        </w:rPr>
        <w:t>La ética es el arte de vivir, el saber vivir, por lo tanto, el arte de discernir lo que no nos conviene y lo que nos conviene. Este implica establecer distinciones entre lo bueno y lo malo éticamente hablando</w:t>
      </w:r>
      <w:bookmarkStart w:id="6" w:name="_Toc52803411"/>
    </w:p>
    <w:p w14:paraId="6164D2F7" w14:textId="4162B63C" w:rsidR="00720151" w:rsidRPr="00D16FA9" w:rsidRDefault="00D16FA9" w:rsidP="00993C48">
      <w:pPr>
        <w:pStyle w:val="Ttulo3"/>
        <w:rPr>
          <w:rFonts w:ascii="Arial" w:hAnsi="Arial" w:cs="Arial"/>
        </w:rPr>
      </w:pPr>
      <w:bookmarkStart w:id="7" w:name="_Toc74049648"/>
      <w:proofErr w:type="spellStart"/>
      <w:r>
        <w:rPr>
          <w:rFonts w:ascii="Verdana" w:eastAsiaTheme="minorEastAsia" w:hAnsi="Verdana"/>
          <w:b/>
          <w:bCs/>
          <w:color w:val="000000" w:themeColor="text1"/>
          <w:sz w:val="28"/>
          <w:szCs w:val="28"/>
          <w:lang w:val="es-ES" w:eastAsia="es-MX"/>
        </w:rPr>
        <w:t>I.</w:t>
      </w:r>
      <w:r w:rsidR="00BD275C" w:rsidRPr="00D16FA9">
        <w:rPr>
          <w:rFonts w:ascii="Verdana" w:eastAsiaTheme="minorEastAsia" w:hAnsi="Verdana"/>
          <w:b/>
          <w:bCs/>
          <w:color w:val="000000" w:themeColor="text1"/>
          <w:sz w:val="28"/>
          <w:szCs w:val="28"/>
          <w:lang w:val="es-ES" w:eastAsia="es-MX"/>
        </w:rPr>
        <w:t>1.2</w:t>
      </w:r>
      <w:proofErr w:type="spellEnd"/>
      <w:r w:rsidR="00BD275C" w:rsidRPr="00D16FA9">
        <w:rPr>
          <w:rFonts w:ascii="Verdana" w:eastAsiaTheme="minorEastAsia" w:hAnsi="Verdana"/>
          <w:b/>
          <w:bCs/>
          <w:color w:val="000000" w:themeColor="text1"/>
          <w:sz w:val="28"/>
          <w:szCs w:val="28"/>
          <w:lang w:val="es-ES" w:eastAsia="es-MX"/>
        </w:rPr>
        <w:t xml:space="preserve"> </w:t>
      </w:r>
      <w:r w:rsidR="007D5046" w:rsidRPr="00D16FA9">
        <w:rPr>
          <w:rFonts w:ascii="Verdana" w:eastAsiaTheme="minorEastAsia" w:hAnsi="Verdana"/>
          <w:b/>
          <w:bCs/>
          <w:color w:val="000000" w:themeColor="text1"/>
          <w:sz w:val="28"/>
          <w:szCs w:val="28"/>
          <w:lang w:val="es-ES" w:eastAsia="es-MX"/>
        </w:rPr>
        <w:t>R</w:t>
      </w:r>
      <w:r w:rsidR="00720151" w:rsidRPr="00D16FA9">
        <w:rPr>
          <w:rFonts w:ascii="Verdana" w:eastAsiaTheme="minorEastAsia" w:hAnsi="Verdana"/>
          <w:b/>
          <w:bCs/>
          <w:color w:val="000000" w:themeColor="text1"/>
          <w:sz w:val="28"/>
          <w:szCs w:val="28"/>
          <w:lang w:val="es-ES" w:eastAsia="es-MX"/>
        </w:rPr>
        <w:t xml:space="preserve">eseña </w:t>
      </w:r>
      <w:r w:rsidR="007D5046" w:rsidRPr="00D16FA9">
        <w:rPr>
          <w:rFonts w:ascii="Verdana" w:eastAsiaTheme="minorEastAsia" w:hAnsi="Verdana"/>
          <w:b/>
          <w:bCs/>
          <w:color w:val="000000" w:themeColor="text1"/>
          <w:sz w:val="28"/>
          <w:szCs w:val="28"/>
          <w:lang w:val="es-ES" w:eastAsia="es-MX"/>
        </w:rPr>
        <w:t>H</w:t>
      </w:r>
      <w:r w:rsidR="00720151" w:rsidRPr="00D16FA9">
        <w:rPr>
          <w:rFonts w:ascii="Verdana" w:eastAsiaTheme="minorEastAsia" w:hAnsi="Verdana"/>
          <w:b/>
          <w:bCs/>
          <w:color w:val="000000" w:themeColor="text1"/>
          <w:sz w:val="28"/>
          <w:szCs w:val="28"/>
          <w:lang w:val="es-ES" w:eastAsia="es-MX"/>
        </w:rPr>
        <w:t>istórica</w:t>
      </w:r>
      <w:bookmarkEnd w:id="6"/>
      <w:bookmarkEnd w:id="7"/>
      <w:r w:rsidR="00720151" w:rsidRPr="00D16FA9">
        <w:rPr>
          <w:rFonts w:ascii="Verdana" w:eastAsiaTheme="minorEastAsia" w:hAnsi="Verdana"/>
          <w:b/>
          <w:bCs/>
          <w:color w:val="000000" w:themeColor="text1"/>
          <w:sz w:val="28"/>
          <w:szCs w:val="28"/>
          <w:lang w:val="es-ES" w:eastAsia="es-MX"/>
        </w:rPr>
        <w:t xml:space="preserve"> </w:t>
      </w:r>
    </w:p>
    <w:p w14:paraId="78DC1EE2" w14:textId="77777777" w:rsidR="00720151" w:rsidRPr="00720151" w:rsidRDefault="00720151" w:rsidP="00720151">
      <w:pPr>
        <w:pStyle w:val="Default"/>
        <w:spacing w:line="360" w:lineRule="auto"/>
        <w:jc w:val="both"/>
        <w:rPr>
          <w:rFonts w:ascii="Arial" w:hAnsi="Arial" w:cs="Arial"/>
        </w:rPr>
      </w:pPr>
      <w:r w:rsidRPr="00720151">
        <w:rPr>
          <w:rFonts w:ascii="Arial" w:hAnsi="Arial" w:cs="Arial"/>
        </w:rPr>
        <w:t xml:space="preserve">Sus orígenes se remontan a los orígenes mismos de la filosofía en la Grecia, teniendo un amplio y variado desarrollo histórico. </w:t>
      </w:r>
    </w:p>
    <w:p w14:paraId="2F99BB04" w14:textId="77777777" w:rsidR="00720151" w:rsidRPr="00720151" w:rsidRDefault="00720151" w:rsidP="00720151">
      <w:pPr>
        <w:pStyle w:val="Default"/>
        <w:spacing w:line="360" w:lineRule="auto"/>
        <w:jc w:val="both"/>
        <w:rPr>
          <w:rFonts w:ascii="Arial" w:hAnsi="Arial" w:cs="Arial"/>
        </w:rPr>
      </w:pPr>
      <w:r w:rsidRPr="00720151">
        <w:rPr>
          <w:rFonts w:ascii="Arial" w:hAnsi="Arial" w:cs="Arial"/>
        </w:rPr>
        <w:t xml:space="preserve">La palabra ética tiene sus orígenes del latín </w:t>
      </w:r>
      <w:proofErr w:type="spellStart"/>
      <w:r w:rsidRPr="00720151">
        <w:rPr>
          <w:rFonts w:ascii="Arial" w:hAnsi="Arial" w:cs="Arial"/>
          <w:i/>
          <w:iCs/>
        </w:rPr>
        <w:t>ethĭcus</w:t>
      </w:r>
      <w:proofErr w:type="spellEnd"/>
      <w:r w:rsidRPr="00720151">
        <w:rPr>
          <w:rFonts w:ascii="Arial" w:hAnsi="Arial" w:cs="Arial"/>
        </w:rPr>
        <w:t xml:space="preserve">, y éste a su vez del griego antiguo </w:t>
      </w:r>
      <w:proofErr w:type="spellStart"/>
      <w:r w:rsidRPr="00720151">
        <w:rPr>
          <w:rFonts w:ascii="Arial" w:hAnsi="Arial" w:cs="Arial"/>
          <w:i/>
          <w:iCs/>
        </w:rPr>
        <w:t>ἠθικός</w:t>
      </w:r>
      <w:proofErr w:type="spellEnd"/>
      <w:r w:rsidRPr="00720151">
        <w:rPr>
          <w:rFonts w:ascii="Arial" w:hAnsi="Arial" w:cs="Arial"/>
        </w:rPr>
        <w:t>, lo que en nuestro alfabeto se conoce como “</w:t>
      </w:r>
      <w:proofErr w:type="spellStart"/>
      <w:r w:rsidRPr="00720151">
        <w:rPr>
          <w:rFonts w:ascii="Arial" w:hAnsi="Arial" w:cs="Arial"/>
        </w:rPr>
        <w:t>êthicos</w:t>
      </w:r>
      <w:proofErr w:type="spellEnd"/>
      <w:r w:rsidRPr="00720151">
        <w:rPr>
          <w:rFonts w:ascii="Arial" w:hAnsi="Arial" w:cs="Arial"/>
        </w:rPr>
        <w:t>". Es necesario diferenciar al "</w:t>
      </w:r>
      <w:proofErr w:type="spellStart"/>
      <w:r w:rsidRPr="00720151">
        <w:rPr>
          <w:rFonts w:ascii="Arial" w:hAnsi="Arial" w:cs="Arial"/>
        </w:rPr>
        <w:t>êthos</w:t>
      </w:r>
      <w:proofErr w:type="spellEnd"/>
      <w:r w:rsidRPr="00720151">
        <w:rPr>
          <w:rFonts w:ascii="Arial" w:hAnsi="Arial" w:cs="Arial"/>
        </w:rPr>
        <w:t>", que significa "carácter", del "ethos", que significa "costumbre", pues "ética" se sigue de aquel sentido y no es éste. Al desconocer esta diferencia nos llevará a la confusión entre "ética" y "moral", ya que la última nace de la voz latina "</w:t>
      </w:r>
      <w:proofErr w:type="spellStart"/>
      <w:r w:rsidRPr="00720151">
        <w:rPr>
          <w:rFonts w:ascii="Arial" w:hAnsi="Arial" w:cs="Arial"/>
        </w:rPr>
        <w:t>mos</w:t>
      </w:r>
      <w:proofErr w:type="spellEnd"/>
      <w:r w:rsidRPr="00720151">
        <w:rPr>
          <w:rFonts w:ascii="Arial" w:hAnsi="Arial" w:cs="Arial"/>
        </w:rPr>
        <w:t xml:space="preserve">, </w:t>
      </w:r>
      <w:proofErr w:type="spellStart"/>
      <w:r w:rsidRPr="00720151">
        <w:rPr>
          <w:rFonts w:ascii="Arial" w:hAnsi="Arial" w:cs="Arial"/>
        </w:rPr>
        <w:t>moris</w:t>
      </w:r>
      <w:proofErr w:type="spellEnd"/>
      <w:r w:rsidRPr="00720151">
        <w:rPr>
          <w:rFonts w:ascii="Arial" w:hAnsi="Arial" w:cs="Arial"/>
        </w:rPr>
        <w:t xml:space="preserve">", cuyo significado es costumbre, es decir, lo mismo que "ethos". Si bien algunos sostienen la equivalencia de ambas nociones en lo que a su objeto respecta, es crucial saber que se originan a partir de conceptos diferentes. </w:t>
      </w:r>
    </w:p>
    <w:p w14:paraId="39E162A9" w14:textId="2676CB0F" w:rsidR="00F25650" w:rsidRDefault="00720151" w:rsidP="00720151">
      <w:pPr>
        <w:spacing w:line="360" w:lineRule="auto"/>
        <w:jc w:val="both"/>
        <w:rPr>
          <w:rFonts w:ascii="Arial" w:hAnsi="Arial" w:cs="Arial"/>
          <w:sz w:val="24"/>
          <w:szCs w:val="24"/>
        </w:rPr>
      </w:pPr>
      <w:r w:rsidRPr="00720151">
        <w:rPr>
          <w:rFonts w:ascii="Arial" w:hAnsi="Arial" w:cs="Arial"/>
          <w:sz w:val="24"/>
          <w:szCs w:val="24"/>
        </w:rPr>
        <w:t xml:space="preserve">La ética tiene como su función el estudio de lo qué es lo moral, la justificación racionalmente de un sistema moral, y su posterior aplicación a nivel individual y a nivel </w:t>
      </w:r>
      <w:r w:rsidRPr="00720151">
        <w:rPr>
          <w:rFonts w:ascii="Arial" w:hAnsi="Arial" w:cs="Arial"/>
          <w:sz w:val="24"/>
          <w:szCs w:val="24"/>
        </w:rPr>
        <w:lastRenderedPageBreak/>
        <w:t>social. En la vida diaria es una reflexión sobre el hecho moral, buscando razones que justifiquen el uso de un sistema moral o algún otro.</w:t>
      </w:r>
    </w:p>
    <w:p w14:paraId="69138EE4" w14:textId="16E497DC" w:rsidR="009E1754" w:rsidRPr="002333AB" w:rsidRDefault="005656B6" w:rsidP="002333AB">
      <w:pPr>
        <w:spacing w:line="360" w:lineRule="auto"/>
        <w:jc w:val="both"/>
        <w:rPr>
          <w:rFonts w:ascii="Verdana" w:hAnsi="Verdana" w:cs="Arial"/>
          <w:b/>
          <w:bCs/>
          <w:sz w:val="24"/>
          <w:szCs w:val="24"/>
        </w:rPr>
      </w:pPr>
      <w:r>
        <w:rPr>
          <w:rFonts w:ascii="Verdana" w:hAnsi="Verdana" w:cs="Arial"/>
          <w:b/>
          <w:bCs/>
          <w:sz w:val="24"/>
          <w:szCs w:val="24"/>
        </w:rPr>
        <w:t>É</w:t>
      </w:r>
      <w:r w:rsidRPr="002333AB">
        <w:rPr>
          <w:rFonts w:ascii="Verdana" w:hAnsi="Verdana" w:cs="Arial"/>
          <w:b/>
          <w:bCs/>
          <w:sz w:val="24"/>
          <w:szCs w:val="24"/>
        </w:rPr>
        <w:t>TICA</w:t>
      </w:r>
    </w:p>
    <w:p w14:paraId="2E5DB737" w14:textId="77777777" w:rsidR="009E1754" w:rsidRPr="002333AB" w:rsidRDefault="009E1754" w:rsidP="002333AB">
      <w:pPr>
        <w:spacing w:line="360" w:lineRule="auto"/>
        <w:jc w:val="both"/>
        <w:rPr>
          <w:rFonts w:ascii="Arial" w:hAnsi="Arial" w:cs="Arial"/>
          <w:sz w:val="24"/>
          <w:szCs w:val="24"/>
        </w:rPr>
      </w:pPr>
      <w:r w:rsidRPr="002333AB">
        <w:rPr>
          <w:rFonts w:ascii="Arial" w:hAnsi="Arial" w:cs="Arial"/>
          <w:sz w:val="24"/>
          <w:szCs w:val="24"/>
        </w:rPr>
        <w:t>Es el conjunto de reglas que cada uno de nosotros vivimos, para cualquier fin y propósito, aunque por lo general no son reglas escritas.</w:t>
      </w:r>
    </w:p>
    <w:p w14:paraId="32E7359A" w14:textId="77777777" w:rsidR="009E1754" w:rsidRPr="002333AB" w:rsidRDefault="009E1754" w:rsidP="002333AB">
      <w:pPr>
        <w:spacing w:line="360" w:lineRule="auto"/>
        <w:jc w:val="both"/>
        <w:rPr>
          <w:rFonts w:ascii="Verdana" w:hAnsi="Verdana" w:cs="Arial"/>
          <w:b/>
          <w:bCs/>
          <w:sz w:val="24"/>
          <w:szCs w:val="24"/>
        </w:rPr>
      </w:pPr>
      <w:r w:rsidRPr="002333AB">
        <w:rPr>
          <w:rFonts w:ascii="Verdana" w:hAnsi="Verdana" w:cs="Arial"/>
          <w:b/>
          <w:bCs/>
          <w:sz w:val="24"/>
          <w:szCs w:val="24"/>
        </w:rPr>
        <w:t>VALORES</w:t>
      </w:r>
    </w:p>
    <w:p w14:paraId="6B001216" w14:textId="20D7C364" w:rsidR="009E1754" w:rsidRPr="002333AB" w:rsidRDefault="009E1754" w:rsidP="002333AB">
      <w:pPr>
        <w:spacing w:line="360" w:lineRule="auto"/>
        <w:jc w:val="both"/>
        <w:rPr>
          <w:rFonts w:ascii="Arial" w:hAnsi="Arial" w:cs="Arial"/>
          <w:sz w:val="24"/>
          <w:szCs w:val="24"/>
        </w:rPr>
      </w:pPr>
      <w:r w:rsidRPr="002333AB">
        <w:rPr>
          <w:rFonts w:ascii="Arial" w:hAnsi="Arial" w:cs="Arial"/>
          <w:sz w:val="24"/>
          <w:szCs w:val="24"/>
        </w:rPr>
        <w:t>son principios que nos permiten orientar nuestro comportamiento en función de realizarnos como personas.</w:t>
      </w:r>
    </w:p>
    <w:p w14:paraId="34480EEE" w14:textId="77777777" w:rsidR="009E1754" w:rsidRPr="002333AB" w:rsidRDefault="009E1754" w:rsidP="002333AB">
      <w:pPr>
        <w:spacing w:line="360" w:lineRule="auto"/>
        <w:jc w:val="both"/>
        <w:rPr>
          <w:rFonts w:ascii="Verdana" w:hAnsi="Verdana" w:cs="Arial"/>
          <w:b/>
          <w:bCs/>
          <w:sz w:val="24"/>
          <w:szCs w:val="24"/>
        </w:rPr>
      </w:pPr>
      <w:proofErr w:type="spellStart"/>
      <w:r w:rsidRPr="002333AB">
        <w:rPr>
          <w:rFonts w:ascii="Verdana" w:hAnsi="Verdana" w:cs="Arial"/>
          <w:b/>
          <w:bCs/>
          <w:sz w:val="24"/>
          <w:szCs w:val="24"/>
        </w:rPr>
        <w:t>HABITOS</w:t>
      </w:r>
      <w:proofErr w:type="spellEnd"/>
    </w:p>
    <w:p w14:paraId="4B719774" w14:textId="7084DC4F" w:rsidR="009E1754" w:rsidRPr="007B561B" w:rsidRDefault="009E1754" w:rsidP="007B561B">
      <w:pPr>
        <w:pStyle w:val="Prrafodelista"/>
        <w:numPr>
          <w:ilvl w:val="0"/>
          <w:numId w:val="21"/>
        </w:numPr>
        <w:spacing w:line="360" w:lineRule="auto"/>
        <w:ind w:left="284" w:hanging="284"/>
        <w:jc w:val="both"/>
        <w:rPr>
          <w:rFonts w:ascii="Arial" w:hAnsi="Arial" w:cs="Arial"/>
          <w:sz w:val="24"/>
          <w:szCs w:val="24"/>
        </w:rPr>
      </w:pPr>
      <w:r w:rsidRPr="007B561B">
        <w:rPr>
          <w:rFonts w:ascii="Arial" w:hAnsi="Arial" w:cs="Arial"/>
          <w:sz w:val="24"/>
          <w:szCs w:val="24"/>
        </w:rPr>
        <w:t>Son los comportamientos que se adquieren por repetición.</w:t>
      </w:r>
    </w:p>
    <w:p w14:paraId="6E2BC821" w14:textId="1A932172" w:rsidR="00B728E3" w:rsidRPr="007B561B" w:rsidRDefault="00B728E3" w:rsidP="007B561B">
      <w:pPr>
        <w:pStyle w:val="Prrafodelista"/>
        <w:numPr>
          <w:ilvl w:val="0"/>
          <w:numId w:val="21"/>
        </w:numPr>
        <w:spacing w:line="360" w:lineRule="auto"/>
        <w:ind w:left="284" w:hanging="284"/>
        <w:jc w:val="both"/>
        <w:rPr>
          <w:rFonts w:ascii="Arial" w:hAnsi="Arial" w:cs="Arial"/>
          <w:sz w:val="24"/>
          <w:szCs w:val="24"/>
        </w:rPr>
      </w:pPr>
      <w:r w:rsidRPr="007B561B">
        <w:rPr>
          <w:rFonts w:ascii="Arial" w:hAnsi="Arial" w:cs="Arial"/>
          <w:sz w:val="24"/>
          <w:szCs w:val="24"/>
        </w:rPr>
        <w:t>Mecanismos para lograr adaptar nuevas costumbres</w:t>
      </w:r>
      <w:r w:rsidR="007B561B" w:rsidRPr="007B561B">
        <w:rPr>
          <w:rFonts w:ascii="Arial" w:hAnsi="Arial" w:cs="Arial"/>
          <w:sz w:val="24"/>
          <w:szCs w:val="24"/>
        </w:rPr>
        <w:t>.</w:t>
      </w:r>
      <w:r w:rsidRPr="007B561B">
        <w:rPr>
          <w:rFonts w:ascii="Arial" w:hAnsi="Arial" w:cs="Arial"/>
          <w:sz w:val="24"/>
          <w:szCs w:val="24"/>
        </w:rPr>
        <w:t xml:space="preserve"> </w:t>
      </w:r>
    </w:p>
    <w:p w14:paraId="3404B916" w14:textId="61E3A37E" w:rsidR="00B728E3" w:rsidRPr="007B561B" w:rsidRDefault="00B728E3" w:rsidP="007B561B">
      <w:pPr>
        <w:pStyle w:val="Prrafodelista"/>
        <w:numPr>
          <w:ilvl w:val="0"/>
          <w:numId w:val="21"/>
        </w:numPr>
        <w:spacing w:line="360" w:lineRule="auto"/>
        <w:ind w:left="284" w:hanging="284"/>
        <w:jc w:val="both"/>
        <w:rPr>
          <w:rFonts w:ascii="Arial" w:hAnsi="Arial" w:cs="Arial"/>
          <w:sz w:val="24"/>
          <w:szCs w:val="24"/>
        </w:rPr>
      </w:pPr>
      <w:r w:rsidRPr="007B561B">
        <w:rPr>
          <w:rFonts w:ascii="Arial" w:hAnsi="Arial" w:cs="Arial"/>
          <w:sz w:val="24"/>
          <w:szCs w:val="24"/>
        </w:rPr>
        <w:t>Maneras de proceder bien o mal ya sea en sí mismo o en sus relaciones con los demás</w:t>
      </w:r>
    </w:p>
    <w:p w14:paraId="2BAC2038" w14:textId="0E70AA66" w:rsidR="009E1754" w:rsidRPr="002333AB" w:rsidRDefault="009E1754" w:rsidP="002333AB">
      <w:pPr>
        <w:spacing w:line="360" w:lineRule="auto"/>
        <w:jc w:val="both"/>
        <w:rPr>
          <w:rFonts w:ascii="Verdana" w:hAnsi="Verdana" w:cs="Arial"/>
          <w:b/>
          <w:bCs/>
          <w:sz w:val="24"/>
          <w:szCs w:val="24"/>
        </w:rPr>
      </w:pPr>
      <w:r w:rsidRPr="002333AB">
        <w:rPr>
          <w:rFonts w:ascii="Verdana" w:hAnsi="Verdana" w:cs="Arial"/>
          <w:b/>
          <w:bCs/>
          <w:sz w:val="24"/>
          <w:szCs w:val="24"/>
        </w:rPr>
        <w:t>MORALIDAD</w:t>
      </w:r>
    </w:p>
    <w:p w14:paraId="055CDABD" w14:textId="0DF793EC" w:rsidR="009E1754" w:rsidRDefault="009E1754" w:rsidP="002333AB">
      <w:pPr>
        <w:spacing w:line="360" w:lineRule="auto"/>
        <w:jc w:val="both"/>
        <w:rPr>
          <w:rFonts w:ascii="Arial" w:hAnsi="Arial" w:cs="Arial"/>
          <w:sz w:val="24"/>
          <w:szCs w:val="24"/>
        </w:rPr>
      </w:pPr>
      <w:r w:rsidRPr="002333AB">
        <w:rPr>
          <w:rFonts w:ascii="Arial" w:hAnsi="Arial" w:cs="Arial"/>
          <w:sz w:val="24"/>
          <w:szCs w:val="24"/>
        </w:rPr>
        <w:t xml:space="preserve">Es la calidad de los actos humanos en cuya virtud los designamos como buenos o </w:t>
      </w:r>
      <w:r w:rsidR="002333AB" w:rsidRPr="002333AB">
        <w:rPr>
          <w:rFonts w:ascii="Arial" w:hAnsi="Arial" w:cs="Arial"/>
          <w:sz w:val="24"/>
          <w:szCs w:val="24"/>
        </w:rPr>
        <w:t>malos,</w:t>
      </w:r>
      <w:r w:rsidRPr="002333AB">
        <w:rPr>
          <w:rFonts w:ascii="Arial" w:hAnsi="Arial" w:cs="Arial"/>
          <w:sz w:val="24"/>
          <w:szCs w:val="24"/>
        </w:rPr>
        <w:t xml:space="preserve"> como aceptados o erróneos.</w:t>
      </w:r>
    </w:p>
    <w:p w14:paraId="6DF28DDD" w14:textId="47BB1E43" w:rsidR="00B728E3" w:rsidRDefault="00B728E3" w:rsidP="002333AB">
      <w:pPr>
        <w:spacing w:line="360" w:lineRule="auto"/>
        <w:jc w:val="both"/>
        <w:rPr>
          <w:rFonts w:ascii="Arial" w:hAnsi="Arial" w:cs="Arial"/>
          <w:sz w:val="24"/>
          <w:szCs w:val="24"/>
        </w:rPr>
      </w:pPr>
      <w:r w:rsidRPr="00B728E3">
        <w:rPr>
          <w:rFonts w:ascii="Arial" w:hAnsi="Arial" w:cs="Arial"/>
          <w:sz w:val="24"/>
          <w:szCs w:val="24"/>
        </w:rPr>
        <w:t>Aspecto Objetivo: ¿Es malo robar?  ¿Es bueno decir la verdad?</w:t>
      </w:r>
    </w:p>
    <w:p w14:paraId="0D55F480" w14:textId="19604FCC" w:rsidR="00B728E3" w:rsidRPr="002333AB" w:rsidRDefault="00B728E3" w:rsidP="002333AB">
      <w:pPr>
        <w:spacing w:line="360" w:lineRule="auto"/>
        <w:jc w:val="both"/>
        <w:rPr>
          <w:rFonts w:ascii="Arial" w:hAnsi="Arial" w:cs="Arial"/>
          <w:sz w:val="24"/>
          <w:szCs w:val="24"/>
        </w:rPr>
      </w:pPr>
      <w:r w:rsidRPr="00B728E3">
        <w:rPr>
          <w:rFonts w:ascii="Arial" w:hAnsi="Arial" w:cs="Arial"/>
          <w:sz w:val="24"/>
          <w:szCs w:val="24"/>
        </w:rPr>
        <w:t>Aspecto Subjetivo: ¿Se daría cuenta el sujeto de que lo que hizo era malo?</w:t>
      </w:r>
    </w:p>
    <w:p w14:paraId="0C36FD1B" w14:textId="77777777" w:rsidR="009E1754" w:rsidRPr="002333AB" w:rsidRDefault="009E1754" w:rsidP="002333AB">
      <w:pPr>
        <w:spacing w:line="360" w:lineRule="auto"/>
        <w:jc w:val="both"/>
        <w:rPr>
          <w:rFonts w:ascii="Verdana" w:hAnsi="Verdana" w:cs="Arial"/>
          <w:b/>
          <w:bCs/>
          <w:sz w:val="24"/>
          <w:szCs w:val="24"/>
        </w:rPr>
      </w:pPr>
      <w:r w:rsidRPr="002333AB">
        <w:rPr>
          <w:rFonts w:ascii="Verdana" w:hAnsi="Verdana" w:cs="Arial"/>
          <w:b/>
          <w:bCs/>
          <w:sz w:val="24"/>
          <w:szCs w:val="24"/>
        </w:rPr>
        <w:t>PRINCIPIOS</w:t>
      </w:r>
    </w:p>
    <w:p w14:paraId="55AE74E0" w14:textId="0C29748D" w:rsidR="009E1754" w:rsidRPr="002333AB" w:rsidRDefault="009E1754" w:rsidP="002333AB">
      <w:pPr>
        <w:spacing w:line="360" w:lineRule="auto"/>
        <w:jc w:val="both"/>
        <w:rPr>
          <w:rFonts w:ascii="Arial" w:hAnsi="Arial" w:cs="Arial"/>
          <w:sz w:val="24"/>
          <w:szCs w:val="24"/>
        </w:rPr>
      </w:pPr>
      <w:r w:rsidRPr="002333AB">
        <w:rPr>
          <w:rFonts w:ascii="Arial" w:hAnsi="Arial" w:cs="Arial"/>
          <w:sz w:val="24"/>
          <w:szCs w:val="24"/>
        </w:rPr>
        <w:t>Son reglas o normas que orientan la acción de un ser humano.</w:t>
      </w:r>
    </w:p>
    <w:p w14:paraId="44864B8D" w14:textId="3252EF13" w:rsidR="009E1754" w:rsidRPr="00BD275C" w:rsidRDefault="00D16FA9" w:rsidP="00993C48">
      <w:pPr>
        <w:pStyle w:val="Ttulo3"/>
        <w:rPr>
          <w:rFonts w:ascii="Verdana" w:hAnsi="Verdana" w:cs="Arial"/>
          <w:b/>
          <w:bCs/>
          <w:sz w:val="28"/>
          <w:szCs w:val="28"/>
        </w:rPr>
      </w:pPr>
      <w:bookmarkStart w:id="8" w:name="_Toc74049649"/>
      <w:proofErr w:type="spellStart"/>
      <w:r>
        <w:rPr>
          <w:rFonts w:ascii="Verdana" w:hAnsi="Verdana" w:cs="Arial"/>
          <w:b/>
          <w:bCs/>
          <w:sz w:val="28"/>
          <w:szCs w:val="28"/>
        </w:rPr>
        <w:t>I.</w:t>
      </w:r>
      <w:r w:rsidR="00BD275C" w:rsidRPr="00BD275C">
        <w:rPr>
          <w:rFonts w:ascii="Verdana" w:hAnsi="Verdana" w:cs="Arial"/>
          <w:b/>
          <w:bCs/>
          <w:sz w:val="28"/>
          <w:szCs w:val="28"/>
        </w:rPr>
        <w:t>1.3</w:t>
      </w:r>
      <w:proofErr w:type="spellEnd"/>
      <w:r w:rsidR="00BD275C" w:rsidRPr="00BD275C">
        <w:rPr>
          <w:rFonts w:ascii="Verdana" w:hAnsi="Verdana" w:cs="Arial"/>
          <w:b/>
          <w:bCs/>
          <w:sz w:val="28"/>
          <w:szCs w:val="28"/>
        </w:rPr>
        <w:t xml:space="preserve"> </w:t>
      </w:r>
      <w:r w:rsidR="00B728E3" w:rsidRPr="00BD275C">
        <w:rPr>
          <w:rFonts w:ascii="Verdana" w:hAnsi="Verdana" w:cs="Arial"/>
          <w:b/>
          <w:bCs/>
          <w:sz w:val="28"/>
          <w:szCs w:val="28"/>
        </w:rPr>
        <w:t>Importancia de la ética</w:t>
      </w:r>
      <w:bookmarkEnd w:id="8"/>
    </w:p>
    <w:p w14:paraId="30AD06A5" w14:textId="5FE103E0" w:rsidR="009E1754" w:rsidRDefault="009E1754" w:rsidP="002333AB">
      <w:pPr>
        <w:kinsoku w:val="0"/>
        <w:overflowPunct w:val="0"/>
        <w:spacing w:after="0" w:line="360" w:lineRule="auto"/>
        <w:jc w:val="both"/>
        <w:textAlignment w:val="baseline"/>
        <w:rPr>
          <w:rFonts w:ascii="Arial" w:eastAsiaTheme="minorEastAsia" w:hAnsi="Arial" w:cs="Arial"/>
          <w:color w:val="000000" w:themeColor="text1"/>
          <w:kern w:val="24"/>
          <w:sz w:val="24"/>
          <w:szCs w:val="24"/>
          <w:lang w:val="es-ES" w:eastAsia="es-HN"/>
        </w:rPr>
      </w:pPr>
      <w:r w:rsidRPr="002333AB">
        <w:rPr>
          <w:rFonts w:ascii="Arial" w:hAnsi="Arial" w:cs="Arial"/>
          <w:sz w:val="24"/>
          <w:szCs w:val="24"/>
          <w:lang w:val="es-ES" w:eastAsia="es-HN"/>
        </w:rPr>
        <w:t>La Ética tiene como finalidad ayudarnos a dominar el difícil arte de orientarnos correctamente en la vida</w:t>
      </w:r>
      <w:r w:rsidRPr="002333AB">
        <w:rPr>
          <w:rFonts w:ascii="Arial" w:eastAsiaTheme="minorEastAsia" w:hAnsi="Arial" w:cs="Arial"/>
          <w:color w:val="000000" w:themeColor="text1"/>
          <w:kern w:val="24"/>
          <w:sz w:val="24"/>
          <w:szCs w:val="24"/>
          <w:lang w:val="es-ES" w:eastAsia="es-HN"/>
        </w:rPr>
        <w:t xml:space="preserve">. </w:t>
      </w:r>
    </w:p>
    <w:p w14:paraId="565E9159" w14:textId="04FAEF88" w:rsidR="00A57EB7" w:rsidRDefault="00A57EB7" w:rsidP="002333AB">
      <w:pPr>
        <w:kinsoku w:val="0"/>
        <w:overflowPunct w:val="0"/>
        <w:spacing w:after="0" w:line="360" w:lineRule="auto"/>
        <w:jc w:val="both"/>
        <w:textAlignment w:val="baseline"/>
        <w:rPr>
          <w:rFonts w:ascii="Arial" w:eastAsiaTheme="minorEastAsia" w:hAnsi="Arial" w:cs="Arial"/>
          <w:color w:val="000000" w:themeColor="text1"/>
          <w:kern w:val="24"/>
          <w:sz w:val="24"/>
          <w:szCs w:val="24"/>
          <w:lang w:val="es-ES" w:eastAsia="es-HN"/>
        </w:rPr>
      </w:pPr>
    </w:p>
    <w:p w14:paraId="29C3F2F9" w14:textId="3E366A66" w:rsidR="00A57EB7" w:rsidRDefault="00A57EB7" w:rsidP="002333AB">
      <w:pPr>
        <w:kinsoku w:val="0"/>
        <w:overflowPunct w:val="0"/>
        <w:spacing w:after="0" w:line="360" w:lineRule="auto"/>
        <w:jc w:val="both"/>
        <w:textAlignment w:val="baseline"/>
        <w:rPr>
          <w:rFonts w:ascii="Arial" w:eastAsiaTheme="minorEastAsia" w:hAnsi="Arial" w:cs="Arial"/>
          <w:color w:val="000000" w:themeColor="text1"/>
          <w:kern w:val="24"/>
          <w:sz w:val="24"/>
          <w:szCs w:val="24"/>
          <w:lang w:val="es-ES" w:eastAsia="es-HN"/>
        </w:rPr>
      </w:pPr>
    </w:p>
    <w:p w14:paraId="489C9589" w14:textId="3A217160" w:rsidR="008F0FBC" w:rsidRDefault="008F0FBC" w:rsidP="002333AB">
      <w:pPr>
        <w:kinsoku w:val="0"/>
        <w:overflowPunct w:val="0"/>
        <w:spacing w:after="0" w:line="360" w:lineRule="auto"/>
        <w:jc w:val="both"/>
        <w:textAlignment w:val="baseline"/>
        <w:rPr>
          <w:rFonts w:ascii="Arial" w:eastAsiaTheme="minorEastAsia" w:hAnsi="Arial" w:cs="Arial"/>
          <w:color w:val="000000" w:themeColor="text1"/>
          <w:kern w:val="24"/>
          <w:sz w:val="24"/>
          <w:szCs w:val="24"/>
          <w:lang w:val="es-ES" w:eastAsia="es-HN"/>
        </w:rPr>
      </w:pPr>
    </w:p>
    <w:p w14:paraId="30074A17" w14:textId="22B22282" w:rsidR="008F0FBC" w:rsidRDefault="008F0FBC" w:rsidP="002333AB">
      <w:pPr>
        <w:kinsoku w:val="0"/>
        <w:overflowPunct w:val="0"/>
        <w:spacing w:after="0" w:line="360" w:lineRule="auto"/>
        <w:jc w:val="both"/>
        <w:textAlignment w:val="baseline"/>
        <w:rPr>
          <w:rFonts w:ascii="Arial" w:eastAsiaTheme="minorEastAsia" w:hAnsi="Arial" w:cs="Arial"/>
          <w:color w:val="000000" w:themeColor="text1"/>
          <w:kern w:val="24"/>
          <w:sz w:val="24"/>
          <w:szCs w:val="24"/>
          <w:lang w:val="es-ES" w:eastAsia="es-HN"/>
        </w:rPr>
      </w:pPr>
    </w:p>
    <w:p w14:paraId="26E29A03" w14:textId="77777777" w:rsidR="008F0FBC" w:rsidRDefault="008F0FBC" w:rsidP="002333AB">
      <w:pPr>
        <w:kinsoku w:val="0"/>
        <w:overflowPunct w:val="0"/>
        <w:spacing w:after="0" w:line="360" w:lineRule="auto"/>
        <w:jc w:val="both"/>
        <w:textAlignment w:val="baseline"/>
        <w:rPr>
          <w:rFonts w:ascii="Arial" w:eastAsiaTheme="minorEastAsia" w:hAnsi="Arial" w:cs="Arial"/>
          <w:color w:val="000000" w:themeColor="text1"/>
          <w:kern w:val="24"/>
          <w:sz w:val="24"/>
          <w:szCs w:val="24"/>
          <w:lang w:val="es-ES" w:eastAsia="es-HN"/>
        </w:rPr>
      </w:pPr>
    </w:p>
    <w:p w14:paraId="5BE537C9" w14:textId="77777777" w:rsidR="004A6023" w:rsidRDefault="004A6023" w:rsidP="002333AB">
      <w:pPr>
        <w:kinsoku w:val="0"/>
        <w:overflowPunct w:val="0"/>
        <w:spacing w:after="0" w:line="360" w:lineRule="auto"/>
        <w:jc w:val="both"/>
        <w:textAlignment w:val="baseline"/>
        <w:rPr>
          <w:rFonts w:ascii="Arial" w:eastAsiaTheme="minorEastAsia" w:hAnsi="Arial" w:cs="Arial"/>
          <w:color w:val="000000" w:themeColor="text1"/>
          <w:kern w:val="24"/>
          <w:sz w:val="24"/>
          <w:szCs w:val="24"/>
          <w:lang w:val="es-ES" w:eastAsia="es-HN"/>
        </w:rPr>
      </w:pPr>
    </w:p>
    <w:p w14:paraId="196C3FF2" w14:textId="30B88AFF" w:rsidR="00B728E3" w:rsidRDefault="00B728E3" w:rsidP="00B728E3">
      <w:pPr>
        <w:rPr>
          <w:rFonts w:ascii="Verdana" w:hAnsi="Verdana"/>
          <w:b/>
          <w:bCs/>
          <w:sz w:val="24"/>
          <w:szCs w:val="24"/>
        </w:rPr>
      </w:pPr>
      <w:r w:rsidRPr="00B728E3">
        <w:rPr>
          <w:rFonts w:ascii="Verdana" w:hAnsi="Verdana"/>
          <w:b/>
          <w:bCs/>
          <w:sz w:val="24"/>
          <w:szCs w:val="24"/>
        </w:rPr>
        <w:t>¿Por qué el estudio de la ética?</w:t>
      </w:r>
    </w:p>
    <w:p w14:paraId="641A27B7" w14:textId="299EE5F5" w:rsidR="00B728E3" w:rsidRPr="00B728E3" w:rsidRDefault="008F0FBC" w:rsidP="00B728E3">
      <w:pPr>
        <w:pStyle w:val="Prrafodelista"/>
        <w:numPr>
          <w:ilvl w:val="0"/>
          <w:numId w:val="12"/>
        </w:numPr>
        <w:spacing w:line="360" w:lineRule="auto"/>
        <w:jc w:val="both"/>
        <w:rPr>
          <w:rFonts w:ascii="Arial" w:hAnsi="Arial" w:cs="Arial"/>
          <w:sz w:val="24"/>
          <w:szCs w:val="24"/>
        </w:rPr>
      </w:pPr>
      <w:r w:rsidRPr="00B728E3">
        <w:rPr>
          <w:rFonts w:ascii="Arial" w:hAnsi="Arial" w:cs="Arial"/>
          <w:sz w:val="24"/>
          <w:szCs w:val="24"/>
        </w:rPr>
        <w:t>Logremos</w:t>
      </w:r>
      <w:r w:rsidR="00B728E3" w:rsidRPr="00B728E3">
        <w:rPr>
          <w:rFonts w:ascii="Arial" w:hAnsi="Arial" w:cs="Arial"/>
          <w:sz w:val="24"/>
          <w:szCs w:val="24"/>
        </w:rPr>
        <w:t xml:space="preserve"> entender la necesidad de determinar los asuntos del bien y el mal y descubrir la responsabilidad y aplicar este conocimiento a nuestras vidas.</w:t>
      </w:r>
    </w:p>
    <w:p w14:paraId="5A728ADE" w14:textId="1C344FEE" w:rsidR="00B728E3" w:rsidRPr="00B728E3" w:rsidRDefault="008F0FBC" w:rsidP="00B728E3">
      <w:pPr>
        <w:pStyle w:val="Prrafodelista"/>
        <w:numPr>
          <w:ilvl w:val="0"/>
          <w:numId w:val="12"/>
        </w:numPr>
        <w:spacing w:line="360" w:lineRule="auto"/>
        <w:jc w:val="both"/>
        <w:rPr>
          <w:rFonts w:ascii="Arial" w:hAnsi="Arial" w:cs="Arial"/>
          <w:sz w:val="24"/>
          <w:szCs w:val="24"/>
        </w:rPr>
      </w:pPr>
      <w:r>
        <w:rPr>
          <w:rFonts w:ascii="Arial" w:hAnsi="Arial" w:cs="Arial"/>
          <w:sz w:val="24"/>
          <w:szCs w:val="24"/>
        </w:rPr>
        <w:t>R</w:t>
      </w:r>
      <w:r w:rsidR="00B728E3" w:rsidRPr="00B728E3">
        <w:rPr>
          <w:rFonts w:ascii="Arial" w:hAnsi="Arial" w:cs="Arial"/>
          <w:sz w:val="24"/>
          <w:szCs w:val="24"/>
        </w:rPr>
        <w:t>econocer nuestras motivaciones libres en la determinación de los asuntos que tenemos que enfrentar.</w:t>
      </w:r>
    </w:p>
    <w:p w14:paraId="77465C5C" w14:textId="607E46C5" w:rsidR="00B728E3" w:rsidRPr="00B728E3" w:rsidRDefault="008F0FBC" w:rsidP="00B728E3">
      <w:pPr>
        <w:pStyle w:val="Prrafodelista"/>
        <w:numPr>
          <w:ilvl w:val="0"/>
          <w:numId w:val="12"/>
        </w:numPr>
        <w:spacing w:line="360" w:lineRule="auto"/>
        <w:jc w:val="both"/>
        <w:rPr>
          <w:rFonts w:ascii="Arial" w:hAnsi="Arial" w:cs="Arial"/>
          <w:sz w:val="24"/>
          <w:szCs w:val="24"/>
        </w:rPr>
      </w:pPr>
      <w:r>
        <w:rPr>
          <w:rFonts w:ascii="Arial" w:hAnsi="Arial" w:cs="Arial"/>
          <w:sz w:val="24"/>
          <w:szCs w:val="24"/>
        </w:rPr>
        <w:t>S</w:t>
      </w:r>
      <w:r w:rsidR="00B728E3" w:rsidRPr="00B728E3">
        <w:rPr>
          <w:rFonts w:ascii="Arial" w:hAnsi="Arial" w:cs="Arial"/>
          <w:sz w:val="24"/>
          <w:szCs w:val="24"/>
        </w:rPr>
        <w:t>er conscientes de la naturaleza crucial de tomar decisiones adecuadas y el desarrollo de un carácter adecuado.</w:t>
      </w:r>
    </w:p>
    <w:p w14:paraId="500FECAD" w14:textId="2BD51B3E" w:rsidR="00B728E3" w:rsidRPr="00BD275C" w:rsidRDefault="00B728E3" w:rsidP="00BD275C">
      <w:pPr>
        <w:pStyle w:val="Prrafodelista"/>
        <w:numPr>
          <w:ilvl w:val="0"/>
          <w:numId w:val="12"/>
        </w:numPr>
        <w:spacing w:line="360" w:lineRule="auto"/>
        <w:jc w:val="both"/>
        <w:rPr>
          <w:rFonts w:ascii="Arial" w:hAnsi="Arial" w:cs="Arial"/>
          <w:sz w:val="24"/>
          <w:szCs w:val="24"/>
        </w:rPr>
      </w:pPr>
      <w:r w:rsidRPr="00B728E3">
        <w:rPr>
          <w:rFonts w:ascii="Arial" w:hAnsi="Arial" w:cs="Arial"/>
          <w:sz w:val="24"/>
          <w:szCs w:val="24"/>
        </w:rPr>
        <w:t>Podamos estar seguros de que no hay modelo único con el que podamos tomar decisiones éticas.</w:t>
      </w:r>
    </w:p>
    <w:p w14:paraId="754D9D92" w14:textId="77777777" w:rsidR="009E1754" w:rsidRPr="00B728E3" w:rsidRDefault="009E1754" w:rsidP="002333AB">
      <w:pPr>
        <w:kinsoku w:val="0"/>
        <w:overflowPunct w:val="0"/>
        <w:spacing w:after="0" w:line="360" w:lineRule="auto"/>
        <w:jc w:val="both"/>
        <w:textAlignment w:val="baseline"/>
        <w:rPr>
          <w:rFonts w:ascii="Verdana" w:eastAsia="Times New Roman" w:hAnsi="Verdana" w:cs="Arial"/>
          <w:sz w:val="24"/>
          <w:szCs w:val="24"/>
          <w:lang w:val="es-HN" w:eastAsia="es-HN"/>
        </w:rPr>
      </w:pPr>
      <w:r w:rsidRPr="00B728E3">
        <w:rPr>
          <w:rFonts w:ascii="Verdana" w:eastAsiaTheme="minorEastAsia" w:hAnsi="Verdana" w:cs="Arial"/>
          <w:b/>
          <w:bCs/>
          <w:i/>
          <w:iCs/>
          <w:kern w:val="24"/>
          <w:sz w:val="24"/>
          <w:szCs w:val="24"/>
          <w:lang w:val="es-ES" w:eastAsia="es-HN"/>
        </w:rPr>
        <w:t>Necesitamos la ética</w:t>
      </w:r>
      <w:r w:rsidRPr="00B728E3">
        <w:rPr>
          <w:rFonts w:ascii="Verdana" w:eastAsiaTheme="minorEastAsia" w:hAnsi="Verdana" w:cs="Arial"/>
          <w:b/>
          <w:bCs/>
          <w:kern w:val="24"/>
          <w:sz w:val="24"/>
          <w:szCs w:val="24"/>
          <w:lang w:val="es-ES" w:eastAsia="es-HN"/>
        </w:rPr>
        <w:t xml:space="preserve"> para: </w:t>
      </w:r>
    </w:p>
    <w:p w14:paraId="3DA2E73F" w14:textId="77777777" w:rsidR="009E1754" w:rsidRPr="002333AB" w:rsidRDefault="009E1754" w:rsidP="00895E4D">
      <w:pPr>
        <w:numPr>
          <w:ilvl w:val="0"/>
          <w:numId w:val="3"/>
        </w:numPr>
        <w:kinsoku w:val="0"/>
        <w:overflowPunct w:val="0"/>
        <w:spacing w:after="0" w:line="360" w:lineRule="auto"/>
        <w:contextualSpacing/>
        <w:jc w:val="both"/>
        <w:textAlignment w:val="baseline"/>
        <w:rPr>
          <w:rFonts w:ascii="Arial" w:eastAsia="Times New Roman" w:hAnsi="Arial" w:cs="Arial"/>
          <w:sz w:val="24"/>
          <w:szCs w:val="24"/>
          <w:lang w:val="es-HN" w:eastAsia="es-HN"/>
        </w:rPr>
      </w:pPr>
      <w:r w:rsidRPr="002333AB">
        <w:rPr>
          <w:rFonts w:ascii="Arial" w:eastAsiaTheme="minorEastAsia" w:hAnsi="Arial" w:cs="Arial"/>
          <w:kern w:val="24"/>
          <w:sz w:val="24"/>
          <w:szCs w:val="24"/>
          <w:lang w:val="es-ES" w:eastAsia="es-HN"/>
        </w:rPr>
        <w:t>Enfrentarnos</w:t>
      </w:r>
      <w:r w:rsidRPr="002333AB">
        <w:rPr>
          <w:rFonts w:ascii="Arial" w:eastAsiaTheme="minorEastAsia" w:hAnsi="Arial" w:cs="Arial"/>
          <w:i/>
          <w:iCs/>
          <w:kern w:val="24"/>
          <w:sz w:val="24"/>
          <w:szCs w:val="24"/>
          <w:lang w:val="es-ES" w:eastAsia="es-HN"/>
        </w:rPr>
        <w:t xml:space="preserve"> </w:t>
      </w:r>
      <w:r w:rsidRPr="002333AB">
        <w:rPr>
          <w:rFonts w:ascii="Arial" w:eastAsiaTheme="minorEastAsia" w:hAnsi="Arial" w:cs="Arial"/>
          <w:kern w:val="24"/>
          <w:sz w:val="24"/>
          <w:szCs w:val="24"/>
          <w:lang w:val="es-ES" w:eastAsia="es-HN"/>
        </w:rPr>
        <w:t>a</w:t>
      </w:r>
      <w:r w:rsidRPr="002333AB">
        <w:rPr>
          <w:rFonts w:ascii="Arial" w:eastAsiaTheme="minorEastAsia" w:hAnsi="Arial" w:cs="Arial"/>
          <w:i/>
          <w:iCs/>
          <w:kern w:val="24"/>
          <w:sz w:val="24"/>
          <w:szCs w:val="24"/>
          <w:lang w:val="es-ES" w:eastAsia="es-HN"/>
        </w:rPr>
        <w:t xml:space="preserve"> situaciones problemáticas en la convivencia</w:t>
      </w:r>
      <w:r w:rsidRPr="002333AB">
        <w:rPr>
          <w:rFonts w:ascii="Arial" w:eastAsiaTheme="minorEastAsia" w:hAnsi="Arial" w:cs="Arial"/>
          <w:kern w:val="24"/>
          <w:sz w:val="24"/>
          <w:szCs w:val="24"/>
          <w:lang w:val="es-ES" w:eastAsia="es-HN"/>
        </w:rPr>
        <w:t>.</w:t>
      </w:r>
    </w:p>
    <w:p w14:paraId="2D8E2372" w14:textId="77777777" w:rsidR="009E1754" w:rsidRPr="002333AB" w:rsidRDefault="009E1754" w:rsidP="00895E4D">
      <w:pPr>
        <w:numPr>
          <w:ilvl w:val="0"/>
          <w:numId w:val="3"/>
        </w:numPr>
        <w:kinsoku w:val="0"/>
        <w:overflowPunct w:val="0"/>
        <w:spacing w:after="0" w:line="360" w:lineRule="auto"/>
        <w:contextualSpacing/>
        <w:jc w:val="both"/>
        <w:textAlignment w:val="baseline"/>
        <w:rPr>
          <w:rFonts w:ascii="Arial" w:eastAsia="Times New Roman" w:hAnsi="Arial" w:cs="Arial"/>
          <w:sz w:val="24"/>
          <w:szCs w:val="24"/>
          <w:lang w:val="es-HN" w:eastAsia="es-HN"/>
        </w:rPr>
      </w:pPr>
      <w:r w:rsidRPr="002333AB">
        <w:rPr>
          <w:rFonts w:ascii="Arial" w:eastAsiaTheme="minorEastAsia" w:hAnsi="Arial" w:cs="Arial"/>
          <w:kern w:val="24"/>
          <w:sz w:val="24"/>
          <w:szCs w:val="24"/>
          <w:lang w:val="es-ES" w:eastAsia="es-HN"/>
        </w:rPr>
        <w:t>Disponer de “</w:t>
      </w:r>
      <w:r w:rsidRPr="002333AB">
        <w:rPr>
          <w:rFonts w:ascii="Arial" w:eastAsiaTheme="minorEastAsia" w:hAnsi="Arial" w:cs="Arial"/>
          <w:i/>
          <w:iCs/>
          <w:kern w:val="24"/>
          <w:sz w:val="24"/>
          <w:szCs w:val="24"/>
          <w:lang w:val="es-ES" w:eastAsia="es-HN"/>
        </w:rPr>
        <w:t>criterios</w:t>
      </w:r>
      <w:r w:rsidRPr="002333AB">
        <w:rPr>
          <w:rFonts w:ascii="Arial" w:eastAsiaTheme="minorEastAsia" w:hAnsi="Arial" w:cs="Arial"/>
          <w:kern w:val="24"/>
          <w:sz w:val="24"/>
          <w:szCs w:val="24"/>
          <w:lang w:val="es-ES" w:eastAsia="es-HN"/>
        </w:rPr>
        <w:t>” y “</w:t>
      </w:r>
      <w:r w:rsidRPr="002333AB">
        <w:rPr>
          <w:rFonts w:ascii="Arial" w:eastAsiaTheme="minorEastAsia" w:hAnsi="Arial" w:cs="Arial"/>
          <w:i/>
          <w:iCs/>
          <w:kern w:val="24"/>
          <w:sz w:val="24"/>
          <w:szCs w:val="24"/>
          <w:lang w:val="es-ES" w:eastAsia="es-HN"/>
        </w:rPr>
        <w:t>principios</w:t>
      </w:r>
      <w:r w:rsidRPr="002333AB">
        <w:rPr>
          <w:rFonts w:ascii="Arial" w:eastAsiaTheme="minorEastAsia" w:hAnsi="Arial" w:cs="Arial"/>
          <w:kern w:val="24"/>
          <w:sz w:val="24"/>
          <w:szCs w:val="24"/>
          <w:lang w:val="es-ES" w:eastAsia="es-HN"/>
        </w:rPr>
        <w:t>”.</w:t>
      </w:r>
    </w:p>
    <w:p w14:paraId="40F291CC" w14:textId="77777777" w:rsidR="009E1754" w:rsidRPr="002333AB" w:rsidRDefault="009E1754" w:rsidP="00895E4D">
      <w:pPr>
        <w:numPr>
          <w:ilvl w:val="0"/>
          <w:numId w:val="3"/>
        </w:numPr>
        <w:kinsoku w:val="0"/>
        <w:overflowPunct w:val="0"/>
        <w:spacing w:after="0" w:line="360" w:lineRule="auto"/>
        <w:contextualSpacing/>
        <w:jc w:val="both"/>
        <w:textAlignment w:val="baseline"/>
        <w:rPr>
          <w:rFonts w:ascii="Arial" w:eastAsia="Times New Roman" w:hAnsi="Arial" w:cs="Arial"/>
          <w:sz w:val="24"/>
          <w:szCs w:val="24"/>
          <w:lang w:val="es-HN" w:eastAsia="es-HN"/>
        </w:rPr>
      </w:pPr>
      <w:r w:rsidRPr="002333AB">
        <w:rPr>
          <w:rFonts w:ascii="Arial" w:eastAsiaTheme="minorEastAsia" w:hAnsi="Arial" w:cs="Arial"/>
          <w:kern w:val="24"/>
          <w:sz w:val="24"/>
          <w:szCs w:val="24"/>
          <w:lang w:val="es-ES" w:eastAsia="es-HN"/>
        </w:rPr>
        <w:t>Dar respuesta a la necesidad que sentimos de “</w:t>
      </w:r>
      <w:r w:rsidRPr="002333AB">
        <w:rPr>
          <w:rFonts w:ascii="Arial" w:eastAsiaTheme="minorEastAsia" w:hAnsi="Arial" w:cs="Arial"/>
          <w:i/>
          <w:iCs/>
          <w:kern w:val="24"/>
          <w:sz w:val="24"/>
          <w:szCs w:val="24"/>
          <w:lang w:val="es-ES" w:eastAsia="es-HN"/>
        </w:rPr>
        <w:t>justificar</w:t>
      </w:r>
      <w:r w:rsidRPr="002333AB">
        <w:rPr>
          <w:rFonts w:ascii="Arial" w:eastAsiaTheme="minorEastAsia" w:hAnsi="Arial" w:cs="Arial"/>
          <w:kern w:val="24"/>
          <w:sz w:val="24"/>
          <w:szCs w:val="24"/>
          <w:lang w:val="es-ES" w:eastAsia="es-HN"/>
        </w:rPr>
        <w:t>” como buenas nuestras opciones más importantes.</w:t>
      </w:r>
    </w:p>
    <w:p w14:paraId="34D02098" w14:textId="0FCEEEEB" w:rsidR="009E1754" w:rsidRPr="002333AB" w:rsidRDefault="009E1754" w:rsidP="00895E4D">
      <w:pPr>
        <w:numPr>
          <w:ilvl w:val="0"/>
          <w:numId w:val="3"/>
        </w:numPr>
        <w:kinsoku w:val="0"/>
        <w:overflowPunct w:val="0"/>
        <w:spacing w:after="0" w:line="360" w:lineRule="auto"/>
        <w:contextualSpacing/>
        <w:jc w:val="both"/>
        <w:textAlignment w:val="baseline"/>
        <w:rPr>
          <w:rFonts w:ascii="Arial" w:eastAsia="Times New Roman" w:hAnsi="Arial" w:cs="Arial"/>
          <w:sz w:val="24"/>
          <w:szCs w:val="24"/>
          <w:lang w:val="es-HN" w:eastAsia="es-HN"/>
        </w:rPr>
      </w:pPr>
      <w:r w:rsidRPr="002333AB">
        <w:rPr>
          <w:rFonts w:ascii="Arial" w:eastAsiaTheme="minorEastAsia" w:hAnsi="Arial" w:cs="Arial"/>
          <w:kern w:val="24"/>
          <w:sz w:val="24"/>
          <w:szCs w:val="24"/>
          <w:lang w:val="es-ES" w:eastAsia="es-HN"/>
        </w:rPr>
        <w:t xml:space="preserve">Ayudarnos a valorar y asumir o rechazar las normas sociales. </w:t>
      </w:r>
    </w:p>
    <w:p w14:paraId="2F7F26C2" w14:textId="01F24247" w:rsidR="009E1754" w:rsidRPr="002333AB" w:rsidRDefault="009E1754" w:rsidP="00895E4D">
      <w:pPr>
        <w:numPr>
          <w:ilvl w:val="0"/>
          <w:numId w:val="3"/>
        </w:numPr>
        <w:kinsoku w:val="0"/>
        <w:overflowPunct w:val="0"/>
        <w:spacing w:after="0" w:line="360" w:lineRule="auto"/>
        <w:contextualSpacing/>
        <w:jc w:val="both"/>
        <w:textAlignment w:val="baseline"/>
        <w:rPr>
          <w:rFonts w:ascii="Arial" w:eastAsia="Times New Roman" w:hAnsi="Arial" w:cs="Arial"/>
          <w:sz w:val="24"/>
          <w:szCs w:val="24"/>
          <w:lang w:val="es-HN" w:eastAsia="es-HN"/>
        </w:rPr>
      </w:pPr>
      <w:r w:rsidRPr="002333AB">
        <w:rPr>
          <w:rFonts w:ascii="Arial" w:eastAsiaTheme="minorEastAsia" w:hAnsi="Arial" w:cs="Arial"/>
          <w:kern w:val="24"/>
          <w:sz w:val="24"/>
          <w:szCs w:val="24"/>
          <w:lang w:val="es-ES" w:eastAsia="es-HN"/>
        </w:rPr>
        <w:t xml:space="preserve">Ayudarnos a encauzar la siempre difícil relación entre </w:t>
      </w:r>
      <w:r w:rsidRPr="002333AB">
        <w:rPr>
          <w:rFonts w:ascii="Arial" w:eastAsiaTheme="minorEastAsia" w:hAnsi="Arial" w:cs="Arial"/>
          <w:i/>
          <w:iCs/>
          <w:kern w:val="24"/>
          <w:sz w:val="24"/>
          <w:szCs w:val="24"/>
          <w:lang w:val="es-ES" w:eastAsia="es-HN"/>
        </w:rPr>
        <w:t>actividad e intereses propios</w:t>
      </w:r>
      <w:r w:rsidRPr="002333AB">
        <w:rPr>
          <w:rFonts w:ascii="Arial" w:eastAsiaTheme="minorEastAsia" w:hAnsi="Arial" w:cs="Arial"/>
          <w:kern w:val="24"/>
          <w:sz w:val="24"/>
          <w:szCs w:val="24"/>
          <w:lang w:val="es-ES" w:eastAsia="es-HN"/>
        </w:rPr>
        <w:t xml:space="preserve"> y </w:t>
      </w:r>
      <w:r w:rsidRPr="002333AB">
        <w:rPr>
          <w:rFonts w:ascii="Arial" w:eastAsiaTheme="minorEastAsia" w:hAnsi="Arial" w:cs="Arial"/>
          <w:i/>
          <w:iCs/>
          <w:kern w:val="24"/>
          <w:sz w:val="24"/>
          <w:szCs w:val="24"/>
          <w:lang w:val="es-ES" w:eastAsia="es-HN"/>
        </w:rPr>
        <w:t>actividad e intereses sociales o del grupo.</w:t>
      </w:r>
      <w:r w:rsidRPr="002333AB">
        <w:rPr>
          <w:rFonts w:ascii="Arial" w:eastAsiaTheme="minorEastAsia" w:hAnsi="Arial" w:cs="Arial"/>
          <w:kern w:val="24"/>
          <w:sz w:val="24"/>
          <w:szCs w:val="24"/>
          <w:lang w:val="es-ES" w:eastAsia="es-HN"/>
        </w:rPr>
        <w:t xml:space="preserve"> </w:t>
      </w:r>
    </w:p>
    <w:p w14:paraId="056CE4AF" w14:textId="77777777" w:rsidR="007D5046" w:rsidRPr="009E1754" w:rsidRDefault="007D5046" w:rsidP="007D5046">
      <w:pPr>
        <w:kinsoku w:val="0"/>
        <w:overflowPunct w:val="0"/>
        <w:spacing w:after="0" w:line="360" w:lineRule="auto"/>
        <w:contextualSpacing/>
        <w:jc w:val="both"/>
        <w:textAlignment w:val="baseline"/>
        <w:rPr>
          <w:rFonts w:ascii="Times New Roman" w:eastAsia="Times New Roman" w:hAnsi="Times New Roman" w:cs="Times New Roman"/>
          <w:sz w:val="24"/>
          <w:szCs w:val="24"/>
          <w:lang w:val="es-HN" w:eastAsia="es-HN"/>
        </w:rPr>
      </w:pPr>
    </w:p>
    <w:p w14:paraId="24BD1589" w14:textId="52FC3125" w:rsidR="007D5046" w:rsidRPr="002333AB" w:rsidRDefault="00D16FA9" w:rsidP="00993C48">
      <w:pPr>
        <w:pStyle w:val="Ttulo3"/>
        <w:rPr>
          <w:rFonts w:ascii="Verdana" w:hAnsi="Verdana"/>
          <w:b/>
          <w:bCs/>
          <w:sz w:val="28"/>
          <w:szCs w:val="28"/>
        </w:rPr>
      </w:pPr>
      <w:bookmarkStart w:id="9" w:name="_Toc74049650"/>
      <w:proofErr w:type="spellStart"/>
      <w:r>
        <w:rPr>
          <w:rFonts w:ascii="Verdana" w:hAnsi="Verdana"/>
          <w:b/>
          <w:bCs/>
          <w:sz w:val="28"/>
          <w:szCs w:val="28"/>
        </w:rPr>
        <w:t>I.</w:t>
      </w:r>
      <w:r w:rsidR="00BD275C">
        <w:rPr>
          <w:rFonts w:ascii="Verdana" w:hAnsi="Verdana"/>
          <w:b/>
          <w:bCs/>
          <w:sz w:val="28"/>
          <w:szCs w:val="28"/>
        </w:rPr>
        <w:t>1.4</w:t>
      </w:r>
      <w:proofErr w:type="spellEnd"/>
      <w:r w:rsidR="00BD275C">
        <w:rPr>
          <w:rFonts w:ascii="Verdana" w:hAnsi="Verdana"/>
          <w:b/>
          <w:bCs/>
          <w:sz w:val="28"/>
          <w:szCs w:val="28"/>
        </w:rPr>
        <w:t xml:space="preserve"> P</w:t>
      </w:r>
      <w:r w:rsidR="00BD275C" w:rsidRPr="002333AB">
        <w:rPr>
          <w:rFonts w:ascii="Verdana" w:hAnsi="Verdana"/>
          <w:b/>
          <w:bCs/>
          <w:sz w:val="28"/>
          <w:szCs w:val="28"/>
        </w:rPr>
        <w:t>roblemas éticos</w:t>
      </w:r>
      <w:bookmarkEnd w:id="9"/>
    </w:p>
    <w:p w14:paraId="5523DF1D" w14:textId="7C848865" w:rsidR="009E1754" w:rsidRPr="00BD275C" w:rsidRDefault="009E1754" w:rsidP="00BD275C">
      <w:pPr>
        <w:pStyle w:val="Prrafodelista"/>
        <w:numPr>
          <w:ilvl w:val="0"/>
          <w:numId w:val="14"/>
        </w:numPr>
        <w:spacing w:line="360" w:lineRule="auto"/>
        <w:rPr>
          <w:rFonts w:ascii="Arial" w:hAnsi="Arial" w:cs="Arial"/>
          <w:sz w:val="24"/>
          <w:szCs w:val="24"/>
        </w:rPr>
      </w:pPr>
      <w:r w:rsidRPr="00BD275C">
        <w:rPr>
          <w:rFonts w:ascii="Verdana" w:hAnsi="Verdana" w:cs="Arial"/>
          <w:b/>
          <w:bCs/>
          <w:sz w:val="24"/>
          <w:szCs w:val="24"/>
        </w:rPr>
        <w:t>Abuso de poder</w:t>
      </w:r>
      <w:r w:rsidRPr="00BD275C">
        <w:rPr>
          <w:rFonts w:ascii="Arial" w:hAnsi="Arial" w:cs="Arial"/>
          <w:sz w:val="24"/>
          <w:szCs w:val="24"/>
        </w:rPr>
        <w:br/>
      </w:r>
      <w:r w:rsidR="008F0FBC">
        <w:rPr>
          <w:rFonts w:ascii="Arial" w:hAnsi="Arial" w:cs="Arial"/>
          <w:sz w:val="24"/>
          <w:szCs w:val="24"/>
        </w:rPr>
        <w:t>U</w:t>
      </w:r>
      <w:r w:rsidRPr="00BD275C">
        <w:rPr>
          <w:rFonts w:ascii="Arial" w:hAnsi="Arial" w:cs="Arial"/>
          <w:sz w:val="24"/>
          <w:szCs w:val="24"/>
        </w:rPr>
        <w:t xml:space="preserve">tilizar el puesto para “pisotear” a unos o para favorecer a otros. </w:t>
      </w:r>
    </w:p>
    <w:p w14:paraId="518331EE" w14:textId="1B24DEB7" w:rsidR="009E1754" w:rsidRPr="00BD275C" w:rsidRDefault="007D5046" w:rsidP="00BD275C">
      <w:pPr>
        <w:pStyle w:val="Prrafodelista"/>
        <w:numPr>
          <w:ilvl w:val="0"/>
          <w:numId w:val="14"/>
        </w:numPr>
        <w:spacing w:line="360" w:lineRule="auto"/>
        <w:rPr>
          <w:rFonts w:ascii="Arial" w:hAnsi="Arial" w:cs="Arial"/>
          <w:sz w:val="24"/>
          <w:szCs w:val="24"/>
        </w:rPr>
      </w:pPr>
      <w:r w:rsidRPr="00BD275C">
        <w:rPr>
          <w:rFonts w:ascii="Verdana" w:hAnsi="Verdana" w:cs="Arial"/>
          <w:b/>
          <w:bCs/>
          <w:sz w:val="24"/>
          <w:szCs w:val="24"/>
        </w:rPr>
        <w:t>Conflicto de intereses</w:t>
      </w:r>
      <w:r w:rsidRPr="00BD275C">
        <w:rPr>
          <w:rFonts w:ascii="Verdana" w:hAnsi="Verdana" w:cs="Arial"/>
          <w:sz w:val="24"/>
          <w:szCs w:val="24"/>
        </w:rPr>
        <w:br/>
      </w:r>
      <w:r w:rsidRPr="00BD275C">
        <w:rPr>
          <w:rFonts w:ascii="Arial" w:hAnsi="Arial" w:cs="Arial"/>
          <w:sz w:val="24"/>
          <w:szCs w:val="24"/>
        </w:rPr>
        <w:t>Emitir normas en su ámbito de trabajo que redundarán en su propio beneficio, como lo es el participar en el proceso de reclutamiento cuando uno de los candidatos es miembro de su propia familia</w:t>
      </w:r>
    </w:p>
    <w:p w14:paraId="3B7E2B82" w14:textId="77777777" w:rsidR="002333AB" w:rsidRPr="00BD275C" w:rsidRDefault="002333AB" w:rsidP="00BD275C">
      <w:pPr>
        <w:pStyle w:val="Prrafodelista"/>
        <w:numPr>
          <w:ilvl w:val="0"/>
          <w:numId w:val="14"/>
        </w:numPr>
        <w:spacing w:line="360" w:lineRule="auto"/>
        <w:rPr>
          <w:rFonts w:ascii="Arial" w:hAnsi="Arial" w:cs="Arial"/>
          <w:sz w:val="24"/>
          <w:szCs w:val="24"/>
        </w:rPr>
      </w:pPr>
      <w:r w:rsidRPr="00BD275C">
        <w:rPr>
          <w:rFonts w:ascii="Verdana" w:hAnsi="Verdana" w:cs="Arial"/>
          <w:b/>
          <w:bCs/>
          <w:sz w:val="24"/>
          <w:szCs w:val="24"/>
        </w:rPr>
        <w:t>Nepotismo</w:t>
      </w:r>
      <w:r w:rsidRPr="00BD275C">
        <w:rPr>
          <w:rFonts w:ascii="Verdana" w:hAnsi="Verdana" w:cs="Arial"/>
          <w:b/>
          <w:bCs/>
          <w:sz w:val="24"/>
          <w:szCs w:val="24"/>
        </w:rPr>
        <w:br/>
      </w:r>
      <w:r w:rsidRPr="00BD275C">
        <w:rPr>
          <w:rFonts w:ascii="Arial" w:hAnsi="Arial" w:cs="Arial"/>
          <w:sz w:val="24"/>
          <w:szCs w:val="24"/>
        </w:rPr>
        <w:t>reclutar muchos miembros de una misma familia en una institución</w:t>
      </w:r>
    </w:p>
    <w:p w14:paraId="17A5D242" w14:textId="77777777" w:rsidR="002333AB" w:rsidRPr="00BD275C" w:rsidRDefault="002333AB" w:rsidP="00BD275C">
      <w:pPr>
        <w:pStyle w:val="Prrafodelista"/>
        <w:numPr>
          <w:ilvl w:val="0"/>
          <w:numId w:val="14"/>
        </w:numPr>
        <w:spacing w:line="360" w:lineRule="auto"/>
        <w:rPr>
          <w:rFonts w:ascii="Arial" w:hAnsi="Arial" w:cs="Arial"/>
          <w:sz w:val="24"/>
          <w:szCs w:val="24"/>
        </w:rPr>
      </w:pPr>
      <w:r w:rsidRPr="00BD275C">
        <w:rPr>
          <w:rFonts w:ascii="Verdana" w:hAnsi="Verdana" w:cs="Arial"/>
          <w:b/>
          <w:bCs/>
          <w:sz w:val="24"/>
          <w:szCs w:val="24"/>
        </w:rPr>
        <w:lastRenderedPageBreak/>
        <w:t>Soborno</w:t>
      </w:r>
      <w:r w:rsidRPr="00BD275C">
        <w:rPr>
          <w:rFonts w:ascii="Arial" w:hAnsi="Arial" w:cs="Arial"/>
          <w:b/>
          <w:bCs/>
          <w:sz w:val="24"/>
          <w:szCs w:val="24"/>
        </w:rPr>
        <w:br/>
      </w:r>
      <w:r w:rsidRPr="00BD275C">
        <w:rPr>
          <w:rFonts w:ascii="Arial" w:hAnsi="Arial" w:cs="Arial"/>
          <w:sz w:val="24"/>
          <w:szCs w:val="24"/>
        </w:rPr>
        <w:t>Aceptar dádivas, obsequios o regalías a cambio de dar un trato especial o favor a alguien como retribución por actos inherentes a sus funciones.</w:t>
      </w:r>
    </w:p>
    <w:p w14:paraId="2DC6DAD8" w14:textId="63883619" w:rsidR="002333AB" w:rsidRPr="00BD275C" w:rsidRDefault="002333AB" w:rsidP="00BD275C">
      <w:pPr>
        <w:pStyle w:val="Prrafodelista"/>
        <w:numPr>
          <w:ilvl w:val="0"/>
          <w:numId w:val="15"/>
        </w:numPr>
        <w:spacing w:line="360" w:lineRule="auto"/>
        <w:rPr>
          <w:rFonts w:ascii="Arial" w:hAnsi="Arial" w:cs="Arial"/>
          <w:sz w:val="24"/>
          <w:szCs w:val="24"/>
        </w:rPr>
      </w:pPr>
      <w:r w:rsidRPr="00BD275C">
        <w:rPr>
          <w:rFonts w:ascii="Verdana" w:hAnsi="Verdana" w:cs="Arial"/>
          <w:b/>
          <w:bCs/>
          <w:sz w:val="24"/>
          <w:szCs w:val="24"/>
        </w:rPr>
        <w:t>Abuso de confianza</w:t>
      </w:r>
      <w:r w:rsidRPr="00BD275C">
        <w:rPr>
          <w:rFonts w:ascii="Verdana" w:hAnsi="Verdana" w:cs="Arial"/>
          <w:b/>
          <w:bCs/>
          <w:sz w:val="24"/>
          <w:szCs w:val="24"/>
        </w:rPr>
        <w:br/>
      </w:r>
      <w:r w:rsidRPr="00BD275C">
        <w:rPr>
          <w:rFonts w:ascii="Arial" w:hAnsi="Arial" w:cs="Arial"/>
          <w:sz w:val="24"/>
          <w:szCs w:val="24"/>
        </w:rPr>
        <w:t>Tomar materiales de la institución para su uso personal o hacer uso indebido de los recursos disponibles en la misma</w:t>
      </w:r>
      <w:r w:rsidR="00ED0870">
        <w:rPr>
          <w:rFonts w:ascii="Arial" w:hAnsi="Arial" w:cs="Arial"/>
          <w:sz w:val="24"/>
          <w:szCs w:val="24"/>
        </w:rPr>
        <w:t>.</w:t>
      </w:r>
    </w:p>
    <w:p w14:paraId="472AA465" w14:textId="59CD365A" w:rsidR="002333AB" w:rsidRPr="00BD275C" w:rsidRDefault="002333AB" w:rsidP="00BD275C">
      <w:pPr>
        <w:pStyle w:val="Prrafodelista"/>
        <w:numPr>
          <w:ilvl w:val="0"/>
          <w:numId w:val="16"/>
        </w:numPr>
        <w:spacing w:line="360" w:lineRule="auto"/>
        <w:rPr>
          <w:rFonts w:ascii="Arial" w:hAnsi="Arial" w:cs="Arial"/>
          <w:sz w:val="24"/>
          <w:szCs w:val="24"/>
        </w:rPr>
      </w:pPr>
      <w:r w:rsidRPr="00BD275C">
        <w:rPr>
          <w:rFonts w:ascii="Verdana" w:hAnsi="Verdana" w:cs="Arial"/>
          <w:b/>
          <w:bCs/>
          <w:sz w:val="24"/>
          <w:szCs w:val="24"/>
        </w:rPr>
        <w:t>Lealtad excesiva</w:t>
      </w:r>
      <w:r w:rsidRPr="00BD275C">
        <w:rPr>
          <w:rFonts w:ascii="Verdana" w:hAnsi="Verdana" w:cs="Arial"/>
          <w:b/>
          <w:bCs/>
          <w:sz w:val="24"/>
          <w:szCs w:val="24"/>
        </w:rPr>
        <w:br/>
      </w:r>
      <w:r w:rsidRPr="00BD275C">
        <w:rPr>
          <w:rFonts w:ascii="Arial" w:hAnsi="Arial" w:cs="Arial"/>
          <w:sz w:val="24"/>
          <w:szCs w:val="24"/>
        </w:rPr>
        <w:t xml:space="preserve">Mentir para encubrir la conducta impropia del supervisor o hacer todo lo que éste le diga, aun en contra de sus principios morales. </w:t>
      </w:r>
      <w:r w:rsidRPr="00BD275C">
        <w:rPr>
          <w:rFonts w:ascii="Arial" w:hAnsi="Arial" w:cs="Arial"/>
          <w:sz w:val="24"/>
          <w:szCs w:val="24"/>
        </w:rPr>
        <w:br/>
        <w:t>Falta de dedicación y compromiso</w:t>
      </w:r>
      <w:r w:rsidR="00ED0870">
        <w:rPr>
          <w:rFonts w:ascii="Arial" w:hAnsi="Arial" w:cs="Arial"/>
          <w:sz w:val="24"/>
          <w:szCs w:val="24"/>
        </w:rPr>
        <w:t>.</w:t>
      </w:r>
      <w:r w:rsidRPr="00BD275C">
        <w:rPr>
          <w:rFonts w:ascii="Arial" w:hAnsi="Arial" w:cs="Arial"/>
          <w:sz w:val="24"/>
          <w:szCs w:val="24"/>
        </w:rPr>
        <w:br/>
      </w:r>
      <w:r w:rsidR="00ED0870">
        <w:rPr>
          <w:rFonts w:ascii="Arial" w:hAnsi="Arial" w:cs="Arial"/>
          <w:sz w:val="24"/>
          <w:szCs w:val="24"/>
        </w:rPr>
        <w:t>P</w:t>
      </w:r>
      <w:r w:rsidRPr="00BD275C">
        <w:rPr>
          <w:rFonts w:ascii="Arial" w:hAnsi="Arial" w:cs="Arial"/>
          <w:sz w:val="24"/>
          <w:szCs w:val="24"/>
        </w:rPr>
        <w:t>erder el tiempo, hacerse “de la vista larga” y no dar el máximo de su esfuerzo en el trabajo.</w:t>
      </w:r>
    </w:p>
    <w:p w14:paraId="5B9C22AD" w14:textId="0FEB342C" w:rsidR="002333AB" w:rsidRDefault="002333AB" w:rsidP="002333AB">
      <w:pPr>
        <w:rPr>
          <w:rFonts w:ascii="Arial" w:hAnsi="Arial" w:cs="Arial"/>
          <w:sz w:val="24"/>
          <w:szCs w:val="24"/>
        </w:rPr>
      </w:pPr>
    </w:p>
    <w:p w14:paraId="37737132" w14:textId="159D072E" w:rsidR="00686B40" w:rsidRPr="00686B40" w:rsidRDefault="00D16FA9" w:rsidP="00993C48">
      <w:pPr>
        <w:pStyle w:val="Ttulo3"/>
        <w:rPr>
          <w:rFonts w:ascii="Verdana" w:hAnsi="Verdana" w:cs="Arial"/>
          <w:color w:val="000000"/>
          <w:sz w:val="28"/>
          <w:szCs w:val="28"/>
          <w:lang w:val="es-HN"/>
        </w:rPr>
      </w:pPr>
      <w:bookmarkStart w:id="10" w:name="_Toc74049651"/>
      <w:proofErr w:type="spellStart"/>
      <w:r>
        <w:rPr>
          <w:rFonts w:ascii="Verdana" w:hAnsi="Verdana" w:cs="Arial"/>
          <w:b/>
          <w:bCs/>
          <w:color w:val="000000"/>
          <w:sz w:val="28"/>
          <w:szCs w:val="28"/>
          <w:lang w:val="es-HN"/>
        </w:rPr>
        <w:t>I.</w:t>
      </w:r>
      <w:r w:rsidR="00BD275C">
        <w:rPr>
          <w:rFonts w:ascii="Verdana" w:hAnsi="Verdana" w:cs="Arial"/>
          <w:b/>
          <w:bCs/>
          <w:color w:val="000000"/>
          <w:sz w:val="28"/>
          <w:szCs w:val="28"/>
          <w:lang w:val="es-HN"/>
        </w:rPr>
        <w:t>1.5</w:t>
      </w:r>
      <w:proofErr w:type="spellEnd"/>
      <w:r w:rsidR="00BD275C">
        <w:rPr>
          <w:rFonts w:ascii="Verdana" w:hAnsi="Verdana" w:cs="Arial"/>
          <w:b/>
          <w:bCs/>
          <w:color w:val="000000"/>
          <w:sz w:val="28"/>
          <w:szCs w:val="28"/>
          <w:lang w:val="es-HN"/>
        </w:rPr>
        <w:t xml:space="preserve"> </w:t>
      </w:r>
      <w:r w:rsidR="00686B40" w:rsidRPr="00686B40">
        <w:rPr>
          <w:rFonts w:ascii="Verdana" w:hAnsi="Verdana" w:cs="Arial"/>
          <w:b/>
          <w:bCs/>
          <w:color w:val="000000"/>
          <w:sz w:val="28"/>
          <w:szCs w:val="28"/>
          <w:lang w:val="es-HN"/>
        </w:rPr>
        <w:t>Fundamentos de la Ética</w:t>
      </w:r>
      <w:bookmarkEnd w:id="10"/>
      <w:r w:rsidR="00686B40" w:rsidRPr="00686B40">
        <w:rPr>
          <w:rFonts w:ascii="Verdana" w:hAnsi="Verdana" w:cs="Arial"/>
          <w:b/>
          <w:bCs/>
          <w:color w:val="000000"/>
          <w:sz w:val="28"/>
          <w:szCs w:val="28"/>
          <w:lang w:val="es-HN"/>
        </w:rPr>
        <w:t xml:space="preserve"> </w:t>
      </w:r>
    </w:p>
    <w:p w14:paraId="62CA67B3" w14:textId="3B48526D" w:rsidR="00686B40" w:rsidRPr="00686B40" w:rsidRDefault="00686B40" w:rsidP="00686B40">
      <w:pPr>
        <w:autoSpaceDE w:val="0"/>
        <w:autoSpaceDN w:val="0"/>
        <w:adjustRightInd w:val="0"/>
        <w:spacing w:after="0" w:line="360" w:lineRule="auto"/>
        <w:jc w:val="both"/>
        <w:rPr>
          <w:rFonts w:ascii="Arial" w:hAnsi="Arial" w:cs="Arial"/>
          <w:color w:val="000000"/>
          <w:sz w:val="24"/>
          <w:szCs w:val="24"/>
          <w:lang w:val="es-HN"/>
        </w:rPr>
      </w:pPr>
      <w:r w:rsidRPr="00686B40">
        <w:rPr>
          <w:rFonts w:ascii="Arial" w:hAnsi="Arial" w:cs="Arial"/>
          <w:color w:val="000000"/>
          <w:sz w:val="24"/>
          <w:szCs w:val="24"/>
          <w:lang w:val="es-HN"/>
        </w:rPr>
        <w:t>La ética es la parte de la filosofía que se ocupa del obrar del humano, de sus acciones. Este obrar humano se puede entender en forma individual o en forma social. Para Aristóteles, existían tres niveles en el obrar</w:t>
      </w:r>
      <w:r w:rsidR="008F0FBC">
        <w:rPr>
          <w:rFonts w:ascii="Arial" w:hAnsi="Arial" w:cs="Arial"/>
          <w:color w:val="000000"/>
          <w:sz w:val="24"/>
          <w:szCs w:val="24"/>
          <w:lang w:val="es-HN"/>
        </w:rPr>
        <w:t>:</w:t>
      </w:r>
      <w:r w:rsidRPr="00686B40">
        <w:rPr>
          <w:rFonts w:ascii="Arial" w:hAnsi="Arial" w:cs="Arial"/>
          <w:color w:val="000000"/>
          <w:sz w:val="24"/>
          <w:szCs w:val="24"/>
          <w:lang w:val="es-HN"/>
        </w:rPr>
        <w:t xml:space="preserve"> el obrar del individuo, el obrar de la familia y el obrar de la sociedad. </w:t>
      </w:r>
    </w:p>
    <w:p w14:paraId="09F92462" w14:textId="77777777" w:rsidR="00686B40" w:rsidRPr="00686B40" w:rsidRDefault="00686B40" w:rsidP="00686B40">
      <w:pPr>
        <w:autoSpaceDE w:val="0"/>
        <w:autoSpaceDN w:val="0"/>
        <w:adjustRightInd w:val="0"/>
        <w:spacing w:after="0" w:line="360" w:lineRule="auto"/>
        <w:jc w:val="both"/>
        <w:rPr>
          <w:rFonts w:ascii="Arial" w:hAnsi="Arial" w:cs="Arial"/>
          <w:color w:val="000000"/>
          <w:sz w:val="24"/>
          <w:szCs w:val="24"/>
          <w:lang w:val="es-HN"/>
        </w:rPr>
      </w:pPr>
      <w:r w:rsidRPr="00686B40">
        <w:rPr>
          <w:rFonts w:ascii="Arial" w:hAnsi="Arial" w:cs="Arial"/>
          <w:color w:val="000000"/>
          <w:sz w:val="24"/>
          <w:szCs w:val="24"/>
          <w:lang w:val="es-HN"/>
        </w:rPr>
        <w:t xml:space="preserve">La ética discute y juzga las normas morales y jurídicas, siendo las primeras las que regulan lo que la sociedad aprueba o desaprueba, y las segundas las que regulan las prohibiciones, castigando el incumplimiento de las mismas. También en ella se realiza por una parte la crítica y el análisis de la moralidad y por otra propone normas, escala de valores o ideales que van a primar sobre otros. </w:t>
      </w:r>
    </w:p>
    <w:p w14:paraId="35F57BB9" w14:textId="77777777" w:rsidR="00686B40" w:rsidRPr="00686B40" w:rsidRDefault="00686B40" w:rsidP="00686B40">
      <w:pPr>
        <w:autoSpaceDE w:val="0"/>
        <w:autoSpaceDN w:val="0"/>
        <w:adjustRightInd w:val="0"/>
        <w:spacing w:after="0" w:line="360" w:lineRule="auto"/>
        <w:jc w:val="both"/>
        <w:rPr>
          <w:rFonts w:ascii="Arial" w:hAnsi="Arial" w:cs="Arial"/>
          <w:color w:val="000000"/>
          <w:sz w:val="24"/>
          <w:szCs w:val="24"/>
          <w:lang w:val="es-HN"/>
        </w:rPr>
      </w:pPr>
      <w:r w:rsidRPr="00686B40">
        <w:rPr>
          <w:rFonts w:ascii="Arial" w:hAnsi="Arial" w:cs="Arial"/>
          <w:color w:val="000000"/>
          <w:sz w:val="24"/>
          <w:szCs w:val="24"/>
          <w:lang w:val="es-HN"/>
        </w:rPr>
        <w:t xml:space="preserve">La discusión ética se realiza en el plano del "debe ser" y no meramente "del ser". Cada uno de nosotros consideramos nuestros actos y comportamiento como buenos o malos, pero en general nos exigimos el obrar bien como un deber, una obligación. </w:t>
      </w:r>
    </w:p>
    <w:p w14:paraId="4D3D2FFC" w14:textId="42C06338" w:rsidR="002333AB" w:rsidRDefault="00686B40" w:rsidP="00686B40">
      <w:pPr>
        <w:spacing w:line="360" w:lineRule="auto"/>
        <w:jc w:val="both"/>
        <w:rPr>
          <w:rFonts w:ascii="Arial" w:hAnsi="Arial" w:cs="Arial"/>
          <w:color w:val="000000"/>
          <w:sz w:val="24"/>
          <w:szCs w:val="24"/>
          <w:lang w:val="es-HN"/>
        </w:rPr>
      </w:pPr>
      <w:r w:rsidRPr="00686B40">
        <w:rPr>
          <w:rFonts w:ascii="Arial" w:hAnsi="Arial" w:cs="Arial"/>
          <w:color w:val="000000"/>
          <w:sz w:val="24"/>
          <w:szCs w:val="24"/>
          <w:lang w:val="es-HN"/>
        </w:rPr>
        <w:t>Referida al ámbito laboral, se habla de ética profesional y que puede aparecer recogida en los códigos deontológicos que regulan una actividad profesional. La deontología forma parte de lo que se conoce como ética normativa y presenta una serie de principios y reglas de cumplimiento obligatorio.</w:t>
      </w:r>
    </w:p>
    <w:p w14:paraId="53FC7E2E" w14:textId="18818A19" w:rsidR="00BD275C" w:rsidRDefault="00BD275C" w:rsidP="00686B40">
      <w:pPr>
        <w:spacing w:line="360" w:lineRule="auto"/>
        <w:jc w:val="both"/>
        <w:rPr>
          <w:rFonts w:ascii="Arial" w:hAnsi="Arial" w:cs="Arial"/>
          <w:color w:val="000000"/>
          <w:sz w:val="24"/>
          <w:szCs w:val="24"/>
          <w:lang w:val="es-HN"/>
        </w:rPr>
      </w:pPr>
    </w:p>
    <w:p w14:paraId="3C9B9D53" w14:textId="77777777" w:rsidR="00BD275C" w:rsidRDefault="00BD275C" w:rsidP="00686B40">
      <w:pPr>
        <w:spacing w:line="360" w:lineRule="auto"/>
        <w:jc w:val="both"/>
        <w:rPr>
          <w:rFonts w:ascii="Arial" w:hAnsi="Arial" w:cs="Arial"/>
          <w:color w:val="000000"/>
          <w:sz w:val="24"/>
          <w:szCs w:val="24"/>
          <w:lang w:val="es-HN"/>
        </w:rPr>
      </w:pPr>
    </w:p>
    <w:p w14:paraId="3663A74E" w14:textId="7C42B70F" w:rsidR="00686B40" w:rsidRPr="00686B40" w:rsidRDefault="00D16FA9" w:rsidP="00993C48">
      <w:pPr>
        <w:pStyle w:val="Ttulo3"/>
        <w:rPr>
          <w:rFonts w:ascii="Verdana" w:hAnsi="Verdana" w:cs="Arial"/>
          <w:b/>
          <w:bCs/>
          <w:sz w:val="28"/>
          <w:szCs w:val="28"/>
        </w:rPr>
      </w:pPr>
      <w:bookmarkStart w:id="11" w:name="_Toc74049652"/>
      <w:proofErr w:type="spellStart"/>
      <w:r>
        <w:rPr>
          <w:rFonts w:ascii="Verdana" w:hAnsi="Verdana" w:cs="Arial"/>
          <w:b/>
          <w:bCs/>
          <w:sz w:val="28"/>
          <w:szCs w:val="28"/>
        </w:rPr>
        <w:t>I.</w:t>
      </w:r>
      <w:r w:rsidR="00BD275C">
        <w:rPr>
          <w:rFonts w:ascii="Verdana" w:hAnsi="Verdana" w:cs="Arial"/>
          <w:b/>
          <w:bCs/>
          <w:sz w:val="28"/>
          <w:szCs w:val="28"/>
        </w:rPr>
        <w:t>1.6</w:t>
      </w:r>
      <w:proofErr w:type="spellEnd"/>
      <w:r w:rsidR="00BD275C">
        <w:rPr>
          <w:rFonts w:ascii="Verdana" w:hAnsi="Verdana" w:cs="Arial"/>
          <w:b/>
          <w:bCs/>
          <w:sz w:val="28"/>
          <w:szCs w:val="28"/>
        </w:rPr>
        <w:t xml:space="preserve"> </w:t>
      </w:r>
      <w:r w:rsidR="00686B40" w:rsidRPr="00686B40">
        <w:rPr>
          <w:rFonts w:ascii="Verdana" w:hAnsi="Verdana" w:cs="Arial"/>
          <w:b/>
          <w:bCs/>
          <w:sz w:val="28"/>
          <w:szCs w:val="28"/>
        </w:rPr>
        <w:t>La ética profesional:</w:t>
      </w:r>
      <w:bookmarkEnd w:id="11"/>
    </w:p>
    <w:p w14:paraId="005ED869" w14:textId="4E127D74" w:rsidR="00686B40" w:rsidRPr="00686B40" w:rsidRDefault="00686B40" w:rsidP="00686B40">
      <w:pPr>
        <w:spacing w:line="360" w:lineRule="auto"/>
        <w:jc w:val="both"/>
        <w:rPr>
          <w:rFonts w:ascii="Arial" w:hAnsi="Arial" w:cs="Arial"/>
          <w:sz w:val="24"/>
          <w:szCs w:val="24"/>
        </w:rPr>
      </w:pPr>
      <w:r w:rsidRPr="00686B40">
        <w:rPr>
          <w:rFonts w:ascii="Arial" w:hAnsi="Arial" w:cs="Arial"/>
          <w:sz w:val="24"/>
          <w:szCs w:val="24"/>
        </w:rPr>
        <w:t xml:space="preserve"> Es el conjunto de normas de carácter ético aplicadas en el desarrollo de una actividad laboral. </w:t>
      </w:r>
    </w:p>
    <w:p w14:paraId="4C0A9243" w14:textId="77777777" w:rsidR="00686B40" w:rsidRDefault="00686B40" w:rsidP="00686B40">
      <w:pPr>
        <w:spacing w:line="360" w:lineRule="auto"/>
        <w:jc w:val="both"/>
        <w:rPr>
          <w:rFonts w:ascii="Arial" w:hAnsi="Arial" w:cs="Arial"/>
          <w:sz w:val="24"/>
          <w:szCs w:val="24"/>
        </w:rPr>
      </w:pPr>
      <w:r w:rsidRPr="00686B40">
        <w:rPr>
          <w:rFonts w:ascii="Arial" w:hAnsi="Arial" w:cs="Arial"/>
          <w:sz w:val="24"/>
          <w:szCs w:val="24"/>
        </w:rPr>
        <w:t>La ética puede aparecer reflejada en códigos deontológicos o códigos profesionales a través de una serie de principios y valores contenidos en postulados en forma de decálogo o documentos de mayor extensión.</w:t>
      </w:r>
      <w:r>
        <w:rPr>
          <w:rFonts w:ascii="Arial" w:hAnsi="Arial" w:cs="Arial"/>
          <w:sz w:val="24"/>
          <w:szCs w:val="24"/>
        </w:rPr>
        <w:t xml:space="preserve"> </w:t>
      </w:r>
    </w:p>
    <w:p w14:paraId="258E3F6F" w14:textId="4A24D76F" w:rsidR="00686B40" w:rsidRDefault="00686B40" w:rsidP="00686B40">
      <w:pPr>
        <w:spacing w:line="360" w:lineRule="auto"/>
        <w:jc w:val="both"/>
        <w:rPr>
          <w:rFonts w:ascii="Arial" w:hAnsi="Arial" w:cs="Arial"/>
          <w:sz w:val="24"/>
          <w:szCs w:val="24"/>
        </w:rPr>
      </w:pPr>
      <w:r w:rsidRPr="00686B40">
        <w:rPr>
          <w:rFonts w:ascii="Arial" w:hAnsi="Arial" w:cs="Arial"/>
          <w:sz w:val="24"/>
          <w:szCs w:val="24"/>
        </w:rPr>
        <w:t xml:space="preserve">La ética profesional marca pautas de conducta para el desempeño de las funciones propias de un cargo dentro de un marco ético. En muchos casos tratan temas de competencia y capacidad profesional, además de temas específicos propios de cada área. </w:t>
      </w:r>
    </w:p>
    <w:p w14:paraId="775C8E07" w14:textId="77777777" w:rsidR="00686B40" w:rsidRPr="00686B40" w:rsidRDefault="00686B40" w:rsidP="00686B40">
      <w:pPr>
        <w:autoSpaceDE w:val="0"/>
        <w:autoSpaceDN w:val="0"/>
        <w:adjustRightInd w:val="0"/>
        <w:spacing w:after="0" w:line="360" w:lineRule="auto"/>
        <w:jc w:val="both"/>
        <w:rPr>
          <w:rFonts w:ascii="Arial" w:hAnsi="Arial" w:cs="Arial"/>
          <w:color w:val="000000"/>
          <w:sz w:val="24"/>
          <w:szCs w:val="24"/>
          <w:lang w:val="es-HN"/>
        </w:rPr>
      </w:pPr>
      <w:r w:rsidRPr="00686B40">
        <w:rPr>
          <w:rFonts w:ascii="Arial" w:hAnsi="Arial" w:cs="Arial"/>
          <w:color w:val="000000"/>
          <w:sz w:val="24"/>
          <w:szCs w:val="24"/>
          <w:lang w:val="es-HN"/>
        </w:rPr>
        <w:t xml:space="preserve">Aunque la ética profesional utiliza valores universales del ser humano, se centra en cómo son estos aplicables al entorno laboral. </w:t>
      </w:r>
    </w:p>
    <w:p w14:paraId="1F9717BC" w14:textId="6B97F051" w:rsidR="00686B40" w:rsidRPr="006C7E20" w:rsidRDefault="00686B40" w:rsidP="00686B40">
      <w:pPr>
        <w:spacing w:line="360" w:lineRule="auto"/>
        <w:jc w:val="both"/>
        <w:rPr>
          <w:rFonts w:ascii="Arial" w:hAnsi="Arial" w:cs="Arial"/>
          <w:color w:val="000000"/>
          <w:sz w:val="24"/>
          <w:szCs w:val="24"/>
          <w:lang w:val="es-HN"/>
        </w:rPr>
      </w:pPr>
      <w:r w:rsidRPr="00686B40">
        <w:rPr>
          <w:rFonts w:ascii="Arial" w:hAnsi="Arial" w:cs="Arial"/>
          <w:color w:val="000000"/>
          <w:sz w:val="24"/>
          <w:szCs w:val="24"/>
          <w:lang w:val="es-HN"/>
        </w:rPr>
        <w:t>Se trata de un tema en continuo debate, especialmente cuando existen conflictos éticos entre el desarrollo de una profesión y la conciencia o ética personal. En determinadas situaciones se puede optar por la objeción de conciencia cuando una persona no piensa que está actuando de forma correcta.</w:t>
      </w:r>
      <w:r>
        <w:rPr>
          <w:rFonts w:ascii="Arial" w:hAnsi="Arial" w:cs="Arial"/>
          <w:color w:val="000000"/>
          <w:sz w:val="24"/>
          <w:szCs w:val="24"/>
          <w:lang w:val="es-HN"/>
        </w:rPr>
        <w:t xml:space="preserve"> </w:t>
      </w:r>
      <w:r w:rsidRPr="00686B40">
        <w:rPr>
          <w:rFonts w:ascii="Arial" w:hAnsi="Arial" w:cs="Arial"/>
          <w:sz w:val="24"/>
          <w:szCs w:val="24"/>
        </w:rPr>
        <w:t>El profesional también debe propiciar la asociación de los miembros de su</w:t>
      </w:r>
      <w:r w:rsidR="006C7E20">
        <w:rPr>
          <w:rFonts w:ascii="Arial" w:hAnsi="Arial" w:cs="Arial"/>
          <w:color w:val="000000"/>
          <w:sz w:val="24"/>
          <w:szCs w:val="24"/>
          <w:lang w:val="es-HN"/>
        </w:rPr>
        <w:t xml:space="preserve"> </w:t>
      </w:r>
      <w:r w:rsidRPr="00686B40">
        <w:rPr>
          <w:rFonts w:ascii="Arial" w:hAnsi="Arial" w:cs="Arial"/>
          <w:sz w:val="24"/>
          <w:szCs w:val="24"/>
        </w:rPr>
        <w:t>especialidad. La solidaridad es uno de los medios más eficaces para incrementar</w:t>
      </w:r>
      <w:r w:rsidR="006C7E20">
        <w:rPr>
          <w:rFonts w:ascii="Arial" w:hAnsi="Arial" w:cs="Arial"/>
          <w:color w:val="000000"/>
          <w:sz w:val="24"/>
          <w:szCs w:val="24"/>
          <w:lang w:val="es-HN"/>
        </w:rPr>
        <w:t xml:space="preserve"> </w:t>
      </w:r>
      <w:r w:rsidRPr="00686B40">
        <w:rPr>
          <w:rFonts w:ascii="Arial" w:hAnsi="Arial" w:cs="Arial"/>
          <w:sz w:val="24"/>
          <w:szCs w:val="24"/>
        </w:rPr>
        <w:t>la calidad del nivel intelectual y moral de los asociados.</w:t>
      </w:r>
      <w:r w:rsidR="006C7E20">
        <w:rPr>
          <w:rFonts w:ascii="Arial" w:hAnsi="Arial" w:cs="Arial"/>
          <w:color w:val="000000"/>
          <w:sz w:val="24"/>
          <w:szCs w:val="24"/>
          <w:lang w:val="es-HN"/>
        </w:rPr>
        <w:t xml:space="preserve"> </w:t>
      </w:r>
      <w:r w:rsidRPr="00686B40">
        <w:rPr>
          <w:rFonts w:ascii="Arial" w:hAnsi="Arial" w:cs="Arial"/>
          <w:sz w:val="24"/>
          <w:szCs w:val="24"/>
        </w:rPr>
        <w:t>En fin, al profesional se le exige especialmente actuar de acuerdo con la</w:t>
      </w:r>
      <w:r w:rsidR="006C7E20">
        <w:rPr>
          <w:rFonts w:ascii="Arial" w:hAnsi="Arial" w:cs="Arial"/>
          <w:color w:val="000000"/>
          <w:sz w:val="24"/>
          <w:szCs w:val="24"/>
          <w:lang w:val="es-HN"/>
        </w:rPr>
        <w:t xml:space="preserve"> </w:t>
      </w:r>
      <w:r w:rsidRPr="00686B40">
        <w:rPr>
          <w:rFonts w:ascii="Arial" w:hAnsi="Arial" w:cs="Arial"/>
          <w:sz w:val="24"/>
          <w:szCs w:val="24"/>
        </w:rPr>
        <w:t>moral establecida. Por tanto, debe evitar defender causas injustas, usar sus</w:t>
      </w:r>
      <w:r w:rsidR="006C7E20">
        <w:rPr>
          <w:rFonts w:ascii="Arial" w:hAnsi="Arial" w:cs="Arial"/>
          <w:color w:val="000000"/>
          <w:sz w:val="24"/>
          <w:szCs w:val="24"/>
          <w:lang w:val="es-HN"/>
        </w:rPr>
        <w:t xml:space="preserve"> </w:t>
      </w:r>
      <w:r w:rsidRPr="00686B40">
        <w:rPr>
          <w:rFonts w:ascii="Arial" w:hAnsi="Arial" w:cs="Arial"/>
          <w:sz w:val="24"/>
          <w:szCs w:val="24"/>
        </w:rPr>
        <w:t>conocimientos como instrumento de crimen y del vicio, producir artículos o dar</w:t>
      </w:r>
      <w:r w:rsidR="006C7E20">
        <w:rPr>
          <w:rFonts w:ascii="Arial" w:hAnsi="Arial" w:cs="Arial"/>
          <w:color w:val="000000"/>
          <w:sz w:val="24"/>
          <w:szCs w:val="24"/>
          <w:lang w:val="es-HN"/>
        </w:rPr>
        <w:t xml:space="preserve"> </w:t>
      </w:r>
      <w:r w:rsidRPr="00686B40">
        <w:rPr>
          <w:rFonts w:ascii="Arial" w:hAnsi="Arial" w:cs="Arial"/>
          <w:sz w:val="24"/>
          <w:szCs w:val="24"/>
        </w:rPr>
        <w:t>servicios de mala calidad, hacer presupuestos para su exclusivo beneficio,</w:t>
      </w:r>
      <w:r w:rsidR="006C7E20">
        <w:rPr>
          <w:rFonts w:ascii="Arial" w:hAnsi="Arial" w:cs="Arial"/>
          <w:color w:val="000000"/>
          <w:sz w:val="24"/>
          <w:szCs w:val="24"/>
          <w:lang w:val="es-HN"/>
        </w:rPr>
        <w:t xml:space="preserve"> </w:t>
      </w:r>
      <w:r w:rsidRPr="00686B40">
        <w:rPr>
          <w:rFonts w:ascii="Arial" w:hAnsi="Arial" w:cs="Arial"/>
          <w:sz w:val="24"/>
          <w:szCs w:val="24"/>
        </w:rPr>
        <w:t>proporcionar falsos informes, etc.</w:t>
      </w:r>
      <w:r w:rsidR="006C7E20">
        <w:rPr>
          <w:rFonts w:ascii="Arial" w:hAnsi="Arial" w:cs="Arial"/>
          <w:color w:val="000000"/>
          <w:sz w:val="24"/>
          <w:szCs w:val="24"/>
          <w:lang w:val="es-HN"/>
        </w:rPr>
        <w:t xml:space="preserve"> </w:t>
      </w:r>
      <w:r w:rsidRPr="00686B40">
        <w:rPr>
          <w:rFonts w:ascii="Arial" w:hAnsi="Arial" w:cs="Arial"/>
          <w:sz w:val="24"/>
          <w:szCs w:val="24"/>
        </w:rPr>
        <w:t>Cuando un profesional tiene una conducta honesta, dentro y fuera del</w:t>
      </w:r>
      <w:r w:rsidR="006C7E20">
        <w:rPr>
          <w:rFonts w:ascii="Arial" w:hAnsi="Arial" w:cs="Arial"/>
          <w:color w:val="000000"/>
          <w:sz w:val="24"/>
          <w:szCs w:val="24"/>
          <w:lang w:val="es-HN"/>
        </w:rPr>
        <w:t xml:space="preserve"> </w:t>
      </w:r>
      <w:r w:rsidRPr="00686B40">
        <w:rPr>
          <w:rFonts w:ascii="Arial" w:hAnsi="Arial" w:cs="Arial"/>
          <w:sz w:val="24"/>
          <w:szCs w:val="24"/>
        </w:rPr>
        <w:t>ejercicio de su profesión, le</w:t>
      </w:r>
      <w:r w:rsidR="006C7E20">
        <w:rPr>
          <w:rFonts w:ascii="Arial" w:hAnsi="Arial" w:cs="Arial"/>
          <w:sz w:val="24"/>
          <w:szCs w:val="24"/>
        </w:rPr>
        <w:t xml:space="preserve"> </w:t>
      </w:r>
      <w:r w:rsidRPr="00686B40">
        <w:rPr>
          <w:rFonts w:ascii="Arial" w:hAnsi="Arial" w:cs="Arial"/>
          <w:sz w:val="24"/>
          <w:szCs w:val="24"/>
        </w:rPr>
        <w:t>atraerá confianza y prestigio, lo cual no deja de ser un</w:t>
      </w:r>
      <w:r w:rsidR="006C7E20">
        <w:rPr>
          <w:rFonts w:ascii="Arial" w:hAnsi="Arial" w:cs="Arial"/>
          <w:color w:val="000000"/>
          <w:sz w:val="24"/>
          <w:szCs w:val="24"/>
          <w:lang w:val="es-HN"/>
        </w:rPr>
        <w:t xml:space="preserve"> </w:t>
      </w:r>
      <w:r w:rsidRPr="00686B40">
        <w:rPr>
          <w:rFonts w:ascii="Arial" w:hAnsi="Arial" w:cs="Arial"/>
          <w:sz w:val="24"/>
          <w:szCs w:val="24"/>
        </w:rPr>
        <w:t>estímulo que lo impulsará con más certeza en el recto ejercicio de su carrera.</w:t>
      </w:r>
    </w:p>
    <w:p w14:paraId="26F6179A" w14:textId="53820598" w:rsidR="00686B40" w:rsidRDefault="00686B40" w:rsidP="00686B40">
      <w:pPr>
        <w:spacing w:line="360" w:lineRule="auto"/>
        <w:jc w:val="both"/>
        <w:rPr>
          <w:rFonts w:ascii="Arial" w:hAnsi="Arial" w:cs="Arial"/>
          <w:sz w:val="24"/>
          <w:szCs w:val="24"/>
        </w:rPr>
      </w:pPr>
    </w:p>
    <w:p w14:paraId="77AEAE4E" w14:textId="7F4E9AD8" w:rsidR="004A6023" w:rsidRDefault="004A6023" w:rsidP="00686B40">
      <w:pPr>
        <w:spacing w:line="360" w:lineRule="auto"/>
        <w:jc w:val="both"/>
        <w:rPr>
          <w:rFonts w:ascii="Arial" w:hAnsi="Arial" w:cs="Arial"/>
          <w:sz w:val="24"/>
          <w:szCs w:val="24"/>
        </w:rPr>
      </w:pPr>
    </w:p>
    <w:p w14:paraId="40A592F8" w14:textId="75BC82E2" w:rsidR="008C42B4" w:rsidRPr="00686B40" w:rsidRDefault="008C42B4" w:rsidP="00686B40">
      <w:pPr>
        <w:spacing w:line="360" w:lineRule="auto"/>
        <w:jc w:val="both"/>
        <w:rPr>
          <w:rFonts w:ascii="Arial" w:hAnsi="Arial" w:cs="Arial"/>
          <w:sz w:val="24"/>
          <w:szCs w:val="24"/>
        </w:rPr>
      </w:pPr>
    </w:p>
    <w:p w14:paraId="4112C657" w14:textId="3E1D8996" w:rsidR="00ED0870" w:rsidRDefault="00ED0870" w:rsidP="006C7E20">
      <w:pPr>
        <w:spacing w:line="360" w:lineRule="auto"/>
        <w:rPr>
          <w:rFonts w:ascii="Arial" w:hAnsi="Arial" w:cs="Arial"/>
          <w:sz w:val="24"/>
          <w:szCs w:val="24"/>
        </w:rPr>
      </w:pPr>
      <w:r>
        <w:rPr>
          <w:rFonts w:ascii="Arial" w:hAnsi="Arial" w:cs="Arial"/>
          <w:noProof/>
          <w:sz w:val="24"/>
          <w:szCs w:val="24"/>
          <w:lang w:val="es-HN" w:eastAsia="es-HN"/>
        </w:rPr>
        <mc:AlternateContent>
          <mc:Choice Requires="wps">
            <w:drawing>
              <wp:anchor distT="0" distB="0" distL="114300" distR="114300" simplePos="0" relativeHeight="251739136" behindDoc="0" locked="0" layoutInCell="1" allowOverlap="1" wp14:anchorId="0E73AF25" wp14:editId="722981CB">
                <wp:simplePos x="0" y="0"/>
                <wp:positionH relativeFrom="column">
                  <wp:posOffset>209550</wp:posOffset>
                </wp:positionH>
                <wp:positionV relativeFrom="paragraph">
                  <wp:posOffset>-19050</wp:posOffset>
                </wp:positionV>
                <wp:extent cx="5191125" cy="723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5191125" cy="723900"/>
                        </a:xfrm>
                        <a:prstGeom prst="rect">
                          <a:avLst/>
                        </a:prstGeom>
                      </wps:spPr>
                      <wps:style>
                        <a:lnRef idx="2">
                          <a:schemeClr val="dk1"/>
                        </a:lnRef>
                        <a:fillRef idx="1">
                          <a:schemeClr val="lt1"/>
                        </a:fillRef>
                        <a:effectRef idx="0">
                          <a:schemeClr val="dk1"/>
                        </a:effectRef>
                        <a:fontRef idx="minor">
                          <a:schemeClr val="dk1"/>
                        </a:fontRef>
                      </wps:style>
                      <wps:txbx>
                        <w:txbxContent>
                          <w:p w14:paraId="493CEF65" w14:textId="77777777" w:rsidR="00982C34" w:rsidRPr="006C7E20" w:rsidRDefault="00982C34" w:rsidP="00982C34">
                            <w:pPr>
                              <w:rPr>
                                <w:rFonts w:ascii="Verdana" w:eastAsiaTheme="majorEastAsia" w:hAnsi="Verdana" w:cstheme="majorBidi"/>
                                <w:b/>
                                <w:bCs/>
                                <w:color w:val="404040" w:themeColor="text1" w:themeTint="BF"/>
                                <w:spacing w:val="-10"/>
                                <w:kern w:val="24"/>
                                <w:position w:val="1"/>
                                <w:sz w:val="28"/>
                                <w:szCs w:val="28"/>
                              </w:rPr>
                            </w:pPr>
                            <w:r w:rsidRPr="006C7E20">
                              <w:rPr>
                                <w:rFonts w:ascii="Verdana" w:eastAsiaTheme="majorEastAsia" w:hAnsi="Verdana" w:cstheme="majorBidi"/>
                                <w:b/>
                                <w:bCs/>
                                <w:color w:val="404040" w:themeColor="text1" w:themeTint="BF"/>
                                <w:spacing w:val="-10"/>
                                <w:kern w:val="24"/>
                                <w:position w:val="1"/>
                                <w:sz w:val="28"/>
                                <w:szCs w:val="28"/>
                              </w:rPr>
                              <w:t xml:space="preserve">ÉTICA + COOPERATIVA   = </w:t>
                            </w:r>
                            <w:r w:rsidRPr="006C7E20">
                              <w:rPr>
                                <w:rFonts w:ascii="Verdana" w:eastAsiaTheme="majorEastAsia" w:hAnsi="Verdana" w:cstheme="majorBidi"/>
                                <w:b/>
                                <w:bCs/>
                                <w:color w:val="404040" w:themeColor="text1" w:themeTint="BF"/>
                                <w:spacing w:val="-10"/>
                                <w:kern w:val="24"/>
                                <w:position w:val="1"/>
                                <w:sz w:val="28"/>
                                <w:szCs w:val="28"/>
                              </w:rPr>
                              <w:br/>
                              <w:t>ÉTICA EN LAS EMPRESAS COOPERATIVAS</w:t>
                            </w:r>
                          </w:p>
                          <w:p w14:paraId="20B8EE60" w14:textId="77777777" w:rsidR="00982C34" w:rsidRDefault="00982C34" w:rsidP="00982C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73AF25" id="Rectangle 17" o:spid="_x0000_s1026" style="position:absolute;margin-left:16.5pt;margin-top:-1.5pt;width:408.75pt;height:57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" fillcolor="white [3201]" strokecolor="black [3200]" strokeweight="1pt">
                <v:textbox>
                  <w:txbxContent>
                    <w:p w14:paraId="493CEF65" w14:textId="77777777" w:rsidR="00982C34" w:rsidRPr="006C7E20" w:rsidRDefault="00982C34" w:rsidP="00982C34">
                      <w:pPr>
                        <w:rPr>
                          <w:rFonts w:ascii="Verdana" w:eastAsiaTheme="majorEastAsia" w:hAnsi="Verdana" w:cstheme="majorBidi"/>
                          <w:b/>
                          <w:bCs/>
                          <w:color w:val="404040" w:themeColor="text1" w:themeTint="BF"/>
                          <w:spacing w:val="-10"/>
                          <w:kern w:val="24"/>
                          <w:position w:val="1"/>
                          <w:sz w:val="28"/>
                          <w:szCs w:val="28"/>
                        </w:rPr>
                      </w:pPr>
                      <w:r w:rsidRPr="006C7E20">
                        <w:rPr>
                          <w:rFonts w:ascii="Verdana" w:eastAsiaTheme="majorEastAsia" w:hAnsi="Verdana" w:cstheme="majorBidi"/>
                          <w:b/>
                          <w:bCs/>
                          <w:color w:val="404040" w:themeColor="text1" w:themeTint="BF"/>
                          <w:spacing w:val="-10"/>
                          <w:kern w:val="24"/>
                          <w:position w:val="1"/>
                          <w:sz w:val="28"/>
                          <w:szCs w:val="28"/>
                        </w:rPr>
                        <w:t xml:space="preserve">ÉTICA + COOPERATIVA   = </w:t>
                      </w:r>
                      <w:r w:rsidRPr="006C7E20">
                        <w:rPr>
                          <w:rFonts w:ascii="Verdana" w:eastAsiaTheme="majorEastAsia" w:hAnsi="Verdana" w:cstheme="majorBidi"/>
                          <w:b/>
                          <w:bCs/>
                          <w:color w:val="404040" w:themeColor="text1" w:themeTint="BF"/>
                          <w:spacing w:val="-10"/>
                          <w:kern w:val="24"/>
                          <w:position w:val="1"/>
                          <w:sz w:val="28"/>
                          <w:szCs w:val="28"/>
                        </w:rPr>
                        <w:br/>
                        <w:t>ÉTICA EN LAS EMPRESAS COOPERATIVAS</w:t>
                      </w:r>
                    </w:p>
                    <w:p w14:paraId="20B8EE60" w14:textId="77777777" w:rsidR="00982C34" w:rsidRDefault="00982C34" w:rsidP="00982C34">
                      <w:pPr>
                        <w:jc w:val="center"/>
                      </w:pPr>
                    </w:p>
                  </w:txbxContent>
                </v:textbox>
              </v:rect>
            </w:pict>
          </mc:Fallback>
        </mc:AlternateContent>
      </w:r>
    </w:p>
    <w:p w14:paraId="7A172917" w14:textId="77777777" w:rsidR="00ED0870" w:rsidRDefault="00ED0870" w:rsidP="006C7E20">
      <w:pPr>
        <w:spacing w:line="360" w:lineRule="auto"/>
        <w:rPr>
          <w:rFonts w:ascii="Arial" w:hAnsi="Arial" w:cs="Arial"/>
          <w:sz w:val="24"/>
          <w:szCs w:val="24"/>
        </w:rPr>
      </w:pPr>
    </w:p>
    <w:p w14:paraId="7EB70F51" w14:textId="77777777" w:rsidR="00ED0870" w:rsidRDefault="00ED0870" w:rsidP="006C7E20">
      <w:pPr>
        <w:spacing w:line="360" w:lineRule="auto"/>
        <w:rPr>
          <w:rFonts w:ascii="Arial" w:hAnsi="Arial" w:cs="Arial"/>
          <w:sz w:val="24"/>
          <w:szCs w:val="24"/>
        </w:rPr>
      </w:pPr>
    </w:p>
    <w:p w14:paraId="5183E1F3" w14:textId="0E341284" w:rsidR="006C7E20" w:rsidRDefault="006C7E20" w:rsidP="006C7E20">
      <w:pPr>
        <w:spacing w:line="360" w:lineRule="auto"/>
        <w:rPr>
          <w:rFonts w:ascii="Arial" w:hAnsi="Arial" w:cs="Arial"/>
          <w:sz w:val="24"/>
          <w:szCs w:val="24"/>
        </w:rPr>
      </w:pPr>
      <w:r>
        <w:rPr>
          <w:rFonts w:ascii="Arial" w:hAnsi="Arial" w:cs="Arial"/>
          <w:sz w:val="24"/>
          <w:szCs w:val="24"/>
        </w:rPr>
        <w:t>L</w:t>
      </w:r>
      <w:r w:rsidRPr="006C7E20">
        <w:rPr>
          <w:rFonts w:ascii="Arial" w:hAnsi="Arial" w:cs="Arial"/>
          <w:sz w:val="24"/>
          <w:szCs w:val="24"/>
        </w:rPr>
        <w:t>a ética en las cooperativas se refiere al conjunto de valores y principios en sus propias políticas, prácticas y en la toma de decisiones en todas las acciones de la organización.</w:t>
      </w:r>
    </w:p>
    <w:p w14:paraId="24407675" w14:textId="1ECA7C53" w:rsidR="006C7E20" w:rsidRDefault="006C7E20" w:rsidP="006C7E20">
      <w:pPr>
        <w:jc w:val="both"/>
        <w:rPr>
          <w:rFonts w:ascii="Arial" w:hAnsi="Arial" w:cs="Arial"/>
          <w:sz w:val="24"/>
          <w:szCs w:val="24"/>
        </w:rPr>
      </w:pPr>
      <w:r>
        <w:rPr>
          <w:rFonts w:ascii="Arial" w:hAnsi="Arial" w:cs="Arial"/>
          <w:sz w:val="24"/>
          <w:szCs w:val="24"/>
        </w:rPr>
        <w:t>L</w:t>
      </w:r>
      <w:r w:rsidRPr="006C7E20">
        <w:rPr>
          <w:rFonts w:ascii="Arial" w:hAnsi="Arial" w:cs="Arial"/>
          <w:sz w:val="24"/>
          <w:szCs w:val="24"/>
        </w:rPr>
        <w:t>a ética en las cooperativas se muestra en el cumplimiento de las normativas desarrolladas en las gestiones empresariales y en las conductas en el mercado, y decisiones comerciales y otras</w:t>
      </w:r>
      <w:r w:rsidR="00ED0870">
        <w:rPr>
          <w:rFonts w:ascii="Arial" w:hAnsi="Arial" w:cs="Arial"/>
          <w:sz w:val="24"/>
          <w:szCs w:val="24"/>
        </w:rPr>
        <w:t>.</w:t>
      </w:r>
    </w:p>
    <w:p w14:paraId="7C4A4959" w14:textId="093369C0" w:rsidR="006C7E20" w:rsidRDefault="006C7E20" w:rsidP="006C7E20">
      <w:pPr>
        <w:jc w:val="both"/>
        <w:rPr>
          <w:rFonts w:ascii="Arial" w:hAnsi="Arial" w:cs="Arial"/>
          <w:sz w:val="24"/>
          <w:szCs w:val="24"/>
        </w:rPr>
      </w:pPr>
      <w:r w:rsidRPr="006C7E20">
        <w:rPr>
          <w:rFonts w:ascii="Arial" w:hAnsi="Arial" w:cs="Arial"/>
          <w:sz w:val="24"/>
          <w:szCs w:val="24"/>
        </w:rPr>
        <w:t>La tarea ética de todo cooperativista es</w:t>
      </w:r>
      <w:r>
        <w:rPr>
          <w:rFonts w:ascii="Arial" w:hAnsi="Arial" w:cs="Arial"/>
          <w:sz w:val="24"/>
          <w:szCs w:val="24"/>
        </w:rPr>
        <w:t xml:space="preserve"> </w:t>
      </w:r>
      <w:r w:rsidRPr="006C7E20">
        <w:rPr>
          <w:rFonts w:ascii="Arial" w:hAnsi="Arial" w:cs="Arial"/>
          <w:sz w:val="24"/>
          <w:szCs w:val="24"/>
        </w:rPr>
        <w:t>descubrir el sentido de la organización cooperativa y vivir su vida asociativa con sentido.</w:t>
      </w:r>
    </w:p>
    <w:p w14:paraId="146CB322" w14:textId="51E30B4E" w:rsidR="001D67F8" w:rsidRDefault="001D67F8" w:rsidP="006C7E20">
      <w:pPr>
        <w:jc w:val="both"/>
        <w:rPr>
          <w:rFonts w:ascii="Arial" w:hAnsi="Arial" w:cs="Arial"/>
          <w:sz w:val="24"/>
          <w:szCs w:val="24"/>
        </w:rPr>
      </w:pPr>
    </w:p>
    <w:p w14:paraId="35A092EB" w14:textId="313EE8D4" w:rsidR="006C7E20" w:rsidRDefault="006C7E20" w:rsidP="006C7E20">
      <w:pPr>
        <w:jc w:val="both"/>
        <w:rPr>
          <w:rFonts w:ascii="Verdana" w:eastAsiaTheme="majorEastAsia" w:hAnsi="Verdana" w:cstheme="majorBidi"/>
          <w:b/>
          <w:bCs/>
          <w:color w:val="404040" w:themeColor="text1" w:themeTint="BF"/>
          <w:spacing w:val="-10"/>
          <w:kern w:val="24"/>
          <w:position w:val="1"/>
          <w:sz w:val="28"/>
          <w:szCs w:val="28"/>
        </w:rPr>
      </w:pPr>
      <w:r w:rsidRPr="006C7E20">
        <w:rPr>
          <w:rFonts w:ascii="Verdana" w:eastAsiaTheme="majorEastAsia" w:hAnsi="Verdana" w:cstheme="majorBidi"/>
          <w:b/>
          <w:bCs/>
          <w:color w:val="404040" w:themeColor="text1" w:themeTint="BF"/>
          <w:spacing w:val="-10"/>
          <w:kern w:val="24"/>
          <w:position w:val="1"/>
          <w:sz w:val="28"/>
          <w:szCs w:val="28"/>
        </w:rPr>
        <w:t>FUNDAMENTOS PRINCIPALES DE LA ÉTICA EN LAS COOPERATIVAS</w:t>
      </w:r>
    </w:p>
    <w:p w14:paraId="152DA210" w14:textId="25CC37F5" w:rsidR="006C7E20" w:rsidRDefault="006C7E20" w:rsidP="006C7E20">
      <w:pPr>
        <w:spacing w:after="0" w:line="240" w:lineRule="auto"/>
        <w:contextualSpacing/>
        <w:rPr>
          <w:rFonts w:ascii="Times New Roman" w:eastAsia="Times New Roman" w:hAnsi="Times New Roman" w:cs="Times New Roman"/>
          <w:sz w:val="24"/>
          <w:szCs w:val="24"/>
          <w:lang w:val="es-HN" w:eastAsia="es-HN"/>
        </w:rPr>
      </w:pPr>
      <w:r>
        <w:rPr>
          <w:noProof/>
          <w:lang w:val="es-HN" w:eastAsia="es-HN"/>
        </w:rPr>
        <w:lastRenderedPageBreak/>
        <w:drawing>
          <wp:anchor distT="0" distB="0" distL="114300" distR="114300" simplePos="0" relativeHeight="251724800" behindDoc="1" locked="0" layoutInCell="1" allowOverlap="1" wp14:anchorId="0AEAAA67" wp14:editId="7E18F70C">
            <wp:simplePos x="0" y="0"/>
            <wp:positionH relativeFrom="margin">
              <wp:align>left</wp:align>
            </wp:positionH>
            <wp:positionV relativeFrom="paragraph">
              <wp:posOffset>38100</wp:posOffset>
            </wp:positionV>
            <wp:extent cx="5943600" cy="3981450"/>
            <wp:effectExtent l="38100" t="38100" r="0" b="38100"/>
            <wp:wrapTight wrapText="bothSides">
              <wp:wrapPolygon edited="0">
                <wp:start x="69" y="-207"/>
                <wp:lineTo x="-138" y="0"/>
                <wp:lineTo x="-138" y="6098"/>
                <wp:lineTo x="15992" y="6614"/>
                <wp:lineTo x="1454" y="6614"/>
                <wp:lineTo x="1454" y="14882"/>
                <wp:lineTo x="2285" y="14882"/>
                <wp:lineTo x="2285" y="20877"/>
                <wp:lineTo x="2492" y="21703"/>
                <wp:lineTo x="20700" y="21703"/>
                <wp:lineTo x="20700" y="21497"/>
                <wp:lineTo x="20908" y="19946"/>
                <wp:lineTo x="20977" y="15606"/>
                <wp:lineTo x="20631" y="14882"/>
                <wp:lineTo x="20285" y="14676"/>
                <wp:lineTo x="20146" y="7544"/>
                <wp:lineTo x="19592" y="7028"/>
                <wp:lineTo x="17931" y="6614"/>
                <wp:lineTo x="18415" y="5064"/>
                <wp:lineTo x="18415" y="1654"/>
                <wp:lineTo x="18208" y="103"/>
                <wp:lineTo x="18208" y="-207"/>
                <wp:lineTo x="69" y="-207"/>
              </wp:wrapPolygon>
            </wp:wrapTight>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V relativeFrom="margin">
              <wp14:pctHeight>0</wp14:pctHeight>
            </wp14:sizeRelV>
          </wp:anchor>
        </w:drawing>
      </w:r>
    </w:p>
    <w:p w14:paraId="5F9DCE30" w14:textId="60AB46E9" w:rsidR="006C7E20" w:rsidRDefault="006C7E20" w:rsidP="006C7E20">
      <w:pPr>
        <w:spacing w:after="0" w:line="240" w:lineRule="auto"/>
        <w:contextualSpacing/>
        <w:rPr>
          <w:rFonts w:ascii="Times New Roman" w:eastAsia="Times New Roman" w:hAnsi="Times New Roman" w:cs="Times New Roman"/>
          <w:sz w:val="24"/>
          <w:szCs w:val="24"/>
          <w:lang w:val="es-HN" w:eastAsia="es-HN"/>
        </w:rPr>
      </w:pPr>
    </w:p>
    <w:p w14:paraId="3290A05C" w14:textId="77777777" w:rsidR="006C7E20" w:rsidRPr="006C7E20" w:rsidRDefault="006C7E20" w:rsidP="006C7E20">
      <w:pPr>
        <w:spacing w:after="0" w:line="240" w:lineRule="auto"/>
        <w:contextualSpacing/>
        <w:rPr>
          <w:rFonts w:ascii="Times New Roman" w:eastAsia="Times New Roman" w:hAnsi="Times New Roman" w:cs="Times New Roman"/>
          <w:sz w:val="24"/>
          <w:szCs w:val="24"/>
          <w:lang w:val="es-HN" w:eastAsia="es-HN"/>
        </w:rPr>
      </w:pPr>
    </w:p>
    <w:p w14:paraId="1FF30D57" w14:textId="77777777" w:rsidR="006C7E20" w:rsidRPr="006C7E20" w:rsidRDefault="006C7E20" w:rsidP="006C7E20">
      <w:pPr>
        <w:jc w:val="both"/>
        <w:rPr>
          <w:rFonts w:ascii="Verdana" w:hAnsi="Verdana" w:cs="Arial"/>
          <w:sz w:val="28"/>
          <w:szCs w:val="28"/>
          <w:lang w:val="es-HN"/>
        </w:rPr>
      </w:pPr>
    </w:p>
    <w:p w14:paraId="37CEE11B" w14:textId="77777777" w:rsidR="006C7E20" w:rsidRPr="006C7E20" w:rsidRDefault="006C7E20" w:rsidP="007D5046">
      <w:pPr>
        <w:rPr>
          <w:rFonts w:ascii="Verdana" w:hAnsi="Verdana" w:cs="Arial"/>
          <w:b/>
          <w:bCs/>
          <w:sz w:val="36"/>
          <w:szCs w:val="36"/>
          <w:lang w:val="es-HN"/>
        </w:rPr>
      </w:pPr>
    </w:p>
    <w:p w14:paraId="514558C4" w14:textId="6B254397" w:rsidR="00F25650" w:rsidRDefault="00F25650" w:rsidP="00720151">
      <w:pPr>
        <w:spacing w:line="360" w:lineRule="auto"/>
        <w:jc w:val="both"/>
        <w:rPr>
          <w:rFonts w:ascii="Arial" w:hAnsi="Arial" w:cs="Arial"/>
          <w:sz w:val="24"/>
          <w:szCs w:val="24"/>
        </w:rPr>
      </w:pPr>
    </w:p>
    <w:p w14:paraId="0F9ED957" w14:textId="5C049E38" w:rsidR="001D67F8" w:rsidRDefault="001D67F8" w:rsidP="00720151">
      <w:pPr>
        <w:spacing w:line="360" w:lineRule="auto"/>
        <w:jc w:val="both"/>
        <w:rPr>
          <w:rFonts w:ascii="Arial" w:hAnsi="Arial" w:cs="Arial"/>
          <w:sz w:val="24"/>
          <w:szCs w:val="24"/>
        </w:rPr>
      </w:pPr>
    </w:p>
    <w:p w14:paraId="3836AC5A" w14:textId="0DBE4E9F" w:rsidR="001D67F8" w:rsidRDefault="001D67F8" w:rsidP="00720151">
      <w:pPr>
        <w:spacing w:line="360" w:lineRule="auto"/>
        <w:jc w:val="both"/>
        <w:rPr>
          <w:rFonts w:ascii="Arial" w:hAnsi="Arial" w:cs="Arial"/>
          <w:sz w:val="24"/>
          <w:szCs w:val="24"/>
        </w:rPr>
      </w:pPr>
    </w:p>
    <w:p w14:paraId="58DAF54A" w14:textId="6742C6E1" w:rsidR="001D67F8" w:rsidRDefault="001D67F8" w:rsidP="00720151">
      <w:pPr>
        <w:spacing w:line="360" w:lineRule="auto"/>
        <w:jc w:val="both"/>
        <w:rPr>
          <w:rFonts w:ascii="Arial" w:hAnsi="Arial" w:cs="Arial"/>
          <w:sz w:val="24"/>
          <w:szCs w:val="24"/>
        </w:rPr>
      </w:pPr>
    </w:p>
    <w:p w14:paraId="07D485F3" w14:textId="3051FAE1" w:rsidR="001D67F8" w:rsidRDefault="001D67F8" w:rsidP="00720151">
      <w:pPr>
        <w:spacing w:line="360" w:lineRule="auto"/>
        <w:jc w:val="both"/>
        <w:rPr>
          <w:rFonts w:ascii="Arial" w:hAnsi="Arial" w:cs="Arial"/>
          <w:sz w:val="24"/>
          <w:szCs w:val="24"/>
        </w:rPr>
      </w:pPr>
    </w:p>
    <w:p w14:paraId="541244A2" w14:textId="77777777" w:rsidR="001D67F8" w:rsidRPr="00720151" w:rsidRDefault="001D67F8" w:rsidP="00720151">
      <w:pPr>
        <w:spacing w:line="360" w:lineRule="auto"/>
        <w:jc w:val="both"/>
        <w:rPr>
          <w:rFonts w:ascii="Arial" w:hAnsi="Arial" w:cs="Arial"/>
          <w:sz w:val="24"/>
          <w:szCs w:val="24"/>
        </w:rPr>
      </w:pPr>
    </w:p>
    <w:p w14:paraId="22E07117" w14:textId="41A67ED8" w:rsidR="007D3667" w:rsidRDefault="007D3667">
      <w:pPr>
        <w:rPr>
          <w:rFonts w:ascii="Verdana" w:hAnsi="Verdana"/>
        </w:rPr>
      </w:pPr>
    </w:p>
    <w:p w14:paraId="598B72FF" w14:textId="39EB90F3" w:rsidR="001D67F8" w:rsidRDefault="001D67F8">
      <w:pPr>
        <w:rPr>
          <w:rFonts w:ascii="Verdana" w:hAnsi="Verdana"/>
        </w:rPr>
      </w:pPr>
    </w:p>
    <w:p w14:paraId="638C8B24" w14:textId="45DD7A40" w:rsidR="001D67F8" w:rsidRDefault="001D67F8">
      <w:pPr>
        <w:rPr>
          <w:rFonts w:ascii="Verdana" w:hAnsi="Verdana"/>
        </w:rPr>
      </w:pPr>
    </w:p>
    <w:p w14:paraId="535C522F" w14:textId="4450D160" w:rsidR="001D67F8" w:rsidRPr="00D16FA9" w:rsidRDefault="00D16FA9" w:rsidP="00993C48">
      <w:pPr>
        <w:pStyle w:val="Ttulo2"/>
        <w:rPr>
          <w:rFonts w:ascii="Verdana" w:hAnsi="Verdana"/>
          <w:b/>
          <w:bCs/>
          <w:sz w:val="28"/>
          <w:szCs w:val="28"/>
        </w:rPr>
      </w:pPr>
      <w:bookmarkStart w:id="12" w:name="_Toc74049653"/>
      <w:proofErr w:type="spellStart"/>
      <w:r>
        <w:rPr>
          <w:rFonts w:ascii="Verdana" w:hAnsi="Verdana"/>
          <w:b/>
          <w:bCs/>
          <w:sz w:val="28"/>
          <w:szCs w:val="28"/>
        </w:rPr>
        <w:t>I.2</w:t>
      </w:r>
      <w:proofErr w:type="spellEnd"/>
      <w:r w:rsidR="00A8280A">
        <w:rPr>
          <w:rFonts w:ascii="Verdana" w:hAnsi="Verdana"/>
          <w:b/>
          <w:bCs/>
          <w:sz w:val="28"/>
          <w:szCs w:val="28"/>
        </w:rPr>
        <w:t xml:space="preserve"> </w:t>
      </w:r>
      <w:r w:rsidR="001D67F8" w:rsidRPr="00D16FA9">
        <w:rPr>
          <w:rFonts w:ascii="Verdana" w:hAnsi="Verdana"/>
          <w:b/>
          <w:bCs/>
          <w:sz w:val="28"/>
          <w:szCs w:val="28"/>
        </w:rPr>
        <w:t>Valores</w:t>
      </w:r>
      <w:bookmarkEnd w:id="12"/>
    </w:p>
    <w:p w14:paraId="61844847" w14:textId="379B15B6" w:rsidR="001D67F8" w:rsidRDefault="001D67F8" w:rsidP="001D67F8">
      <w:pPr>
        <w:spacing w:line="360" w:lineRule="auto"/>
        <w:jc w:val="both"/>
        <w:rPr>
          <w:rFonts w:ascii="Arial" w:hAnsi="Arial" w:cs="Arial"/>
          <w:sz w:val="24"/>
          <w:szCs w:val="24"/>
        </w:rPr>
      </w:pPr>
      <w:r w:rsidRPr="001D67F8">
        <w:rPr>
          <w:rFonts w:ascii="Arial" w:hAnsi="Arial" w:cs="Arial"/>
          <w:sz w:val="24"/>
          <w:szCs w:val="24"/>
        </w:rPr>
        <w:t>De los valores depende que llevemos una vida grata, alegre, en armonía con nosotros mismos y con los demás, una vida que valga la pena ser vivida y en la que podamos desarrollarnos plenamente como personas.</w:t>
      </w:r>
    </w:p>
    <w:p w14:paraId="539CB651" w14:textId="77777777" w:rsidR="00993C48" w:rsidRPr="001D67F8" w:rsidRDefault="00993C48" w:rsidP="001D67F8">
      <w:pPr>
        <w:spacing w:line="360" w:lineRule="auto"/>
        <w:jc w:val="both"/>
        <w:rPr>
          <w:rFonts w:ascii="Arial" w:hAnsi="Arial" w:cs="Arial"/>
          <w:sz w:val="24"/>
          <w:szCs w:val="24"/>
        </w:rPr>
      </w:pPr>
    </w:p>
    <w:p w14:paraId="32A671E2" w14:textId="3996DB98" w:rsidR="001D67F8" w:rsidRPr="001D67F8" w:rsidRDefault="00A8280A" w:rsidP="00993C48">
      <w:pPr>
        <w:pStyle w:val="Ttulo3"/>
        <w:rPr>
          <w:rFonts w:ascii="Verdana" w:hAnsi="Verdana"/>
          <w:b/>
          <w:bCs/>
        </w:rPr>
      </w:pPr>
      <w:bookmarkStart w:id="13" w:name="_Toc74049654"/>
      <w:proofErr w:type="spellStart"/>
      <w:r>
        <w:rPr>
          <w:rFonts w:ascii="Verdana" w:hAnsi="Verdana"/>
          <w:b/>
          <w:bCs/>
        </w:rPr>
        <w:t>I.</w:t>
      </w:r>
      <w:r w:rsidR="008C42B4">
        <w:rPr>
          <w:rFonts w:ascii="Verdana" w:hAnsi="Verdana"/>
          <w:b/>
          <w:bCs/>
        </w:rPr>
        <w:t>2.1</w:t>
      </w:r>
      <w:proofErr w:type="spellEnd"/>
      <w:r w:rsidR="008C42B4">
        <w:rPr>
          <w:rFonts w:ascii="Verdana" w:hAnsi="Verdana"/>
          <w:b/>
          <w:bCs/>
        </w:rPr>
        <w:t xml:space="preserve"> </w:t>
      </w:r>
      <w:r w:rsidR="001D67F8" w:rsidRPr="001D67F8">
        <w:rPr>
          <w:rFonts w:ascii="Verdana" w:hAnsi="Verdana"/>
          <w:b/>
          <w:bCs/>
        </w:rPr>
        <w:t>Para que nos sirven los valores</w:t>
      </w:r>
      <w:bookmarkEnd w:id="13"/>
    </w:p>
    <w:p w14:paraId="3BD9B35C" w14:textId="245C1CFA" w:rsidR="001D67F8" w:rsidRDefault="001D67F8" w:rsidP="001D67F8">
      <w:pPr>
        <w:spacing w:line="360" w:lineRule="auto"/>
        <w:jc w:val="both"/>
        <w:rPr>
          <w:rFonts w:ascii="Arial" w:hAnsi="Arial" w:cs="Arial"/>
          <w:sz w:val="24"/>
          <w:szCs w:val="24"/>
        </w:rPr>
      </w:pPr>
      <w:r w:rsidRPr="001D67F8">
        <w:rPr>
          <w:rFonts w:ascii="Arial" w:hAnsi="Arial" w:cs="Arial"/>
          <w:sz w:val="24"/>
          <w:szCs w:val="24"/>
        </w:rPr>
        <w:t xml:space="preserve">Si deseamos vivir en paz y ser felices, debemos construir entre todos una escala de valores que facilite nuestro crecimiento individual para que a través </w:t>
      </w:r>
      <w:r w:rsidR="00AF73F8" w:rsidRPr="001D67F8">
        <w:rPr>
          <w:rFonts w:ascii="Arial" w:hAnsi="Arial" w:cs="Arial"/>
          <w:sz w:val="24"/>
          <w:szCs w:val="24"/>
        </w:rPr>
        <w:t>de</w:t>
      </w:r>
      <w:r w:rsidR="00AF73F8">
        <w:rPr>
          <w:rFonts w:ascii="Arial" w:hAnsi="Arial" w:cs="Arial"/>
          <w:sz w:val="24"/>
          <w:szCs w:val="24"/>
        </w:rPr>
        <w:t>l</w:t>
      </w:r>
      <w:r w:rsidRPr="001D67F8">
        <w:rPr>
          <w:rFonts w:ascii="Arial" w:hAnsi="Arial" w:cs="Arial"/>
          <w:sz w:val="24"/>
          <w:szCs w:val="24"/>
        </w:rPr>
        <w:t xml:space="preserve"> aportemos lo mejor de nosotros.</w:t>
      </w:r>
    </w:p>
    <w:p w14:paraId="6F82F7B7" w14:textId="0E660ECF" w:rsidR="006F719C" w:rsidRDefault="006F719C" w:rsidP="001D67F8">
      <w:pPr>
        <w:spacing w:line="360" w:lineRule="auto"/>
        <w:jc w:val="both"/>
        <w:rPr>
          <w:rFonts w:ascii="Arial" w:hAnsi="Arial" w:cs="Arial"/>
          <w:sz w:val="24"/>
          <w:szCs w:val="24"/>
        </w:rPr>
      </w:pPr>
    </w:p>
    <w:p w14:paraId="7C52E141" w14:textId="0A0CB95C" w:rsidR="006F719C" w:rsidRPr="006F719C" w:rsidRDefault="006F719C" w:rsidP="006F719C">
      <w:pPr>
        <w:rPr>
          <w:rFonts w:ascii="Verdana" w:hAnsi="Verdana"/>
          <w:b/>
          <w:bCs/>
          <w:sz w:val="36"/>
          <w:szCs w:val="36"/>
        </w:rPr>
      </w:pPr>
      <w:r w:rsidRPr="006F719C">
        <w:rPr>
          <w:rFonts w:ascii="Verdana" w:hAnsi="Verdana"/>
          <w:b/>
          <w:bCs/>
          <w:sz w:val="36"/>
          <w:szCs w:val="36"/>
        </w:rPr>
        <w:t>VALORES COOPERATIVISTAS</w:t>
      </w:r>
    </w:p>
    <w:p w14:paraId="03660AA4" w14:textId="07AD6EED" w:rsidR="001D67F8" w:rsidRDefault="001D67F8" w:rsidP="001D67F8">
      <w:pPr>
        <w:spacing w:line="360" w:lineRule="auto"/>
        <w:jc w:val="both"/>
        <w:rPr>
          <w:rFonts w:ascii="Arial" w:hAnsi="Arial" w:cs="Arial"/>
          <w:sz w:val="24"/>
          <w:szCs w:val="24"/>
        </w:rPr>
      </w:pPr>
    </w:p>
    <w:p w14:paraId="78B477F5" w14:textId="23853C30" w:rsidR="001D67F8" w:rsidRPr="001D67F8" w:rsidRDefault="00ED0870" w:rsidP="001D67F8">
      <w:pPr>
        <w:spacing w:line="360" w:lineRule="auto"/>
        <w:jc w:val="both"/>
        <w:rPr>
          <w:rFonts w:ascii="Arial" w:hAnsi="Arial" w:cs="Arial"/>
          <w:sz w:val="24"/>
          <w:szCs w:val="24"/>
        </w:rPr>
      </w:pPr>
      <w:r>
        <w:rPr>
          <w:noProof/>
          <w:lang w:val="es-HN" w:eastAsia="es-HN"/>
        </w:rPr>
        <w:lastRenderedPageBreak/>
        <mc:AlternateContent>
          <mc:Choice Requires="wps">
            <w:drawing>
              <wp:anchor distT="0" distB="0" distL="114300" distR="114300" simplePos="0" relativeHeight="251729920" behindDoc="1" locked="0" layoutInCell="1" allowOverlap="1" wp14:anchorId="75298FE0" wp14:editId="74114830">
                <wp:simplePos x="0" y="0"/>
                <wp:positionH relativeFrom="margin">
                  <wp:posOffset>-638175</wp:posOffset>
                </wp:positionH>
                <wp:positionV relativeFrom="paragraph">
                  <wp:posOffset>430530</wp:posOffset>
                </wp:positionV>
                <wp:extent cx="3038475" cy="3981450"/>
                <wp:effectExtent l="57150" t="38100" r="66675" b="76200"/>
                <wp:wrapTight wrapText="bothSides">
                  <wp:wrapPolygon edited="0">
                    <wp:start x="-406" y="-207"/>
                    <wp:lineTo x="-406" y="21910"/>
                    <wp:lineTo x="21939" y="21910"/>
                    <wp:lineTo x="21939" y="-207"/>
                    <wp:lineTo x="-406" y="-207"/>
                  </wp:wrapPolygon>
                </wp:wrapTight>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8475" cy="3981450"/>
                        </a:xfrm>
                        <a:prstGeom prst="rect">
                          <a:avLst/>
                        </a:prstGeom>
                        <a:solidFill>
                          <a:srgbClr val="FFFF00"/>
                        </a:solidFill>
                        <a:ln>
                          <a:noFill/>
                        </a:ln>
                        <a:effectLst>
                          <a:outerShdw blurRad="57150" dist="19050" dir="5400000" algn="ctr" rotWithShape="0">
                            <a:srgbClr val="000000">
                              <a:alpha val="63000"/>
                            </a:srgbClr>
                          </a:outerShdw>
                        </a:effectLst>
                      </wps:spPr>
                      <wps:txbx>
                        <w:txbxContent>
                          <w:p w14:paraId="77CB7455" w14:textId="77777777" w:rsidR="006F719C" w:rsidRPr="006F719C" w:rsidRDefault="006F719C" w:rsidP="00895E4D">
                            <w:pPr>
                              <w:pStyle w:val="Prrafodelista"/>
                              <w:numPr>
                                <w:ilvl w:val="0"/>
                                <w:numId w:val="4"/>
                              </w:numPr>
                              <w:kinsoku w:val="0"/>
                              <w:overflowPunct w:val="0"/>
                              <w:textAlignment w:val="baseline"/>
                              <w:rPr>
                                <w:color w:val="000000" w:themeColor="text1"/>
                                <w:sz w:val="24"/>
                                <w:szCs w:val="24"/>
                              </w:rPr>
                            </w:pPr>
                            <w:r w:rsidRPr="006F719C">
                              <w:rPr>
                                <w:rFonts w:hAnsi="Calibri"/>
                                <w:color w:val="000000" w:themeColor="text1"/>
                                <w:sz w:val="40"/>
                                <w:szCs w:val="40"/>
                                <w:lang w:val="es-ES_tradnl"/>
                              </w:rPr>
                              <w:t xml:space="preserve">Ayuda Mutua </w:t>
                            </w:r>
                          </w:p>
                          <w:p w14:paraId="533AE07B" w14:textId="77777777" w:rsidR="006F719C" w:rsidRPr="006F719C" w:rsidRDefault="006F719C" w:rsidP="00895E4D">
                            <w:pPr>
                              <w:pStyle w:val="Prrafodelista"/>
                              <w:numPr>
                                <w:ilvl w:val="0"/>
                                <w:numId w:val="4"/>
                              </w:numPr>
                              <w:kinsoku w:val="0"/>
                              <w:overflowPunct w:val="0"/>
                              <w:textAlignment w:val="baseline"/>
                              <w:rPr>
                                <w:color w:val="000000" w:themeColor="text1"/>
                              </w:rPr>
                            </w:pPr>
                            <w:r w:rsidRPr="006F719C">
                              <w:rPr>
                                <w:rFonts w:hAnsi="Calibri"/>
                                <w:color w:val="000000" w:themeColor="text1"/>
                                <w:sz w:val="40"/>
                                <w:szCs w:val="40"/>
                                <w:lang w:val="es-ES_tradnl"/>
                              </w:rPr>
                              <w:t>Responsabilidad</w:t>
                            </w:r>
                          </w:p>
                          <w:p w14:paraId="14C2B56A" w14:textId="77777777" w:rsidR="006F719C" w:rsidRPr="006F719C" w:rsidRDefault="006F719C" w:rsidP="00895E4D">
                            <w:pPr>
                              <w:pStyle w:val="Prrafodelista"/>
                              <w:numPr>
                                <w:ilvl w:val="0"/>
                                <w:numId w:val="4"/>
                              </w:numPr>
                              <w:kinsoku w:val="0"/>
                              <w:overflowPunct w:val="0"/>
                              <w:textAlignment w:val="baseline"/>
                              <w:rPr>
                                <w:color w:val="000000" w:themeColor="text1"/>
                              </w:rPr>
                            </w:pPr>
                            <w:r w:rsidRPr="006F719C">
                              <w:rPr>
                                <w:rFonts w:hAnsi="Calibri"/>
                                <w:color w:val="000000" w:themeColor="text1"/>
                                <w:sz w:val="40"/>
                                <w:szCs w:val="40"/>
                                <w:lang w:val="es-ES_tradnl"/>
                              </w:rPr>
                              <w:t>Democracia</w:t>
                            </w:r>
                          </w:p>
                          <w:p w14:paraId="0CB6581C" w14:textId="77777777" w:rsidR="006F719C" w:rsidRPr="006F719C" w:rsidRDefault="006F719C" w:rsidP="00895E4D">
                            <w:pPr>
                              <w:pStyle w:val="Prrafodelista"/>
                              <w:numPr>
                                <w:ilvl w:val="0"/>
                                <w:numId w:val="4"/>
                              </w:numPr>
                              <w:kinsoku w:val="0"/>
                              <w:overflowPunct w:val="0"/>
                              <w:textAlignment w:val="baseline"/>
                              <w:rPr>
                                <w:color w:val="000000" w:themeColor="text1"/>
                              </w:rPr>
                            </w:pPr>
                            <w:r w:rsidRPr="006F719C">
                              <w:rPr>
                                <w:rFonts w:hAnsi="Calibri"/>
                                <w:color w:val="000000" w:themeColor="text1"/>
                                <w:sz w:val="40"/>
                                <w:szCs w:val="40"/>
                                <w:lang w:val="es-ES_tradnl"/>
                              </w:rPr>
                              <w:t>Equidad</w:t>
                            </w:r>
                          </w:p>
                          <w:p w14:paraId="4A5EF147" w14:textId="77777777" w:rsidR="006F719C" w:rsidRPr="006F719C" w:rsidRDefault="006F719C" w:rsidP="00895E4D">
                            <w:pPr>
                              <w:pStyle w:val="Prrafodelista"/>
                              <w:numPr>
                                <w:ilvl w:val="0"/>
                                <w:numId w:val="4"/>
                              </w:numPr>
                              <w:kinsoku w:val="0"/>
                              <w:overflowPunct w:val="0"/>
                              <w:textAlignment w:val="baseline"/>
                              <w:rPr>
                                <w:color w:val="000000" w:themeColor="text1"/>
                              </w:rPr>
                            </w:pPr>
                            <w:r w:rsidRPr="006F719C">
                              <w:rPr>
                                <w:rFonts w:hAnsi="Calibri"/>
                                <w:color w:val="000000" w:themeColor="text1"/>
                                <w:sz w:val="40"/>
                                <w:szCs w:val="40"/>
                                <w:lang w:val="es-ES_tradnl"/>
                              </w:rPr>
                              <w:t>Igualdad</w:t>
                            </w:r>
                          </w:p>
                          <w:p w14:paraId="375B1918" w14:textId="77777777" w:rsidR="006F719C" w:rsidRPr="006F719C" w:rsidRDefault="006F719C" w:rsidP="00895E4D">
                            <w:pPr>
                              <w:pStyle w:val="Prrafodelista"/>
                              <w:numPr>
                                <w:ilvl w:val="0"/>
                                <w:numId w:val="4"/>
                              </w:numPr>
                              <w:kinsoku w:val="0"/>
                              <w:overflowPunct w:val="0"/>
                              <w:textAlignment w:val="baseline"/>
                              <w:rPr>
                                <w:color w:val="000000" w:themeColor="text1"/>
                              </w:rPr>
                            </w:pPr>
                            <w:r w:rsidRPr="006F719C">
                              <w:rPr>
                                <w:rFonts w:hAnsi="Calibri"/>
                                <w:color w:val="000000" w:themeColor="text1"/>
                                <w:sz w:val="40"/>
                                <w:szCs w:val="40"/>
                                <w:lang w:val="es-ES_tradnl"/>
                              </w:rPr>
                              <w:t>Solidaridad</w:t>
                            </w:r>
                          </w:p>
                          <w:p w14:paraId="3CDE8190" w14:textId="77777777" w:rsidR="006F719C" w:rsidRPr="006F719C" w:rsidRDefault="006F719C" w:rsidP="00895E4D">
                            <w:pPr>
                              <w:pStyle w:val="Prrafodelista"/>
                              <w:numPr>
                                <w:ilvl w:val="0"/>
                                <w:numId w:val="4"/>
                              </w:numPr>
                              <w:kinsoku w:val="0"/>
                              <w:overflowPunct w:val="0"/>
                              <w:textAlignment w:val="baseline"/>
                              <w:rPr>
                                <w:color w:val="000000" w:themeColor="text1"/>
                              </w:rPr>
                            </w:pPr>
                            <w:r w:rsidRPr="006F719C">
                              <w:rPr>
                                <w:rFonts w:hAnsi="Calibri"/>
                                <w:color w:val="000000" w:themeColor="text1"/>
                                <w:kern w:val="24"/>
                                <w:sz w:val="40"/>
                                <w:szCs w:val="40"/>
                                <w:lang w:val="es-ES_tradnl"/>
                              </w:rPr>
                              <w:t>Honestidad</w:t>
                            </w:r>
                          </w:p>
                          <w:p w14:paraId="3F1D54F8" w14:textId="77777777" w:rsidR="006F719C" w:rsidRPr="006F719C" w:rsidRDefault="006F719C" w:rsidP="00895E4D">
                            <w:pPr>
                              <w:pStyle w:val="Prrafodelista"/>
                              <w:numPr>
                                <w:ilvl w:val="0"/>
                                <w:numId w:val="4"/>
                              </w:numPr>
                              <w:kinsoku w:val="0"/>
                              <w:overflowPunct w:val="0"/>
                              <w:textAlignment w:val="baseline"/>
                              <w:rPr>
                                <w:color w:val="000000" w:themeColor="text1"/>
                              </w:rPr>
                            </w:pPr>
                            <w:r w:rsidRPr="006F719C">
                              <w:rPr>
                                <w:rFonts w:hAnsi="Calibri"/>
                                <w:color w:val="000000" w:themeColor="text1"/>
                                <w:kern w:val="24"/>
                                <w:sz w:val="40"/>
                                <w:szCs w:val="40"/>
                                <w:lang w:val="es-ES_tradnl"/>
                              </w:rPr>
                              <w:t>Transparencia</w:t>
                            </w:r>
                          </w:p>
                          <w:p w14:paraId="635177E5" w14:textId="442C1BAD" w:rsidR="006F719C" w:rsidRPr="006F719C" w:rsidRDefault="006F719C" w:rsidP="00895E4D">
                            <w:pPr>
                              <w:pStyle w:val="Prrafodelista"/>
                              <w:numPr>
                                <w:ilvl w:val="0"/>
                                <w:numId w:val="4"/>
                              </w:numPr>
                              <w:kinsoku w:val="0"/>
                              <w:overflowPunct w:val="0"/>
                              <w:textAlignment w:val="baseline"/>
                              <w:rPr>
                                <w:color w:val="000000" w:themeColor="text1"/>
                              </w:rPr>
                            </w:pPr>
                            <w:r w:rsidRPr="006F719C">
                              <w:rPr>
                                <w:rFonts w:hAnsi="Calibri"/>
                                <w:color w:val="000000" w:themeColor="text1"/>
                                <w:kern w:val="24"/>
                                <w:sz w:val="40"/>
                                <w:szCs w:val="40"/>
                                <w:lang w:val="es-ES_tradnl"/>
                              </w:rPr>
                              <w:t>Responsabilidad social</w:t>
                            </w:r>
                          </w:p>
                          <w:p w14:paraId="4771892C" w14:textId="77777777" w:rsidR="006F719C" w:rsidRPr="006F719C" w:rsidRDefault="006F719C" w:rsidP="00895E4D">
                            <w:pPr>
                              <w:pStyle w:val="Prrafodelista"/>
                              <w:numPr>
                                <w:ilvl w:val="0"/>
                                <w:numId w:val="4"/>
                              </w:numPr>
                              <w:kinsoku w:val="0"/>
                              <w:overflowPunct w:val="0"/>
                              <w:textAlignment w:val="baseline"/>
                              <w:rPr>
                                <w:color w:val="000000" w:themeColor="text1"/>
                              </w:rPr>
                            </w:pPr>
                            <w:r w:rsidRPr="006F719C">
                              <w:rPr>
                                <w:rFonts w:hAnsi="Calibri"/>
                                <w:color w:val="000000" w:themeColor="text1"/>
                                <w:kern w:val="24"/>
                                <w:sz w:val="40"/>
                                <w:szCs w:val="40"/>
                                <w:lang w:val="es-ES_tradnl"/>
                              </w:rPr>
                              <w:t>Preocupación por los demás</w:t>
                            </w:r>
                          </w:p>
                        </w:txbxContent>
                      </wps:txbx>
                      <wps:bodyPr wrap="square" lIns="92075" tIns="46038" rIns="92075" bIns="46038">
                        <a:noAutofit/>
                      </wps:bodyPr>
                    </wps:wsp>
                  </a:graphicData>
                </a:graphic>
                <wp14:sizeRelH relativeFrom="margin">
                  <wp14:pctWidth>0</wp14:pctWidth>
                </wp14:sizeRelH>
                <wp14:sizeRelV relativeFrom="margin">
                  <wp14:pctHeight>0</wp14:pctHeight>
                </wp14:sizeRelV>
              </wp:anchor>
            </w:drawing>
          </mc:Choice>
          <mc:Fallback>
            <w:pict>
              <v:shapetype w14:anchorId="75298FE0" id="_x0000_t202" coordsize="21600,21600" o:spt="202" path="m,l,21600r21600,l21600,xe">
                <v:stroke joinstyle="miter"/>
                <v:path gradientshapeok="t" o:connecttype="rect"/>
              </v:shapetype>
              <v:shape id="Rectangle 3" o:spid="_x0000_s1027" type="#_x0000_t202" style="position:absolute;left:0;text-align:left;margin-left:-50.25pt;margin-top:33.9pt;width:239.25pt;height:313.5pt;z-index:-251586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" fillcolor="yellow" stroked="f">
                <v:shadow on="t" color="black" opacity="41287f" offset="0,1.5pt"/>
                <v:textbox inset="7.25pt,1.2788mm,7.25pt,1.2788mm">
                  <w:txbxContent>
                    <w:p w14:paraId="77CB7455" w14:textId="77777777" w:rsidR="006F719C" w:rsidRPr="006F719C" w:rsidRDefault="006F719C" w:rsidP="00895E4D">
                      <w:pPr>
                        <w:pStyle w:val="Prrafodelista"/>
                        <w:numPr>
                          <w:ilvl w:val="0"/>
                          <w:numId w:val="4"/>
                        </w:numPr>
                        <w:kinsoku w:val="0"/>
                        <w:overflowPunct w:val="0"/>
                        <w:textAlignment w:val="baseline"/>
                        <w:rPr>
                          <w:color w:val="000000" w:themeColor="text1"/>
                          <w:sz w:val="24"/>
                          <w:szCs w:val="24"/>
                        </w:rPr>
                      </w:pPr>
                      <w:r w:rsidRPr="006F719C">
                        <w:rPr>
                          <w:rFonts w:hAnsi="Calibri"/>
                          <w:color w:val="000000" w:themeColor="text1"/>
                          <w:sz w:val="40"/>
                          <w:szCs w:val="40"/>
                          <w:lang w:val="es-ES_tradnl"/>
                        </w:rPr>
                        <w:t xml:space="preserve">Ayuda Mutua </w:t>
                      </w:r>
                    </w:p>
                    <w:p w14:paraId="533AE07B" w14:textId="77777777" w:rsidR="006F719C" w:rsidRPr="006F719C" w:rsidRDefault="006F719C" w:rsidP="00895E4D">
                      <w:pPr>
                        <w:pStyle w:val="Prrafodelista"/>
                        <w:numPr>
                          <w:ilvl w:val="0"/>
                          <w:numId w:val="4"/>
                        </w:numPr>
                        <w:kinsoku w:val="0"/>
                        <w:overflowPunct w:val="0"/>
                        <w:textAlignment w:val="baseline"/>
                        <w:rPr>
                          <w:color w:val="000000" w:themeColor="text1"/>
                        </w:rPr>
                      </w:pPr>
                      <w:r w:rsidRPr="006F719C">
                        <w:rPr>
                          <w:rFonts w:hAnsi="Calibri"/>
                          <w:color w:val="000000" w:themeColor="text1"/>
                          <w:sz w:val="40"/>
                          <w:szCs w:val="40"/>
                          <w:lang w:val="es-ES_tradnl"/>
                        </w:rPr>
                        <w:t>Responsabilidad</w:t>
                      </w:r>
                    </w:p>
                    <w:p w14:paraId="14C2B56A" w14:textId="77777777" w:rsidR="006F719C" w:rsidRPr="006F719C" w:rsidRDefault="006F719C" w:rsidP="00895E4D">
                      <w:pPr>
                        <w:pStyle w:val="Prrafodelista"/>
                        <w:numPr>
                          <w:ilvl w:val="0"/>
                          <w:numId w:val="4"/>
                        </w:numPr>
                        <w:kinsoku w:val="0"/>
                        <w:overflowPunct w:val="0"/>
                        <w:textAlignment w:val="baseline"/>
                        <w:rPr>
                          <w:color w:val="000000" w:themeColor="text1"/>
                        </w:rPr>
                      </w:pPr>
                      <w:r w:rsidRPr="006F719C">
                        <w:rPr>
                          <w:rFonts w:hAnsi="Calibri"/>
                          <w:color w:val="000000" w:themeColor="text1"/>
                          <w:sz w:val="40"/>
                          <w:szCs w:val="40"/>
                          <w:lang w:val="es-ES_tradnl"/>
                        </w:rPr>
                        <w:t>Democracia</w:t>
                      </w:r>
                    </w:p>
                    <w:p w14:paraId="0CB6581C" w14:textId="77777777" w:rsidR="006F719C" w:rsidRPr="006F719C" w:rsidRDefault="006F719C" w:rsidP="00895E4D">
                      <w:pPr>
                        <w:pStyle w:val="Prrafodelista"/>
                        <w:numPr>
                          <w:ilvl w:val="0"/>
                          <w:numId w:val="4"/>
                        </w:numPr>
                        <w:kinsoku w:val="0"/>
                        <w:overflowPunct w:val="0"/>
                        <w:textAlignment w:val="baseline"/>
                        <w:rPr>
                          <w:color w:val="000000" w:themeColor="text1"/>
                        </w:rPr>
                      </w:pPr>
                      <w:r w:rsidRPr="006F719C">
                        <w:rPr>
                          <w:rFonts w:hAnsi="Calibri"/>
                          <w:color w:val="000000" w:themeColor="text1"/>
                          <w:sz w:val="40"/>
                          <w:szCs w:val="40"/>
                          <w:lang w:val="es-ES_tradnl"/>
                        </w:rPr>
                        <w:t>Equidad</w:t>
                      </w:r>
                    </w:p>
                    <w:p w14:paraId="4A5EF147" w14:textId="77777777" w:rsidR="006F719C" w:rsidRPr="006F719C" w:rsidRDefault="006F719C" w:rsidP="00895E4D">
                      <w:pPr>
                        <w:pStyle w:val="Prrafodelista"/>
                        <w:numPr>
                          <w:ilvl w:val="0"/>
                          <w:numId w:val="4"/>
                        </w:numPr>
                        <w:kinsoku w:val="0"/>
                        <w:overflowPunct w:val="0"/>
                        <w:textAlignment w:val="baseline"/>
                        <w:rPr>
                          <w:color w:val="000000" w:themeColor="text1"/>
                        </w:rPr>
                      </w:pPr>
                      <w:r w:rsidRPr="006F719C">
                        <w:rPr>
                          <w:rFonts w:hAnsi="Calibri"/>
                          <w:color w:val="000000" w:themeColor="text1"/>
                          <w:sz w:val="40"/>
                          <w:szCs w:val="40"/>
                          <w:lang w:val="es-ES_tradnl"/>
                        </w:rPr>
                        <w:t>Igualdad</w:t>
                      </w:r>
                    </w:p>
                    <w:p w14:paraId="375B1918" w14:textId="77777777" w:rsidR="006F719C" w:rsidRPr="006F719C" w:rsidRDefault="006F719C" w:rsidP="00895E4D">
                      <w:pPr>
                        <w:pStyle w:val="Prrafodelista"/>
                        <w:numPr>
                          <w:ilvl w:val="0"/>
                          <w:numId w:val="4"/>
                        </w:numPr>
                        <w:kinsoku w:val="0"/>
                        <w:overflowPunct w:val="0"/>
                        <w:textAlignment w:val="baseline"/>
                        <w:rPr>
                          <w:color w:val="000000" w:themeColor="text1"/>
                        </w:rPr>
                      </w:pPr>
                      <w:r w:rsidRPr="006F719C">
                        <w:rPr>
                          <w:rFonts w:hAnsi="Calibri"/>
                          <w:color w:val="000000" w:themeColor="text1"/>
                          <w:sz w:val="40"/>
                          <w:szCs w:val="40"/>
                          <w:lang w:val="es-ES_tradnl"/>
                        </w:rPr>
                        <w:t>Solidaridad</w:t>
                      </w:r>
                    </w:p>
                    <w:p w14:paraId="3CDE8190" w14:textId="77777777" w:rsidR="006F719C" w:rsidRPr="006F719C" w:rsidRDefault="006F719C" w:rsidP="00895E4D">
                      <w:pPr>
                        <w:pStyle w:val="Prrafodelista"/>
                        <w:numPr>
                          <w:ilvl w:val="0"/>
                          <w:numId w:val="4"/>
                        </w:numPr>
                        <w:kinsoku w:val="0"/>
                        <w:overflowPunct w:val="0"/>
                        <w:textAlignment w:val="baseline"/>
                        <w:rPr>
                          <w:color w:val="000000" w:themeColor="text1"/>
                        </w:rPr>
                      </w:pPr>
                      <w:r w:rsidRPr="006F719C">
                        <w:rPr>
                          <w:rFonts w:hAnsi="Calibri"/>
                          <w:color w:val="000000" w:themeColor="text1"/>
                          <w:kern w:val="24"/>
                          <w:sz w:val="40"/>
                          <w:szCs w:val="40"/>
                          <w:lang w:val="es-ES_tradnl"/>
                        </w:rPr>
                        <w:t>Honestidad</w:t>
                      </w:r>
                    </w:p>
                    <w:p w14:paraId="3F1D54F8" w14:textId="77777777" w:rsidR="006F719C" w:rsidRPr="006F719C" w:rsidRDefault="006F719C" w:rsidP="00895E4D">
                      <w:pPr>
                        <w:pStyle w:val="Prrafodelista"/>
                        <w:numPr>
                          <w:ilvl w:val="0"/>
                          <w:numId w:val="4"/>
                        </w:numPr>
                        <w:kinsoku w:val="0"/>
                        <w:overflowPunct w:val="0"/>
                        <w:textAlignment w:val="baseline"/>
                        <w:rPr>
                          <w:color w:val="000000" w:themeColor="text1"/>
                        </w:rPr>
                      </w:pPr>
                      <w:r w:rsidRPr="006F719C">
                        <w:rPr>
                          <w:rFonts w:hAnsi="Calibri"/>
                          <w:color w:val="000000" w:themeColor="text1"/>
                          <w:kern w:val="24"/>
                          <w:sz w:val="40"/>
                          <w:szCs w:val="40"/>
                          <w:lang w:val="es-ES_tradnl"/>
                        </w:rPr>
                        <w:t>Transparencia</w:t>
                      </w:r>
                    </w:p>
                    <w:p w14:paraId="635177E5" w14:textId="442C1BAD" w:rsidR="006F719C" w:rsidRPr="006F719C" w:rsidRDefault="006F719C" w:rsidP="00895E4D">
                      <w:pPr>
                        <w:pStyle w:val="Prrafodelista"/>
                        <w:numPr>
                          <w:ilvl w:val="0"/>
                          <w:numId w:val="4"/>
                        </w:numPr>
                        <w:kinsoku w:val="0"/>
                        <w:overflowPunct w:val="0"/>
                        <w:textAlignment w:val="baseline"/>
                        <w:rPr>
                          <w:color w:val="000000" w:themeColor="text1"/>
                        </w:rPr>
                      </w:pPr>
                      <w:r w:rsidRPr="006F719C">
                        <w:rPr>
                          <w:rFonts w:hAnsi="Calibri"/>
                          <w:color w:val="000000" w:themeColor="text1"/>
                          <w:kern w:val="24"/>
                          <w:sz w:val="40"/>
                          <w:szCs w:val="40"/>
                          <w:lang w:val="es-ES_tradnl"/>
                        </w:rPr>
                        <w:t>Responsabilidad social</w:t>
                      </w:r>
                    </w:p>
                    <w:p w14:paraId="4771892C" w14:textId="77777777" w:rsidR="006F719C" w:rsidRPr="006F719C" w:rsidRDefault="006F719C" w:rsidP="00895E4D">
                      <w:pPr>
                        <w:pStyle w:val="Prrafodelista"/>
                        <w:numPr>
                          <w:ilvl w:val="0"/>
                          <w:numId w:val="4"/>
                        </w:numPr>
                        <w:kinsoku w:val="0"/>
                        <w:overflowPunct w:val="0"/>
                        <w:textAlignment w:val="baseline"/>
                        <w:rPr>
                          <w:color w:val="000000" w:themeColor="text1"/>
                        </w:rPr>
                      </w:pPr>
                      <w:r w:rsidRPr="006F719C">
                        <w:rPr>
                          <w:rFonts w:hAnsi="Calibri"/>
                          <w:color w:val="000000" w:themeColor="text1"/>
                          <w:kern w:val="24"/>
                          <w:sz w:val="40"/>
                          <w:szCs w:val="40"/>
                          <w:lang w:val="es-ES_tradnl"/>
                        </w:rPr>
                        <w:t>Preocupación por los demás</w:t>
                      </w:r>
                    </w:p>
                  </w:txbxContent>
                </v:textbox>
                <w10:wrap type="tight" anchorx="margin"/>
              </v:shape>
            </w:pict>
          </mc:Fallback>
        </mc:AlternateContent>
      </w:r>
    </w:p>
    <w:p w14:paraId="5E107300" w14:textId="71D172BD" w:rsidR="001D67F8" w:rsidRPr="001D67F8" w:rsidRDefault="004A6023">
      <w:pPr>
        <w:rPr>
          <w:rFonts w:ascii="Verdana" w:hAnsi="Verdana"/>
        </w:rPr>
      </w:pPr>
      <w:r>
        <w:rPr>
          <w:noProof/>
          <w:lang w:val="es-HN" w:eastAsia="es-HN"/>
        </w:rPr>
        <mc:AlternateContent>
          <mc:Choice Requires="wps">
            <w:drawing>
              <wp:anchor distT="0" distB="0" distL="114300" distR="114300" simplePos="0" relativeHeight="251727872" behindDoc="1" locked="0" layoutInCell="1" allowOverlap="1" wp14:anchorId="6D5A4910" wp14:editId="5F174B80">
                <wp:simplePos x="0" y="0"/>
                <wp:positionH relativeFrom="column">
                  <wp:posOffset>2952750</wp:posOffset>
                </wp:positionH>
                <wp:positionV relativeFrom="paragraph">
                  <wp:posOffset>-619760</wp:posOffset>
                </wp:positionV>
                <wp:extent cx="3469005" cy="4724400"/>
                <wp:effectExtent l="361950" t="0" r="17145" b="19050"/>
                <wp:wrapTight wrapText="bothSides">
                  <wp:wrapPolygon edited="0">
                    <wp:start x="2610" y="0"/>
                    <wp:lineTo x="119" y="0"/>
                    <wp:lineTo x="-237" y="1394"/>
                    <wp:lineTo x="-237" y="11148"/>
                    <wp:lineTo x="-2254" y="11148"/>
                    <wp:lineTo x="-2254" y="13935"/>
                    <wp:lineTo x="-1898" y="15329"/>
                    <wp:lineTo x="-1305" y="15329"/>
                    <wp:lineTo x="-1305" y="16723"/>
                    <wp:lineTo x="-830" y="16723"/>
                    <wp:lineTo x="-830" y="18116"/>
                    <wp:lineTo x="-237" y="18116"/>
                    <wp:lineTo x="-237" y="20903"/>
                    <wp:lineTo x="830" y="20903"/>
                    <wp:lineTo x="830" y="21600"/>
                    <wp:lineTo x="2491" y="21600"/>
                    <wp:lineTo x="19097" y="21600"/>
                    <wp:lineTo x="19216" y="21600"/>
                    <wp:lineTo x="20758" y="20903"/>
                    <wp:lineTo x="21588" y="19597"/>
                    <wp:lineTo x="21588" y="2787"/>
                    <wp:lineTo x="21470" y="1481"/>
                    <wp:lineTo x="21470" y="1394"/>
                    <wp:lineTo x="19097" y="87"/>
                    <wp:lineTo x="18979" y="0"/>
                    <wp:lineTo x="2610" y="0"/>
                  </wp:wrapPolygon>
                </wp:wrapTight>
                <wp:docPr id="9" name="Llamada rectangular redondeada 8"/>
                <wp:cNvGraphicFramePr/>
                <a:graphic xmlns:a="http://schemas.openxmlformats.org/drawingml/2006/main">
                  <a:graphicData uri="http://schemas.microsoft.com/office/word/2010/wordprocessingShape">
                    <wps:wsp>
                      <wps:cNvSpPr/>
                      <wps:spPr>
                        <a:xfrm>
                          <a:off x="0" y="0"/>
                          <a:ext cx="3469005" cy="4724400"/>
                        </a:xfrm>
                        <a:prstGeom prst="wedgeRoundRectCallout">
                          <a:avLst>
                            <a:gd name="adj1" fmla="val -60147"/>
                            <a:gd name="adj2" fmla="val 7715"/>
                            <a:gd name="adj3" fmla="val 16667"/>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2E89B0D" w14:textId="64E859C8" w:rsidR="001D67F8" w:rsidRDefault="001D67F8" w:rsidP="006F719C">
                            <w:pPr>
                              <w:kinsoku w:val="0"/>
                              <w:overflowPunct w:val="0"/>
                              <w:textAlignment w:val="baseline"/>
                              <w:rPr>
                                <w:sz w:val="24"/>
                                <w:szCs w:val="24"/>
                              </w:rPr>
                            </w:pPr>
                            <w:r>
                              <w:rPr>
                                <w:rFonts w:hAnsi="Calibri"/>
                                <w:color w:val="000000" w:themeColor="text1"/>
                                <w:kern w:val="24"/>
                                <w:sz w:val="40"/>
                                <w:szCs w:val="40"/>
                              </w:rPr>
                              <w:t xml:space="preserve">En una organización en la que la ética empresarial tenga cabida, estos valores deben de ser asimilados y practicados por todos los miembros de la </w:t>
                            </w:r>
                            <w:r w:rsidR="006F719C">
                              <w:rPr>
                                <w:rFonts w:hAnsi="Calibri"/>
                                <w:color w:val="000000" w:themeColor="text1"/>
                                <w:kern w:val="24"/>
                                <w:sz w:val="40"/>
                                <w:szCs w:val="40"/>
                              </w:rPr>
                              <w:t>empresa con</w:t>
                            </w:r>
                            <w:r>
                              <w:rPr>
                                <w:rFonts w:hAnsi="Calibri"/>
                                <w:color w:val="000000" w:themeColor="text1"/>
                                <w:kern w:val="24"/>
                                <w:sz w:val="40"/>
                                <w:szCs w:val="40"/>
                              </w:rPr>
                              <w:t xml:space="preserve"> respecto a: LA PROPIA INSTITUCIÓN, LOS </w:t>
                            </w:r>
                            <w:r w:rsidR="006F719C">
                              <w:rPr>
                                <w:rFonts w:hAnsi="Calibri"/>
                                <w:color w:val="000000" w:themeColor="text1"/>
                                <w:kern w:val="24"/>
                                <w:sz w:val="40"/>
                                <w:szCs w:val="40"/>
                              </w:rPr>
                              <w:t>TRABAJADORES, LOS PROVEEDORES, LA</w:t>
                            </w:r>
                            <w:r>
                              <w:rPr>
                                <w:rFonts w:hAnsi="Calibri"/>
                                <w:color w:val="000000" w:themeColor="text1"/>
                                <w:kern w:val="24"/>
                                <w:sz w:val="40"/>
                                <w:szCs w:val="40"/>
                              </w:rPr>
                              <w:t xml:space="preserve"> COMPETENCIA, LOS AFILIADOS, LA COMUNIDAD y EL MEDIO AMBIENTE.  llevan a la práctica los principios éticos fundamentales dentro de la empresa a través de un código ético.</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6D5A491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Llamada rectangular redondeada 8" o:spid="_x0000_s1028" type="#_x0000_t62" style="position:absolute;margin-left:232.5pt;margin-top:-48.8pt;width:273.15pt;height:372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" adj="-2192,12466" fillcolor="#e2efd9 [665]" strokecolor="#1f3763 [1604]" strokeweight="1pt">
                <v:textbox>
                  <w:txbxContent>
                    <w:p w14:paraId="32E89B0D" w14:textId="64E859C8" w:rsidR="001D67F8" w:rsidRDefault="001D67F8" w:rsidP="006F719C">
                      <w:pPr>
                        <w:kinsoku w:val="0"/>
                        <w:overflowPunct w:val="0"/>
                        <w:textAlignment w:val="baseline"/>
                        <w:rPr>
                          <w:sz w:val="24"/>
                          <w:szCs w:val="24"/>
                        </w:rPr>
                      </w:pPr>
                      <w:r>
                        <w:rPr>
                          <w:rFonts w:hAnsi="Calibri"/>
                          <w:color w:val="000000" w:themeColor="text1"/>
                          <w:kern w:val="24"/>
                          <w:sz w:val="40"/>
                          <w:szCs w:val="40"/>
                        </w:rPr>
                        <w:t xml:space="preserve">En una organización en la que la ética empresarial tenga cabida, estos valores deben de ser asimilados y practicados por todos los miembros de la </w:t>
                      </w:r>
                      <w:r w:rsidR="006F719C">
                        <w:rPr>
                          <w:rFonts w:hAnsi="Calibri"/>
                          <w:color w:val="000000" w:themeColor="text1"/>
                          <w:kern w:val="24"/>
                          <w:sz w:val="40"/>
                          <w:szCs w:val="40"/>
                        </w:rPr>
                        <w:t>empresa con</w:t>
                      </w:r>
                      <w:r>
                        <w:rPr>
                          <w:rFonts w:hAnsi="Calibri"/>
                          <w:color w:val="000000" w:themeColor="text1"/>
                          <w:kern w:val="24"/>
                          <w:sz w:val="40"/>
                          <w:szCs w:val="40"/>
                        </w:rPr>
                        <w:t xml:space="preserve"> respecto a: LA PROPIA INSTITUCIÓN, LOS </w:t>
                      </w:r>
                      <w:r w:rsidR="006F719C">
                        <w:rPr>
                          <w:rFonts w:hAnsi="Calibri"/>
                          <w:color w:val="000000" w:themeColor="text1"/>
                          <w:kern w:val="24"/>
                          <w:sz w:val="40"/>
                          <w:szCs w:val="40"/>
                        </w:rPr>
                        <w:t>TRABAJADORES, LOS PROVEEDORES, LA</w:t>
                      </w:r>
                      <w:r>
                        <w:rPr>
                          <w:rFonts w:hAnsi="Calibri"/>
                          <w:color w:val="000000" w:themeColor="text1"/>
                          <w:kern w:val="24"/>
                          <w:sz w:val="40"/>
                          <w:szCs w:val="40"/>
                        </w:rPr>
                        <w:t xml:space="preserve"> COMPETENCIA, LOS AFILIADOS, LA COMUNIDAD y EL MEDIO AMBIENTE.  llevan a la práctica los principios éticos fundamentales dentro de la empresa a través de un código ético.</w:t>
                      </w:r>
                    </w:p>
                  </w:txbxContent>
                </v:textbox>
                <w10:wrap type="tight"/>
              </v:shape>
            </w:pict>
          </mc:Fallback>
        </mc:AlternateContent>
      </w:r>
    </w:p>
    <w:p w14:paraId="7C71E4CA" w14:textId="55221371" w:rsidR="00936183" w:rsidRDefault="006F719C" w:rsidP="006F719C">
      <w:pPr>
        <w:spacing w:line="360" w:lineRule="auto"/>
        <w:jc w:val="both"/>
        <w:rPr>
          <w:rFonts w:ascii="Arial" w:hAnsi="Arial" w:cs="Arial"/>
          <w:sz w:val="24"/>
          <w:szCs w:val="24"/>
        </w:rPr>
      </w:pPr>
      <w:r w:rsidRPr="006F719C">
        <w:rPr>
          <w:rFonts w:ascii="Arial" w:hAnsi="Arial" w:cs="Arial"/>
          <w:sz w:val="24"/>
          <w:szCs w:val="24"/>
        </w:rPr>
        <w:t>Los valores son tan, necesarios, tan deseables que lo más natural es que queramos vivirlos, hacerlos nuestros, defenderlos en donde estén en peligro o inculcarlos en donde no existan.</w:t>
      </w:r>
    </w:p>
    <w:p w14:paraId="4B4F9308" w14:textId="77777777" w:rsidR="00936183" w:rsidRDefault="00936183" w:rsidP="006F719C">
      <w:pPr>
        <w:spacing w:line="360" w:lineRule="auto"/>
        <w:jc w:val="both"/>
        <w:rPr>
          <w:rFonts w:ascii="Arial" w:hAnsi="Arial" w:cs="Arial"/>
          <w:sz w:val="24"/>
          <w:szCs w:val="24"/>
        </w:rPr>
      </w:pPr>
    </w:p>
    <w:p w14:paraId="0B626FAE" w14:textId="3E0B2681" w:rsidR="00A71E91" w:rsidRPr="00961A65" w:rsidRDefault="00A8280A" w:rsidP="00993C48">
      <w:pPr>
        <w:pStyle w:val="Prrafodelista"/>
        <w:spacing w:line="360" w:lineRule="auto"/>
        <w:ind w:left="480"/>
        <w:jc w:val="both"/>
        <w:outlineLvl w:val="1"/>
        <w:rPr>
          <w:rFonts w:ascii="Verdana" w:hAnsi="Verdana" w:cs="Arial"/>
          <w:b/>
          <w:bCs/>
          <w:sz w:val="28"/>
          <w:szCs w:val="28"/>
        </w:rPr>
      </w:pPr>
      <w:bookmarkStart w:id="14" w:name="_Toc74049655"/>
      <w:proofErr w:type="spellStart"/>
      <w:r>
        <w:rPr>
          <w:rFonts w:ascii="Verdana" w:hAnsi="Verdana" w:cs="Arial"/>
          <w:b/>
          <w:bCs/>
          <w:sz w:val="28"/>
          <w:szCs w:val="28"/>
        </w:rPr>
        <w:t>I.3</w:t>
      </w:r>
      <w:proofErr w:type="spellEnd"/>
      <w:r w:rsidR="00993C48">
        <w:rPr>
          <w:rFonts w:ascii="Verdana" w:hAnsi="Verdana" w:cs="Arial"/>
          <w:b/>
          <w:bCs/>
          <w:sz w:val="28"/>
          <w:szCs w:val="28"/>
        </w:rPr>
        <w:t xml:space="preserve"> </w:t>
      </w:r>
      <w:r w:rsidR="00936183" w:rsidRPr="00961A65">
        <w:rPr>
          <w:rFonts w:ascii="Verdana" w:hAnsi="Verdana" w:cs="Arial"/>
          <w:b/>
          <w:bCs/>
          <w:sz w:val="28"/>
          <w:szCs w:val="28"/>
        </w:rPr>
        <w:t>Principios cooperativos</w:t>
      </w:r>
      <w:bookmarkEnd w:id="14"/>
      <w:r w:rsidR="00936183" w:rsidRPr="00961A65">
        <w:rPr>
          <w:rFonts w:ascii="Verdana" w:hAnsi="Verdana" w:cs="Arial"/>
          <w:b/>
          <w:bCs/>
          <w:sz w:val="28"/>
          <w:szCs w:val="28"/>
        </w:rPr>
        <w:t xml:space="preserve"> </w:t>
      </w:r>
    </w:p>
    <w:p w14:paraId="6F11A1C4" w14:textId="383D765F" w:rsidR="00A71E91" w:rsidRDefault="00A71E91" w:rsidP="00A71E91">
      <w:pPr>
        <w:spacing w:line="360" w:lineRule="auto"/>
        <w:jc w:val="both"/>
        <w:rPr>
          <w:rFonts w:ascii="Verdana" w:hAnsi="Verdana" w:cs="Arial"/>
          <w:b/>
          <w:bCs/>
          <w:sz w:val="28"/>
          <w:szCs w:val="28"/>
        </w:rPr>
      </w:pPr>
      <w:r>
        <w:rPr>
          <w:noProof/>
          <w:lang w:val="es-HN" w:eastAsia="es-HN"/>
        </w:rPr>
        <w:lastRenderedPageBreak/>
        <w:drawing>
          <wp:inline distT="0" distB="0" distL="0" distR="0" wp14:anchorId="645B3E24" wp14:editId="5DC237B0">
            <wp:extent cx="5486400" cy="3200400"/>
            <wp:effectExtent l="57150" t="57150" r="19050" b="11430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8F2DA81" w14:textId="01056AB8" w:rsidR="00A71E91" w:rsidRPr="00A8280A" w:rsidRDefault="00A8280A" w:rsidP="00993C48">
      <w:pPr>
        <w:pStyle w:val="Ttulo2"/>
        <w:rPr>
          <w:rFonts w:ascii="Verdana" w:hAnsi="Verdana"/>
          <w:b/>
          <w:bCs/>
          <w:sz w:val="28"/>
          <w:szCs w:val="28"/>
        </w:rPr>
      </w:pPr>
      <w:bookmarkStart w:id="15" w:name="_Toc74049656"/>
      <w:proofErr w:type="spellStart"/>
      <w:r>
        <w:rPr>
          <w:rFonts w:ascii="Verdana" w:hAnsi="Verdana"/>
          <w:b/>
          <w:bCs/>
          <w:sz w:val="28"/>
          <w:szCs w:val="28"/>
        </w:rPr>
        <w:t>I.4</w:t>
      </w:r>
      <w:proofErr w:type="spellEnd"/>
      <w:r>
        <w:rPr>
          <w:rFonts w:ascii="Verdana" w:hAnsi="Verdana"/>
          <w:b/>
          <w:bCs/>
          <w:sz w:val="28"/>
          <w:szCs w:val="28"/>
        </w:rPr>
        <w:t xml:space="preserve"> </w:t>
      </w:r>
      <w:r w:rsidR="00A71E91" w:rsidRPr="00A8280A">
        <w:rPr>
          <w:rFonts w:ascii="Verdana" w:hAnsi="Verdana"/>
          <w:b/>
          <w:bCs/>
          <w:sz w:val="28"/>
          <w:szCs w:val="28"/>
        </w:rPr>
        <w:t>CÓDIGO DE ÉTICA</w:t>
      </w:r>
      <w:bookmarkEnd w:id="15"/>
    </w:p>
    <w:p w14:paraId="65D88316" w14:textId="2684BD66" w:rsidR="00A71E91" w:rsidRPr="00A71E91" w:rsidRDefault="00A71E91" w:rsidP="00A71E91">
      <w:pPr>
        <w:spacing w:line="360" w:lineRule="auto"/>
        <w:jc w:val="both"/>
        <w:rPr>
          <w:rFonts w:ascii="Arial" w:hAnsi="Arial" w:cs="Arial"/>
          <w:sz w:val="24"/>
          <w:szCs w:val="24"/>
        </w:rPr>
      </w:pPr>
      <w:r w:rsidRPr="002E52B6">
        <w:rPr>
          <w:noProof/>
          <w:sz w:val="28"/>
          <w:szCs w:val="28"/>
          <w:lang w:val="es-HN" w:eastAsia="es-HN"/>
        </w:rPr>
        <w:drawing>
          <wp:anchor distT="0" distB="0" distL="114300" distR="114300" simplePos="0" relativeHeight="251730944" behindDoc="1" locked="0" layoutInCell="1" allowOverlap="1" wp14:anchorId="7EDD692A" wp14:editId="421F4843">
            <wp:simplePos x="0" y="0"/>
            <wp:positionH relativeFrom="column">
              <wp:posOffset>3590925</wp:posOffset>
            </wp:positionH>
            <wp:positionV relativeFrom="paragraph">
              <wp:posOffset>124460</wp:posOffset>
            </wp:positionV>
            <wp:extent cx="2219325" cy="2066925"/>
            <wp:effectExtent l="0" t="0" r="9525" b="9525"/>
            <wp:wrapTight wrapText="bothSides">
              <wp:wrapPolygon edited="0">
                <wp:start x="0" y="0"/>
                <wp:lineTo x="0" y="21500"/>
                <wp:lineTo x="21507" y="21500"/>
                <wp:lineTo x="21507" y="0"/>
                <wp:lineTo x="0" y="0"/>
              </wp:wrapPolygon>
            </wp:wrapTight>
            <wp:docPr id="11" name="Imagen 7" descr="La é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étic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19325" cy="2066925"/>
                    </a:xfrm>
                    <a:prstGeom prst="rect">
                      <a:avLst/>
                    </a:prstGeom>
                    <a:noFill/>
                    <a:ln>
                      <a:noFill/>
                    </a:ln>
                  </pic:spPr>
                </pic:pic>
              </a:graphicData>
            </a:graphic>
          </wp:anchor>
        </w:drawing>
      </w:r>
      <w:r w:rsidRPr="00A71E91">
        <w:rPr>
          <w:rFonts w:ascii="Arial" w:hAnsi="Arial" w:cs="Arial"/>
          <w:sz w:val="24"/>
          <w:szCs w:val="24"/>
        </w:rPr>
        <w:t xml:space="preserve">Un código de ética fija normas que regulan los comportamientos de las personas dentro de una empresa u organización. </w:t>
      </w:r>
    </w:p>
    <w:p w14:paraId="2867FEF8" w14:textId="6EC9C6DF" w:rsidR="00A71E91" w:rsidRDefault="00A71E91" w:rsidP="00A71E91">
      <w:pPr>
        <w:spacing w:line="360" w:lineRule="auto"/>
        <w:jc w:val="both"/>
        <w:rPr>
          <w:rFonts w:ascii="Arial" w:hAnsi="Arial" w:cs="Arial"/>
          <w:sz w:val="24"/>
          <w:szCs w:val="24"/>
        </w:rPr>
      </w:pPr>
      <w:r w:rsidRPr="00A71E91">
        <w:rPr>
          <w:rFonts w:ascii="Arial" w:hAnsi="Arial" w:cs="Arial"/>
          <w:sz w:val="24"/>
          <w:szCs w:val="24"/>
        </w:rPr>
        <w:t>Aunque la ética no es coactiva (no impone castigos legales), el código de ética supone una normativa interna de cumplimiento obligatorio.</w:t>
      </w:r>
    </w:p>
    <w:p w14:paraId="6A12F88F" w14:textId="3CDB3DAE" w:rsidR="00A57EB7" w:rsidRPr="00A57EB7" w:rsidRDefault="00A57EB7" w:rsidP="00A57EB7">
      <w:pPr>
        <w:spacing w:line="360" w:lineRule="auto"/>
        <w:jc w:val="both"/>
        <w:rPr>
          <w:rFonts w:ascii="Arial" w:hAnsi="Arial" w:cs="Arial"/>
          <w:sz w:val="24"/>
          <w:szCs w:val="24"/>
        </w:rPr>
      </w:pPr>
      <w:r w:rsidRPr="00A57EB7">
        <w:rPr>
          <w:rFonts w:ascii="Arial" w:hAnsi="Arial" w:cs="Arial"/>
          <w:sz w:val="24"/>
          <w:szCs w:val="24"/>
        </w:rPr>
        <w:t>Los códigos de ética tienen la finalidad de establecer estatutos formales de</w:t>
      </w:r>
      <w:r w:rsidR="00E80DCB">
        <w:rPr>
          <w:rFonts w:ascii="Arial" w:hAnsi="Arial" w:cs="Arial"/>
          <w:sz w:val="24"/>
          <w:szCs w:val="24"/>
        </w:rPr>
        <w:t xml:space="preserve"> </w:t>
      </w:r>
      <w:r w:rsidRPr="00A57EB7">
        <w:rPr>
          <w:rFonts w:ascii="Arial" w:hAnsi="Arial" w:cs="Arial"/>
          <w:sz w:val="24"/>
          <w:szCs w:val="24"/>
        </w:rPr>
        <w:t>respeto y valores con todos los miembros que interfieren en la empresa, tanto de</w:t>
      </w:r>
    </w:p>
    <w:p w14:paraId="73A621D0" w14:textId="41DA1719" w:rsidR="00961A65" w:rsidRDefault="00A57EB7" w:rsidP="00A71E91">
      <w:pPr>
        <w:spacing w:line="360" w:lineRule="auto"/>
        <w:jc w:val="both"/>
        <w:rPr>
          <w:rFonts w:ascii="Arial" w:hAnsi="Arial" w:cs="Arial"/>
          <w:sz w:val="24"/>
          <w:szCs w:val="24"/>
        </w:rPr>
      </w:pPr>
      <w:r w:rsidRPr="00A57EB7">
        <w:rPr>
          <w:rFonts w:ascii="Arial" w:hAnsi="Arial" w:cs="Arial"/>
          <w:sz w:val="24"/>
          <w:szCs w:val="24"/>
        </w:rPr>
        <w:t>manera directa como indirecta, y su quebrantamiento puede perjudicar</w:t>
      </w:r>
      <w:r>
        <w:rPr>
          <w:rFonts w:ascii="Arial" w:hAnsi="Arial" w:cs="Arial"/>
          <w:sz w:val="24"/>
          <w:szCs w:val="24"/>
        </w:rPr>
        <w:t xml:space="preserve"> </w:t>
      </w:r>
      <w:r w:rsidRPr="00A57EB7">
        <w:rPr>
          <w:rFonts w:ascii="Arial" w:hAnsi="Arial" w:cs="Arial"/>
          <w:sz w:val="24"/>
          <w:szCs w:val="24"/>
        </w:rPr>
        <w:t>directamente a las personas, y de alguna manera a la empresa. Éstos intentan</w:t>
      </w:r>
      <w:r>
        <w:rPr>
          <w:rFonts w:ascii="Arial" w:hAnsi="Arial" w:cs="Arial"/>
          <w:sz w:val="24"/>
          <w:szCs w:val="24"/>
        </w:rPr>
        <w:t xml:space="preserve"> </w:t>
      </w:r>
      <w:r w:rsidRPr="00A57EB7">
        <w:rPr>
          <w:rFonts w:ascii="Arial" w:hAnsi="Arial" w:cs="Arial"/>
          <w:sz w:val="24"/>
          <w:szCs w:val="24"/>
        </w:rPr>
        <w:t>neutralizar las influencias negativas o impropias, favoritismos, actos de</w:t>
      </w:r>
      <w:r>
        <w:rPr>
          <w:rFonts w:ascii="Arial" w:hAnsi="Arial" w:cs="Arial"/>
          <w:sz w:val="24"/>
          <w:szCs w:val="24"/>
        </w:rPr>
        <w:t xml:space="preserve"> </w:t>
      </w:r>
      <w:r w:rsidRPr="00A57EB7">
        <w:rPr>
          <w:rFonts w:ascii="Arial" w:hAnsi="Arial" w:cs="Arial"/>
          <w:sz w:val="24"/>
          <w:szCs w:val="24"/>
        </w:rPr>
        <w:t>discriminación o deshonestidad en todos los niveles de la organización, y fomenta</w:t>
      </w:r>
      <w:r>
        <w:rPr>
          <w:rFonts w:ascii="Arial" w:hAnsi="Arial" w:cs="Arial"/>
          <w:sz w:val="24"/>
          <w:szCs w:val="24"/>
        </w:rPr>
        <w:t xml:space="preserve"> </w:t>
      </w:r>
      <w:r w:rsidRPr="00A57EB7">
        <w:rPr>
          <w:rFonts w:ascii="Arial" w:hAnsi="Arial" w:cs="Arial"/>
          <w:sz w:val="24"/>
          <w:szCs w:val="24"/>
        </w:rPr>
        <w:t>el actuar con integridad y conservar una conducta positiva de todos los miembros.</w:t>
      </w:r>
      <w:r>
        <w:rPr>
          <w:rFonts w:ascii="Arial" w:hAnsi="Arial" w:cs="Arial"/>
          <w:sz w:val="24"/>
          <w:szCs w:val="24"/>
        </w:rPr>
        <w:t xml:space="preserve"> </w:t>
      </w:r>
      <w:r w:rsidRPr="00A57EB7">
        <w:rPr>
          <w:rFonts w:ascii="Arial" w:hAnsi="Arial" w:cs="Arial"/>
          <w:sz w:val="24"/>
          <w:szCs w:val="24"/>
        </w:rPr>
        <w:t>El respeto es uno de los valores más importantes en el desarrollo de una</w:t>
      </w:r>
      <w:r>
        <w:rPr>
          <w:rFonts w:ascii="Arial" w:hAnsi="Arial" w:cs="Arial"/>
          <w:sz w:val="24"/>
          <w:szCs w:val="24"/>
        </w:rPr>
        <w:t xml:space="preserve"> </w:t>
      </w:r>
      <w:r w:rsidRPr="00A57EB7">
        <w:rPr>
          <w:rFonts w:ascii="Arial" w:hAnsi="Arial" w:cs="Arial"/>
          <w:sz w:val="24"/>
          <w:szCs w:val="24"/>
        </w:rPr>
        <w:t xml:space="preserve">entidad económica, principalmente destacando su </w:t>
      </w:r>
      <w:r w:rsidRPr="00A57EB7">
        <w:rPr>
          <w:rFonts w:ascii="Arial" w:hAnsi="Arial" w:cs="Arial"/>
          <w:sz w:val="24"/>
          <w:szCs w:val="24"/>
        </w:rPr>
        <w:lastRenderedPageBreak/>
        <w:t>gran importancia como</w:t>
      </w:r>
      <w:r>
        <w:rPr>
          <w:rFonts w:ascii="Arial" w:hAnsi="Arial" w:cs="Arial"/>
          <w:sz w:val="24"/>
          <w:szCs w:val="24"/>
        </w:rPr>
        <w:t xml:space="preserve"> </w:t>
      </w:r>
      <w:r w:rsidRPr="00A57EB7">
        <w:rPr>
          <w:rFonts w:ascii="Arial" w:hAnsi="Arial" w:cs="Arial"/>
          <w:sz w:val="24"/>
          <w:szCs w:val="24"/>
        </w:rPr>
        <w:t>recurso humano. Si se establece un clima organizacional basado en la confianza y</w:t>
      </w:r>
      <w:r>
        <w:rPr>
          <w:rFonts w:ascii="Arial" w:hAnsi="Arial" w:cs="Arial"/>
          <w:sz w:val="24"/>
          <w:szCs w:val="24"/>
        </w:rPr>
        <w:t xml:space="preserve"> </w:t>
      </w:r>
      <w:r w:rsidRPr="00A57EB7">
        <w:rPr>
          <w:rFonts w:ascii="Arial" w:hAnsi="Arial" w:cs="Arial"/>
          <w:sz w:val="24"/>
          <w:szCs w:val="24"/>
        </w:rPr>
        <w:t>cooperación, se puede buscar el equilibrio y mantenimiento de la entidad.</w:t>
      </w:r>
      <w:r>
        <w:rPr>
          <w:rFonts w:ascii="Arial" w:hAnsi="Arial" w:cs="Arial"/>
          <w:sz w:val="24"/>
          <w:szCs w:val="24"/>
        </w:rPr>
        <w:t xml:space="preserve"> </w:t>
      </w:r>
      <w:r w:rsidRPr="00A57EB7">
        <w:rPr>
          <w:rFonts w:ascii="Arial" w:hAnsi="Arial" w:cs="Arial"/>
          <w:sz w:val="24"/>
          <w:szCs w:val="24"/>
        </w:rPr>
        <w:t>El humano tiene valores con los que conforma sus principios y actitudes</w:t>
      </w:r>
      <w:r>
        <w:rPr>
          <w:rFonts w:ascii="Arial" w:hAnsi="Arial" w:cs="Arial"/>
          <w:sz w:val="24"/>
          <w:szCs w:val="24"/>
        </w:rPr>
        <w:t xml:space="preserve"> </w:t>
      </w:r>
      <w:r w:rsidRPr="00A57EB7">
        <w:rPr>
          <w:rFonts w:ascii="Arial" w:hAnsi="Arial" w:cs="Arial"/>
          <w:sz w:val="24"/>
          <w:szCs w:val="24"/>
        </w:rPr>
        <w:t>ante la sociedad que tienen acción directa en la formación de conocimientos</w:t>
      </w:r>
      <w:r>
        <w:rPr>
          <w:rFonts w:ascii="Arial" w:hAnsi="Arial" w:cs="Arial"/>
          <w:sz w:val="24"/>
          <w:szCs w:val="24"/>
        </w:rPr>
        <w:t xml:space="preserve"> </w:t>
      </w:r>
      <w:r w:rsidRPr="00A57EB7">
        <w:rPr>
          <w:rFonts w:ascii="Arial" w:hAnsi="Arial" w:cs="Arial"/>
          <w:sz w:val="24"/>
          <w:szCs w:val="24"/>
        </w:rPr>
        <w:t>socioculturales, de las tradiciones y de las estructuras de una sociedad.</w:t>
      </w:r>
    </w:p>
    <w:p w14:paraId="5FBF5E2F" w14:textId="565B9B0E" w:rsidR="00A71E91" w:rsidRPr="00961A65" w:rsidRDefault="00A8280A" w:rsidP="00993C48">
      <w:pPr>
        <w:pStyle w:val="Ttulo3"/>
        <w:rPr>
          <w:rFonts w:ascii="Verdana" w:hAnsi="Verdana"/>
          <w:b/>
          <w:bCs/>
          <w:sz w:val="28"/>
          <w:szCs w:val="28"/>
        </w:rPr>
      </w:pPr>
      <w:bookmarkStart w:id="16" w:name="_Toc74049657"/>
      <w:proofErr w:type="spellStart"/>
      <w:r>
        <w:rPr>
          <w:rFonts w:ascii="Verdana" w:hAnsi="Verdana"/>
          <w:b/>
          <w:bCs/>
          <w:sz w:val="28"/>
          <w:szCs w:val="28"/>
        </w:rPr>
        <w:t>I.</w:t>
      </w:r>
      <w:r w:rsidR="008C42B4">
        <w:rPr>
          <w:rFonts w:ascii="Verdana" w:hAnsi="Verdana"/>
          <w:b/>
          <w:bCs/>
          <w:sz w:val="28"/>
          <w:szCs w:val="28"/>
        </w:rPr>
        <w:t>4.1</w:t>
      </w:r>
      <w:proofErr w:type="spellEnd"/>
      <w:r w:rsidR="008C42B4">
        <w:rPr>
          <w:rFonts w:ascii="Verdana" w:hAnsi="Verdana"/>
          <w:b/>
          <w:bCs/>
          <w:sz w:val="28"/>
          <w:szCs w:val="28"/>
        </w:rPr>
        <w:t xml:space="preserve"> </w:t>
      </w:r>
      <w:r w:rsidR="00A71E91" w:rsidRPr="00A71E91">
        <w:rPr>
          <w:rFonts w:ascii="Verdana" w:hAnsi="Verdana"/>
          <w:b/>
          <w:bCs/>
          <w:sz w:val="28"/>
          <w:szCs w:val="28"/>
        </w:rPr>
        <w:t>Código ético para dirigentes cooperativos:</w:t>
      </w:r>
      <w:bookmarkEnd w:id="16"/>
    </w:p>
    <w:p w14:paraId="15ACFFEB" w14:textId="149538D0" w:rsidR="005A5848" w:rsidRPr="00A71E91" w:rsidRDefault="00A71E91" w:rsidP="00A71E91">
      <w:pPr>
        <w:pStyle w:val="Prrafodelista"/>
        <w:numPr>
          <w:ilvl w:val="0"/>
          <w:numId w:val="7"/>
        </w:numPr>
        <w:spacing w:line="360" w:lineRule="auto"/>
        <w:jc w:val="both"/>
        <w:rPr>
          <w:rFonts w:ascii="Arial" w:hAnsi="Arial" w:cs="Arial"/>
          <w:sz w:val="24"/>
          <w:szCs w:val="24"/>
        </w:rPr>
      </w:pPr>
      <w:r w:rsidRPr="00A71E91">
        <w:rPr>
          <w:rFonts w:ascii="Arial" w:hAnsi="Arial" w:cs="Arial"/>
          <w:sz w:val="24"/>
          <w:szCs w:val="24"/>
        </w:rPr>
        <w:t>Contempla tu posición de dirigente como un voto de confianza y una misión privilegiada</w:t>
      </w:r>
    </w:p>
    <w:p w14:paraId="35590E81" w14:textId="4C62B62D" w:rsidR="00C9496F" w:rsidRPr="00A71E91" w:rsidRDefault="00A71E91" w:rsidP="00A71E91">
      <w:pPr>
        <w:pStyle w:val="Prrafodelista"/>
        <w:numPr>
          <w:ilvl w:val="0"/>
          <w:numId w:val="7"/>
        </w:numPr>
        <w:spacing w:line="360" w:lineRule="auto"/>
        <w:jc w:val="both"/>
        <w:rPr>
          <w:rFonts w:ascii="Arial" w:hAnsi="Arial" w:cs="Arial"/>
          <w:sz w:val="24"/>
          <w:szCs w:val="24"/>
        </w:rPr>
      </w:pPr>
      <w:r w:rsidRPr="00A71E91">
        <w:rPr>
          <w:rFonts w:ascii="Arial" w:hAnsi="Arial" w:cs="Arial"/>
          <w:sz w:val="24"/>
          <w:szCs w:val="24"/>
        </w:rPr>
        <w:t>Dedica todos tus esfuerzos al aprendizaje y a la reflexión, y rodéate de consejeros y gerentes calificados.</w:t>
      </w:r>
    </w:p>
    <w:p w14:paraId="6FD46188" w14:textId="2269CD87" w:rsidR="001D67F8" w:rsidRPr="00A71E91" w:rsidRDefault="00A71E91" w:rsidP="00A71E91">
      <w:pPr>
        <w:pStyle w:val="Prrafodelista"/>
        <w:numPr>
          <w:ilvl w:val="0"/>
          <w:numId w:val="7"/>
        </w:numPr>
        <w:spacing w:line="360" w:lineRule="auto"/>
        <w:jc w:val="both"/>
        <w:rPr>
          <w:rFonts w:ascii="Arial" w:hAnsi="Arial" w:cs="Arial"/>
          <w:sz w:val="24"/>
          <w:szCs w:val="24"/>
        </w:rPr>
      </w:pPr>
      <w:r w:rsidRPr="00A71E91">
        <w:rPr>
          <w:rFonts w:ascii="Arial" w:hAnsi="Arial" w:cs="Arial"/>
          <w:sz w:val="24"/>
          <w:szCs w:val="24"/>
        </w:rPr>
        <w:t>Di la verdad, aun cuando corras el riesgo de perder apoyos.</w:t>
      </w:r>
    </w:p>
    <w:p w14:paraId="4698BD82" w14:textId="72700BAF" w:rsidR="001D67F8" w:rsidRPr="00A71E91" w:rsidRDefault="00A71E91" w:rsidP="00A71E91">
      <w:pPr>
        <w:pStyle w:val="Prrafodelista"/>
        <w:numPr>
          <w:ilvl w:val="0"/>
          <w:numId w:val="7"/>
        </w:numPr>
        <w:spacing w:line="360" w:lineRule="auto"/>
        <w:jc w:val="both"/>
        <w:rPr>
          <w:rFonts w:ascii="Arial" w:hAnsi="Arial" w:cs="Arial"/>
          <w:sz w:val="24"/>
          <w:szCs w:val="24"/>
        </w:rPr>
      </w:pPr>
      <w:r w:rsidRPr="00A71E91">
        <w:rPr>
          <w:rFonts w:ascii="Arial" w:hAnsi="Arial" w:cs="Arial"/>
          <w:sz w:val="24"/>
          <w:szCs w:val="24"/>
        </w:rPr>
        <w:t>Acepta apenas los sombreros para los cuales tienes cabeza.</w:t>
      </w:r>
    </w:p>
    <w:p w14:paraId="4F7D3BC6" w14:textId="558B5F69" w:rsidR="00A71E91" w:rsidRPr="00A71E91" w:rsidRDefault="00A71E91" w:rsidP="00A71E91">
      <w:pPr>
        <w:pStyle w:val="Prrafodelista"/>
        <w:numPr>
          <w:ilvl w:val="0"/>
          <w:numId w:val="7"/>
        </w:numPr>
        <w:spacing w:line="360" w:lineRule="auto"/>
        <w:jc w:val="both"/>
        <w:rPr>
          <w:rFonts w:ascii="Arial" w:hAnsi="Arial" w:cs="Arial"/>
          <w:sz w:val="24"/>
          <w:szCs w:val="24"/>
        </w:rPr>
      </w:pPr>
      <w:r w:rsidRPr="00A71E91">
        <w:rPr>
          <w:rFonts w:ascii="Arial" w:hAnsi="Arial" w:cs="Arial"/>
          <w:sz w:val="24"/>
          <w:szCs w:val="24"/>
        </w:rPr>
        <w:t>Rechaza ingresos o prebendas, a no ser aquéllos que te corresponden por el estricto cumplimiento de tu cargo</w:t>
      </w:r>
    </w:p>
    <w:p w14:paraId="75F8CE52" w14:textId="5C1D6DB3" w:rsidR="001D67F8" w:rsidRPr="00A71E91" w:rsidRDefault="00A71E91" w:rsidP="00A71E91">
      <w:pPr>
        <w:pStyle w:val="Prrafodelista"/>
        <w:numPr>
          <w:ilvl w:val="0"/>
          <w:numId w:val="7"/>
        </w:numPr>
        <w:spacing w:line="360" w:lineRule="auto"/>
        <w:jc w:val="both"/>
        <w:rPr>
          <w:rFonts w:ascii="Arial" w:hAnsi="Arial" w:cs="Arial"/>
          <w:sz w:val="24"/>
          <w:szCs w:val="24"/>
        </w:rPr>
      </w:pPr>
      <w:r w:rsidRPr="00A71E91">
        <w:rPr>
          <w:rFonts w:ascii="Arial" w:hAnsi="Arial" w:cs="Arial"/>
          <w:sz w:val="24"/>
          <w:szCs w:val="24"/>
        </w:rPr>
        <w:t>Cuando se acerca el período máximo de tu mandato, no caigas en la tentación de querer cambiar las reglas de juego a tu favor.</w:t>
      </w:r>
    </w:p>
    <w:p w14:paraId="49E4379F" w14:textId="66B50095" w:rsidR="003327F4" w:rsidRDefault="00A71E91" w:rsidP="00BD275C">
      <w:pPr>
        <w:pStyle w:val="Prrafodelista"/>
        <w:numPr>
          <w:ilvl w:val="0"/>
          <w:numId w:val="7"/>
        </w:numPr>
        <w:spacing w:line="360" w:lineRule="auto"/>
        <w:jc w:val="both"/>
        <w:rPr>
          <w:rFonts w:ascii="Arial" w:hAnsi="Arial" w:cs="Arial"/>
          <w:sz w:val="24"/>
          <w:szCs w:val="24"/>
        </w:rPr>
      </w:pPr>
      <w:r w:rsidRPr="00A71E91">
        <w:rPr>
          <w:rFonts w:ascii="Arial" w:hAnsi="Arial" w:cs="Arial"/>
          <w:sz w:val="24"/>
          <w:szCs w:val="24"/>
        </w:rPr>
        <w:t>Ayuda a tu sucesor mientras dure el proceso de traspaso, aunque se trate del peor de tus enemigos en la cooperativa.</w:t>
      </w:r>
    </w:p>
    <w:p w14:paraId="48E4408D" w14:textId="5EF9E5DD" w:rsidR="00E80DCB" w:rsidRDefault="00E80DCB" w:rsidP="00E80DCB">
      <w:pPr>
        <w:spacing w:line="360" w:lineRule="auto"/>
        <w:jc w:val="both"/>
        <w:rPr>
          <w:rFonts w:ascii="Arial" w:hAnsi="Arial" w:cs="Arial"/>
          <w:sz w:val="24"/>
          <w:szCs w:val="24"/>
        </w:rPr>
      </w:pPr>
    </w:p>
    <w:p w14:paraId="33F42741" w14:textId="3892A588" w:rsidR="00E80DCB" w:rsidRDefault="00E80DCB" w:rsidP="00E80DCB">
      <w:pPr>
        <w:spacing w:line="360" w:lineRule="auto"/>
        <w:jc w:val="both"/>
        <w:rPr>
          <w:rFonts w:ascii="Arial" w:hAnsi="Arial" w:cs="Arial"/>
          <w:sz w:val="24"/>
          <w:szCs w:val="24"/>
        </w:rPr>
      </w:pPr>
    </w:p>
    <w:p w14:paraId="6CE51FBB" w14:textId="4CD0FDFA" w:rsidR="00E80DCB" w:rsidRDefault="00E80DCB" w:rsidP="00E80DCB">
      <w:pPr>
        <w:spacing w:line="360" w:lineRule="auto"/>
        <w:jc w:val="both"/>
        <w:rPr>
          <w:rFonts w:ascii="Arial" w:hAnsi="Arial" w:cs="Arial"/>
          <w:sz w:val="24"/>
          <w:szCs w:val="24"/>
        </w:rPr>
      </w:pPr>
    </w:p>
    <w:p w14:paraId="08AC34DE" w14:textId="5174E258" w:rsidR="00993C48" w:rsidRDefault="00993C48" w:rsidP="00E80DCB">
      <w:pPr>
        <w:spacing w:line="360" w:lineRule="auto"/>
        <w:jc w:val="both"/>
        <w:rPr>
          <w:rFonts w:ascii="Arial" w:hAnsi="Arial" w:cs="Arial"/>
          <w:sz w:val="24"/>
          <w:szCs w:val="24"/>
        </w:rPr>
      </w:pPr>
    </w:p>
    <w:p w14:paraId="4F1AEFDD" w14:textId="77777777" w:rsidR="00993C48" w:rsidRDefault="00993C48" w:rsidP="00E80DCB">
      <w:pPr>
        <w:spacing w:line="360" w:lineRule="auto"/>
        <w:jc w:val="both"/>
        <w:rPr>
          <w:rFonts w:ascii="Arial" w:hAnsi="Arial" w:cs="Arial"/>
          <w:sz w:val="24"/>
          <w:szCs w:val="24"/>
        </w:rPr>
      </w:pPr>
    </w:p>
    <w:p w14:paraId="5580B9AC" w14:textId="77777777" w:rsidR="00E80DCB" w:rsidRPr="00E80DCB" w:rsidRDefault="00E80DCB" w:rsidP="00E80DCB">
      <w:pPr>
        <w:spacing w:line="360" w:lineRule="auto"/>
        <w:jc w:val="both"/>
        <w:rPr>
          <w:rFonts w:ascii="Arial" w:hAnsi="Arial" w:cs="Arial"/>
          <w:sz w:val="24"/>
          <w:szCs w:val="24"/>
        </w:rPr>
      </w:pPr>
    </w:p>
    <w:p w14:paraId="78B9BCBF" w14:textId="3DA65E98" w:rsidR="00CE6605" w:rsidRPr="00CE6605" w:rsidRDefault="00A8280A" w:rsidP="00993C48">
      <w:pPr>
        <w:pStyle w:val="Ttulo3"/>
        <w:rPr>
          <w:rFonts w:ascii="Verdana" w:hAnsi="Verdana"/>
          <w:b/>
          <w:bCs/>
          <w:sz w:val="28"/>
          <w:szCs w:val="28"/>
        </w:rPr>
      </w:pPr>
      <w:bookmarkStart w:id="17" w:name="_Toc74049658"/>
      <w:proofErr w:type="spellStart"/>
      <w:r>
        <w:rPr>
          <w:rFonts w:ascii="Verdana" w:hAnsi="Verdana"/>
          <w:b/>
          <w:bCs/>
          <w:sz w:val="28"/>
          <w:szCs w:val="28"/>
        </w:rPr>
        <w:t>I.</w:t>
      </w:r>
      <w:r w:rsidR="008C42B4">
        <w:rPr>
          <w:rFonts w:ascii="Verdana" w:hAnsi="Verdana"/>
          <w:b/>
          <w:bCs/>
          <w:sz w:val="28"/>
          <w:szCs w:val="28"/>
        </w:rPr>
        <w:t>4.2</w:t>
      </w:r>
      <w:proofErr w:type="spellEnd"/>
      <w:r w:rsidR="008C42B4">
        <w:rPr>
          <w:rFonts w:ascii="Verdana" w:hAnsi="Verdana"/>
          <w:b/>
          <w:bCs/>
          <w:sz w:val="28"/>
          <w:szCs w:val="28"/>
        </w:rPr>
        <w:t xml:space="preserve"> </w:t>
      </w:r>
      <w:r w:rsidR="003327F4">
        <w:rPr>
          <w:rFonts w:ascii="Verdana" w:hAnsi="Verdana"/>
          <w:b/>
          <w:bCs/>
          <w:sz w:val="28"/>
          <w:szCs w:val="28"/>
        </w:rPr>
        <w:t>C</w:t>
      </w:r>
      <w:r w:rsidR="003327F4" w:rsidRPr="00CE6605">
        <w:rPr>
          <w:rFonts w:ascii="Verdana" w:hAnsi="Verdana"/>
          <w:b/>
          <w:bCs/>
          <w:sz w:val="28"/>
          <w:szCs w:val="28"/>
        </w:rPr>
        <w:t>ódigo de ética en las cooperativas</w:t>
      </w:r>
      <w:bookmarkEnd w:id="17"/>
    </w:p>
    <w:p w14:paraId="728A358B" w14:textId="28C95879" w:rsidR="001D67F8" w:rsidRDefault="001D67F8">
      <w:pPr>
        <w:rPr>
          <w:rFonts w:ascii="Verdana" w:hAnsi="Verdana"/>
        </w:rPr>
      </w:pPr>
    </w:p>
    <w:p w14:paraId="7D1E5653" w14:textId="77BEF8E4" w:rsidR="001D67F8" w:rsidRDefault="00961A65">
      <w:pPr>
        <w:rPr>
          <w:rFonts w:ascii="Verdana" w:hAnsi="Verdana"/>
        </w:rPr>
      </w:pPr>
      <w:r>
        <w:rPr>
          <w:noProof/>
          <w:lang w:val="es-HN" w:eastAsia="es-HN"/>
        </w:rPr>
        <w:lastRenderedPageBreak/>
        <mc:AlternateContent>
          <mc:Choice Requires="wps">
            <w:drawing>
              <wp:anchor distT="0" distB="0" distL="114300" distR="114300" simplePos="0" relativeHeight="251737088" behindDoc="1" locked="0" layoutInCell="1" allowOverlap="1" wp14:anchorId="5986EBB5" wp14:editId="4F817B75">
                <wp:simplePos x="0" y="0"/>
                <wp:positionH relativeFrom="margin">
                  <wp:posOffset>2296547</wp:posOffset>
                </wp:positionH>
                <wp:positionV relativeFrom="paragraph">
                  <wp:posOffset>3573733</wp:posOffset>
                </wp:positionV>
                <wp:extent cx="659765" cy="166370"/>
                <wp:effectExtent l="0" t="19050" r="45085" b="43180"/>
                <wp:wrapTight wrapText="bothSides">
                  <wp:wrapPolygon edited="0">
                    <wp:start x="17463" y="-2473"/>
                    <wp:lineTo x="0" y="0"/>
                    <wp:lineTo x="0" y="17313"/>
                    <wp:lineTo x="17463" y="24733"/>
                    <wp:lineTo x="20581" y="24733"/>
                    <wp:lineTo x="22452" y="7420"/>
                    <wp:lineTo x="20581" y="-2473"/>
                    <wp:lineTo x="17463" y="-2473"/>
                  </wp:wrapPolygon>
                </wp:wrapTight>
                <wp:docPr id="6" name="Flecha derecha 8"/>
                <wp:cNvGraphicFramePr/>
                <a:graphic xmlns:a="http://schemas.openxmlformats.org/drawingml/2006/main">
                  <a:graphicData uri="http://schemas.microsoft.com/office/word/2010/wordprocessingShape">
                    <wps:wsp>
                      <wps:cNvSpPr/>
                      <wps:spPr>
                        <a:xfrm flipV="1">
                          <a:off x="0" y="0"/>
                          <a:ext cx="659765" cy="166370"/>
                        </a:xfrm>
                        <a:prstGeom prst="rightArrow">
                          <a:avLst/>
                        </a:prstGeom>
                        <a:solidFill>
                          <a:schemeClr val="accent4">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46B1568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8" o:spid="_x0000_s1026" type="#_x0000_t13" style="position:absolute;margin-left:180.85pt;margin-top:281.4pt;width:51.95pt;height:13.1pt;flip:y;z-index:-25157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" adj="18877" fillcolor="#fff2cc [663]" strokecolor="#1f3763 [1604]" strokeweight="1pt">
                <w10:wrap type="tight" anchorx="margin"/>
              </v:shape>
            </w:pict>
          </mc:Fallback>
        </mc:AlternateContent>
      </w:r>
      <w:r>
        <w:rPr>
          <w:noProof/>
          <w:lang w:val="es-HN" w:eastAsia="es-HN"/>
        </w:rPr>
        <mc:AlternateContent>
          <mc:Choice Requires="wps">
            <w:drawing>
              <wp:anchor distT="0" distB="0" distL="114300" distR="114300" simplePos="0" relativeHeight="251732992" behindDoc="1" locked="0" layoutInCell="1" allowOverlap="1" wp14:anchorId="18CDF770" wp14:editId="7D4B90CC">
                <wp:simplePos x="0" y="0"/>
                <wp:positionH relativeFrom="margin">
                  <wp:posOffset>-334537</wp:posOffset>
                </wp:positionH>
                <wp:positionV relativeFrom="paragraph">
                  <wp:posOffset>3357710</wp:posOffset>
                </wp:positionV>
                <wp:extent cx="2467610" cy="601980"/>
                <wp:effectExtent l="0" t="0" r="27940" b="26670"/>
                <wp:wrapTight wrapText="bothSides">
                  <wp:wrapPolygon edited="0">
                    <wp:start x="0" y="0"/>
                    <wp:lineTo x="0" y="21873"/>
                    <wp:lineTo x="21678" y="21873"/>
                    <wp:lineTo x="21678" y="0"/>
                    <wp:lineTo x="0" y="0"/>
                  </wp:wrapPolygon>
                </wp:wrapTight>
                <wp:docPr id="15" name="Llamada rectangular 14"/>
                <wp:cNvGraphicFramePr/>
                <a:graphic xmlns:a="http://schemas.openxmlformats.org/drawingml/2006/main">
                  <a:graphicData uri="http://schemas.microsoft.com/office/word/2010/wordprocessingShape">
                    <wps:wsp>
                      <wps:cNvSpPr/>
                      <wps:spPr>
                        <a:xfrm>
                          <a:off x="0" y="0"/>
                          <a:ext cx="2467610" cy="601980"/>
                        </a:xfrm>
                        <a:prstGeom prst="wedgeRectCallout">
                          <a:avLst>
                            <a:gd name="adj1" fmla="val -22803"/>
                            <a:gd name="adj2" fmla="val 43452"/>
                          </a:avLst>
                        </a:prstGeom>
                        <a:solidFill>
                          <a:srgbClr val="00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C2BED12" w14:textId="77777777" w:rsidR="00A71E91" w:rsidRDefault="00A71E91" w:rsidP="00A71E91">
                            <w:pPr>
                              <w:kinsoku w:val="0"/>
                              <w:overflowPunct w:val="0"/>
                              <w:jc w:val="center"/>
                              <w:textAlignment w:val="baseline"/>
                              <w:rPr>
                                <w:sz w:val="24"/>
                                <w:szCs w:val="24"/>
                              </w:rPr>
                            </w:pPr>
                            <w:r>
                              <w:rPr>
                                <w:rFonts w:hAnsi="Calibri"/>
                                <w:color w:val="000000" w:themeColor="text1"/>
                                <w:kern w:val="24"/>
                                <w:sz w:val="32"/>
                                <w:szCs w:val="32"/>
                              </w:rPr>
                              <w:t>FRENTE AL MEDIO AMBIENTE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18CDF770"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Llamada rectangular 14" o:spid="_x0000_s1029" type="#_x0000_t61" style="position:absolute;margin-left:-26.35pt;margin-top:264.4pt;width:194.3pt;height:47.4pt;z-index:-25158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" adj="5875,20186" fillcolor="lime" strokecolor="#1f3763 [1604]" strokeweight="1pt">
                <v:textbox>
                  <w:txbxContent>
                    <w:p w14:paraId="2C2BED12" w14:textId="77777777" w:rsidR="00A71E91" w:rsidRDefault="00A71E91" w:rsidP="00A71E91">
                      <w:pPr>
                        <w:kinsoku w:val="0"/>
                        <w:overflowPunct w:val="0"/>
                        <w:jc w:val="center"/>
                        <w:textAlignment w:val="baseline"/>
                        <w:rPr>
                          <w:sz w:val="24"/>
                          <w:szCs w:val="24"/>
                        </w:rPr>
                      </w:pPr>
                      <w:r>
                        <w:rPr>
                          <w:rFonts w:hAnsi="Calibri"/>
                          <w:color w:val="000000" w:themeColor="text1"/>
                          <w:kern w:val="24"/>
                          <w:sz w:val="32"/>
                          <w:szCs w:val="32"/>
                        </w:rPr>
                        <w:t>FRENTE AL MEDIO AMBIENTE</w:t>
                      </w:r>
                    </w:p>
                  </w:txbxContent>
                </v:textbox>
                <w10:wrap type="tight" anchorx="margin"/>
              </v:shape>
            </w:pict>
          </mc:Fallback>
        </mc:AlternateContent>
      </w:r>
      <w:r w:rsidR="00A71E91">
        <w:rPr>
          <w:noProof/>
          <w:lang w:val="es-HN" w:eastAsia="es-HN"/>
        </w:rPr>
        <w:drawing>
          <wp:inline distT="0" distB="0" distL="0" distR="0" wp14:anchorId="1B855C7E" wp14:editId="50644EB1">
            <wp:extent cx="5943600" cy="3279140"/>
            <wp:effectExtent l="0" t="57150" r="5715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2DFBE5AE" w14:textId="745F3611" w:rsidR="00CE6605" w:rsidRDefault="00961A65">
      <w:pPr>
        <w:rPr>
          <w:rFonts w:ascii="Verdana" w:hAnsi="Verdana"/>
        </w:rPr>
      </w:pPr>
      <w:r>
        <w:rPr>
          <w:noProof/>
          <w:lang w:val="es-HN" w:eastAsia="es-HN"/>
        </w:rPr>
        <mc:AlternateContent>
          <mc:Choice Requires="wps">
            <w:drawing>
              <wp:anchor distT="0" distB="0" distL="114300" distR="114300" simplePos="0" relativeHeight="251735040" behindDoc="1" locked="0" layoutInCell="1" allowOverlap="1" wp14:anchorId="297B0FAB" wp14:editId="290E29C1">
                <wp:simplePos x="0" y="0"/>
                <wp:positionH relativeFrom="page">
                  <wp:posOffset>4103401</wp:posOffset>
                </wp:positionH>
                <wp:positionV relativeFrom="paragraph">
                  <wp:posOffset>-112891</wp:posOffset>
                </wp:positionV>
                <wp:extent cx="2921000" cy="631825"/>
                <wp:effectExtent l="0" t="0" r="12700" b="15875"/>
                <wp:wrapThrough wrapText="bothSides">
                  <wp:wrapPolygon edited="0">
                    <wp:start x="0" y="0"/>
                    <wp:lineTo x="0" y="21491"/>
                    <wp:lineTo x="21553" y="21491"/>
                    <wp:lineTo x="21553" y="0"/>
                    <wp:lineTo x="0" y="0"/>
                  </wp:wrapPolygon>
                </wp:wrapThrough>
                <wp:docPr id="8" name="Llamada rectangular 7"/>
                <wp:cNvGraphicFramePr/>
                <a:graphic xmlns:a="http://schemas.openxmlformats.org/drawingml/2006/main">
                  <a:graphicData uri="http://schemas.microsoft.com/office/word/2010/wordprocessingShape">
                    <wps:wsp>
                      <wps:cNvSpPr/>
                      <wps:spPr>
                        <a:xfrm>
                          <a:off x="0" y="0"/>
                          <a:ext cx="2921000" cy="631825"/>
                        </a:xfrm>
                        <a:prstGeom prst="wedgeRectCallout">
                          <a:avLst>
                            <a:gd name="adj1" fmla="val -22803"/>
                            <a:gd name="adj2" fmla="val 43452"/>
                          </a:avLst>
                        </a:prstGeom>
                      </wps:spPr>
                      <wps:style>
                        <a:lnRef idx="2">
                          <a:schemeClr val="accent2"/>
                        </a:lnRef>
                        <a:fillRef idx="1">
                          <a:schemeClr val="lt1"/>
                        </a:fillRef>
                        <a:effectRef idx="0">
                          <a:schemeClr val="accent2"/>
                        </a:effectRef>
                        <a:fontRef idx="minor">
                          <a:schemeClr val="dk1"/>
                        </a:fontRef>
                      </wps:style>
                      <wps:txbx>
                        <w:txbxContent>
                          <w:p w14:paraId="68A4897B" w14:textId="77777777" w:rsidR="00A71E91" w:rsidRDefault="00A71E91" w:rsidP="00A71E91">
                            <w:pPr>
                              <w:kinsoku w:val="0"/>
                              <w:overflowPunct w:val="0"/>
                              <w:jc w:val="center"/>
                              <w:textAlignment w:val="baseline"/>
                              <w:rPr>
                                <w:sz w:val="24"/>
                                <w:szCs w:val="24"/>
                              </w:rPr>
                            </w:pPr>
                            <w:r>
                              <w:rPr>
                                <w:rFonts w:hAnsi="Calibri"/>
                                <w:color w:val="000000" w:themeColor="text1"/>
                                <w:kern w:val="24"/>
                                <w:sz w:val="32"/>
                                <w:szCs w:val="32"/>
                              </w:rPr>
                              <w:t>Adoptar mecanismos para el desarrollo humano</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97B0FAB" id="Llamada rectangular 7" o:spid="_x0000_s1030" type="#_x0000_t61" style="position:absolute;margin-left:323.1pt;margin-top:-8.9pt;width:230pt;height:49.7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" adj="5875,20186" fillcolor="white [3201]" strokecolor="#ed7d31 [3205]" strokeweight="1pt">
                <v:textbox>
                  <w:txbxContent>
                    <w:p w14:paraId="68A4897B" w14:textId="77777777" w:rsidR="00A71E91" w:rsidRDefault="00A71E91" w:rsidP="00A71E91">
                      <w:pPr>
                        <w:kinsoku w:val="0"/>
                        <w:overflowPunct w:val="0"/>
                        <w:jc w:val="center"/>
                        <w:textAlignment w:val="baseline"/>
                        <w:rPr>
                          <w:sz w:val="24"/>
                          <w:szCs w:val="24"/>
                        </w:rPr>
                      </w:pPr>
                      <w:r>
                        <w:rPr>
                          <w:rFonts w:hAnsi="Calibri"/>
                          <w:color w:val="000000" w:themeColor="text1"/>
                          <w:kern w:val="24"/>
                          <w:sz w:val="32"/>
                          <w:szCs w:val="32"/>
                        </w:rPr>
                        <w:t>Adoptar mecanismos para el desarrollo humano</w:t>
                      </w:r>
                    </w:p>
                  </w:txbxContent>
                </v:textbox>
                <w10:wrap type="through" anchorx="page"/>
              </v:shape>
            </w:pict>
          </mc:Fallback>
        </mc:AlternateContent>
      </w:r>
    </w:p>
    <w:p w14:paraId="339BD803" w14:textId="77777777" w:rsidR="00E80DCB" w:rsidRDefault="00E80DCB" w:rsidP="003347B2">
      <w:pPr>
        <w:rPr>
          <w:rFonts w:ascii="Verdana" w:hAnsi="Verdana"/>
          <w:b/>
          <w:bCs/>
          <w:sz w:val="24"/>
          <w:szCs w:val="24"/>
        </w:rPr>
      </w:pPr>
    </w:p>
    <w:p w14:paraId="20C916AD" w14:textId="77777777" w:rsidR="00E80DCB" w:rsidRDefault="00E80DCB" w:rsidP="003347B2">
      <w:pPr>
        <w:rPr>
          <w:rFonts w:ascii="Verdana" w:hAnsi="Verdana"/>
          <w:b/>
          <w:bCs/>
          <w:sz w:val="24"/>
          <w:szCs w:val="24"/>
        </w:rPr>
      </w:pPr>
    </w:p>
    <w:p w14:paraId="5101A7D3" w14:textId="77777777" w:rsidR="00E80DCB" w:rsidRDefault="00E80DCB" w:rsidP="003347B2">
      <w:pPr>
        <w:rPr>
          <w:rFonts w:ascii="Verdana" w:hAnsi="Verdana"/>
          <w:b/>
          <w:bCs/>
          <w:sz w:val="24"/>
          <w:szCs w:val="24"/>
        </w:rPr>
      </w:pPr>
    </w:p>
    <w:p w14:paraId="7F9D2B38" w14:textId="77777777" w:rsidR="00E80DCB" w:rsidRDefault="00E80DCB" w:rsidP="003347B2">
      <w:pPr>
        <w:rPr>
          <w:rFonts w:ascii="Verdana" w:hAnsi="Verdana"/>
          <w:b/>
          <w:bCs/>
          <w:sz w:val="24"/>
          <w:szCs w:val="24"/>
        </w:rPr>
      </w:pPr>
    </w:p>
    <w:p w14:paraId="6CC87BEB" w14:textId="77777777" w:rsidR="00E80DCB" w:rsidRDefault="00E80DCB" w:rsidP="003347B2">
      <w:pPr>
        <w:rPr>
          <w:rFonts w:ascii="Verdana" w:hAnsi="Verdana"/>
          <w:b/>
          <w:bCs/>
          <w:sz w:val="24"/>
          <w:szCs w:val="24"/>
        </w:rPr>
      </w:pPr>
    </w:p>
    <w:p w14:paraId="51623141" w14:textId="77777777" w:rsidR="00E80DCB" w:rsidRDefault="00E80DCB" w:rsidP="003347B2">
      <w:pPr>
        <w:rPr>
          <w:rFonts w:ascii="Verdana" w:hAnsi="Verdana"/>
          <w:b/>
          <w:bCs/>
          <w:sz w:val="24"/>
          <w:szCs w:val="24"/>
        </w:rPr>
      </w:pPr>
    </w:p>
    <w:p w14:paraId="4186965B" w14:textId="77777777" w:rsidR="00E80DCB" w:rsidRDefault="00E80DCB" w:rsidP="003347B2">
      <w:pPr>
        <w:rPr>
          <w:rFonts w:ascii="Verdana" w:hAnsi="Verdana"/>
          <w:b/>
          <w:bCs/>
          <w:sz w:val="24"/>
          <w:szCs w:val="24"/>
        </w:rPr>
      </w:pPr>
    </w:p>
    <w:p w14:paraId="18AC1D3E" w14:textId="77777777" w:rsidR="00E80DCB" w:rsidRDefault="00E80DCB" w:rsidP="003347B2">
      <w:pPr>
        <w:rPr>
          <w:rFonts w:ascii="Verdana" w:hAnsi="Verdana"/>
          <w:b/>
          <w:bCs/>
          <w:sz w:val="24"/>
          <w:szCs w:val="24"/>
        </w:rPr>
      </w:pPr>
    </w:p>
    <w:p w14:paraId="4AAB6CC4" w14:textId="77777777" w:rsidR="00E80DCB" w:rsidRDefault="00E80DCB" w:rsidP="003347B2">
      <w:pPr>
        <w:rPr>
          <w:rFonts w:ascii="Verdana" w:hAnsi="Verdana"/>
          <w:b/>
          <w:bCs/>
          <w:sz w:val="24"/>
          <w:szCs w:val="24"/>
        </w:rPr>
      </w:pPr>
    </w:p>
    <w:p w14:paraId="7FE46789" w14:textId="77777777" w:rsidR="00E80DCB" w:rsidRDefault="00E80DCB" w:rsidP="003347B2">
      <w:pPr>
        <w:rPr>
          <w:rFonts w:ascii="Verdana" w:hAnsi="Verdana"/>
          <w:b/>
          <w:bCs/>
          <w:sz w:val="24"/>
          <w:szCs w:val="24"/>
        </w:rPr>
      </w:pPr>
    </w:p>
    <w:p w14:paraId="55C115A5" w14:textId="77777777" w:rsidR="00E80DCB" w:rsidRDefault="00E80DCB" w:rsidP="003347B2">
      <w:pPr>
        <w:rPr>
          <w:rFonts w:ascii="Verdana" w:hAnsi="Verdana"/>
          <w:b/>
          <w:bCs/>
          <w:sz w:val="24"/>
          <w:szCs w:val="24"/>
        </w:rPr>
      </w:pPr>
    </w:p>
    <w:p w14:paraId="1AEE099A" w14:textId="77777777" w:rsidR="00E80DCB" w:rsidRDefault="00E80DCB" w:rsidP="003347B2">
      <w:pPr>
        <w:rPr>
          <w:rFonts w:ascii="Verdana" w:hAnsi="Verdana"/>
          <w:b/>
          <w:bCs/>
          <w:sz w:val="24"/>
          <w:szCs w:val="24"/>
        </w:rPr>
      </w:pPr>
    </w:p>
    <w:p w14:paraId="294D7788" w14:textId="38F31F01" w:rsidR="00CE6605" w:rsidRPr="003327F4" w:rsidRDefault="00A8280A" w:rsidP="00993C48">
      <w:pPr>
        <w:pStyle w:val="Ttulo3"/>
        <w:rPr>
          <w:rFonts w:ascii="Verdana" w:hAnsi="Verdana"/>
          <w:b/>
          <w:bCs/>
        </w:rPr>
      </w:pPr>
      <w:bookmarkStart w:id="18" w:name="_Toc74049659"/>
      <w:proofErr w:type="spellStart"/>
      <w:r>
        <w:rPr>
          <w:rFonts w:ascii="Verdana" w:hAnsi="Verdana"/>
          <w:b/>
          <w:bCs/>
        </w:rPr>
        <w:lastRenderedPageBreak/>
        <w:t>I.</w:t>
      </w:r>
      <w:r w:rsidR="008C42B4">
        <w:rPr>
          <w:rFonts w:ascii="Verdana" w:hAnsi="Verdana"/>
          <w:b/>
          <w:bCs/>
        </w:rPr>
        <w:t>4.3</w:t>
      </w:r>
      <w:proofErr w:type="spellEnd"/>
      <w:r w:rsidR="008C42B4">
        <w:rPr>
          <w:rFonts w:ascii="Verdana" w:hAnsi="Verdana"/>
          <w:b/>
          <w:bCs/>
        </w:rPr>
        <w:t xml:space="preserve"> </w:t>
      </w:r>
      <w:r w:rsidR="003327F4" w:rsidRPr="003327F4">
        <w:rPr>
          <w:rFonts w:ascii="Verdana" w:hAnsi="Verdana"/>
          <w:b/>
          <w:bCs/>
        </w:rPr>
        <w:t>Ventajas competitivas de un código ético en las empresas cooperativas</w:t>
      </w:r>
      <w:bookmarkEnd w:id="18"/>
      <w:r w:rsidR="003327F4" w:rsidRPr="003327F4">
        <w:rPr>
          <w:rFonts w:ascii="Verdana" w:hAnsi="Verdana"/>
          <w:b/>
          <w:bCs/>
        </w:rPr>
        <w:t xml:space="preserve"> </w:t>
      </w:r>
    </w:p>
    <w:p w14:paraId="50F68B1B" w14:textId="77777777" w:rsidR="003347B2" w:rsidRPr="00CE6605" w:rsidRDefault="003347B2" w:rsidP="00CE6605">
      <w:pPr>
        <w:rPr>
          <w:rFonts w:ascii="Verdana" w:hAnsi="Verdana"/>
          <w:sz w:val="28"/>
          <w:szCs w:val="28"/>
        </w:rPr>
      </w:pPr>
    </w:p>
    <w:p w14:paraId="7F028B36" w14:textId="40C926A5" w:rsidR="001D67F8" w:rsidRDefault="00CE6605">
      <w:pPr>
        <w:rPr>
          <w:rFonts w:ascii="Verdana" w:hAnsi="Verdana"/>
          <w:lang w:val="es-HN"/>
        </w:rPr>
      </w:pPr>
      <w:r>
        <w:rPr>
          <w:noProof/>
          <w:lang w:val="es-HN" w:eastAsia="es-HN"/>
        </w:rPr>
        <w:drawing>
          <wp:inline distT="0" distB="0" distL="0" distR="0" wp14:anchorId="3BDF0918" wp14:editId="3F9FF76C">
            <wp:extent cx="5943600" cy="2971800"/>
            <wp:effectExtent l="38100" t="19050" r="19050" b="3810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5F798F0B" w14:textId="2FB0DA42" w:rsidR="001D67F8" w:rsidRPr="00BD275C" w:rsidRDefault="00CE6605">
      <w:pPr>
        <w:rPr>
          <w:rFonts w:ascii="Verdana" w:hAnsi="Verdana"/>
          <w:lang w:val="es-HN"/>
        </w:rPr>
      </w:pPr>
      <w:r>
        <w:rPr>
          <w:noProof/>
          <w:lang w:val="es-HN" w:eastAsia="es-HN"/>
        </w:rPr>
        <w:drawing>
          <wp:inline distT="0" distB="0" distL="0" distR="0" wp14:anchorId="6FAA20FD" wp14:editId="6F82AB62">
            <wp:extent cx="5943600" cy="3326130"/>
            <wp:effectExtent l="38100" t="19050" r="57150" b="45720"/>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18FFF198" w14:textId="77777777" w:rsidR="003347B2" w:rsidRDefault="003347B2">
      <w:pPr>
        <w:rPr>
          <w:rFonts w:ascii="Verdana" w:hAnsi="Verdana"/>
        </w:rPr>
      </w:pPr>
    </w:p>
    <w:p w14:paraId="53928BFF" w14:textId="77777777" w:rsidR="00E80DCB" w:rsidRDefault="00E80DCB" w:rsidP="003347B2">
      <w:pPr>
        <w:rPr>
          <w:rFonts w:ascii="Verdana" w:hAnsi="Verdana"/>
          <w:b/>
          <w:bCs/>
          <w:sz w:val="28"/>
          <w:szCs w:val="28"/>
        </w:rPr>
      </w:pPr>
    </w:p>
    <w:p w14:paraId="0420A3DD" w14:textId="319F9E8E" w:rsidR="003347B2" w:rsidRDefault="00A8280A" w:rsidP="00993C48">
      <w:pPr>
        <w:pStyle w:val="Ttulo3"/>
        <w:rPr>
          <w:rFonts w:ascii="Verdana" w:hAnsi="Verdana"/>
          <w:b/>
          <w:bCs/>
          <w:sz w:val="28"/>
          <w:szCs w:val="28"/>
        </w:rPr>
      </w:pPr>
      <w:bookmarkStart w:id="19" w:name="_Toc74049660"/>
      <w:proofErr w:type="spellStart"/>
      <w:r>
        <w:rPr>
          <w:rFonts w:ascii="Verdana" w:hAnsi="Verdana"/>
          <w:b/>
          <w:bCs/>
          <w:sz w:val="28"/>
          <w:szCs w:val="28"/>
        </w:rPr>
        <w:lastRenderedPageBreak/>
        <w:t>I.</w:t>
      </w:r>
      <w:r w:rsidR="008C42B4">
        <w:rPr>
          <w:rFonts w:ascii="Verdana" w:hAnsi="Verdana"/>
          <w:b/>
          <w:bCs/>
          <w:sz w:val="28"/>
          <w:szCs w:val="28"/>
        </w:rPr>
        <w:t>4.5</w:t>
      </w:r>
      <w:proofErr w:type="spellEnd"/>
      <w:r w:rsidR="008C42B4">
        <w:rPr>
          <w:rFonts w:ascii="Verdana" w:hAnsi="Verdana"/>
          <w:b/>
          <w:bCs/>
          <w:sz w:val="28"/>
          <w:szCs w:val="28"/>
        </w:rPr>
        <w:t xml:space="preserve"> </w:t>
      </w:r>
      <w:r w:rsidR="003327F4">
        <w:rPr>
          <w:rFonts w:ascii="Verdana" w:hAnsi="Verdana"/>
          <w:b/>
          <w:bCs/>
          <w:sz w:val="28"/>
          <w:szCs w:val="28"/>
        </w:rPr>
        <w:t>B</w:t>
      </w:r>
      <w:r w:rsidR="003327F4" w:rsidRPr="003347B2">
        <w:rPr>
          <w:rFonts w:ascii="Verdana" w:hAnsi="Verdana"/>
          <w:b/>
          <w:bCs/>
          <w:sz w:val="28"/>
          <w:szCs w:val="28"/>
        </w:rPr>
        <w:t>uenas prácticas de la ética</w:t>
      </w:r>
      <w:bookmarkEnd w:id="19"/>
    </w:p>
    <w:p w14:paraId="534645B1" w14:textId="77777777" w:rsidR="003347B2" w:rsidRPr="003347B2" w:rsidRDefault="003347B2" w:rsidP="003347B2">
      <w:pPr>
        <w:pStyle w:val="Prrafodelista"/>
        <w:numPr>
          <w:ilvl w:val="0"/>
          <w:numId w:val="9"/>
        </w:numPr>
        <w:spacing w:line="360" w:lineRule="auto"/>
        <w:jc w:val="both"/>
        <w:rPr>
          <w:rFonts w:ascii="Arial" w:hAnsi="Arial" w:cs="Arial"/>
          <w:sz w:val="24"/>
          <w:szCs w:val="24"/>
        </w:rPr>
      </w:pPr>
      <w:r w:rsidRPr="003347B2">
        <w:rPr>
          <w:rFonts w:ascii="Arial" w:hAnsi="Arial" w:cs="Arial"/>
          <w:sz w:val="24"/>
          <w:szCs w:val="24"/>
        </w:rPr>
        <w:t>Vivir de acuerdo con los valores fundamentales.</w:t>
      </w:r>
    </w:p>
    <w:p w14:paraId="49EC884B" w14:textId="77777777" w:rsidR="003347B2" w:rsidRPr="003347B2" w:rsidRDefault="003347B2" w:rsidP="003347B2">
      <w:pPr>
        <w:pStyle w:val="Prrafodelista"/>
        <w:numPr>
          <w:ilvl w:val="0"/>
          <w:numId w:val="9"/>
        </w:numPr>
        <w:spacing w:line="360" w:lineRule="auto"/>
        <w:jc w:val="both"/>
        <w:rPr>
          <w:rFonts w:ascii="Arial" w:hAnsi="Arial" w:cs="Arial"/>
          <w:sz w:val="24"/>
          <w:szCs w:val="24"/>
        </w:rPr>
      </w:pPr>
      <w:r w:rsidRPr="003347B2">
        <w:rPr>
          <w:rFonts w:ascii="Arial" w:hAnsi="Arial" w:cs="Arial"/>
          <w:sz w:val="24"/>
          <w:szCs w:val="24"/>
        </w:rPr>
        <w:t>Una cultura Organizacional con los valores comunes para sus miembros</w:t>
      </w:r>
    </w:p>
    <w:p w14:paraId="12357BCB" w14:textId="77777777" w:rsidR="003347B2" w:rsidRPr="003347B2" w:rsidRDefault="003347B2" w:rsidP="003347B2">
      <w:pPr>
        <w:pStyle w:val="Prrafodelista"/>
        <w:numPr>
          <w:ilvl w:val="0"/>
          <w:numId w:val="9"/>
        </w:numPr>
        <w:spacing w:line="360" w:lineRule="auto"/>
        <w:jc w:val="both"/>
        <w:rPr>
          <w:rFonts w:ascii="Arial" w:hAnsi="Arial" w:cs="Arial"/>
          <w:sz w:val="24"/>
          <w:szCs w:val="24"/>
        </w:rPr>
      </w:pPr>
      <w:r w:rsidRPr="003347B2">
        <w:rPr>
          <w:rFonts w:ascii="Arial" w:hAnsi="Arial" w:cs="Arial"/>
          <w:sz w:val="24"/>
          <w:szCs w:val="24"/>
        </w:rPr>
        <w:t>Luchar por alcanzar la satisfacción de todos los agentes involucrados en la Empresa: afiliados, directivos, empleados, proveedores.</w:t>
      </w:r>
    </w:p>
    <w:p w14:paraId="28DAC65B" w14:textId="77777777" w:rsidR="003347B2" w:rsidRPr="003347B2" w:rsidRDefault="003347B2" w:rsidP="003347B2">
      <w:pPr>
        <w:pStyle w:val="Prrafodelista"/>
        <w:numPr>
          <w:ilvl w:val="0"/>
          <w:numId w:val="9"/>
        </w:numPr>
        <w:spacing w:line="360" w:lineRule="auto"/>
        <w:jc w:val="both"/>
        <w:rPr>
          <w:rFonts w:ascii="Arial" w:hAnsi="Arial" w:cs="Arial"/>
          <w:sz w:val="24"/>
          <w:szCs w:val="24"/>
        </w:rPr>
      </w:pPr>
      <w:r w:rsidRPr="003347B2">
        <w:rPr>
          <w:rFonts w:ascii="Arial" w:hAnsi="Arial" w:cs="Arial"/>
          <w:sz w:val="24"/>
          <w:szCs w:val="24"/>
        </w:rPr>
        <w:t>Asumir la responsabilidad Social de sus actuaciones.</w:t>
      </w:r>
    </w:p>
    <w:p w14:paraId="249434F6" w14:textId="53E107D4" w:rsidR="003347B2" w:rsidRDefault="003347B2" w:rsidP="003347B2">
      <w:pPr>
        <w:pStyle w:val="Prrafodelista"/>
        <w:numPr>
          <w:ilvl w:val="0"/>
          <w:numId w:val="9"/>
        </w:numPr>
        <w:spacing w:line="360" w:lineRule="auto"/>
        <w:jc w:val="both"/>
        <w:rPr>
          <w:rFonts w:ascii="Arial" w:hAnsi="Arial" w:cs="Arial"/>
          <w:sz w:val="24"/>
          <w:szCs w:val="24"/>
        </w:rPr>
      </w:pPr>
      <w:r w:rsidRPr="003347B2">
        <w:rPr>
          <w:rFonts w:ascii="Arial" w:hAnsi="Arial" w:cs="Arial"/>
          <w:sz w:val="24"/>
          <w:szCs w:val="24"/>
        </w:rPr>
        <w:t xml:space="preserve">Pesa más el contrato moral entre la Cooperativa, sus afiliados y sus directivos. </w:t>
      </w:r>
    </w:p>
    <w:p w14:paraId="7AF6371D" w14:textId="52AD5157" w:rsidR="00C91EC5" w:rsidRDefault="00C91EC5" w:rsidP="00C91EC5">
      <w:pPr>
        <w:pStyle w:val="Prrafodelista"/>
        <w:spacing w:line="360" w:lineRule="auto"/>
        <w:jc w:val="both"/>
        <w:rPr>
          <w:rFonts w:ascii="Arial" w:hAnsi="Arial" w:cs="Arial"/>
          <w:sz w:val="24"/>
          <w:szCs w:val="24"/>
        </w:rPr>
      </w:pPr>
    </w:p>
    <w:p w14:paraId="5E164F8B" w14:textId="6D5E1ED7" w:rsidR="00C91EC5" w:rsidRPr="00C91EC5" w:rsidRDefault="00C91EC5" w:rsidP="00C91EC5">
      <w:pPr>
        <w:pStyle w:val="Prrafodelista"/>
        <w:spacing w:line="360" w:lineRule="auto"/>
        <w:jc w:val="both"/>
        <w:rPr>
          <w:rFonts w:ascii="Verdana" w:hAnsi="Verdana" w:cs="Arial"/>
          <w:b/>
          <w:bCs/>
          <w:sz w:val="24"/>
          <w:szCs w:val="24"/>
        </w:rPr>
      </w:pPr>
      <w:r w:rsidRPr="00C91EC5">
        <w:rPr>
          <w:rFonts w:ascii="Verdana" w:hAnsi="Verdana" w:cs="Arial"/>
          <w:b/>
          <w:bCs/>
          <w:sz w:val="24"/>
          <w:szCs w:val="24"/>
        </w:rPr>
        <w:t xml:space="preserve">Dilema ético </w:t>
      </w:r>
    </w:p>
    <w:p w14:paraId="427EE9B2" w14:textId="19D81B65" w:rsidR="00C91EC5" w:rsidRDefault="00C91EC5" w:rsidP="00C91EC5">
      <w:pPr>
        <w:pStyle w:val="Prrafodelista"/>
        <w:spacing w:line="360" w:lineRule="auto"/>
        <w:jc w:val="both"/>
        <w:rPr>
          <w:rFonts w:ascii="Arial" w:hAnsi="Arial" w:cs="Arial"/>
          <w:sz w:val="24"/>
          <w:szCs w:val="24"/>
        </w:rPr>
      </w:pPr>
    </w:p>
    <w:p w14:paraId="129FC158" w14:textId="3B46D70C" w:rsidR="00C91EC5" w:rsidRDefault="00C91EC5" w:rsidP="00C91EC5">
      <w:pPr>
        <w:pStyle w:val="Prrafodelista"/>
        <w:spacing w:line="360" w:lineRule="auto"/>
        <w:jc w:val="both"/>
        <w:rPr>
          <w:i/>
          <w:iCs/>
          <w:sz w:val="24"/>
          <w:szCs w:val="24"/>
        </w:rPr>
      </w:pPr>
      <w:r w:rsidRPr="00C91EC5">
        <w:rPr>
          <w:i/>
          <w:iCs/>
          <w:sz w:val="24"/>
          <w:szCs w:val="24"/>
        </w:rPr>
        <w:t>“Un tranvía corre fuera de control por una vía. En su camino se hallan cinco personas atadas a la vía por un hombre malvado. Afortunadamente, es posible accionar un botón que encaminará al tranvía por una vía diferente, por desgracia, hay otra persona atada a ésta. ¿Debería pulsarse el botón?”</w:t>
      </w:r>
    </w:p>
    <w:p w14:paraId="27B4C9B4" w14:textId="77777777" w:rsidR="00C91EC5" w:rsidRPr="00C91EC5" w:rsidRDefault="00C91EC5" w:rsidP="00C91EC5">
      <w:pPr>
        <w:pStyle w:val="Prrafodelista"/>
        <w:spacing w:line="360" w:lineRule="auto"/>
        <w:jc w:val="both"/>
        <w:rPr>
          <w:rFonts w:ascii="Arial" w:hAnsi="Arial" w:cs="Arial"/>
          <w:sz w:val="24"/>
          <w:szCs w:val="24"/>
        </w:rPr>
      </w:pPr>
    </w:p>
    <w:p w14:paraId="34CE253C" w14:textId="7B7347C9" w:rsidR="00C91EC5" w:rsidRPr="00C91EC5" w:rsidRDefault="00C91EC5" w:rsidP="00C91EC5">
      <w:pPr>
        <w:spacing w:line="360" w:lineRule="auto"/>
        <w:ind w:left="360"/>
        <w:jc w:val="both"/>
        <w:rPr>
          <w:rFonts w:ascii="Arial" w:hAnsi="Arial" w:cs="Arial"/>
          <w:sz w:val="24"/>
          <w:szCs w:val="24"/>
        </w:rPr>
      </w:pPr>
      <w:r w:rsidRPr="00C91EC5">
        <w:rPr>
          <w:rFonts w:ascii="Arial" w:hAnsi="Arial" w:cs="Arial"/>
          <w:noProof/>
          <w:sz w:val="24"/>
          <w:szCs w:val="24"/>
          <w:lang w:val="es-HN" w:eastAsia="es-HN"/>
        </w:rPr>
        <w:drawing>
          <wp:inline distT="0" distB="0" distL="0" distR="0" wp14:anchorId="2174368C" wp14:editId="49FB971D">
            <wp:extent cx="5943600" cy="3131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131185"/>
                    </a:xfrm>
                    <a:prstGeom prst="rect">
                      <a:avLst/>
                    </a:prstGeom>
                    <a:noFill/>
                    <a:ln>
                      <a:noFill/>
                    </a:ln>
                  </pic:spPr>
                </pic:pic>
              </a:graphicData>
            </a:graphic>
          </wp:inline>
        </w:drawing>
      </w:r>
    </w:p>
    <w:p w14:paraId="012635AE" w14:textId="747F561C" w:rsidR="001D67F8" w:rsidRDefault="001D67F8">
      <w:pPr>
        <w:rPr>
          <w:rFonts w:ascii="Verdana" w:hAnsi="Verdana"/>
        </w:rPr>
      </w:pPr>
    </w:p>
    <w:p w14:paraId="7DA94770" w14:textId="77777777" w:rsidR="00C91EC5" w:rsidRDefault="00C91EC5" w:rsidP="00A250F5">
      <w:pPr>
        <w:rPr>
          <w:rFonts w:ascii="Verdana" w:hAnsi="Verdana"/>
          <w:b/>
          <w:bCs/>
          <w:sz w:val="28"/>
          <w:szCs w:val="28"/>
        </w:rPr>
      </w:pPr>
    </w:p>
    <w:p w14:paraId="5EF8B12C" w14:textId="5DAAD48F" w:rsidR="001D67F8" w:rsidRDefault="00A250F5" w:rsidP="00993C48">
      <w:pPr>
        <w:pStyle w:val="Ttulo1"/>
        <w:rPr>
          <w:rFonts w:ascii="Verdana" w:hAnsi="Verdana"/>
          <w:b/>
          <w:bCs/>
          <w:sz w:val="28"/>
          <w:szCs w:val="28"/>
        </w:rPr>
      </w:pPr>
      <w:bookmarkStart w:id="20" w:name="_Toc74049661"/>
      <w:r>
        <w:rPr>
          <w:rFonts w:ascii="Verdana" w:hAnsi="Verdana"/>
          <w:b/>
          <w:bCs/>
          <w:sz w:val="28"/>
          <w:szCs w:val="28"/>
        </w:rPr>
        <w:lastRenderedPageBreak/>
        <w:t xml:space="preserve">Sección II </w:t>
      </w:r>
      <w:r w:rsidR="003347B2" w:rsidRPr="00A250F5">
        <w:rPr>
          <w:rFonts w:ascii="Verdana" w:hAnsi="Verdana"/>
          <w:b/>
          <w:bCs/>
          <w:sz w:val="28"/>
          <w:szCs w:val="28"/>
        </w:rPr>
        <w:t>TRANSPARENCIA</w:t>
      </w:r>
      <w:bookmarkEnd w:id="20"/>
    </w:p>
    <w:p w14:paraId="3E3075DF" w14:textId="103CA7B5" w:rsidR="0093645A" w:rsidRDefault="0093645A" w:rsidP="00993C48">
      <w:pPr>
        <w:pStyle w:val="Ttulo2"/>
        <w:rPr>
          <w:rFonts w:ascii="Verdana" w:hAnsi="Verdana"/>
          <w:b/>
          <w:bCs/>
          <w:sz w:val="28"/>
          <w:szCs w:val="28"/>
        </w:rPr>
      </w:pPr>
      <w:bookmarkStart w:id="21" w:name="_Toc74049662"/>
      <w:proofErr w:type="spellStart"/>
      <w:r>
        <w:rPr>
          <w:rFonts w:ascii="Verdana" w:hAnsi="Verdana"/>
          <w:b/>
          <w:bCs/>
          <w:sz w:val="28"/>
          <w:szCs w:val="28"/>
        </w:rPr>
        <w:t>II.1</w:t>
      </w:r>
      <w:proofErr w:type="spellEnd"/>
      <w:r>
        <w:rPr>
          <w:rFonts w:ascii="Verdana" w:hAnsi="Verdana"/>
          <w:b/>
          <w:bCs/>
          <w:sz w:val="28"/>
          <w:szCs w:val="28"/>
        </w:rPr>
        <w:t xml:space="preserve"> Definiciones de trasparencia</w:t>
      </w:r>
      <w:bookmarkEnd w:id="21"/>
    </w:p>
    <w:p w14:paraId="01FA7A0A" w14:textId="7DBADCEE" w:rsidR="0076205F" w:rsidRPr="0076205F" w:rsidRDefault="0076205F" w:rsidP="0076205F">
      <w:pPr>
        <w:spacing w:line="360" w:lineRule="auto"/>
        <w:jc w:val="both"/>
        <w:rPr>
          <w:rFonts w:ascii="Verdana" w:hAnsi="Verdana"/>
          <w:b/>
          <w:bCs/>
          <w:sz w:val="24"/>
          <w:szCs w:val="24"/>
        </w:rPr>
      </w:pPr>
      <w:r w:rsidRPr="0076205F">
        <w:rPr>
          <w:rFonts w:ascii="Arial" w:hAnsi="Arial" w:cs="Arial"/>
          <w:color w:val="222222"/>
          <w:sz w:val="24"/>
          <w:szCs w:val="24"/>
          <w:shd w:val="clear" w:color="auto" w:fill="FFFFFF"/>
        </w:rPr>
        <w:t>La noción de </w:t>
      </w:r>
      <w:r w:rsidRPr="0076205F">
        <w:rPr>
          <w:rFonts w:ascii="Arial" w:hAnsi="Arial" w:cs="Arial"/>
          <w:b/>
          <w:bCs/>
          <w:color w:val="222222"/>
          <w:sz w:val="24"/>
          <w:szCs w:val="24"/>
          <w:shd w:val="clear" w:color="auto" w:fill="FFFFFF"/>
        </w:rPr>
        <w:t>transparencia</w:t>
      </w:r>
      <w:r w:rsidRPr="0076205F">
        <w:rPr>
          <w:rFonts w:ascii="Arial" w:hAnsi="Arial" w:cs="Arial"/>
          <w:color w:val="222222"/>
          <w:sz w:val="24"/>
          <w:szCs w:val="24"/>
          <w:shd w:val="clear" w:color="auto" w:fill="FFFFFF"/>
        </w:rPr>
        <w:t> también se utiliza de modo simbólico para dar nombre al carácter frontal y sincero de una </w:t>
      </w:r>
      <w:r w:rsidRPr="0076205F">
        <w:rPr>
          <w:rFonts w:ascii="Arial" w:hAnsi="Arial" w:cs="Arial"/>
          <w:b/>
          <w:bCs/>
          <w:color w:val="222222"/>
          <w:sz w:val="24"/>
          <w:szCs w:val="24"/>
          <w:shd w:val="clear" w:color="auto" w:fill="FFFFFF"/>
        </w:rPr>
        <w:t>persona</w:t>
      </w:r>
      <w:r w:rsidRPr="0076205F">
        <w:rPr>
          <w:rFonts w:ascii="Arial" w:hAnsi="Arial" w:cs="Arial"/>
          <w:color w:val="222222"/>
          <w:sz w:val="24"/>
          <w:szCs w:val="24"/>
          <w:shd w:val="clear" w:color="auto" w:fill="FFFFFF"/>
        </w:rPr>
        <w:t> u organización. Una </w:t>
      </w:r>
      <w:r w:rsidRPr="0076205F">
        <w:rPr>
          <w:rFonts w:ascii="Arial" w:hAnsi="Arial" w:cs="Arial"/>
          <w:b/>
          <w:bCs/>
          <w:color w:val="222222"/>
          <w:sz w:val="24"/>
          <w:szCs w:val="24"/>
          <w:shd w:val="clear" w:color="auto" w:fill="FFFFFF"/>
        </w:rPr>
        <w:t>persona transparente</w:t>
      </w:r>
      <w:r w:rsidRPr="0076205F">
        <w:rPr>
          <w:rFonts w:ascii="Arial" w:hAnsi="Arial" w:cs="Arial"/>
          <w:color w:val="222222"/>
          <w:sz w:val="24"/>
          <w:szCs w:val="24"/>
          <w:shd w:val="clear" w:color="auto" w:fill="FFFFFF"/>
        </w:rPr>
        <w:t> se muestra tal como es y no tiene secretos. En sentido similar, una organización </w:t>
      </w:r>
      <w:r w:rsidRPr="0076205F">
        <w:rPr>
          <w:rFonts w:ascii="Arial" w:hAnsi="Arial" w:cs="Arial"/>
          <w:b/>
          <w:bCs/>
          <w:color w:val="222222"/>
          <w:sz w:val="24"/>
          <w:szCs w:val="24"/>
          <w:shd w:val="clear" w:color="auto" w:fill="FFFFFF"/>
        </w:rPr>
        <w:t>transparente</w:t>
      </w:r>
      <w:r w:rsidRPr="0076205F">
        <w:rPr>
          <w:rFonts w:ascii="Arial" w:hAnsi="Arial" w:cs="Arial"/>
          <w:color w:val="222222"/>
          <w:sz w:val="24"/>
          <w:szCs w:val="24"/>
          <w:shd w:val="clear" w:color="auto" w:fill="FFFFFF"/>
        </w:rPr>
        <w:t> es aquella que hace pública su información.</w:t>
      </w:r>
    </w:p>
    <w:p w14:paraId="6242D321" w14:textId="7B62D7BC" w:rsidR="00657E13" w:rsidRPr="00657E13" w:rsidRDefault="008C42B4" w:rsidP="00657E13">
      <w:pPr>
        <w:spacing w:line="360" w:lineRule="auto"/>
        <w:jc w:val="both"/>
        <w:rPr>
          <w:rFonts w:ascii="Arial" w:hAnsi="Arial" w:cs="Arial"/>
          <w:sz w:val="24"/>
          <w:szCs w:val="24"/>
        </w:rPr>
      </w:pPr>
      <w:r>
        <w:rPr>
          <w:noProof/>
          <w:lang w:val="es-HN" w:eastAsia="es-HN"/>
        </w:rPr>
        <w:drawing>
          <wp:anchor distT="0" distB="0" distL="114300" distR="114300" simplePos="0" relativeHeight="251738112" behindDoc="1" locked="0" layoutInCell="1" allowOverlap="1" wp14:anchorId="5EC32B74" wp14:editId="1F5EEED9">
            <wp:simplePos x="0" y="0"/>
            <wp:positionH relativeFrom="column">
              <wp:posOffset>3638550</wp:posOffset>
            </wp:positionH>
            <wp:positionV relativeFrom="paragraph">
              <wp:posOffset>12065</wp:posOffset>
            </wp:positionV>
            <wp:extent cx="2990850" cy="2428240"/>
            <wp:effectExtent l="0" t="0" r="0" b="0"/>
            <wp:wrapTight wrapText="bothSides">
              <wp:wrapPolygon edited="0">
                <wp:start x="0" y="0"/>
                <wp:lineTo x="0" y="21351"/>
                <wp:lineTo x="21462" y="21351"/>
                <wp:lineTo x="21462" y="0"/>
                <wp:lineTo x="0" y="0"/>
              </wp:wrapPolygon>
            </wp:wrapTight>
            <wp:docPr id="69634" name="Picture 2" descr="Resultado de imagen para rendicion de cuentas y transpa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4" name="Picture 2" descr="Resultado de imagen para rendicion de cuentas y transparenci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90850" cy="2428240"/>
                    </a:xfrm>
                    <a:prstGeom prst="rect">
                      <a:avLst/>
                    </a:prstGeom>
                    <a:noFill/>
                  </pic:spPr>
                </pic:pic>
              </a:graphicData>
            </a:graphic>
          </wp:anchor>
        </w:drawing>
      </w:r>
      <w:r w:rsidR="00BD275C" w:rsidRPr="00BD275C">
        <w:rPr>
          <w:rFonts w:ascii="Arial" w:hAnsi="Arial" w:cs="Arial"/>
          <w:sz w:val="24"/>
          <w:szCs w:val="24"/>
        </w:rPr>
        <w:t>El conjunto de disposiciones y medidas que garantizan la publicidad de la información relativa de los actos de las instituciones públicas y el acceso de los ciudadanos a dicha información</w:t>
      </w:r>
      <w:r w:rsidR="00ED0870">
        <w:rPr>
          <w:rFonts w:ascii="Arial" w:hAnsi="Arial" w:cs="Arial"/>
          <w:sz w:val="24"/>
          <w:szCs w:val="24"/>
        </w:rPr>
        <w:t>.</w:t>
      </w:r>
    </w:p>
    <w:p w14:paraId="6201E9FC" w14:textId="4FE37F8E" w:rsidR="00657E13" w:rsidRDefault="00657E13" w:rsidP="00657E13">
      <w:pPr>
        <w:spacing w:line="360" w:lineRule="auto"/>
        <w:jc w:val="both"/>
        <w:rPr>
          <w:rFonts w:ascii="Arial" w:hAnsi="Arial" w:cs="Arial"/>
          <w:sz w:val="24"/>
          <w:szCs w:val="24"/>
        </w:rPr>
      </w:pPr>
      <w:r>
        <w:rPr>
          <w:rFonts w:ascii="Arial" w:hAnsi="Arial" w:cs="Arial"/>
          <w:sz w:val="24"/>
          <w:szCs w:val="24"/>
        </w:rPr>
        <w:t xml:space="preserve">El artículo 3 de la ley de trasparencia y acceso a la información pública define la </w:t>
      </w:r>
      <w:r w:rsidRPr="00657E13">
        <w:rPr>
          <w:rFonts w:ascii="Arial" w:hAnsi="Arial" w:cs="Arial"/>
          <w:sz w:val="24"/>
          <w:szCs w:val="24"/>
        </w:rPr>
        <w:t>Transparencia</w:t>
      </w:r>
      <w:r>
        <w:rPr>
          <w:rFonts w:ascii="Arial" w:hAnsi="Arial" w:cs="Arial"/>
          <w:sz w:val="24"/>
          <w:szCs w:val="24"/>
        </w:rPr>
        <w:t>;</w:t>
      </w:r>
      <w:r w:rsidRPr="00657E13">
        <w:rPr>
          <w:rFonts w:ascii="Arial" w:hAnsi="Arial" w:cs="Arial"/>
          <w:sz w:val="24"/>
          <w:szCs w:val="24"/>
        </w:rPr>
        <w:t xml:space="preserve"> </w:t>
      </w:r>
      <w:r w:rsidR="006512CA">
        <w:rPr>
          <w:rFonts w:ascii="Arial" w:hAnsi="Arial" w:cs="Arial"/>
          <w:sz w:val="24"/>
          <w:szCs w:val="24"/>
        </w:rPr>
        <w:t>como</w:t>
      </w:r>
      <w:r w:rsidR="006512CA" w:rsidRPr="00657E13">
        <w:rPr>
          <w:rFonts w:ascii="Arial" w:hAnsi="Arial" w:cs="Arial"/>
          <w:sz w:val="24"/>
          <w:szCs w:val="24"/>
        </w:rPr>
        <w:t xml:space="preserve"> </w:t>
      </w:r>
      <w:r w:rsidR="006512CA">
        <w:rPr>
          <w:rFonts w:ascii="Arial" w:hAnsi="Arial" w:cs="Arial"/>
          <w:sz w:val="24"/>
          <w:szCs w:val="24"/>
        </w:rPr>
        <w:t>e</w:t>
      </w:r>
      <w:r w:rsidRPr="00657E13">
        <w:rPr>
          <w:rFonts w:ascii="Arial" w:hAnsi="Arial" w:cs="Arial"/>
          <w:sz w:val="24"/>
          <w:szCs w:val="24"/>
        </w:rPr>
        <w:t>l conjunto de disposiciones y medidas que garantizan la publicidad de la información relativa de los actos de las Instituciones obligadas y el acceso de los ciudadanos a dicha información</w:t>
      </w:r>
      <w:r w:rsidR="00ED0870">
        <w:rPr>
          <w:rFonts w:ascii="Arial" w:hAnsi="Arial" w:cs="Arial"/>
          <w:sz w:val="24"/>
          <w:szCs w:val="24"/>
        </w:rPr>
        <w:t>.</w:t>
      </w:r>
    </w:p>
    <w:p w14:paraId="74405589" w14:textId="2C2D9943" w:rsidR="00B92EB5" w:rsidRPr="00B92EB5" w:rsidRDefault="00B92EB5" w:rsidP="00993C48">
      <w:pPr>
        <w:pStyle w:val="Ttulo2"/>
        <w:rPr>
          <w:rFonts w:ascii="Verdana" w:hAnsi="Verdana" w:cs="Arial"/>
          <w:b/>
          <w:bCs/>
          <w:sz w:val="28"/>
          <w:szCs w:val="28"/>
        </w:rPr>
      </w:pPr>
      <w:bookmarkStart w:id="22" w:name="_Toc74049663"/>
      <w:proofErr w:type="spellStart"/>
      <w:r w:rsidRPr="00B92EB5">
        <w:rPr>
          <w:rFonts w:ascii="Verdana" w:hAnsi="Verdana" w:cs="Arial"/>
          <w:b/>
          <w:bCs/>
          <w:sz w:val="28"/>
          <w:szCs w:val="28"/>
        </w:rPr>
        <w:t>II.2</w:t>
      </w:r>
      <w:proofErr w:type="spellEnd"/>
      <w:r w:rsidRPr="00B92EB5">
        <w:rPr>
          <w:rFonts w:ascii="Verdana" w:hAnsi="Verdana" w:cs="Arial"/>
          <w:b/>
          <w:bCs/>
          <w:sz w:val="28"/>
          <w:szCs w:val="28"/>
        </w:rPr>
        <w:t xml:space="preserve"> El valor de la trasparencia</w:t>
      </w:r>
      <w:bookmarkEnd w:id="22"/>
      <w:r w:rsidRPr="00B92EB5">
        <w:rPr>
          <w:rFonts w:ascii="Verdana" w:hAnsi="Verdana" w:cs="Arial"/>
          <w:b/>
          <w:bCs/>
          <w:sz w:val="28"/>
          <w:szCs w:val="28"/>
        </w:rPr>
        <w:t xml:space="preserve"> </w:t>
      </w:r>
    </w:p>
    <w:p w14:paraId="4493524F" w14:textId="1580DD0F" w:rsidR="0076205F" w:rsidRDefault="0076205F" w:rsidP="00BD275C">
      <w:pPr>
        <w:spacing w:line="360" w:lineRule="auto"/>
        <w:jc w:val="both"/>
        <w:rPr>
          <w:rFonts w:ascii="Arial" w:hAnsi="Arial" w:cs="Arial"/>
          <w:sz w:val="24"/>
          <w:szCs w:val="24"/>
        </w:rPr>
      </w:pPr>
      <w:r w:rsidRPr="0076205F">
        <w:rPr>
          <w:rFonts w:ascii="Arial" w:hAnsi="Arial" w:cs="Arial"/>
          <w:sz w:val="24"/>
          <w:szCs w:val="24"/>
        </w:rPr>
        <w:t>Practicar el valor de la transparencia es permitir que los demás entiendan claramente el mensaje que les estamos enviando con nuestros planteamientos, con nuestras acciones, y que además perciban un mensaje que exprese lo que realmente deseamos o sentimos. Una persona transparente siempre está actuando y hablando claro. Ese tipo de personas genera la menor confusión posible, pero si mucha confianza.</w:t>
      </w:r>
    </w:p>
    <w:p w14:paraId="0BAD3AA8" w14:textId="7BE1ECF0" w:rsidR="0076205F" w:rsidRDefault="0076205F" w:rsidP="00BD275C">
      <w:pPr>
        <w:spacing w:line="360" w:lineRule="auto"/>
        <w:jc w:val="both"/>
        <w:rPr>
          <w:rFonts w:ascii="Arial" w:hAnsi="Arial" w:cs="Arial"/>
          <w:sz w:val="24"/>
          <w:szCs w:val="24"/>
        </w:rPr>
      </w:pPr>
      <w:r w:rsidRPr="0076205F">
        <w:rPr>
          <w:rFonts w:ascii="Arial" w:hAnsi="Arial" w:cs="Arial"/>
          <w:sz w:val="24"/>
          <w:szCs w:val="24"/>
        </w:rPr>
        <w:t>Si decides practicar el valor de la transparencia, debes dejar a un lado la ambigüedad que da pie a la interpretación. No permitas que nadie te interprete, habla claro y actúa de esa misma manera. Habla y actúa con franqueza, no te prestes a rodeos. Manéjate con pulcritud. Revisa tú mismo permanentemente tus cuentas y tus acciones y asegúrate que todo camine por el sendero correcto, antes que los demás lo hagan.</w:t>
      </w:r>
    </w:p>
    <w:p w14:paraId="254B9D37" w14:textId="53E73963" w:rsidR="0076205F" w:rsidRDefault="0076205F" w:rsidP="00BD275C">
      <w:pPr>
        <w:spacing w:line="360" w:lineRule="auto"/>
        <w:jc w:val="both"/>
        <w:rPr>
          <w:rFonts w:ascii="Arial" w:hAnsi="Arial" w:cs="Arial"/>
          <w:sz w:val="24"/>
          <w:szCs w:val="24"/>
        </w:rPr>
      </w:pPr>
      <w:r w:rsidRPr="0076205F">
        <w:rPr>
          <w:rFonts w:ascii="Arial" w:hAnsi="Arial" w:cs="Arial"/>
          <w:sz w:val="24"/>
          <w:szCs w:val="24"/>
        </w:rPr>
        <w:t xml:space="preserve">Para practicar el valor de la transparencia, hay que asumir un gran reto. No basta con querer ser transparente o decir que lo somos. Hay que estudiar, investigar, informarse, </w:t>
      </w:r>
      <w:r w:rsidRPr="0076205F">
        <w:rPr>
          <w:rFonts w:ascii="Arial" w:hAnsi="Arial" w:cs="Arial"/>
          <w:sz w:val="24"/>
          <w:szCs w:val="24"/>
        </w:rPr>
        <w:lastRenderedPageBreak/>
        <w:t>actualizarse y prepararse. Pero sobre todo hay que exhibir una hoja de vida limpia, sin manchas y permitir que los demás perciban eso mismo. No genere dudas ni sospechas en su forma de ser y actuar. Genere confianza y sosiego en cada uno de los que le rodean.</w:t>
      </w:r>
    </w:p>
    <w:p w14:paraId="68916121" w14:textId="4CB78DEB" w:rsidR="0076205F" w:rsidRDefault="0076205F" w:rsidP="00BD275C">
      <w:pPr>
        <w:spacing w:line="360" w:lineRule="auto"/>
        <w:jc w:val="both"/>
        <w:rPr>
          <w:rFonts w:ascii="Arial" w:hAnsi="Arial" w:cs="Arial"/>
          <w:sz w:val="24"/>
          <w:szCs w:val="24"/>
        </w:rPr>
      </w:pPr>
      <w:r w:rsidRPr="0076205F">
        <w:rPr>
          <w:rFonts w:ascii="Arial" w:hAnsi="Arial" w:cs="Arial"/>
          <w:sz w:val="24"/>
          <w:szCs w:val="24"/>
        </w:rPr>
        <w:t>Sea transparente. Si maneja recursos económicos o materiales, lleve todo organizado, presente informes claros y exactos. En la familia o la institución en que está vinculado, manéjese con claridad y cuidado. Su vida es privada, pero sus acciones y opiniones son el reflejo de esa privacidad. Hoy más que nunca hacen falta personas que impriman en los demás el sello indeleble de la transparencia. Sea claro como el agua.</w:t>
      </w:r>
    </w:p>
    <w:p w14:paraId="38CC4EC8" w14:textId="52D8BBA2" w:rsidR="0076205F" w:rsidRDefault="0076205F" w:rsidP="00BD275C">
      <w:pPr>
        <w:spacing w:line="360" w:lineRule="auto"/>
        <w:jc w:val="both"/>
        <w:rPr>
          <w:rFonts w:ascii="Arial" w:hAnsi="Arial" w:cs="Arial"/>
          <w:sz w:val="24"/>
          <w:szCs w:val="24"/>
        </w:rPr>
      </w:pPr>
      <w:r w:rsidRPr="0076205F">
        <w:rPr>
          <w:rFonts w:ascii="Arial" w:hAnsi="Arial" w:cs="Arial"/>
          <w:sz w:val="24"/>
          <w:szCs w:val="24"/>
        </w:rPr>
        <w:t>Si desde los primeros años, los pequeños van aprendiendo con acciones el valor de la transparencia, cuando se conviertan en adolescentes o adultos; cuando ocupen una función en el Estado o cualquier estamento de la sociedad, tendremos mayores posibilidades de que este ser humano se maneje con mayor transparencia, genere más confianza en los demás y le ahorre traumas, incertidumbres y conflictos a la sociedad. Sea transparente.</w:t>
      </w:r>
    </w:p>
    <w:p w14:paraId="1FB0E65A" w14:textId="77777777" w:rsidR="008C42B4" w:rsidRDefault="008C42B4" w:rsidP="008C42B4">
      <w:pPr>
        <w:spacing w:line="360" w:lineRule="auto"/>
        <w:jc w:val="both"/>
        <w:rPr>
          <w:rFonts w:ascii="Arial" w:hAnsi="Arial" w:cs="Arial"/>
          <w:sz w:val="24"/>
          <w:szCs w:val="24"/>
        </w:rPr>
      </w:pPr>
      <w:r w:rsidRPr="003327F4">
        <w:rPr>
          <w:rFonts w:ascii="Arial" w:hAnsi="Arial" w:cs="Arial"/>
          <w:sz w:val="24"/>
          <w:szCs w:val="24"/>
        </w:rPr>
        <w:t>La transparencia es la piedra angular sobre la cual la organización proyecta y genera confianza en la sociedad y en sus miembros y, por tanto, alcanza una reputación e imagen de organización socialmente responsable.</w:t>
      </w:r>
    </w:p>
    <w:p w14:paraId="3FF34C46" w14:textId="1107148A" w:rsidR="008C42B4" w:rsidRPr="00BD275C" w:rsidRDefault="008C42B4" w:rsidP="00BD275C">
      <w:pPr>
        <w:spacing w:line="360" w:lineRule="auto"/>
        <w:jc w:val="both"/>
        <w:rPr>
          <w:rFonts w:ascii="Arial" w:hAnsi="Arial" w:cs="Arial"/>
          <w:sz w:val="24"/>
          <w:szCs w:val="24"/>
        </w:rPr>
      </w:pPr>
      <w:r w:rsidRPr="003327F4">
        <w:rPr>
          <w:rFonts w:ascii="Arial" w:hAnsi="Arial" w:cs="Arial"/>
          <w:sz w:val="24"/>
          <w:szCs w:val="24"/>
        </w:rPr>
        <w:t>La transparencia es un elemento clave que intentará acortar la distancia entre lo que la organización hace y comunica (la transparencia transmitida) con respecto a lo que los afiliados reclaman y exigen (la transparencia percibida).</w:t>
      </w:r>
    </w:p>
    <w:p w14:paraId="6834DC2D" w14:textId="6EBD5DB2" w:rsidR="003347B2" w:rsidRDefault="003347B2" w:rsidP="00B77F5B">
      <w:pPr>
        <w:spacing w:line="360" w:lineRule="auto"/>
        <w:jc w:val="both"/>
        <w:rPr>
          <w:rFonts w:ascii="Arial" w:hAnsi="Arial" w:cs="Arial"/>
          <w:sz w:val="24"/>
          <w:szCs w:val="24"/>
        </w:rPr>
      </w:pPr>
      <w:r w:rsidRPr="00B77F5B">
        <w:rPr>
          <w:rFonts w:ascii="Arial" w:hAnsi="Arial" w:cs="Arial"/>
          <w:sz w:val="24"/>
          <w:szCs w:val="24"/>
        </w:rPr>
        <w:t>Ser íntegro significa vivir a través de tus valores esenciales, sin permitir que nada ni nadie te confunda, y haga perder el norte y el sentido de tu vida. Esto se logra cuando conocemos nuestros valores y asumimos el compromiso de respetarlos.</w:t>
      </w:r>
    </w:p>
    <w:p w14:paraId="71C06468" w14:textId="5770D430" w:rsidR="005129CE" w:rsidRDefault="005129CE" w:rsidP="00B77F5B">
      <w:pPr>
        <w:spacing w:line="360" w:lineRule="auto"/>
        <w:jc w:val="both"/>
        <w:rPr>
          <w:rFonts w:ascii="Arial" w:hAnsi="Arial" w:cs="Arial"/>
          <w:sz w:val="24"/>
          <w:szCs w:val="24"/>
        </w:rPr>
      </w:pPr>
    </w:p>
    <w:p w14:paraId="1E892CA7" w14:textId="77777777" w:rsidR="00993C48" w:rsidRDefault="00993C48" w:rsidP="00B77F5B">
      <w:pPr>
        <w:spacing w:line="360" w:lineRule="auto"/>
        <w:jc w:val="both"/>
        <w:rPr>
          <w:rFonts w:ascii="Arial" w:hAnsi="Arial" w:cs="Arial"/>
          <w:sz w:val="24"/>
          <w:szCs w:val="24"/>
        </w:rPr>
      </w:pPr>
    </w:p>
    <w:p w14:paraId="25875D79" w14:textId="77777777" w:rsidR="005129CE" w:rsidRPr="00B77F5B" w:rsidRDefault="005129CE" w:rsidP="00B77F5B">
      <w:pPr>
        <w:spacing w:line="360" w:lineRule="auto"/>
        <w:jc w:val="both"/>
        <w:rPr>
          <w:rFonts w:ascii="Arial" w:hAnsi="Arial" w:cs="Arial"/>
          <w:sz w:val="24"/>
          <w:szCs w:val="24"/>
        </w:rPr>
      </w:pPr>
    </w:p>
    <w:p w14:paraId="2EA600C9" w14:textId="2D4BF4C4" w:rsidR="00657E13" w:rsidRPr="00657E13" w:rsidRDefault="0007021C" w:rsidP="00993C48">
      <w:pPr>
        <w:pStyle w:val="Ttulo2"/>
        <w:rPr>
          <w:rFonts w:ascii="Verdana" w:hAnsi="Verdana" w:cs="Arial"/>
          <w:b/>
          <w:bCs/>
          <w:sz w:val="28"/>
          <w:szCs w:val="28"/>
        </w:rPr>
      </w:pPr>
      <w:bookmarkStart w:id="23" w:name="_Toc74049664"/>
      <w:proofErr w:type="spellStart"/>
      <w:r>
        <w:rPr>
          <w:rFonts w:ascii="Verdana" w:hAnsi="Verdana" w:cs="Arial"/>
          <w:b/>
          <w:bCs/>
          <w:sz w:val="28"/>
          <w:szCs w:val="28"/>
        </w:rPr>
        <w:lastRenderedPageBreak/>
        <w:t>II.3</w:t>
      </w:r>
      <w:proofErr w:type="spellEnd"/>
      <w:r>
        <w:rPr>
          <w:rFonts w:ascii="Verdana" w:hAnsi="Verdana" w:cs="Arial"/>
          <w:b/>
          <w:bCs/>
          <w:sz w:val="28"/>
          <w:szCs w:val="28"/>
        </w:rPr>
        <w:t xml:space="preserve"> </w:t>
      </w:r>
      <w:r w:rsidR="00657E13" w:rsidRPr="00657E13">
        <w:rPr>
          <w:rFonts w:ascii="Verdana" w:hAnsi="Verdana" w:cs="Arial"/>
          <w:b/>
          <w:bCs/>
          <w:sz w:val="28"/>
          <w:szCs w:val="28"/>
        </w:rPr>
        <w:t>La trasparencia en las empresas cooperativas</w:t>
      </w:r>
      <w:bookmarkEnd w:id="23"/>
      <w:r w:rsidR="00657E13" w:rsidRPr="00657E13">
        <w:rPr>
          <w:rFonts w:ascii="Verdana" w:hAnsi="Verdana" w:cs="Arial"/>
          <w:b/>
          <w:bCs/>
          <w:sz w:val="28"/>
          <w:szCs w:val="28"/>
        </w:rPr>
        <w:t xml:space="preserve"> </w:t>
      </w:r>
    </w:p>
    <w:p w14:paraId="28BC8244" w14:textId="1E283E4D" w:rsidR="003347B2" w:rsidRDefault="00B77F5B" w:rsidP="00B77F5B">
      <w:pPr>
        <w:spacing w:line="360" w:lineRule="auto"/>
        <w:jc w:val="both"/>
        <w:rPr>
          <w:rFonts w:ascii="Arial" w:hAnsi="Arial" w:cs="Arial"/>
          <w:sz w:val="24"/>
          <w:szCs w:val="24"/>
        </w:rPr>
      </w:pPr>
      <w:r>
        <w:rPr>
          <w:rFonts w:ascii="Arial" w:hAnsi="Arial" w:cs="Arial"/>
          <w:sz w:val="24"/>
          <w:szCs w:val="24"/>
        </w:rPr>
        <w:t xml:space="preserve">Debemos recordar que </w:t>
      </w:r>
      <w:r w:rsidR="006512CA">
        <w:rPr>
          <w:rFonts w:ascii="Arial" w:hAnsi="Arial" w:cs="Arial"/>
          <w:sz w:val="24"/>
          <w:szCs w:val="24"/>
        </w:rPr>
        <w:t>La Junta Directiva</w:t>
      </w:r>
      <w:r w:rsidR="003347B2" w:rsidRPr="00B77F5B">
        <w:rPr>
          <w:rFonts w:ascii="Arial" w:hAnsi="Arial" w:cs="Arial"/>
          <w:sz w:val="24"/>
          <w:szCs w:val="24"/>
        </w:rPr>
        <w:t xml:space="preserve"> es el principal órgano de gobierno co</w:t>
      </w:r>
      <w:r w:rsidR="006512CA">
        <w:rPr>
          <w:rFonts w:ascii="Arial" w:hAnsi="Arial" w:cs="Arial"/>
          <w:sz w:val="24"/>
          <w:szCs w:val="24"/>
        </w:rPr>
        <w:t>operativo</w:t>
      </w:r>
      <w:r w:rsidR="003347B2" w:rsidRPr="00B77F5B">
        <w:rPr>
          <w:rFonts w:ascii="Arial" w:hAnsi="Arial" w:cs="Arial"/>
          <w:sz w:val="24"/>
          <w:szCs w:val="24"/>
        </w:rPr>
        <w:t xml:space="preserve"> responsable de propiciar buenas prácticas. </w:t>
      </w:r>
      <w:r w:rsidRPr="00B77F5B">
        <w:rPr>
          <w:rFonts w:ascii="Arial" w:hAnsi="Arial" w:cs="Arial"/>
          <w:sz w:val="24"/>
          <w:szCs w:val="24"/>
        </w:rPr>
        <w:t>La Junta Directiva de la Cooperativa, es su rostro visible; es la responsable directa de todas las operaciones dentro de la misma; su imagen debe permanecer transparente durante su gestión; es el órgano de administración en el que recaen los éxitos y fracasos.</w:t>
      </w:r>
    </w:p>
    <w:p w14:paraId="1988D815" w14:textId="1287841D" w:rsidR="003327F4" w:rsidRDefault="003327F4" w:rsidP="003327F4">
      <w:pPr>
        <w:spacing w:line="360" w:lineRule="auto"/>
        <w:jc w:val="both"/>
        <w:rPr>
          <w:rFonts w:ascii="Arial" w:hAnsi="Arial" w:cs="Arial"/>
          <w:sz w:val="24"/>
          <w:szCs w:val="24"/>
        </w:rPr>
      </w:pPr>
      <w:r w:rsidRPr="003327F4">
        <w:rPr>
          <w:rFonts w:ascii="Arial" w:hAnsi="Arial" w:cs="Arial"/>
          <w:sz w:val="24"/>
          <w:szCs w:val="24"/>
        </w:rPr>
        <w:t>la rendición de cuentas que la organización efectúa sobre “el impacto de su actividad”, será el elemento fundamental para evaluar la transparencia por parte de los afiliados y delegados.</w:t>
      </w:r>
    </w:p>
    <w:p w14:paraId="359AA817" w14:textId="7990009A" w:rsidR="00B568A0" w:rsidRPr="00B568A0" w:rsidRDefault="00B568A0" w:rsidP="00B568A0">
      <w:pPr>
        <w:spacing w:line="360" w:lineRule="auto"/>
        <w:jc w:val="both"/>
        <w:rPr>
          <w:rFonts w:ascii="Arial" w:hAnsi="Arial" w:cs="Arial"/>
          <w:sz w:val="24"/>
          <w:szCs w:val="24"/>
        </w:rPr>
      </w:pPr>
      <w:r>
        <w:rPr>
          <w:rFonts w:ascii="Arial" w:hAnsi="Arial" w:cs="Arial"/>
          <w:sz w:val="24"/>
          <w:szCs w:val="24"/>
        </w:rPr>
        <w:t xml:space="preserve">El </w:t>
      </w:r>
      <w:r w:rsidRPr="00B568A0">
        <w:rPr>
          <w:rFonts w:ascii="Arial" w:hAnsi="Arial" w:cs="Arial"/>
          <w:sz w:val="24"/>
          <w:szCs w:val="24"/>
        </w:rPr>
        <w:t>artículo 119-D</w:t>
      </w:r>
      <w:r>
        <w:rPr>
          <w:rFonts w:ascii="Arial" w:hAnsi="Arial" w:cs="Arial"/>
          <w:sz w:val="24"/>
          <w:szCs w:val="24"/>
        </w:rPr>
        <w:t xml:space="preserve"> de la ley de cooperativas establece que </w:t>
      </w:r>
      <w:r w:rsidR="0007021C">
        <w:rPr>
          <w:rFonts w:ascii="Arial" w:hAnsi="Arial" w:cs="Arial"/>
          <w:sz w:val="24"/>
          <w:szCs w:val="24"/>
        </w:rPr>
        <w:t>las</w:t>
      </w:r>
      <w:r w:rsidR="0007021C" w:rsidRPr="00B568A0">
        <w:rPr>
          <w:rFonts w:ascii="Arial" w:hAnsi="Arial" w:cs="Arial"/>
          <w:sz w:val="24"/>
          <w:szCs w:val="24"/>
        </w:rPr>
        <w:t xml:space="preserve"> cooperativas</w:t>
      </w:r>
      <w:r w:rsidRPr="00B568A0">
        <w:rPr>
          <w:rFonts w:ascii="Arial" w:hAnsi="Arial" w:cs="Arial"/>
          <w:sz w:val="24"/>
          <w:szCs w:val="24"/>
        </w:rPr>
        <w:t xml:space="preserve"> de ahorro y crédito están obligadas a publicar dentro de los cuatro (4) meses siguientes al cierre de cada ejercicio anual, en la página web de la cooperativa, los balances y estados de excedentes o pérdidas al cierre de cada ejercicio con sus respectivas notas complementarias y dictamen del auditor externo. Las cooperativas que no cuenten con página web propia lo deberán hacer en la página web del Consejo Nacional Supervisor de Cooperativas (CONSUCOOP).</w:t>
      </w:r>
    </w:p>
    <w:p w14:paraId="73E41404" w14:textId="092F3D7F" w:rsidR="00B568A0" w:rsidRDefault="00B568A0" w:rsidP="00B568A0">
      <w:pPr>
        <w:spacing w:line="360" w:lineRule="auto"/>
        <w:jc w:val="both"/>
        <w:rPr>
          <w:rFonts w:ascii="Arial" w:hAnsi="Arial" w:cs="Arial"/>
          <w:sz w:val="24"/>
          <w:szCs w:val="24"/>
        </w:rPr>
      </w:pPr>
      <w:r w:rsidRPr="00B568A0">
        <w:rPr>
          <w:rFonts w:ascii="Arial" w:hAnsi="Arial" w:cs="Arial"/>
          <w:sz w:val="24"/>
          <w:szCs w:val="24"/>
        </w:rPr>
        <w:t>Adicionalmente deben elaborar su memoria anual la cual debe incluir la información establecida en el párrafo precedente y asegurar su disponibilidad para los afiliados(as).”</w:t>
      </w:r>
    </w:p>
    <w:p w14:paraId="6EB47498" w14:textId="6BA7D76D" w:rsidR="003327F4" w:rsidRPr="003327F4" w:rsidRDefault="0093645A" w:rsidP="00993C48">
      <w:pPr>
        <w:pStyle w:val="Ttulo2"/>
        <w:rPr>
          <w:rFonts w:ascii="Verdana" w:hAnsi="Verdana"/>
          <w:b/>
          <w:bCs/>
          <w:sz w:val="24"/>
          <w:szCs w:val="24"/>
        </w:rPr>
      </w:pPr>
      <w:bookmarkStart w:id="24" w:name="_Toc74049665"/>
      <w:proofErr w:type="spellStart"/>
      <w:r>
        <w:rPr>
          <w:rFonts w:ascii="Verdana" w:hAnsi="Verdana"/>
          <w:b/>
          <w:bCs/>
          <w:sz w:val="24"/>
          <w:szCs w:val="24"/>
        </w:rPr>
        <w:t>II</w:t>
      </w:r>
      <w:r w:rsidR="008C42B4">
        <w:rPr>
          <w:rFonts w:ascii="Verdana" w:hAnsi="Verdana"/>
          <w:b/>
          <w:bCs/>
          <w:sz w:val="24"/>
          <w:szCs w:val="24"/>
        </w:rPr>
        <w:t>.</w:t>
      </w:r>
      <w:r w:rsidR="0007021C">
        <w:rPr>
          <w:rFonts w:ascii="Verdana" w:hAnsi="Verdana"/>
          <w:b/>
          <w:bCs/>
          <w:sz w:val="24"/>
          <w:szCs w:val="24"/>
        </w:rPr>
        <w:t>4</w:t>
      </w:r>
      <w:proofErr w:type="spellEnd"/>
      <w:r w:rsidR="008C42B4">
        <w:rPr>
          <w:rFonts w:ascii="Verdana" w:hAnsi="Verdana"/>
          <w:b/>
          <w:bCs/>
          <w:sz w:val="24"/>
          <w:szCs w:val="24"/>
        </w:rPr>
        <w:t xml:space="preserve"> </w:t>
      </w:r>
      <w:r w:rsidR="003327F4">
        <w:rPr>
          <w:rFonts w:ascii="Verdana" w:hAnsi="Verdana"/>
          <w:b/>
          <w:bCs/>
          <w:sz w:val="24"/>
          <w:szCs w:val="24"/>
        </w:rPr>
        <w:t>I</w:t>
      </w:r>
      <w:r w:rsidR="003327F4" w:rsidRPr="003327F4">
        <w:rPr>
          <w:rFonts w:ascii="Verdana" w:hAnsi="Verdana"/>
          <w:b/>
          <w:bCs/>
          <w:sz w:val="24"/>
          <w:szCs w:val="24"/>
        </w:rPr>
        <w:t>ndicadores de la rendición de cuentas y transparencia</w:t>
      </w:r>
      <w:bookmarkEnd w:id="24"/>
    </w:p>
    <w:p w14:paraId="090C612C" w14:textId="44C58DBD" w:rsidR="003327F4" w:rsidRDefault="003327F4" w:rsidP="003327F4">
      <w:pPr>
        <w:pStyle w:val="Prrafodelista"/>
        <w:numPr>
          <w:ilvl w:val="0"/>
          <w:numId w:val="11"/>
        </w:numPr>
        <w:kinsoku w:val="0"/>
        <w:overflowPunct w:val="0"/>
        <w:spacing w:after="0" w:line="360" w:lineRule="auto"/>
        <w:jc w:val="both"/>
        <w:textAlignment w:val="baseline"/>
        <w:rPr>
          <w:rFonts w:ascii="Arial" w:eastAsiaTheme="minorEastAsia" w:hAnsi="Arial" w:cs="Arial"/>
          <w:color w:val="000000" w:themeColor="text1"/>
          <w:kern w:val="24"/>
          <w:sz w:val="24"/>
          <w:szCs w:val="24"/>
          <w:lang w:val="es-HN" w:eastAsia="es-HN"/>
        </w:rPr>
      </w:pPr>
      <w:r w:rsidRPr="003327F4">
        <w:rPr>
          <w:rFonts w:ascii="Arial" w:eastAsiaTheme="minorEastAsia" w:hAnsi="Arial" w:cs="Arial"/>
          <w:color w:val="000000" w:themeColor="text1"/>
          <w:kern w:val="24"/>
          <w:sz w:val="24"/>
          <w:szCs w:val="24"/>
          <w:lang w:val="es-HN" w:eastAsia="es-HN"/>
        </w:rPr>
        <w:t xml:space="preserve">Acceso a la información relativa de los actos de las Organización en poder de los Directivos y Gerencia obligadas, previstos en </w:t>
      </w:r>
      <w:r w:rsidR="0093645A" w:rsidRPr="003327F4">
        <w:rPr>
          <w:rFonts w:ascii="Arial" w:eastAsiaTheme="minorEastAsia" w:hAnsi="Arial" w:cs="Arial"/>
          <w:color w:val="000000" w:themeColor="text1"/>
          <w:kern w:val="24"/>
          <w:sz w:val="24"/>
          <w:szCs w:val="24"/>
          <w:lang w:val="es-HN" w:eastAsia="es-HN"/>
        </w:rPr>
        <w:t>la Ley</w:t>
      </w:r>
      <w:r w:rsidRPr="003327F4">
        <w:rPr>
          <w:rFonts w:ascii="Arial" w:eastAsiaTheme="minorEastAsia" w:hAnsi="Arial" w:cs="Arial"/>
          <w:color w:val="000000" w:themeColor="text1"/>
          <w:kern w:val="24"/>
          <w:sz w:val="24"/>
          <w:szCs w:val="24"/>
          <w:lang w:val="es-HN" w:eastAsia="es-HN"/>
        </w:rPr>
        <w:t xml:space="preserve">, en los términos y condiciones de la misma; </w:t>
      </w:r>
    </w:p>
    <w:p w14:paraId="0CCB0192" w14:textId="23EAAC7E" w:rsidR="003327F4" w:rsidRDefault="003327F4" w:rsidP="003327F4">
      <w:pPr>
        <w:pStyle w:val="Prrafodelista"/>
        <w:numPr>
          <w:ilvl w:val="0"/>
          <w:numId w:val="11"/>
        </w:numPr>
        <w:kinsoku w:val="0"/>
        <w:overflowPunct w:val="0"/>
        <w:spacing w:after="0" w:line="360" w:lineRule="auto"/>
        <w:jc w:val="both"/>
        <w:textAlignment w:val="baseline"/>
        <w:rPr>
          <w:rFonts w:ascii="Arial" w:eastAsiaTheme="minorEastAsia" w:hAnsi="Arial" w:cs="Arial"/>
          <w:color w:val="000000" w:themeColor="text1"/>
          <w:kern w:val="24"/>
          <w:sz w:val="24"/>
          <w:szCs w:val="24"/>
          <w:lang w:val="es-HN" w:eastAsia="es-HN"/>
        </w:rPr>
      </w:pPr>
      <w:r>
        <w:rPr>
          <w:rFonts w:ascii="Arial" w:eastAsiaTheme="minorEastAsia" w:hAnsi="Arial" w:cs="Arial"/>
          <w:color w:val="000000" w:themeColor="text1"/>
          <w:kern w:val="24"/>
          <w:sz w:val="24"/>
          <w:szCs w:val="24"/>
          <w:lang w:val="es-HN" w:eastAsia="es-HN"/>
        </w:rPr>
        <w:t>D</w:t>
      </w:r>
      <w:r w:rsidRPr="003327F4">
        <w:rPr>
          <w:rFonts w:ascii="Arial" w:eastAsiaTheme="minorEastAsia" w:hAnsi="Arial" w:cs="Arial"/>
          <w:color w:val="000000" w:themeColor="text1"/>
          <w:kern w:val="24"/>
          <w:sz w:val="24"/>
          <w:szCs w:val="24"/>
          <w:lang w:val="es-HN" w:eastAsia="es-HN"/>
        </w:rPr>
        <w:t>ar a conocer a la Asamblea la información relativa a sus funciones, atribuciones, actividades y a la administración de sus recursos.</w:t>
      </w:r>
    </w:p>
    <w:p w14:paraId="28EE7B0F" w14:textId="68E7987D" w:rsidR="003327F4" w:rsidRDefault="003327F4" w:rsidP="003327F4">
      <w:pPr>
        <w:pStyle w:val="Prrafodelista"/>
        <w:numPr>
          <w:ilvl w:val="0"/>
          <w:numId w:val="11"/>
        </w:numPr>
        <w:kinsoku w:val="0"/>
        <w:overflowPunct w:val="0"/>
        <w:spacing w:after="0" w:line="360" w:lineRule="auto"/>
        <w:jc w:val="both"/>
        <w:textAlignment w:val="baseline"/>
        <w:rPr>
          <w:rFonts w:ascii="Arial" w:eastAsiaTheme="minorEastAsia" w:hAnsi="Arial" w:cs="Arial"/>
          <w:color w:val="000000" w:themeColor="text1"/>
          <w:kern w:val="24"/>
          <w:sz w:val="24"/>
          <w:szCs w:val="24"/>
          <w:lang w:val="es-HN" w:eastAsia="es-HN"/>
        </w:rPr>
      </w:pPr>
      <w:r w:rsidRPr="003327F4">
        <w:rPr>
          <w:rFonts w:ascii="Arial" w:eastAsiaTheme="minorEastAsia" w:hAnsi="Arial" w:cs="Arial"/>
          <w:color w:val="000000" w:themeColor="text1"/>
          <w:kern w:val="24"/>
          <w:sz w:val="24"/>
          <w:szCs w:val="24"/>
          <w:lang w:val="es-HN" w:eastAsia="es-HN"/>
        </w:rPr>
        <w:t>Recursos: Bienes financieros y no financieros pertenecientes a la Cooperativa</w:t>
      </w:r>
    </w:p>
    <w:p w14:paraId="17D1E60E" w14:textId="6730EB3B" w:rsidR="003327F4" w:rsidRDefault="003327F4" w:rsidP="003327F4">
      <w:pPr>
        <w:pStyle w:val="Prrafodelista"/>
        <w:numPr>
          <w:ilvl w:val="0"/>
          <w:numId w:val="11"/>
        </w:numPr>
        <w:kinsoku w:val="0"/>
        <w:overflowPunct w:val="0"/>
        <w:spacing w:after="0" w:line="360" w:lineRule="auto"/>
        <w:jc w:val="both"/>
        <w:textAlignment w:val="baseline"/>
        <w:rPr>
          <w:rFonts w:ascii="Arial" w:eastAsiaTheme="minorEastAsia" w:hAnsi="Arial" w:cs="Arial"/>
          <w:color w:val="000000" w:themeColor="text1"/>
          <w:kern w:val="24"/>
          <w:sz w:val="24"/>
          <w:szCs w:val="24"/>
          <w:lang w:val="es-HN" w:eastAsia="es-HN"/>
        </w:rPr>
      </w:pPr>
      <w:r w:rsidRPr="003327F4">
        <w:rPr>
          <w:rFonts w:ascii="Arial" w:eastAsiaTheme="minorEastAsia" w:hAnsi="Arial" w:cs="Arial"/>
          <w:color w:val="000000" w:themeColor="text1"/>
          <w:kern w:val="24"/>
          <w:sz w:val="24"/>
          <w:szCs w:val="24"/>
          <w:lang w:val="es-HN" w:eastAsia="es-HN"/>
        </w:rPr>
        <w:t>Calidad y confianza en su actuación frente a sus funciones y resultados.</w:t>
      </w:r>
    </w:p>
    <w:p w14:paraId="5ABD3536" w14:textId="5B8396F5" w:rsidR="003327F4" w:rsidRPr="003327F4" w:rsidRDefault="003327F4" w:rsidP="003327F4">
      <w:pPr>
        <w:kinsoku w:val="0"/>
        <w:overflowPunct w:val="0"/>
        <w:spacing w:after="0" w:line="360" w:lineRule="auto"/>
        <w:jc w:val="both"/>
        <w:textAlignment w:val="baseline"/>
        <w:rPr>
          <w:rFonts w:ascii="Arial" w:eastAsiaTheme="minorEastAsia" w:hAnsi="Arial" w:cs="Arial"/>
          <w:color w:val="000000" w:themeColor="text1"/>
          <w:kern w:val="24"/>
          <w:sz w:val="24"/>
          <w:szCs w:val="24"/>
          <w:lang w:val="es-HN" w:eastAsia="es-HN"/>
        </w:rPr>
      </w:pPr>
      <w:r w:rsidRPr="003327F4">
        <w:rPr>
          <w:rFonts w:ascii="Arial" w:eastAsiaTheme="minorEastAsia" w:hAnsi="Arial" w:cs="Arial"/>
          <w:color w:val="000000" w:themeColor="text1"/>
          <w:kern w:val="24"/>
          <w:sz w:val="24"/>
          <w:szCs w:val="24"/>
          <w:lang w:val="es-HN" w:eastAsia="es-HN"/>
        </w:rPr>
        <w:t xml:space="preserve">El derecho de acceso a la información sobre las gestiones de la Cooperativa, como derecho fundamental del cooperativista, es una garantía de transparencia para que los afilados y delegados puedan fiscalizar y exigir cuentas a los Directivos, a cada paso del </w:t>
      </w:r>
      <w:r w:rsidRPr="003327F4">
        <w:rPr>
          <w:rFonts w:ascii="Arial" w:eastAsiaTheme="minorEastAsia" w:hAnsi="Arial" w:cs="Arial"/>
          <w:color w:val="000000" w:themeColor="text1"/>
          <w:kern w:val="24"/>
          <w:sz w:val="24"/>
          <w:szCs w:val="24"/>
          <w:lang w:val="es-HN" w:eastAsia="es-HN"/>
        </w:rPr>
        <w:lastRenderedPageBreak/>
        <w:t>proceso y en cualquier momento, y; además, constituye una herramienta en el combate de la corrupción.</w:t>
      </w:r>
    </w:p>
    <w:p w14:paraId="5E954BA1" w14:textId="04EB3EF6" w:rsidR="001D67F8" w:rsidRPr="007D3667" w:rsidRDefault="001D67F8">
      <w:pPr>
        <w:rPr>
          <w:rFonts w:ascii="Verdana" w:hAnsi="Verdana"/>
        </w:rPr>
      </w:pPr>
    </w:p>
    <w:p w14:paraId="142ABFFE" w14:textId="38A9C286" w:rsidR="007D3667" w:rsidRPr="00A57EB7" w:rsidRDefault="007D3667" w:rsidP="00A57EB7">
      <w:pPr>
        <w:spacing w:line="360" w:lineRule="auto"/>
        <w:jc w:val="both"/>
        <w:rPr>
          <w:rFonts w:ascii="Verdana" w:hAnsi="Verdana" w:cs="Arial"/>
          <w:b/>
          <w:bCs/>
          <w:sz w:val="32"/>
          <w:szCs w:val="32"/>
          <w:u w:val="single"/>
        </w:rPr>
      </w:pPr>
      <w:r w:rsidRPr="00A57EB7">
        <w:rPr>
          <w:rFonts w:ascii="Verdana" w:hAnsi="Verdana" w:cs="Arial"/>
          <w:b/>
          <w:bCs/>
          <w:sz w:val="32"/>
          <w:szCs w:val="32"/>
          <w:u w:val="single"/>
        </w:rPr>
        <w:t xml:space="preserve">Bibliografía </w:t>
      </w:r>
    </w:p>
    <w:p w14:paraId="5D18AA9C" w14:textId="11BBF185" w:rsidR="00A57EB7" w:rsidRDefault="00A57EB7" w:rsidP="00895E4D">
      <w:pPr>
        <w:pStyle w:val="Prrafodelista"/>
        <w:numPr>
          <w:ilvl w:val="0"/>
          <w:numId w:val="2"/>
        </w:numPr>
        <w:spacing w:line="360" w:lineRule="auto"/>
        <w:jc w:val="both"/>
        <w:rPr>
          <w:rFonts w:ascii="Verdana" w:hAnsi="Verdana" w:cs="Arial"/>
          <w:sz w:val="24"/>
          <w:szCs w:val="24"/>
        </w:rPr>
      </w:pPr>
      <w:r w:rsidRPr="00A57EB7">
        <w:rPr>
          <w:rFonts w:ascii="Verdana" w:hAnsi="Verdana" w:cs="Arial"/>
          <w:sz w:val="24"/>
          <w:szCs w:val="24"/>
        </w:rPr>
        <w:t xml:space="preserve">Moore, G. (1873-1958). </w:t>
      </w:r>
      <w:proofErr w:type="spellStart"/>
      <w:r w:rsidRPr="00A57EB7">
        <w:rPr>
          <w:rFonts w:ascii="Verdana" w:hAnsi="Verdana" w:cs="Arial"/>
          <w:sz w:val="24"/>
          <w:szCs w:val="24"/>
        </w:rPr>
        <w:t>Pri</w:t>
      </w:r>
      <w:proofErr w:type="spellEnd"/>
      <w:r w:rsidRPr="00A57EB7">
        <w:rPr>
          <w:rFonts w:ascii="Verdana" w:hAnsi="Verdana" w:cs="Arial"/>
          <w:sz w:val="24"/>
          <w:szCs w:val="24"/>
        </w:rPr>
        <w:t xml:space="preserve"> </w:t>
      </w:r>
      <w:proofErr w:type="spellStart"/>
      <w:r w:rsidRPr="00A57EB7">
        <w:rPr>
          <w:rFonts w:ascii="Verdana" w:hAnsi="Verdana" w:cs="Arial"/>
          <w:sz w:val="24"/>
          <w:szCs w:val="24"/>
        </w:rPr>
        <w:t>ncipia</w:t>
      </w:r>
      <w:proofErr w:type="spellEnd"/>
      <w:r w:rsidRPr="00A57EB7">
        <w:rPr>
          <w:rFonts w:ascii="Verdana" w:hAnsi="Verdana" w:cs="Arial"/>
          <w:sz w:val="24"/>
          <w:szCs w:val="24"/>
        </w:rPr>
        <w:t xml:space="preserve"> </w:t>
      </w:r>
      <w:proofErr w:type="spellStart"/>
      <w:r w:rsidRPr="00A57EB7">
        <w:rPr>
          <w:rFonts w:ascii="Verdana" w:hAnsi="Verdana" w:cs="Arial"/>
          <w:sz w:val="24"/>
          <w:szCs w:val="24"/>
        </w:rPr>
        <w:t>Ethica</w:t>
      </w:r>
      <w:proofErr w:type="spellEnd"/>
      <w:r w:rsidRPr="00A57EB7">
        <w:rPr>
          <w:rFonts w:ascii="Verdana" w:hAnsi="Verdana" w:cs="Arial"/>
          <w:sz w:val="24"/>
          <w:szCs w:val="24"/>
        </w:rPr>
        <w:t>. Londres.</w:t>
      </w:r>
    </w:p>
    <w:p w14:paraId="722D3383" w14:textId="0B2BC243" w:rsidR="0069433C" w:rsidRDefault="0069433C" w:rsidP="00895E4D">
      <w:pPr>
        <w:pStyle w:val="Prrafodelista"/>
        <w:numPr>
          <w:ilvl w:val="0"/>
          <w:numId w:val="2"/>
        </w:numPr>
        <w:spacing w:line="360" w:lineRule="auto"/>
        <w:jc w:val="both"/>
        <w:rPr>
          <w:rFonts w:ascii="Verdana" w:hAnsi="Verdana" w:cs="Arial"/>
          <w:sz w:val="24"/>
          <w:szCs w:val="24"/>
        </w:rPr>
      </w:pPr>
      <w:proofErr w:type="spellStart"/>
      <w:r w:rsidRPr="0069433C">
        <w:rPr>
          <w:rFonts w:ascii="Verdana" w:hAnsi="Verdana" w:cs="Arial"/>
          <w:sz w:val="24"/>
          <w:szCs w:val="24"/>
        </w:rPr>
        <w:t>Gardelini</w:t>
      </w:r>
      <w:proofErr w:type="spellEnd"/>
      <w:r w:rsidRPr="0069433C">
        <w:rPr>
          <w:rFonts w:ascii="Verdana" w:hAnsi="Verdana" w:cs="Arial"/>
          <w:sz w:val="24"/>
          <w:szCs w:val="24"/>
        </w:rPr>
        <w:t>, R. (11 de agosto de 2014). ¿Qué es la ética'?</w:t>
      </w:r>
    </w:p>
    <w:p w14:paraId="28C832B9" w14:textId="4F8AE4F3" w:rsidR="004A6023" w:rsidRDefault="004A6023" w:rsidP="00895E4D">
      <w:pPr>
        <w:pStyle w:val="Prrafodelista"/>
        <w:numPr>
          <w:ilvl w:val="0"/>
          <w:numId w:val="2"/>
        </w:numPr>
        <w:spacing w:line="360" w:lineRule="auto"/>
        <w:jc w:val="both"/>
        <w:rPr>
          <w:rFonts w:ascii="Verdana" w:hAnsi="Verdana" w:cs="Arial"/>
          <w:sz w:val="24"/>
          <w:szCs w:val="24"/>
        </w:rPr>
      </w:pPr>
      <w:r>
        <w:rPr>
          <w:rFonts w:ascii="Verdana" w:hAnsi="Verdana" w:cs="Arial"/>
          <w:sz w:val="24"/>
          <w:szCs w:val="24"/>
        </w:rPr>
        <w:t>Ley de trasparencia y acceso a la información, 2007</w:t>
      </w:r>
    </w:p>
    <w:p w14:paraId="1E7E2BC0" w14:textId="4AAC9C79" w:rsidR="004A6023" w:rsidRPr="007D3667" w:rsidRDefault="004A6023" w:rsidP="00895E4D">
      <w:pPr>
        <w:pStyle w:val="Prrafodelista"/>
        <w:numPr>
          <w:ilvl w:val="0"/>
          <w:numId w:val="2"/>
        </w:numPr>
        <w:spacing w:line="360" w:lineRule="auto"/>
        <w:jc w:val="both"/>
        <w:rPr>
          <w:rFonts w:ascii="Verdana" w:hAnsi="Verdana" w:cs="Arial"/>
          <w:sz w:val="24"/>
          <w:szCs w:val="24"/>
        </w:rPr>
      </w:pPr>
      <w:r>
        <w:rPr>
          <w:rFonts w:ascii="Verdana" w:hAnsi="Verdana" w:cs="Arial"/>
          <w:sz w:val="24"/>
          <w:szCs w:val="24"/>
        </w:rPr>
        <w:t>Ley de cooperativas de Honduras</w:t>
      </w:r>
      <w:r w:rsidR="0041480A">
        <w:rPr>
          <w:rFonts w:ascii="Verdana" w:hAnsi="Verdana" w:cs="Arial"/>
          <w:sz w:val="24"/>
          <w:szCs w:val="24"/>
        </w:rPr>
        <w:t>.</w:t>
      </w:r>
    </w:p>
    <w:p w14:paraId="084DBE73" w14:textId="7F3D53EE" w:rsidR="007D3667" w:rsidRPr="007D3667" w:rsidRDefault="007D3667">
      <w:pPr>
        <w:rPr>
          <w:rFonts w:ascii="Verdana" w:hAnsi="Verdana"/>
        </w:rPr>
      </w:pPr>
    </w:p>
    <w:sectPr w:rsidR="007D3667" w:rsidRPr="007D3667" w:rsidSect="008A4251">
      <w:headerReference w:type="default" r:id="rId38"/>
      <w:footerReference w:type="default" r:id="rId3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03C6A" w14:textId="77777777" w:rsidR="00FA2BF6" w:rsidRDefault="00FA2BF6" w:rsidP="007D3667">
      <w:pPr>
        <w:spacing w:after="0" w:line="240" w:lineRule="auto"/>
      </w:pPr>
      <w:r>
        <w:separator/>
      </w:r>
    </w:p>
  </w:endnote>
  <w:endnote w:type="continuationSeparator" w:id="0">
    <w:p w14:paraId="34918DFE" w14:textId="77777777" w:rsidR="00FA2BF6" w:rsidRDefault="00FA2BF6" w:rsidP="007D3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7D5046" w14:paraId="01925127" w14:textId="77777777">
      <w:trPr>
        <w:jc w:val="right"/>
      </w:trPr>
      <w:tc>
        <w:tcPr>
          <w:tcW w:w="4795" w:type="dxa"/>
          <w:vAlign w:val="center"/>
        </w:tcPr>
        <w:sdt>
          <w:sdtPr>
            <w:rPr>
              <w:caps/>
              <w:color w:val="000000" w:themeColor="text1"/>
            </w:rPr>
            <w:alias w:val="Author"/>
            <w:tag w:val=""/>
            <w:id w:val="1534539408"/>
            <w:placeholder>
              <w:docPart w:val="07C90D6381414935A4951B84AB87253E"/>
            </w:placeholder>
            <w:dataBinding w:prefixMappings="xmlns:ns0='http://purl.org/dc/elements/1.1/' xmlns:ns1='http://schemas.openxmlformats.org/package/2006/metadata/core-properties' " w:xpath="/ns1:coreProperties[1]/ns0:creator[1]" w:storeItemID="{6C3C8BC8-F283-45AE-878A-BAB7291924A1}"/>
            <w:text/>
          </w:sdtPr>
          <w:sdtEndPr/>
          <w:sdtContent>
            <w:p w14:paraId="042F9C10" w14:textId="0A330E56" w:rsidR="007D5046" w:rsidRDefault="007D5046">
              <w:pPr>
                <w:pStyle w:val="Encabezado"/>
                <w:jc w:val="right"/>
                <w:rPr>
                  <w:caps/>
                  <w:color w:val="000000" w:themeColor="text1"/>
                </w:rPr>
              </w:pPr>
              <w:proofErr w:type="spellStart"/>
              <w:r>
                <w:rPr>
                  <w:caps/>
                  <w:color w:val="000000" w:themeColor="text1"/>
                  <w:lang w:val="es-HN"/>
                </w:rPr>
                <w:t>CHC</w:t>
              </w:r>
              <w:proofErr w:type="spellEnd"/>
            </w:p>
          </w:sdtContent>
        </w:sdt>
      </w:tc>
      <w:tc>
        <w:tcPr>
          <w:tcW w:w="250" w:type="pct"/>
          <w:shd w:val="clear" w:color="auto" w:fill="ED7D31" w:themeFill="accent2"/>
          <w:vAlign w:val="center"/>
        </w:tcPr>
        <w:p w14:paraId="3182CA29" w14:textId="77777777" w:rsidR="007D5046" w:rsidRDefault="007D5046">
          <w:pPr>
            <w:pStyle w:val="Piedepgina"/>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42D01">
            <w:rPr>
              <w:noProof/>
              <w:color w:val="FFFFFF" w:themeColor="background1"/>
            </w:rPr>
            <w:t>2</w:t>
          </w:r>
          <w:r>
            <w:rPr>
              <w:noProof/>
              <w:color w:val="FFFFFF" w:themeColor="background1"/>
            </w:rPr>
            <w:fldChar w:fldCharType="end"/>
          </w:r>
        </w:p>
      </w:tc>
    </w:tr>
  </w:tbl>
  <w:p w14:paraId="61A7FA06" w14:textId="77777777" w:rsidR="007D5046" w:rsidRDefault="007D504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74E12" w14:textId="77777777" w:rsidR="00FA2BF6" w:rsidRDefault="00FA2BF6" w:rsidP="007D3667">
      <w:pPr>
        <w:spacing w:after="0" w:line="240" w:lineRule="auto"/>
      </w:pPr>
      <w:r>
        <w:separator/>
      </w:r>
    </w:p>
  </w:footnote>
  <w:footnote w:type="continuationSeparator" w:id="0">
    <w:p w14:paraId="7ABA2B48" w14:textId="77777777" w:rsidR="00FA2BF6" w:rsidRDefault="00FA2BF6" w:rsidP="007D36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77FB7" w14:textId="749744D7" w:rsidR="007D5046" w:rsidRPr="0034238E" w:rsidRDefault="00276690" w:rsidP="0034238E">
    <w:pPr>
      <w:pStyle w:val="Encabezado"/>
      <w:jc w:val="right"/>
      <w:rPr>
        <w:lang w:val="es-HN"/>
      </w:rPr>
    </w:pPr>
    <w:r>
      <w:rPr>
        <w:noProof/>
        <w:lang w:val="es-HN" w:eastAsia="es-HN"/>
      </w:rPr>
      <w:drawing>
        <wp:anchor distT="0" distB="0" distL="114300" distR="114300" simplePos="0" relativeHeight="251658240" behindDoc="0" locked="0" layoutInCell="1" allowOverlap="1" wp14:anchorId="1435FB1D" wp14:editId="37B0DB85">
          <wp:simplePos x="0" y="0"/>
          <wp:positionH relativeFrom="column">
            <wp:posOffset>-22860</wp:posOffset>
          </wp:positionH>
          <wp:positionV relativeFrom="paragraph">
            <wp:posOffset>-198120</wp:posOffset>
          </wp:positionV>
          <wp:extent cx="1473835" cy="586740"/>
          <wp:effectExtent l="0" t="0" r="0" b="381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73835" cy="586740"/>
                  </a:xfrm>
                  <a:prstGeom prst="rect">
                    <a:avLst/>
                  </a:prstGeom>
                </pic:spPr>
              </pic:pic>
            </a:graphicData>
          </a:graphic>
          <wp14:sizeRelH relativeFrom="margin">
            <wp14:pctWidth>0</wp14:pctWidth>
          </wp14:sizeRelH>
          <wp14:sizeRelV relativeFrom="margin">
            <wp14:pctHeight>0</wp14:pctHeight>
          </wp14:sizeRelV>
        </wp:anchor>
      </w:drawing>
    </w:r>
    <w:r w:rsidRPr="00DD2A1B">
      <w:rPr>
        <w:i/>
        <w:noProof/>
        <w:color w:val="5B9BD5"/>
        <w:sz w:val="39"/>
        <w:lang w:val="es-HN" w:eastAsia="es-HN"/>
      </w:rPr>
      <w:drawing>
        <wp:anchor distT="0" distB="0" distL="114300" distR="114300" simplePos="0" relativeHeight="251660288" behindDoc="0" locked="0" layoutInCell="1" allowOverlap="1" wp14:anchorId="6409693E" wp14:editId="067F136D">
          <wp:simplePos x="0" y="0"/>
          <wp:positionH relativeFrom="margin">
            <wp:posOffset>4217035</wp:posOffset>
          </wp:positionH>
          <wp:positionV relativeFrom="paragraph">
            <wp:posOffset>-205740</wp:posOffset>
          </wp:positionV>
          <wp:extent cx="1723292" cy="492723"/>
          <wp:effectExtent l="0" t="0" r="0" b="3175"/>
          <wp:wrapNone/>
          <wp:docPr id="2" name="Imagen 2" descr="C:\Users\Katherine\Downloads\LOGO ELGA COMPLETO 2020 (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therine\Downloads\LOGO ELGA COMPLETO 2020 (002).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23292" cy="492723"/>
                  </a:xfrm>
                  <a:prstGeom prst="rect">
                    <a:avLst/>
                  </a:prstGeom>
                  <a:noFill/>
                  <a:ln>
                    <a:noFill/>
                  </a:ln>
                </pic:spPr>
              </pic:pic>
            </a:graphicData>
          </a:graphic>
          <wp14:sizeRelH relativeFrom="page">
            <wp14:pctWidth>0</wp14:pctWidth>
          </wp14:sizeRelH>
          <wp14:sizeRelV relativeFrom="page">
            <wp14:pctHeight>0</wp14:pctHeight>
          </wp14:sizeRelV>
        </wp:anchor>
      </w:drawing>
    </w:r>
    <w:r w:rsidR="002333AB">
      <w:rPr>
        <w:lang w:val="es-H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11.25pt;height:11.25pt" o:bullet="t">
        <v:imagedata r:id="rId1" o:title="msoBA69"/>
      </v:shape>
    </w:pict>
  </w:numPicBullet>
  <w:abstractNum w:abstractNumId="0" w15:restartNumberingAfterBreak="0">
    <w:nsid w:val="04A26E17"/>
    <w:multiLevelType w:val="hybridMultilevel"/>
    <w:tmpl w:val="4F48F5F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 w15:restartNumberingAfterBreak="0">
    <w:nsid w:val="09D97C67"/>
    <w:multiLevelType w:val="hybridMultilevel"/>
    <w:tmpl w:val="7ADA9E1A"/>
    <w:lvl w:ilvl="0" w:tplc="E034A626">
      <w:start w:val="1"/>
      <w:numFmt w:val="bullet"/>
      <w:lvlText w:val="•"/>
      <w:lvlJc w:val="left"/>
      <w:pPr>
        <w:tabs>
          <w:tab w:val="num" w:pos="720"/>
        </w:tabs>
        <w:ind w:left="720" w:hanging="360"/>
      </w:pPr>
      <w:rPr>
        <w:rFonts w:ascii="Times New Roman" w:hAnsi="Times New Roman" w:hint="default"/>
      </w:rPr>
    </w:lvl>
    <w:lvl w:ilvl="1" w:tplc="8460BA08" w:tentative="1">
      <w:start w:val="1"/>
      <w:numFmt w:val="bullet"/>
      <w:lvlText w:val="•"/>
      <w:lvlJc w:val="left"/>
      <w:pPr>
        <w:tabs>
          <w:tab w:val="num" w:pos="1440"/>
        </w:tabs>
        <w:ind w:left="1440" w:hanging="360"/>
      </w:pPr>
      <w:rPr>
        <w:rFonts w:ascii="Times New Roman" w:hAnsi="Times New Roman" w:hint="default"/>
      </w:rPr>
    </w:lvl>
    <w:lvl w:ilvl="2" w:tplc="6A6C1A78" w:tentative="1">
      <w:start w:val="1"/>
      <w:numFmt w:val="bullet"/>
      <w:lvlText w:val="•"/>
      <w:lvlJc w:val="left"/>
      <w:pPr>
        <w:tabs>
          <w:tab w:val="num" w:pos="2160"/>
        </w:tabs>
        <w:ind w:left="2160" w:hanging="360"/>
      </w:pPr>
      <w:rPr>
        <w:rFonts w:ascii="Times New Roman" w:hAnsi="Times New Roman" w:hint="default"/>
      </w:rPr>
    </w:lvl>
    <w:lvl w:ilvl="3" w:tplc="CD606B08" w:tentative="1">
      <w:start w:val="1"/>
      <w:numFmt w:val="bullet"/>
      <w:lvlText w:val="•"/>
      <w:lvlJc w:val="left"/>
      <w:pPr>
        <w:tabs>
          <w:tab w:val="num" w:pos="2880"/>
        </w:tabs>
        <w:ind w:left="2880" w:hanging="360"/>
      </w:pPr>
      <w:rPr>
        <w:rFonts w:ascii="Times New Roman" w:hAnsi="Times New Roman" w:hint="default"/>
      </w:rPr>
    </w:lvl>
    <w:lvl w:ilvl="4" w:tplc="7BC0E0CC" w:tentative="1">
      <w:start w:val="1"/>
      <w:numFmt w:val="bullet"/>
      <w:lvlText w:val="•"/>
      <w:lvlJc w:val="left"/>
      <w:pPr>
        <w:tabs>
          <w:tab w:val="num" w:pos="3600"/>
        </w:tabs>
        <w:ind w:left="3600" w:hanging="360"/>
      </w:pPr>
      <w:rPr>
        <w:rFonts w:ascii="Times New Roman" w:hAnsi="Times New Roman" w:hint="default"/>
      </w:rPr>
    </w:lvl>
    <w:lvl w:ilvl="5" w:tplc="7F126E50" w:tentative="1">
      <w:start w:val="1"/>
      <w:numFmt w:val="bullet"/>
      <w:lvlText w:val="•"/>
      <w:lvlJc w:val="left"/>
      <w:pPr>
        <w:tabs>
          <w:tab w:val="num" w:pos="4320"/>
        </w:tabs>
        <w:ind w:left="4320" w:hanging="360"/>
      </w:pPr>
      <w:rPr>
        <w:rFonts w:ascii="Times New Roman" w:hAnsi="Times New Roman" w:hint="default"/>
      </w:rPr>
    </w:lvl>
    <w:lvl w:ilvl="6" w:tplc="51A21A68" w:tentative="1">
      <w:start w:val="1"/>
      <w:numFmt w:val="bullet"/>
      <w:lvlText w:val="•"/>
      <w:lvlJc w:val="left"/>
      <w:pPr>
        <w:tabs>
          <w:tab w:val="num" w:pos="5040"/>
        </w:tabs>
        <w:ind w:left="5040" w:hanging="360"/>
      </w:pPr>
      <w:rPr>
        <w:rFonts w:ascii="Times New Roman" w:hAnsi="Times New Roman" w:hint="default"/>
      </w:rPr>
    </w:lvl>
    <w:lvl w:ilvl="7" w:tplc="76D07612" w:tentative="1">
      <w:start w:val="1"/>
      <w:numFmt w:val="bullet"/>
      <w:lvlText w:val="•"/>
      <w:lvlJc w:val="left"/>
      <w:pPr>
        <w:tabs>
          <w:tab w:val="num" w:pos="5760"/>
        </w:tabs>
        <w:ind w:left="5760" w:hanging="360"/>
      </w:pPr>
      <w:rPr>
        <w:rFonts w:ascii="Times New Roman" w:hAnsi="Times New Roman" w:hint="default"/>
      </w:rPr>
    </w:lvl>
    <w:lvl w:ilvl="8" w:tplc="FB44FD2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A312D3D"/>
    <w:multiLevelType w:val="hybridMultilevel"/>
    <w:tmpl w:val="5172DD6C"/>
    <w:lvl w:ilvl="0" w:tplc="2B0604A0">
      <w:start w:val="1"/>
      <w:numFmt w:val="bullet"/>
      <w:lvlText w:val="•"/>
      <w:lvlJc w:val="left"/>
      <w:pPr>
        <w:tabs>
          <w:tab w:val="num" w:pos="720"/>
        </w:tabs>
        <w:ind w:left="720" w:hanging="360"/>
      </w:pPr>
      <w:rPr>
        <w:rFonts w:ascii="Times New Roman" w:hAnsi="Times New Roman" w:hint="default"/>
      </w:rPr>
    </w:lvl>
    <w:lvl w:ilvl="1" w:tplc="C6F2E97C" w:tentative="1">
      <w:start w:val="1"/>
      <w:numFmt w:val="bullet"/>
      <w:lvlText w:val="•"/>
      <w:lvlJc w:val="left"/>
      <w:pPr>
        <w:tabs>
          <w:tab w:val="num" w:pos="1440"/>
        </w:tabs>
        <w:ind w:left="1440" w:hanging="360"/>
      </w:pPr>
      <w:rPr>
        <w:rFonts w:ascii="Times New Roman" w:hAnsi="Times New Roman" w:hint="default"/>
      </w:rPr>
    </w:lvl>
    <w:lvl w:ilvl="2" w:tplc="E362B626" w:tentative="1">
      <w:start w:val="1"/>
      <w:numFmt w:val="bullet"/>
      <w:lvlText w:val="•"/>
      <w:lvlJc w:val="left"/>
      <w:pPr>
        <w:tabs>
          <w:tab w:val="num" w:pos="2160"/>
        </w:tabs>
        <w:ind w:left="2160" w:hanging="360"/>
      </w:pPr>
      <w:rPr>
        <w:rFonts w:ascii="Times New Roman" w:hAnsi="Times New Roman" w:hint="default"/>
      </w:rPr>
    </w:lvl>
    <w:lvl w:ilvl="3" w:tplc="8606087A" w:tentative="1">
      <w:start w:val="1"/>
      <w:numFmt w:val="bullet"/>
      <w:lvlText w:val="•"/>
      <w:lvlJc w:val="left"/>
      <w:pPr>
        <w:tabs>
          <w:tab w:val="num" w:pos="2880"/>
        </w:tabs>
        <w:ind w:left="2880" w:hanging="360"/>
      </w:pPr>
      <w:rPr>
        <w:rFonts w:ascii="Times New Roman" w:hAnsi="Times New Roman" w:hint="default"/>
      </w:rPr>
    </w:lvl>
    <w:lvl w:ilvl="4" w:tplc="6F5C96A6" w:tentative="1">
      <w:start w:val="1"/>
      <w:numFmt w:val="bullet"/>
      <w:lvlText w:val="•"/>
      <w:lvlJc w:val="left"/>
      <w:pPr>
        <w:tabs>
          <w:tab w:val="num" w:pos="3600"/>
        </w:tabs>
        <w:ind w:left="3600" w:hanging="360"/>
      </w:pPr>
      <w:rPr>
        <w:rFonts w:ascii="Times New Roman" w:hAnsi="Times New Roman" w:hint="default"/>
      </w:rPr>
    </w:lvl>
    <w:lvl w:ilvl="5" w:tplc="D122AA1E" w:tentative="1">
      <w:start w:val="1"/>
      <w:numFmt w:val="bullet"/>
      <w:lvlText w:val="•"/>
      <w:lvlJc w:val="left"/>
      <w:pPr>
        <w:tabs>
          <w:tab w:val="num" w:pos="4320"/>
        </w:tabs>
        <w:ind w:left="4320" w:hanging="360"/>
      </w:pPr>
      <w:rPr>
        <w:rFonts w:ascii="Times New Roman" w:hAnsi="Times New Roman" w:hint="default"/>
      </w:rPr>
    </w:lvl>
    <w:lvl w:ilvl="6" w:tplc="C0C8304E" w:tentative="1">
      <w:start w:val="1"/>
      <w:numFmt w:val="bullet"/>
      <w:lvlText w:val="•"/>
      <w:lvlJc w:val="left"/>
      <w:pPr>
        <w:tabs>
          <w:tab w:val="num" w:pos="5040"/>
        </w:tabs>
        <w:ind w:left="5040" w:hanging="360"/>
      </w:pPr>
      <w:rPr>
        <w:rFonts w:ascii="Times New Roman" w:hAnsi="Times New Roman" w:hint="default"/>
      </w:rPr>
    </w:lvl>
    <w:lvl w:ilvl="7" w:tplc="83968A72" w:tentative="1">
      <w:start w:val="1"/>
      <w:numFmt w:val="bullet"/>
      <w:lvlText w:val="•"/>
      <w:lvlJc w:val="left"/>
      <w:pPr>
        <w:tabs>
          <w:tab w:val="num" w:pos="5760"/>
        </w:tabs>
        <w:ind w:left="5760" w:hanging="360"/>
      </w:pPr>
      <w:rPr>
        <w:rFonts w:ascii="Times New Roman" w:hAnsi="Times New Roman" w:hint="default"/>
      </w:rPr>
    </w:lvl>
    <w:lvl w:ilvl="8" w:tplc="C084335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39C6FC2"/>
    <w:multiLevelType w:val="hybridMultilevel"/>
    <w:tmpl w:val="58924880"/>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 w15:restartNumberingAfterBreak="0">
    <w:nsid w:val="15C55936"/>
    <w:multiLevelType w:val="hybridMultilevel"/>
    <w:tmpl w:val="73C0ED96"/>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5" w15:restartNumberingAfterBreak="0">
    <w:nsid w:val="15C84991"/>
    <w:multiLevelType w:val="hybridMultilevel"/>
    <w:tmpl w:val="0D68C3BA"/>
    <w:lvl w:ilvl="0" w:tplc="480A0007">
      <w:start w:val="1"/>
      <w:numFmt w:val="bullet"/>
      <w:lvlText w:val=""/>
      <w:lvlPicBulletId w:val="0"/>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6" w15:restartNumberingAfterBreak="0">
    <w:nsid w:val="16527FAA"/>
    <w:multiLevelType w:val="hybridMultilevel"/>
    <w:tmpl w:val="F4F889F2"/>
    <w:lvl w:ilvl="0" w:tplc="480A000D">
      <w:start w:val="1"/>
      <w:numFmt w:val="bullet"/>
      <w:lvlText w:val=""/>
      <w:lvlJc w:val="left"/>
      <w:pPr>
        <w:ind w:left="720" w:hanging="360"/>
      </w:pPr>
      <w:rPr>
        <w:rFonts w:ascii="Wingdings" w:hAnsi="Wingdings"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7" w15:restartNumberingAfterBreak="0">
    <w:nsid w:val="308C3291"/>
    <w:multiLevelType w:val="hybridMultilevel"/>
    <w:tmpl w:val="4810F5DA"/>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8" w15:restartNumberingAfterBreak="0">
    <w:nsid w:val="3B9456B3"/>
    <w:multiLevelType w:val="hybridMultilevel"/>
    <w:tmpl w:val="7C507590"/>
    <w:lvl w:ilvl="0" w:tplc="916AFF36">
      <w:start w:val="1"/>
      <w:numFmt w:val="decimal"/>
      <w:lvlText w:val="%1."/>
      <w:lvlJc w:val="left"/>
      <w:pPr>
        <w:ind w:left="510" w:hanging="390"/>
      </w:pPr>
      <w:rPr>
        <w:rFonts w:ascii="Verdana" w:hAnsi="Verdana" w:cstheme="minorBidi" w:hint="default"/>
        <w:b/>
        <w:color w:val="000000" w:themeColor="text1"/>
      </w:rPr>
    </w:lvl>
    <w:lvl w:ilvl="1" w:tplc="480A0019" w:tentative="1">
      <w:start w:val="1"/>
      <w:numFmt w:val="lowerLetter"/>
      <w:lvlText w:val="%2."/>
      <w:lvlJc w:val="left"/>
      <w:pPr>
        <w:ind w:left="1200" w:hanging="360"/>
      </w:pPr>
    </w:lvl>
    <w:lvl w:ilvl="2" w:tplc="480A001B" w:tentative="1">
      <w:start w:val="1"/>
      <w:numFmt w:val="lowerRoman"/>
      <w:lvlText w:val="%3."/>
      <w:lvlJc w:val="right"/>
      <w:pPr>
        <w:ind w:left="1920" w:hanging="180"/>
      </w:pPr>
    </w:lvl>
    <w:lvl w:ilvl="3" w:tplc="480A000F" w:tentative="1">
      <w:start w:val="1"/>
      <w:numFmt w:val="decimal"/>
      <w:lvlText w:val="%4."/>
      <w:lvlJc w:val="left"/>
      <w:pPr>
        <w:ind w:left="2640" w:hanging="360"/>
      </w:pPr>
    </w:lvl>
    <w:lvl w:ilvl="4" w:tplc="480A0019" w:tentative="1">
      <w:start w:val="1"/>
      <w:numFmt w:val="lowerLetter"/>
      <w:lvlText w:val="%5."/>
      <w:lvlJc w:val="left"/>
      <w:pPr>
        <w:ind w:left="3360" w:hanging="360"/>
      </w:pPr>
    </w:lvl>
    <w:lvl w:ilvl="5" w:tplc="480A001B" w:tentative="1">
      <w:start w:val="1"/>
      <w:numFmt w:val="lowerRoman"/>
      <w:lvlText w:val="%6."/>
      <w:lvlJc w:val="right"/>
      <w:pPr>
        <w:ind w:left="4080" w:hanging="180"/>
      </w:pPr>
    </w:lvl>
    <w:lvl w:ilvl="6" w:tplc="480A000F" w:tentative="1">
      <w:start w:val="1"/>
      <w:numFmt w:val="decimal"/>
      <w:lvlText w:val="%7."/>
      <w:lvlJc w:val="left"/>
      <w:pPr>
        <w:ind w:left="4800" w:hanging="360"/>
      </w:pPr>
    </w:lvl>
    <w:lvl w:ilvl="7" w:tplc="480A0019" w:tentative="1">
      <w:start w:val="1"/>
      <w:numFmt w:val="lowerLetter"/>
      <w:lvlText w:val="%8."/>
      <w:lvlJc w:val="left"/>
      <w:pPr>
        <w:ind w:left="5520" w:hanging="360"/>
      </w:pPr>
    </w:lvl>
    <w:lvl w:ilvl="8" w:tplc="480A001B" w:tentative="1">
      <w:start w:val="1"/>
      <w:numFmt w:val="lowerRoman"/>
      <w:lvlText w:val="%9."/>
      <w:lvlJc w:val="right"/>
      <w:pPr>
        <w:ind w:left="6240" w:hanging="180"/>
      </w:pPr>
    </w:lvl>
  </w:abstractNum>
  <w:abstractNum w:abstractNumId="9" w15:restartNumberingAfterBreak="0">
    <w:nsid w:val="3FBF4573"/>
    <w:multiLevelType w:val="hybridMultilevel"/>
    <w:tmpl w:val="1222F504"/>
    <w:lvl w:ilvl="0" w:tplc="480A0007">
      <w:start w:val="1"/>
      <w:numFmt w:val="bullet"/>
      <w:lvlText w:val=""/>
      <w:lvlPicBulletId w:val="0"/>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0" w15:restartNumberingAfterBreak="0">
    <w:nsid w:val="401C346E"/>
    <w:multiLevelType w:val="hybridMultilevel"/>
    <w:tmpl w:val="4D262AC6"/>
    <w:lvl w:ilvl="0" w:tplc="692E716A">
      <w:start w:val="1"/>
      <w:numFmt w:val="bullet"/>
      <w:lvlText w:val=" "/>
      <w:lvlJc w:val="left"/>
      <w:pPr>
        <w:tabs>
          <w:tab w:val="num" w:pos="720"/>
        </w:tabs>
        <w:ind w:left="720" w:hanging="360"/>
      </w:pPr>
      <w:rPr>
        <w:rFonts w:ascii="Calibri" w:hAnsi="Calibri" w:hint="default"/>
      </w:rPr>
    </w:lvl>
    <w:lvl w:ilvl="1" w:tplc="5C4405C0" w:tentative="1">
      <w:start w:val="1"/>
      <w:numFmt w:val="bullet"/>
      <w:lvlText w:val=" "/>
      <w:lvlJc w:val="left"/>
      <w:pPr>
        <w:tabs>
          <w:tab w:val="num" w:pos="1440"/>
        </w:tabs>
        <w:ind w:left="1440" w:hanging="360"/>
      </w:pPr>
      <w:rPr>
        <w:rFonts w:ascii="Calibri" w:hAnsi="Calibri" w:hint="default"/>
      </w:rPr>
    </w:lvl>
    <w:lvl w:ilvl="2" w:tplc="D8A01BE0" w:tentative="1">
      <w:start w:val="1"/>
      <w:numFmt w:val="bullet"/>
      <w:lvlText w:val=" "/>
      <w:lvlJc w:val="left"/>
      <w:pPr>
        <w:tabs>
          <w:tab w:val="num" w:pos="2160"/>
        </w:tabs>
        <w:ind w:left="2160" w:hanging="360"/>
      </w:pPr>
      <w:rPr>
        <w:rFonts w:ascii="Calibri" w:hAnsi="Calibri" w:hint="default"/>
      </w:rPr>
    </w:lvl>
    <w:lvl w:ilvl="3" w:tplc="B7F24E7E" w:tentative="1">
      <w:start w:val="1"/>
      <w:numFmt w:val="bullet"/>
      <w:lvlText w:val=" "/>
      <w:lvlJc w:val="left"/>
      <w:pPr>
        <w:tabs>
          <w:tab w:val="num" w:pos="2880"/>
        </w:tabs>
        <w:ind w:left="2880" w:hanging="360"/>
      </w:pPr>
      <w:rPr>
        <w:rFonts w:ascii="Calibri" w:hAnsi="Calibri" w:hint="default"/>
      </w:rPr>
    </w:lvl>
    <w:lvl w:ilvl="4" w:tplc="C8DC2BB2" w:tentative="1">
      <w:start w:val="1"/>
      <w:numFmt w:val="bullet"/>
      <w:lvlText w:val=" "/>
      <w:lvlJc w:val="left"/>
      <w:pPr>
        <w:tabs>
          <w:tab w:val="num" w:pos="3600"/>
        </w:tabs>
        <w:ind w:left="3600" w:hanging="360"/>
      </w:pPr>
      <w:rPr>
        <w:rFonts w:ascii="Calibri" w:hAnsi="Calibri" w:hint="default"/>
      </w:rPr>
    </w:lvl>
    <w:lvl w:ilvl="5" w:tplc="947E2C92" w:tentative="1">
      <w:start w:val="1"/>
      <w:numFmt w:val="bullet"/>
      <w:lvlText w:val=" "/>
      <w:lvlJc w:val="left"/>
      <w:pPr>
        <w:tabs>
          <w:tab w:val="num" w:pos="4320"/>
        </w:tabs>
        <w:ind w:left="4320" w:hanging="360"/>
      </w:pPr>
      <w:rPr>
        <w:rFonts w:ascii="Calibri" w:hAnsi="Calibri" w:hint="default"/>
      </w:rPr>
    </w:lvl>
    <w:lvl w:ilvl="6" w:tplc="5354529C" w:tentative="1">
      <w:start w:val="1"/>
      <w:numFmt w:val="bullet"/>
      <w:lvlText w:val=" "/>
      <w:lvlJc w:val="left"/>
      <w:pPr>
        <w:tabs>
          <w:tab w:val="num" w:pos="5040"/>
        </w:tabs>
        <w:ind w:left="5040" w:hanging="360"/>
      </w:pPr>
      <w:rPr>
        <w:rFonts w:ascii="Calibri" w:hAnsi="Calibri" w:hint="default"/>
      </w:rPr>
    </w:lvl>
    <w:lvl w:ilvl="7" w:tplc="965A6314" w:tentative="1">
      <w:start w:val="1"/>
      <w:numFmt w:val="bullet"/>
      <w:lvlText w:val=" "/>
      <w:lvlJc w:val="left"/>
      <w:pPr>
        <w:tabs>
          <w:tab w:val="num" w:pos="5760"/>
        </w:tabs>
        <w:ind w:left="5760" w:hanging="360"/>
      </w:pPr>
      <w:rPr>
        <w:rFonts w:ascii="Calibri" w:hAnsi="Calibri" w:hint="default"/>
      </w:rPr>
    </w:lvl>
    <w:lvl w:ilvl="8" w:tplc="9460B49A" w:tentative="1">
      <w:start w:val="1"/>
      <w:numFmt w:val="bullet"/>
      <w:lvlText w:val=" "/>
      <w:lvlJc w:val="left"/>
      <w:pPr>
        <w:tabs>
          <w:tab w:val="num" w:pos="6480"/>
        </w:tabs>
        <w:ind w:left="6480" w:hanging="360"/>
      </w:pPr>
      <w:rPr>
        <w:rFonts w:ascii="Calibri" w:hAnsi="Calibri" w:hint="default"/>
      </w:rPr>
    </w:lvl>
  </w:abstractNum>
  <w:abstractNum w:abstractNumId="11" w15:restartNumberingAfterBreak="0">
    <w:nsid w:val="48B05584"/>
    <w:multiLevelType w:val="hybridMultilevel"/>
    <w:tmpl w:val="E04E9350"/>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2" w15:restartNumberingAfterBreak="0">
    <w:nsid w:val="4BFB26FB"/>
    <w:multiLevelType w:val="hybridMultilevel"/>
    <w:tmpl w:val="635EADA2"/>
    <w:lvl w:ilvl="0" w:tplc="187222CC">
      <w:start w:val="1"/>
      <w:numFmt w:val="upperRoman"/>
      <w:lvlText w:val="%1."/>
      <w:lvlJc w:val="left"/>
      <w:pPr>
        <w:ind w:left="1080" w:hanging="720"/>
      </w:pPr>
      <w:rPr>
        <w:rFonts w:ascii="Verdana" w:eastAsiaTheme="minorEastAsia" w:hAnsi="Verdana" w:cstheme="minorBidi" w:hint="default"/>
        <w:b/>
        <w:color w:val="000000" w:themeColor="text1"/>
        <w:sz w:val="28"/>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3" w15:restartNumberingAfterBreak="0">
    <w:nsid w:val="4E1A7249"/>
    <w:multiLevelType w:val="hybridMultilevel"/>
    <w:tmpl w:val="5D9ED7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24B45E1"/>
    <w:multiLevelType w:val="hybridMultilevel"/>
    <w:tmpl w:val="F94A2DA2"/>
    <w:lvl w:ilvl="0" w:tplc="ED94E3D4">
      <w:start w:val="1"/>
      <w:numFmt w:val="bullet"/>
      <w:lvlText w:val=" "/>
      <w:lvlJc w:val="left"/>
      <w:pPr>
        <w:tabs>
          <w:tab w:val="num" w:pos="720"/>
        </w:tabs>
        <w:ind w:left="720" w:hanging="360"/>
      </w:pPr>
      <w:rPr>
        <w:rFonts w:ascii="Calibri" w:hAnsi="Calibri" w:hint="default"/>
      </w:rPr>
    </w:lvl>
    <w:lvl w:ilvl="1" w:tplc="C952023C" w:tentative="1">
      <w:start w:val="1"/>
      <w:numFmt w:val="bullet"/>
      <w:lvlText w:val=" "/>
      <w:lvlJc w:val="left"/>
      <w:pPr>
        <w:tabs>
          <w:tab w:val="num" w:pos="1440"/>
        </w:tabs>
        <w:ind w:left="1440" w:hanging="360"/>
      </w:pPr>
      <w:rPr>
        <w:rFonts w:ascii="Calibri" w:hAnsi="Calibri" w:hint="default"/>
      </w:rPr>
    </w:lvl>
    <w:lvl w:ilvl="2" w:tplc="FFD2DE9A" w:tentative="1">
      <w:start w:val="1"/>
      <w:numFmt w:val="bullet"/>
      <w:lvlText w:val=" "/>
      <w:lvlJc w:val="left"/>
      <w:pPr>
        <w:tabs>
          <w:tab w:val="num" w:pos="2160"/>
        </w:tabs>
        <w:ind w:left="2160" w:hanging="360"/>
      </w:pPr>
      <w:rPr>
        <w:rFonts w:ascii="Calibri" w:hAnsi="Calibri" w:hint="default"/>
      </w:rPr>
    </w:lvl>
    <w:lvl w:ilvl="3" w:tplc="4694FF9A" w:tentative="1">
      <w:start w:val="1"/>
      <w:numFmt w:val="bullet"/>
      <w:lvlText w:val=" "/>
      <w:lvlJc w:val="left"/>
      <w:pPr>
        <w:tabs>
          <w:tab w:val="num" w:pos="2880"/>
        </w:tabs>
        <w:ind w:left="2880" w:hanging="360"/>
      </w:pPr>
      <w:rPr>
        <w:rFonts w:ascii="Calibri" w:hAnsi="Calibri" w:hint="default"/>
      </w:rPr>
    </w:lvl>
    <w:lvl w:ilvl="4" w:tplc="836A0FC8" w:tentative="1">
      <w:start w:val="1"/>
      <w:numFmt w:val="bullet"/>
      <w:lvlText w:val=" "/>
      <w:lvlJc w:val="left"/>
      <w:pPr>
        <w:tabs>
          <w:tab w:val="num" w:pos="3600"/>
        </w:tabs>
        <w:ind w:left="3600" w:hanging="360"/>
      </w:pPr>
      <w:rPr>
        <w:rFonts w:ascii="Calibri" w:hAnsi="Calibri" w:hint="default"/>
      </w:rPr>
    </w:lvl>
    <w:lvl w:ilvl="5" w:tplc="E26E4B12" w:tentative="1">
      <w:start w:val="1"/>
      <w:numFmt w:val="bullet"/>
      <w:lvlText w:val=" "/>
      <w:lvlJc w:val="left"/>
      <w:pPr>
        <w:tabs>
          <w:tab w:val="num" w:pos="4320"/>
        </w:tabs>
        <w:ind w:left="4320" w:hanging="360"/>
      </w:pPr>
      <w:rPr>
        <w:rFonts w:ascii="Calibri" w:hAnsi="Calibri" w:hint="default"/>
      </w:rPr>
    </w:lvl>
    <w:lvl w:ilvl="6" w:tplc="7B5E6C4E" w:tentative="1">
      <w:start w:val="1"/>
      <w:numFmt w:val="bullet"/>
      <w:lvlText w:val=" "/>
      <w:lvlJc w:val="left"/>
      <w:pPr>
        <w:tabs>
          <w:tab w:val="num" w:pos="5040"/>
        </w:tabs>
        <w:ind w:left="5040" w:hanging="360"/>
      </w:pPr>
      <w:rPr>
        <w:rFonts w:ascii="Calibri" w:hAnsi="Calibri" w:hint="default"/>
      </w:rPr>
    </w:lvl>
    <w:lvl w:ilvl="7" w:tplc="884C407A" w:tentative="1">
      <w:start w:val="1"/>
      <w:numFmt w:val="bullet"/>
      <w:lvlText w:val=" "/>
      <w:lvlJc w:val="left"/>
      <w:pPr>
        <w:tabs>
          <w:tab w:val="num" w:pos="5760"/>
        </w:tabs>
        <w:ind w:left="5760" w:hanging="360"/>
      </w:pPr>
      <w:rPr>
        <w:rFonts w:ascii="Calibri" w:hAnsi="Calibri" w:hint="default"/>
      </w:rPr>
    </w:lvl>
    <w:lvl w:ilvl="8" w:tplc="187A882A" w:tentative="1">
      <w:start w:val="1"/>
      <w:numFmt w:val="bullet"/>
      <w:lvlText w:val=" "/>
      <w:lvlJc w:val="left"/>
      <w:pPr>
        <w:tabs>
          <w:tab w:val="num" w:pos="6480"/>
        </w:tabs>
        <w:ind w:left="6480" w:hanging="360"/>
      </w:pPr>
      <w:rPr>
        <w:rFonts w:ascii="Calibri" w:hAnsi="Calibri" w:hint="default"/>
      </w:rPr>
    </w:lvl>
  </w:abstractNum>
  <w:abstractNum w:abstractNumId="15" w15:restartNumberingAfterBreak="0">
    <w:nsid w:val="546E429E"/>
    <w:multiLevelType w:val="hybridMultilevel"/>
    <w:tmpl w:val="F91EA7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8657019"/>
    <w:multiLevelType w:val="hybridMultilevel"/>
    <w:tmpl w:val="9C84F698"/>
    <w:lvl w:ilvl="0" w:tplc="0868BA68">
      <w:start w:val="2"/>
      <w:numFmt w:val="decimal"/>
      <w:lvlText w:val="%1."/>
      <w:lvlJc w:val="left"/>
      <w:pPr>
        <w:ind w:left="480" w:hanging="360"/>
      </w:pPr>
      <w:rPr>
        <w:rFonts w:hint="default"/>
      </w:rPr>
    </w:lvl>
    <w:lvl w:ilvl="1" w:tplc="480A0019" w:tentative="1">
      <w:start w:val="1"/>
      <w:numFmt w:val="lowerLetter"/>
      <w:lvlText w:val="%2."/>
      <w:lvlJc w:val="left"/>
      <w:pPr>
        <w:ind w:left="1200" w:hanging="360"/>
      </w:pPr>
    </w:lvl>
    <w:lvl w:ilvl="2" w:tplc="480A001B" w:tentative="1">
      <w:start w:val="1"/>
      <w:numFmt w:val="lowerRoman"/>
      <w:lvlText w:val="%3."/>
      <w:lvlJc w:val="right"/>
      <w:pPr>
        <w:ind w:left="1920" w:hanging="180"/>
      </w:pPr>
    </w:lvl>
    <w:lvl w:ilvl="3" w:tplc="480A000F" w:tentative="1">
      <w:start w:val="1"/>
      <w:numFmt w:val="decimal"/>
      <w:lvlText w:val="%4."/>
      <w:lvlJc w:val="left"/>
      <w:pPr>
        <w:ind w:left="2640" w:hanging="360"/>
      </w:pPr>
    </w:lvl>
    <w:lvl w:ilvl="4" w:tplc="480A0019" w:tentative="1">
      <w:start w:val="1"/>
      <w:numFmt w:val="lowerLetter"/>
      <w:lvlText w:val="%5."/>
      <w:lvlJc w:val="left"/>
      <w:pPr>
        <w:ind w:left="3360" w:hanging="360"/>
      </w:pPr>
    </w:lvl>
    <w:lvl w:ilvl="5" w:tplc="480A001B" w:tentative="1">
      <w:start w:val="1"/>
      <w:numFmt w:val="lowerRoman"/>
      <w:lvlText w:val="%6."/>
      <w:lvlJc w:val="right"/>
      <w:pPr>
        <w:ind w:left="4080" w:hanging="180"/>
      </w:pPr>
    </w:lvl>
    <w:lvl w:ilvl="6" w:tplc="480A000F" w:tentative="1">
      <w:start w:val="1"/>
      <w:numFmt w:val="decimal"/>
      <w:lvlText w:val="%7."/>
      <w:lvlJc w:val="left"/>
      <w:pPr>
        <w:ind w:left="4800" w:hanging="360"/>
      </w:pPr>
    </w:lvl>
    <w:lvl w:ilvl="7" w:tplc="480A0019" w:tentative="1">
      <w:start w:val="1"/>
      <w:numFmt w:val="lowerLetter"/>
      <w:lvlText w:val="%8."/>
      <w:lvlJc w:val="left"/>
      <w:pPr>
        <w:ind w:left="5520" w:hanging="360"/>
      </w:pPr>
    </w:lvl>
    <w:lvl w:ilvl="8" w:tplc="480A001B" w:tentative="1">
      <w:start w:val="1"/>
      <w:numFmt w:val="lowerRoman"/>
      <w:lvlText w:val="%9."/>
      <w:lvlJc w:val="right"/>
      <w:pPr>
        <w:ind w:left="6240" w:hanging="180"/>
      </w:pPr>
    </w:lvl>
  </w:abstractNum>
  <w:abstractNum w:abstractNumId="17" w15:restartNumberingAfterBreak="0">
    <w:nsid w:val="66F462F1"/>
    <w:multiLevelType w:val="hybridMultilevel"/>
    <w:tmpl w:val="EB7C8214"/>
    <w:lvl w:ilvl="0" w:tplc="D576C1C6">
      <w:start w:val="1"/>
      <w:numFmt w:val="bullet"/>
      <w:lvlText w:val=" "/>
      <w:lvlJc w:val="left"/>
      <w:pPr>
        <w:tabs>
          <w:tab w:val="num" w:pos="720"/>
        </w:tabs>
        <w:ind w:left="720" w:hanging="360"/>
      </w:pPr>
      <w:rPr>
        <w:rFonts w:ascii="Calibri" w:hAnsi="Calibri" w:hint="default"/>
      </w:rPr>
    </w:lvl>
    <w:lvl w:ilvl="1" w:tplc="4D5A0258" w:tentative="1">
      <w:start w:val="1"/>
      <w:numFmt w:val="bullet"/>
      <w:lvlText w:val=" "/>
      <w:lvlJc w:val="left"/>
      <w:pPr>
        <w:tabs>
          <w:tab w:val="num" w:pos="1440"/>
        </w:tabs>
        <w:ind w:left="1440" w:hanging="360"/>
      </w:pPr>
      <w:rPr>
        <w:rFonts w:ascii="Calibri" w:hAnsi="Calibri" w:hint="default"/>
      </w:rPr>
    </w:lvl>
    <w:lvl w:ilvl="2" w:tplc="5E6EFF18" w:tentative="1">
      <w:start w:val="1"/>
      <w:numFmt w:val="bullet"/>
      <w:lvlText w:val=" "/>
      <w:lvlJc w:val="left"/>
      <w:pPr>
        <w:tabs>
          <w:tab w:val="num" w:pos="2160"/>
        </w:tabs>
        <w:ind w:left="2160" w:hanging="360"/>
      </w:pPr>
      <w:rPr>
        <w:rFonts w:ascii="Calibri" w:hAnsi="Calibri" w:hint="default"/>
      </w:rPr>
    </w:lvl>
    <w:lvl w:ilvl="3" w:tplc="FEFC8F04" w:tentative="1">
      <w:start w:val="1"/>
      <w:numFmt w:val="bullet"/>
      <w:lvlText w:val=" "/>
      <w:lvlJc w:val="left"/>
      <w:pPr>
        <w:tabs>
          <w:tab w:val="num" w:pos="2880"/>
        </w:tabs>
        <w:ind w:left="2880" w:hanging="360"/>
      </w:pPr>
      <w:rPr>
        <w:rFonts w:ascii="Calibri" w:hAnsi="Calibri" w:hint="default"/>
      </w:rPr>
    </w:lvl>
    <w:lvl w:ilvl="4" w:tplc="0624EC2E" w:tentative="1">
      <w:start w:val="1"/>
      <w:numFmt w:val="bullet"/>
      <w:lvlText w:val=" "/>
      <w:lvlJc w:val="left"/>
      <w:pPr>
        <w:tabs>
          <w:tab w:val="num" w:pos="3600"/>
        </w:tabs>
        <w:ind w:left="3600" w:hanging="360"/>
      </w:pPr>
      <w:rPr>
        <w:rFonts w:ascii="Calibri" w:hAnsi="Calibri" w:hint="default"/>
      </w:rPr>
    </w:lvl>
    <w:lvl w:ilvl="5" w:tplc="491E5D18" w:tentative="1">
      <w:start w:val="1"/>
      <w:numFmt w:val="bullet"/>
      <w:lvlText w:val=" "/>
      <w:lvlJc w:val="left"/>
      <w:pPr>
        <w:tabs>
          <w:tab w:val="num" w:pos="4320"/>
        </w:tabs>
        <w:ind w:left="4320" w:hanging="360"/>
      </w:pPr>
      <w:rPr>
        <w:rFonts w:ascii="Calibri" w:hAnsi="Calibri" w:hint="default"/>
      </w:rPr>
    </w:lvl>
    <w:lvl w:ilvl="6" w:tplc="DB001FAC" w:tentative="1">
      <w:start w:val="1"/>
      <w:numFmt w:val="bullet"/>
      <w:lvlText w:val=" "/>
      <w:lvlJc w:val="left"/>
      <w:pPr>
        <w:tabs>
          <w:tab w:val="num" w:pos="5040"/>
        </w:tabs>
        <w:ind w:left="5040" w:hanging="360"/>
      </w:pPr>
      <w:rPr>
        <w:rFonts w:ascii="Calibri" w:hAnsi="Calibri" w:hint="default"/>
      </w:rPr>
    </w:lvl>
    <w:lvl w:ilvl="7" w:tplc="6EE4AA2E" w:tentative="1">
      <w:start w:val="1"/>
      <w:numFmt w:val="bullet"/>
      <w:lvlText w:val=" "/>
      <w:lvlJc w:val="left"/>
      <w:pPr>
        <w:tabs>
          <w:tab w:val="num" w:pos="5760"/>
        </w:tabs>
        <w:ind w:left="5760" w:hanging="360"/>
      </w:pPr>
      <w:rPr>
        <w:rFonts w:ascii="Calibri" w:hAnsi="Calibri" w:hint="default"/>
      </w:rPr>
    </w:lvl>
    <w:lvl w:ilvl="8" w:tplc="437C7FE6" w:tentative="1">
      <w:start w:val="1"/>
      <w:numFmt w:val="bullet"/>
      <w:lvlText w:val=" "/>
      <w:lvlJc w:val="left"/>
      <w:pPr>
        <w:tabs>
          <w:tab w:val="num" w:pos="6480"/>
        </w:tabs>
        <w:ind w:left="6480" w:hanging="360"/>
      </w:pPr>
      <w:rPr>
        <w:rFonts w:ascii="Calibri" w:hAnsi="Calibri" w:hint="default"/>
      </w:rPr>
    </w:lvl>
  </w:abstractNum>
  <w:abstractNum w:abstractNumId="18" w15:restartNumberingAfterBreak="0">
    <w:nsid w:val="6B2D76BF"/>
    <w:multiLevelType w:val="hybridMultilevel"/>
    <w:tmpl w:val="C0EA7B12"/>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9" w15:restartNumberingAfterBreak="0">
    <w:nsid w:val="6DFB05E4"/>
    <w:multiLevelType w:val="hybridMultilevel"/>
    <w:tmpl w:val="4BC09C64"/>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0" w15:restartNumberingAfterBreak="0">
    <w:nsid w:val="73E91348"/>
    <w:multiLevelType w:val="hybridMultilevel"/>
    <w:tmpl w:val="DD0A7840"/>
    <w:lvl w:ilvl="0" w:tplc="480A0007">
      <w:start w:val="1"/>
      <w:numFmt w:val="bullet"/>
      <w:lvlText w:val=""/>
      <w:lvlPicBulletId w:val="0"/>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num w:numId="1">
    <w:abstractNumId w:val="15"/>
  </w:num>
  <w:num w:numId="2">
    <w:abstractNumId w:val="13"/>
  </w:num>
  <w:num w:numId="3">
    <w:abstractNumId w:val="2"/>
  </w:num>
  <w:num w:numId="4">
    <w:abstractNumId w:val="18"/>
  </w:num>
  <w:num w:numId="5">
    <w:abstractNumId w:val="1"/>
  </w:num>
  <w:num w:numId="6">
    <w:abstractNumId w:val="10"/>
  </w:num>
  <w:num w:numId="7">
    <w:abstractNumId w:val="7"/>
  </w:num>
  <w:num w:numId="8">
    <w:abstractNumId w:val="14"/>
  </w:num>
  <w:num w:numId="9">
    <w:abstractNumId w:val="0"/>
  </w:num>
  <w:num w:numId="10">
    <w:abstractNumId w:val="17"/>
  </w:num>
  <w:num w:numId="11">
    <w:abstractNumId w:val="3"/>
  </w:num>
  <w:num w:numId="12">
    <w:abstractNumId w:val="19"/>
  </w:num>
  <w:num w:numId="13">
    <w:abstractNumId w:val="8"/>
  </w:num>
  <w:num w:numId="14">
    <w:abstractNumId w:val="5"/>
  </w:num>
  <w:num w:numId="15">
    <w:abstractNumId w:val="9"/>
  </w:num>
  <w:num w:numId="16">
    <w:abstractNumId w:val="20"/>
  </w:num>
  <w:num w:numId="17">
    <w:abstractNumId w:val="16"/>
  </w:num>
  <w:num w:numId="18">
    <w:abstractNumId w:val="12"/>
  </w:num>
  <w:num w:numId="19">
    <w:abstractNumId w:val="6"/>
  </w:num>
  <w:num w:numId="20">
    <w:abstractNumId w:val="11"/>
  </w:num>
  <w:num w:numId="2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0DD"/>
    <w:rsid w:val="00001DF2"/>
    <w:rsid w:val="00006024"/>
    <w:rsid w:val="00012A6A"/>
    <w:rsid w:val="0002688A"/>
    <w:rsid w:val="00027E25"/>
    <w:rsid w:val="00035369"/>
    <w:rsid w:val="00044A64"/>
    <w:rsid w:val="0007021C"/>
    <w:rsid w:val="00071135"/>
    <w:rsid w:val="00074A7D"/>
    <w:rsid w:val="000818EA"/>
    <w:rsid w:val="00081D26"/>
    <w:rsid w:val="00092D17"/>
    <w:rsid w:val="00097F99"/>
    <w:rsid w:val="000A2C77"/>
    <w:rsid w:val="000A5B38"/>
    <w:rsid w:val="000C184D"/>
    <w:rsid w:val="001305A8"/>
    <w:rsid w:val="00156CCB"/>
    <w:rsid w:val="00166BDB"/>
    <w:rsid w:val="00171A77"/>
    <w:rsid w:val="001827C5"/>
    <w:rsid w:val="00185CDC"/>
    <w:rsid w:val="001D67F8"/>
    <w:rsid w:val="001F626B"/>
    <w:rsid w:val="00223F2D"/>
    <w:rsid w:val="0023229A"/>
    <w:rsid w:val="002333AB"/>
    <w:rsid w:val="0024087A"/>
    <w:rsid w:val="002509C7"/>
    <w:rsid w:val="00253A78"/>
    <w:rsid w:val="00266EFB"/>
    <w:rsid w:val="00273908"/>
    <w:rsid w:val="00276690"/>
    <w:rsid w:val="00277F4D"/>
    <w:rsid w:val="002A080C"/>
    <w:rsid w:val="002B1CF2"/>
    <w:rsid w:val="002B509D"/>
    <w:rsid w:val="002D7F9F"/>
    <w:rsid w:val="002F263B"/>
    <w:rsid w:val="003327F4"/>
    <w:rsid w:val="003347B2"/>
    <w:rsid w:val="0034238E"/>
    <w:rsid w:val="00384E3A"/>
    <w:rsid w:val="003955E5"/>
    <w:rsid w:val="003C1C7E"/>
    <w:rsid w:val="003D7809"/>
    <w:rsid w:val="003D79CB"/>
    <w:rsid w:val="004008BC"/>
    <w:rsid w:val="004019A9"/>
    <w:rsid w:val="0041480A"/>
    <w:rsid w:val="004160DD"/>
    <w:rsid w:val="00440BAF"/>
    <w:rsid w:val="00440E49"/>
    <w:rsid w:val="00444D9B"/>
    <w:rsid w:val="00451150"/>
    <w:rsid w:val="00490256"/>
    <w:rsid w:val="00491A07"/>
    <w:rsid w:val="00496112"/>
    <w:rsid w:val="004A6023"/>
    <w:rsid w:val="004B43FD"/>
    <w:rsid w:val="004E03BA"/>
    <w:rsid w:val="004E30C5"/>
    <w:rsid w:val="005008B0"/>
    <w:rsid w:val="00510230"/>
    <w:rsid w:val="00511948"/>
    <w:rsid w:val="005129CE"/>
    <w:rsid w:val="00520C18"/>
    <w:rsid w:val="0052720B"/>
    <w:rsid w:val="00532C39"/>
    <w:rsid w:val="005346AB"/>
    <w:rsid w:val="00540CE5"/>
    <w:rsid w:val="00553503"/>
    <w:rsid w:val="005542A4"/>
    <w:rsid w:val="00556F7C"/>
    <w:rsid w:val="005656B6"/>
    <w:rsid w:val="005845E1"/>
    <w:rsid w:val="005A52AB"/>
    <w:rsid w:val="005A5848"/>
    <w:rsid w:val="005F4675"/>
    <w:rsid w:val="006204AA"/>
    <w:rsid w:val="00634C10"/>
    <w:rsid w:val="00642D01"/>
    <w:rsid w:val="006512CA"/>
    <w:rsid w:val="00657E13"/>
    <w:rsid w:val="00660519"/>
    <w:rsid w:val="00686B40"/>
    <w:rsid w:val="0069433C"/>
    <w:rsid w:val="006B3FF9"/>
    <w:rsid w:val="006C27BA"/>
    <w:rsid w:val="006C7E20"/>
    <w:rsid w:val="006F48CE"/>
    <w:rsid w:val="006F719C"/>
    <w:rsid w:val="007147B0"/>
    <w:rsid w:val="00720151"/>
    <w:rsid w:val="00731499"/>
    <w:rsid w:val="00752AA2"/>
    <w:rsid w:val="0076205F"/>
    <w:rsid w:val="007774A0"/>
    <w:rsid w:val="00791D35"/>
    <w:rsid w:val="00793D0A"/>
    <w:rsid w:val="007B561B"/>
    <w:rsid w:val="007C22B4"/>
    <w:rsid w:val="007D2874"/>
    <w:rsid w:val="007D3667"/>
    <w:rsid w:val="007D5046"/>
    <w:rsid w:val="007F6AC9"/>
    <w:rsid w:val="008034D3"/>
    <w:rsid w:val="00812C05"/>
    <w:rsid w:val="0082443E"/>
    <w:rsid w:val="0083275B"/>
    <w:rsid w:val="00846CEC"/>
    <w:rsid w:val="008509A6"/>
    <w:rsid w:val="00854CB1"/>
    <w:rsid w:val="00872154"/>
    <w:rsid w:val="00875B96"/>
    <w:rsid w:val="00882432"/>
    <w:rsid w:val="00895E4D"/>
    <w:rsid w:val="00897A94"/>
    <w:rsid w:val="008A4251"/>
    <w:rsid w:val="008A4C5A"/>
    <w:rsid w:val="008A5A57"/>
    <w:rsid w:val="008B7206"/>
    <w:rsid w:val="008C42B4"/>
    <w:rsid w:val="008F0FBC"/>
    <w:rsid w:val="00904D75"/>
    <w:rsid w:val="00916D71"/>
    <w:rsid w:val="00936183"/>
    <w:rsid w:val="0093645A"/>
    <w:rsid w:val="00953A9A"/>
    <w:rsid w:val="00961A65"/>
    <w:rsid w:val="009667D4"/>
    <w:rsid w:val="00982C34"/>
    <w:rsid w:val="00982D87"/>
    <w:rsid w:val="00993C48"/>
    <w:rsid w:val="0099693C"/>
    <w:rsid w:val="009A63DA"/>
    <w:rsid w:val="009A74A7"/>
    <w:rsid w:val="009B0B41"/>
    <w:rsid w:val="009E1754"/>
    <w:rsid w:val="00A07256"/>
    <w:rsid w:val="00A250F5"/>
    <w:rsid w:val="00A35B5C"/>
    <w:rsid w:val="00A43828"/>
    <w:rsid w:val="00A575AB"/>
    <w:rsid w:val="00A57EB7"/>
    <w:rsid w:val="00A64563"/>
    <w:rsid w:val="00A65CAD"/>
    <w:rsid w:val="00A71E91"/>
    <w:rsid w:val="00A8280A"/>
    <w:rsid w:val="00A91E76"/>
    <w:rsid w:val="00A96B8C"/>
    <w:rsid w:val="00AA292F"/>
    <w:rsid w:val="00AA2AC1"/>
    <w:rsid w:val="00AF73F8"/>
    <w:rsid w:val="00B07C4C"/>
    <w:rsid w:val="00B118C5"/>
    <w:rsid w:val="00B1529F"/>
    <w:rsid w:val="00B167E3"/>
    <w:rsid w:val="00B33E99"/>
    <w:rsid w:val="00B37A28"/>
    <w:rsid w:val="00B4167C"/>
    <w:rsid w:val="00B418D9"/>
    <w:rsid w:val="00B52AF1"/>
    <w:rsid w:val="00B568A0"/>
    <w:rsid w:val="00B61161"/>
    <w:rsid w:val="00B728E3"/>
    <w:rsid w:val="00B74F3D"/>
    <w:rsid w:val="00B77F5B"/>
    <w:rsid w:val="00B87AE7"/>
    <w:rsid w:val="00B92EB5"/>
    <w:rsid w:val="00BA1253"/>
    <w:rsid w:val="00BA43A7"/>
    <w:rsid w:val="00BA528A"/>
    <w:rsid w:val="00BD06D5"/>
    <w:rsid w:val="00BD275C"/>
    <w:rsid w:val="00BD434D"/>
    <w:rsid w:val="00BF40A6"/>
    <w:rsid w:val="00BF4B03"/>
    <w:rsid w:val="00BF5F82"/>
    <w:rsid w:val="00C02FB5"/>
    <w:rsid w:val="00C155E1"/>
    <w:rsid w:val="00C277F7"/>
    <w:rsid w:val="00C56703"/>
    <w:rsid w:val="00C604A0"/>
    <w:rsid w:val="00C64812"/>
    <w:rsid w:val="00C91EC5"/>
    <w:rsid w:val="00C9496F"/>
    <w:rsid w:val="00CA047B"/>
    <w:rsid w:val="00CA1273"/>
    <w:rsid w:val="00CA2259"/>
    <w:rsid w:val="00CB781E"/>
    <w:rsid w:val="00CC3997"/>
    <w:rsid w:val="00CC749D"/>
    <w:rsid w:val="00CD2021"/>
    <w:rsid w:val="00CE6605"/>
    <w:rsid w:val="00D058E0"/>
    <w:rsid w:val="00D16FA9"/>
    <w:rsid w:val="00D3276B"/>
    <w:rsid w:val="00D336DA"/>
    <w:rsid w:val="00D34F9E"/>
    <w:rsid w:val="00D543FD"/>
    <w:rsid w:val="00D64428"/>
    <w:rsid w:val="00D708E8"/>
    <w:rsid w:val="00D72E79"/>
    <w:rsid w:val="00D74569"/>
    <w:rsid w:val="00D979BF"/>
    <w:rsid w:val="00DA3D86"/>
    <w:rsid w:val="00DC0345"/>
    <w:rsid w:val="00DD5CC8"/>
    <w:rsid w:val="00DE714D"/>
    <w:rsid w:val="00E10850"/>
    <w:rsid w:val="00E5672E"/>
    <w:rsid w:val="00E77EB7"/>
    <w:rsid w:val="00E80DCB"/>
    <w:rsid w:val="00EA60F4"/>
    <w:rsid w:val="00EB4842"/>
    <w:rsid w:val="00ED0870"/>
    <w:rsid w:val="00ED798C"/>
    <w:rsid w:val="00EE5FAC"/>
    <w:rsid w:val="00EF541A"/>
    <w:rsid w:val="00EF55FC"/>
    <w:rsid w:val="00F00B01"/>
    <w:rsid w:val="00F1084B"/>
    <w:rsid w:val="00F14E13"/>
    <w:rsid w:val="00F171E2"/>
    <w:rsid w:val="00F25650"/>
    <w:rsid w:val="00F31432"/>
    <w:rsid w:val="00F46CEC"/>
    <w:rsid w:val="00F57477"/>
    <w:rsid w:val="00F76418"/>
    <w:rsid w:val="00F84EF9"/>
    <w:rsid w:val="00FA2BF6"/>
    <w:rsid w:val="00FA3A30"/>
    <w:rsid w:val="00FD3207"/>
    <w:rsid w:val="00FE4218"/>
    <w:rsid w:val="00FF3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1A5332"/>
  <w15:chartTrackingRefBased/>
  <w15:docId w15:val="{1A5BD2FD-52F9-4463-8086-FE546A46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667"/>
    <w:rPr>
      <w:lang w:val="es-MX"/>
    </w:rPr>
  </w:style>
  <w:style w:type="paragraph" w:styleId="Ttulo1">
    <w:name w:val="heading 1"/>
    <w:basedOn w:val="Normal"/>
    <w:next w:val="Normal"/>
    <w:link w:val="Ttulo1Car"/>
    <w:uiPriority w:val="9"/>
    <w:qFormat/>
    <w:rsid w:val="007D36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D36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7D36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D366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3667"/>
    <w:rPr>
      <w:rFonts w:ascii="Segoe UI" w:hAnsi="Segoe UI" w:cs="Segoe UI"/>
      <w:sz w:val="18"/>
      <w:szCs w:val="18"/>
    </w:rPr>
  </w:style>
  <w:style w:type="paragraph" w:styleId="NormalWeb">
    <w:name w:val="Normal (Web)"/>
    <w:basedOn w:val="Normal"/>
    <w:uiPriority w:val="99"/>
    <w:semiHidden/>
    <w:unhideWhenUsed/>
    <w:rsid w:val="007D3667"/>
    <w:pPr>
      <w:spacing w:before="100" w:beforeAutospacing="1" w:after="100" w:afterAutospacing="1" w:line="240" w:lineRule="auto"/>
    </w:pPr>
    <w:rPr>
      <w:rFonts w:ascii="Times New Roman" w:eastAsiaTheme="minorEastAsia" w:hAnsi="Times New Roman" w:cs="Times New Roman"/>
      <w:sz w:val="24"/>
      <w:szCs w:val="24"/>
      <w:lang w:eastAsia="es-MX"/>
    </w:rPr>
  </w:style>
  <w:style w:type="paragraph" w:styleId="Prrafodelista">
    <w:name w:val="List Paragraph"/>
    <w:basedOn w:val="Normal"/>
    <w:uiPriority w:val="34"/>
    <w:qFormat/>
    <w:rsid w:val="007D3667"/>
    <w:pPr>
      <w:ind w:left="720"/>
      <w:contextualSpacing/>
    </w:pPr>
  </w:style>
  <w:style w:type="table" w:styleId="Tablaconcuadrcula">
    <w:name w:val="Table Grid"/>
    <w:basedOn w:val="Tablanormal"/>
    <w:uiPriority w:val="39"/>
    <w:rsid w:val="007D3667"/>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D3667"/>
    <w:rPr>
      <w:rFonts w:asciiTheme="majorHAnsi" w:eastAsiaTheme="majorEastAsia" w:hAnsiTheme="majorHAnsi" w:cstheme="majorBidi"/>
      <w:color w:val="2F5496" w:themeColor="accent1" w:themeShade="BF"/>
      <w:sz w:val="32"/>
      <w:szCs w:val="32"/>
      <w:lang w:val="es-MX"/>
    </w:rPr>
  </w:style>
  <w:style w:type="paragraph" w:styleId="Ttulo">
    <w:name w:val="Title"/>
    <w:basedOn w:val="Normal"/>
    <w:next w:val="Normal"/>
    <w:link w:val="TtuloCar"/>
    <w:uiPriority w:val="10"/>
    <w:qFormat/>
    <w:rsid w:val="007D366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3667"/>
    <w:rPr>
      <w:rFonts w:asciiTheme="majorHAnsi" w:eastAsiaTheme="majorEastAsia" w:hAnsiTheme="majorHAnsi" w:cstheme="majorBidi"/>
      <w:spacing w:val="-10"/>
      <w:kern w:val="28"/>
      <w:sz w:val="56"/>
      <w:szCs w:val="56"/>
      <w:lang w:val="es-MX"/>
    </w:rPr>
  </w:style>
  <w:style w:type="character" w:customStyle="1" w:styleId="Ttulo2Car">
    <w:name w:val="Título 2 Car"/>
    <w:basedOn w:val="Fuentedeprrafopredeter"/>
    <w:link w:val="Ttulo2"/>
    <w:uiPriority w:val="9"/>
    <w:rsid w:val="007D3667"/>
    <w:rPr>
      <w:rFonts w:asciiTheme="majorHAnsi" w:eastAsiaTheme="majorEastAsia" w:hAnsiTheme="majorHAnsi" w:cstheme="majorBidi"/>
      <w:color w:val="2F5496" w:themeColor="accent1" w:themeShade="BF"/>
      <w:sz w:val="26"/>
      <w:szCs w:val="26"/>
      <w:lang w:val="es-MX"/>
    </w:rPr>
  </w:style>
  <w:style w:type="table" w:styleId="Tablaconcuadrcula1clara-nfasis6">
    <w:name w:val="Grid Table 1 Light Accent 6"/>
    <w:basedOn w:val="Tablanormal"/>
    <w:uiPriority w:val="46"/>
    <w:rsid w:val="007D3667"/>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7D3667"/>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7D3667"/>
    <w:rPr>
      <w:rFonts w:asciiTheme="majorHAnsi" w:eastAsiaTheme="majorEastAsia" w:hAnsiTheme="majorHAnsi" w:cstheme="majorBidi"/>
      <w:color w:val="1F3763" w:themeColor="accent1" w:themeShade="7F"/>
      <w:sz w:val="24"/>
      <w:szCs w:val="24"/>
      <w:lang w:val="es-MX"/>
    </w:rPr>
  </w:style>
  <w:style w:type="paragraph" w:styleId="TtuloTDC">
    <w:name w:val="TOC Heading"/>
    <w:basedOn w:val="Ttulo1"/>
    <w:next w:val="Normal"/>
    <w:uiPriority w:val="39"/>
    <w:unhideWhenUsed/>
    <w:qFormat/>
    <w:rsid w:val="007D3667"/>
    <w:pPr>
      <w:outlineLvl w:val="9"/>
    </w:pPr>
    <w:rPr>
      <w:lang w:val="en-US"/>
    </w:rPr>
  </w:style>
  <w:style w:type="paragraph" w:styleId="TDC1">
    <w:name w:val="toc 1"/>
    <w:basedOn w:val="Normal"/>
    <w:next w:val="Normal"/>
    <w:autoRedefine/>
    <w:uiPriority w:val="39"/>
    <w:unhideWhenUsed/>
    <w:rsid w:val="007D3667"/>
    <w:pPr>
      <w:spacing w:after="100"/>
    </w:pPr>
  </w:style>
  <w:style w:type="paragraph" w:styleId="TDC2">
    <w:name w:val="toc 2"/>
    <w:basedOn w:val="Normal"/>
    <w:next w:val="Normal"/>
    <w:autoRedefine/>
    <w:uiPriority w:val="39"/>
    <w:unhideWhenUsed/>
    <w:rsid w:val="007D3667"/>
    <w:pPr>
      <w:spacing w:after="100"/>
      <w:ind w:left="220"/>
    </w:pPr>
  </w:style>
  <w:style w:type="paragraph" w:styleId="TDC3">
    <w:name w:val="toc 3"/>
    <w:basedOn w:val="Normal"/>
    <w:next w:val="Normal"/>
    <w:autoRedefine/>
    <w:uiPriority w:val="39"/>
    <w:unhideWhenUsed/>
    <w:rsid w:val="007D3667"/>
    <w:pPr>
      <w:spacing w:after="100"/>
      <w:ind w:left="440"/>
    </w:pPr>
  </w:style>
  <w:style w:type="character" w:styleId="Hipervnculo">
    <w:name w:val="Hyperlink"/>
    <w:basedOn w:val="Fuentedeprrafopredeter"/>
    <w:uiPriority w:val="99"/>
    <w:unhideWhenUsed/>
    <w:rsid w:val="007D3667"/>
    <w:rPr>
      <w:color w:val="0563C1" w:themeColor="hyperlink"/>
      <w:u w:val="single"/>
    </w:rPr>
  </w:style>
  <w:style w:type="paragraph" w:styleId="Encabezado">
    <w:name w:val="header"/>
    <w:basedOn w:val="Normal"/>
    <w:link w:val="EncabezadoCar"/>
    <w:uiPriority w:val="99"/>
    <w:unhideWhenUsed/>
    <w:rsid w:val="007D366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D3667"/>
    <w:rPr>
      <w:lang w:val="es-MX"/>
    </w:rPr>
  </w:style>
  <w:style w:type="paragraph" w:styleId="Piedepgina">
    <w:name w:val="footer"/>
    <w:basedOn w:val="Normal"/>
    <w:link w:val="PiedepginaCar"/>
    <w:uiPriority w:val="99"/>
    <w:unhideWhenUsed/>
    <w:rsid w:val="007D366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D3667"/>
    <w:rPr>
      <w:lang w:val="es-MX"/>
    </w:rPr>
  </w:style>
  <w:style w:type="character" w:styleId="Refdecomentario">
    <w:name w:val="annotation reference"/>
    <w:basedOn w:val="Fuentedeprrafopredeter"/>
    <w:uiPriority w:val="99"/>
    <w:semiHidden/>
    <w:unhideWhenUsed/>
    <w:rsid w:val="00384E3A"/>
    <w:rPr>
      <w:sz w:val="16"/>
      <w:szCs w:val="16"/>
    </w:rPr>
  </w:style>
  <w:style w:type="paragraph" w:styleId="Textocomentario">
    <w:name w:val="annotation text"/>
    <w:basedOn w:val="Normal"/>
    <w:link w:val="TextocomentarioCar"/>
    <w:uiPriority w:val="99"/>
    <w:semiHidden/>
    <w:unhideWhenUsed/>
    <w:rsid w:val="00384E3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84E3A"/>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384E3A"/>
    <w:rPr>
      <w:b/>
      <w:bCs/>
    </w:rPr>
  </w:style>
  <w:style w:type="character" w:customStyle="1" w:styleId="AsuntodelcomentarioCar">
    <w:name w:val="Asunto del comentario Car"/>
    <w:basedOn w:val="TextocomentarioCar"/>
    <w:link w:val="Asuntodelcomentario"/>
    <w:uiPriority w:val="99"/>
    <w:semiHidden/>
    <w:rsid w:val="00384E3A"/>
    <w:rPr>
      <w:b/>
      <w:bCs/>
      <w:sz w:val="20"/>
      <w:szCs w:val="20"/>
      <w:lang w:val="es-MX"/>
    </w:rPr>
  </w:style>
  <w:style w:type="paragraph" w:customStyle="1" w:styleId="Default">
    <w:name w:val="Default"/>
    <w:rsid w:val="00720151"/>
    <w:pPr>
      <w:autoSpaceDE w:val="0"/>
      <w:autoSpaceDN w:val="0"/>
      <w:adjustRightInd w:val="0"/>
      <w:spacing w:after="0" w:line="240" w:lineRule="auto"/>
    </w:pPr>
    <w:rPr>
      <w:rFonts w:ascii="Candara" w:hAnsi="Candara" w:cs="Candara"/>
      <w:color w:val="000000"/>
      <w:sz w:val="24"/>
      <w:szCs w:val="24"/>
      <w:lang w:val="es-H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96924">
      <w:bodyDiv w:val="1"/>
      <w:marLeft w:val="0"/>
      <w:marRight w:val="0"/>
      <w:marTop w:val="0"/>
      <w:marBottom w:val="0"/>
      <w:divBdr>
        <w:top w:val="none" w:sz="0" w:space="0" w:color="auto"/>
        <w:left w:val="none" w:sz="0" w:space="0" w:color="auto"/>
        <w:bottom w:val="none" w:sz="0" w:space="0" w:color="auto"/>
        <w:right w:val="none" w:sz="0" w:space="0" w:color="auto"/>
      </w:divBdr>
    </w:div>
    <w:div w:id="58094115">
      <w:bodyDiv w:val="1"/>
      <w:marLeft w:val="0"/>
      <w:marRight w:val="0"/>
      <w:marTop w:val="0"/>
      <w:marBottom w:val="0"/>
      <w:divBdr>
        <w:top w:val="none" w:sz="0" w:space="0" w:color="auto"/>
        <w:left w:val="none" w:sz="0" w:space="0" w:color="auto"/>
        <w:bottom w:val="none" w:sz="0" w:space="0" w:color="auto"/>
        <w:right w:val="none" w:sz="0" w:space="0" w:color="auto"/>
      </w:divBdr>
    </w:div>
    <w:div w:id="85076345">
      <w:bodyDiv w:val="1"/>
      <w:marLeft w:val="0"/>
      <w:marRight w:val="0"/>
      <w:marTop w:val="0"/>
      <w:marBottom w:val="0"/>
      <w:divBdr>
        <w:top w:val="none" w:sz="0" w:space="0" w:color="auto"/>
        <w:left w:val="none" w:sz="0" w:space="0" w:color="auto"/>
        <w:bottom w:val="none" w:sz="0" w:space="0" w:color="auto"/>
        <w:right w:val="none" w:sz="0" w:space="0" w:color="auto"/>
      </w:divBdr>
      <w:divsChild>
        <w:div w:id="113015494">
          <w:marLeft w:val="547"/>
          <w:marRight w:val="0"/>
          <w:marTop w:val="0"/>
          <w:marBottom w:val="0"/>
          <w:divBdr>
            <w:top w:val="none" w:sz="0" w:space="0" w:color="auto"/>
            <w:left w:val="none" w:sz="0" w:space="0" w:color="auto"/>
            <w:bottom w:val="none" w:sz="0" w:space="0" w:color="auto"/>
            <w:right w:val="none" w:sz="0" w:space="0" w:color="auto"/>
          </w:divBdr>
        </w:div>
        <w:div w:id="574124604">
          <w:marLeft w:val="547"/>
          <w:marRight w:val="0"/>
          <w:marTop w:val="0"/>
          <w:marBottom w:val="0"/>
          <w:divBdr>
            <w:top w:val="none" w:sz="0" w:space="0" w:color="auto"/>
            <w:left w:val="none" w:sz="0" w:space="0" w:color="auto"/>
            <w:bottom w:val="none" w:sz="0" w:space="0" w:color="auto"/>
            <w:right w:val="none" w:sz="0" w:space="0" w:color="auto"/>
          </w:divBdr>
        </w:div>
      </w:divsChild>
    </w:div>
    <w:div w:id="117601629">
      <w:bodyDiv w:val="1"/>
      <w:marLeft w:val="0"/>
      <w:marRight w:val="0"/>
      <w:marTop w:val="0"/>
      <w:marBottom w:val="0"/>
      <w:divBdr>
        <w:top w:val="none" w:sz="0" w:space="0" w:color="auto"/>
        <w:left w:val="none" w:sz="0" w:space="0" w:color="auto"/>
        <w:bottom w:val="none" w:sz="0" w:space="0" w:color="auto"/>
        <w:right w:val="none" w:sz="0" w:space="0" w:color="auto"/>
      </w:divBdr>
      <w:divsChild>
        <w:div w:id="979772944">
          <w:marLeft w:val="144"/>
          <w:marRight w:val="0"/>
          <w:marTop w:val="240"/>
          <w:marBottom w:val="40"/>
          <w:divBdr>
            <w:top w:val="none" w:sz="0" w:space="0" w:color="auto"/>
            <w:left w:val="none" w:sz="0" w:space="0" w:color="auto"/>
            <w:bottom w:val="none" w:sz="0" w:space="0" w:color="auto"/>
            <w:right w:val="none" w:sz="0" w:space="0" w:color="auto"/>
          </w:divBdr>
        </w:div>
        <w:div w:id="1881433256">
          <w:marLeft w:val="144"/>
          <w:marRight w:val="0"/>
          <w:marTop w:val="240"/>
          <w:marBottom w:val="40"/>
          <w:divBdr>
            <w:top w:val="none" w:sz="0" w:space="0" w:color="auto"/>
            <w:left w:val="none" w:sz="0" w:space="0" w:color="auto"/>
            <w:bottom w:val="none" w:sz="0" w:space="0" w:color="auto"/>
            <w:right w:val="none" w:sz="0" w:space="0" w:color="auto"/>
          </w:divBdr>
        </w:div>
        <w:div w:id="929048765">
          <w:marLeft w:val="144"/>
          <w:marRight w:val="0"/>
          <w:marTop w:val="240"/>
          <w:marBottom w:val="40"/>
          <w:divBdr>
            <w:top w:val="none" w:sz="0" w:space="0" w:color="auto"/>
            <w:left w:val="none" w:sz="0" w:space="0" w:color="auto"/>
            <w:bottom w:val="none" w:sz="0" w:space="0" w:color="auto"/>
            <w:right w:val="none" w:sz="0" w:space="0" w:color="auto"/>
          </w:divBdr>
        </w:div>
        <w:div w:id="324747226">
          <w:marLeft w:val="144"/>
          <w:marRight w:val="0"/>
          <w:marTop w:val="240"/>
          <w:marBottom w:val="40"/>
          <w:divBdr>
            <w:top w:val="none" w:sz="0" w:space="0" w:color="auto"/>
            <w:left w:val="none" w:sz="0" w:space="0" w:color="auto"/>
            <w:bottom w:val="none" w:sz="0" w:space="0" w:color="auto"/>
            <w:right w:val="none" w:sz="0" w:space="0" w:color="auto"/>
          </w:divBdr>
        </w:div>
        <w:div w:id="639768181">
          <w:marLeft w:val="144"/>
          <w:marRight w:val="0"/>
          <w:marTop w:val="240"/>
          <w:marBottom w:val="40"/>
          <w:divBdr>
            <w:top w:val="none" w:sz="0" w:space="0" w:color="auto"/>
            <w:left w:val="none" w:sz="0" w:space="0" w:color="auto"/>
            <w:bottom w:val="none" w:sz="0" w:space="0" w:color="auto"/>
            <w:right w:val="none" w:sz="0" w:space="0" w:color="auto"/>
          </w:divBdr>
        </w:div>
      </w:divsChild>
    </w:div>
    <w:div w:id="130292462">
      <w:bodyDiv w:val="1"/>
      <w:marLeft w:val="0"/>
      <w:marRight w:val="0"/>
      <w:marTop w:val="0"/>
      <w:marBottom w:val="0"/>
      <w:divBdr>
        <w:top w:val="none" w:sz="0" w:space="0" w:color="auto"/>
        <w:left w:val="none" w:sz="0" w:space="0" w:color="auto"/>
        <w:bottom w:val="none" w:sz="0" w:space="0" w:color="auto"/>
        <w:right w:val="none" w:sz="0" w:space="0" w:color="auto"/>
      </w:divBdr>
    </w:div>
    <w:div w:id="178854426">
      <w:bodyDiv w:val="1"/>
      <w:marLeft w:val="0"/>
      <w:marRight w:val="0"/>
      <w:marTop w:val="0"/>
      <w:marBottom w:val="0"/>
      <w:divBdr>
        <w:top w:val="none" w:sz="0" w:space="0" w:color="auto"/>
        <w:left w:val="none" w:sz="0" w:space="0" w:color="auto"/>
        <w:bottom w:val="none" w:sz="0" w:space="0" w:color="auto"/>
        <w:right w:val="none" w:sz="0" w:space="0" w:color="auto"/>
      </w:divBdr>
    </w:div>
    <w:div w:id="242304847">
      <w:bodyDiv w:val="1"/>
      <w:marLeft w:val="0"/>
      <w:marRight w:val="0"/>
      <w:marTop w:val="0"/>
      <w:marBottom w:val="0"/>
      <w:divBdr>
        <w:top w:val="none" w:sz="0" w:space="0" w:color="auto"/>
        <w:left w:val="none" w:sz="0" w:space="0" w:color="auto"/>
        <w:bottom w:val="none" w:sz="0" w:space="0" w:color="auto"/>
        <w:right w:val="none" w:sz="0" w:space="0" w:color="auto"/>
      </w:divBdr>
    </w:div>
    <w:div w:id="293607583">
      <w:bodyDiv w:val="1"/>
      <w:marLeft w:val="0"/>
      <w:marRight w:val="0"/>
      <w:marTop w:val="0"/>
      <w:marBottom w:val="0"/>
      <w:divBdr>
        <w:top w:val="none" w:sz="0" w:space="0" w:color="auto"/>
        <w:left w:val="none" w:sz="0" w:space="0" w:color="auto"/>
        <w:bottom w:val="none" w:sz="0" w:space="0" w:color="auto"/>
        <w:right w:val="none" w:sz="0" w:space="0" w:color="auto"/>
      </w:divBdr>
      <w:divsChild>
        <w:div w:id="892355102">
          <w:marLeft w:val="144"/>
          <w:marRight w:val="0"/>
          <w:marTop w:val="240"/>
          <w:marBottom w:val="40"/>
          <w:divBdr>
            <w:top w:val="none" w:sz="0" w:space="0" w:color="auto"/>
            <w:left w:val="none" w:sz="0" w:space="0" w:color="auto"/>
            <w:bottom w:val="none" w:sz="0" w:space="0" w:color="auto"/>
            <w:right w:val="none" w:sz="0" w:space="0" w:color="auto"/>
          </w:divBdr>
        </w:div>
      </w:divsChild>
    </w:div>
    <w:div w:id="310907757">
      <w:bodyDiv w:val="1"/>
      <w:marLeft w:val="0"/>
      <w:marRight w:val="0"/>
      <w:marTop w:val="0"/>
      <w:marBottom w:val="0"/>
      <w:divBdr>
        <w:top w:val="none" w:sz="0" w:space="0" w:color="auto"/>
        <w:left w:val="none" w:sz="0" w:space="0" w:color="auto"/>
        <w:bottom w:val="none" w:sz="0" w:space="0" w:color="auto"/>
        <w:right w:val="none" w:sz="0" w:space="0" w:color="auto"/>
      </w:divBdr>
    </w:div>
    <w:div w:id="406657468">
      <w:bodyDiv w:val="1"/>
      <w:marLeft w:val="0"/>
      <w:marRight w:val="0"/>
      <w:marTop w:val="0"/>
      <w:marBottom w:val="0"/>
      <w:divBdr>
        <w:top w:val="none" w:sz="0" w:space="0" w:color="auto"/>
        <w:left w:val="none" w:sz="0" w:space="0" w:color="auto"/>
        <w:bottom w:val="none" w:sz="0" w:space="0" w:color="auto"/>
        <w:right w:val="none" w:sz="0" w:space="0" w:color="auto"/>
      </w:divBdr>
      <w:divsChild>
        <w:div w:id="175506920">
          <w:marLeft w:val="144"/>
          <w:marRight w:val="0"/>
          <w:marTop w:val="240"/>
          <w:marBottom w:val="40"/>
          <w:divBdr>
            <w:top w:val="none" w:sz="0" w:space="0" w:color="auto"/>
            <w:left w:val="none" w:sz="0" w:space="0" w:color="auto"/>
            <w:bottom w:val="none" w:sz="0" w:space="0" w:color="auto"/>
            <w:right w:val="none" w:sz="0" w:space="0" w:color="auto"/>
          </w:divBdr>
        </w:div>
      </w:divsChild>
    </w:div>
    <w:div w:id="434836539">
      <w:bodyDiv w:val="1"/>
      <w:marLeft w:val="0"/>
      <w:marRight w:val="0"/>
      <w:marTop w:val="0"/>
      <w:marBottom w:val="0"/>
      <w:divBdr>
        <w:top w:val="none" w:sz="0" w:space="0" w:color="auto"/>
        <w:left w:val="none" w:sz="0" w:space="0" w:color="auto"/>
        <w:bottom w:val="none" w:sz="0" w:space="0" w:color="auto"/>
        <w:right w:val="none" w:sz="0" w:space="0" w:color="auto"/>
      </w:divBdr>
    </w:div>
    <w:div w:id="469594696">
      <w:bodyDiv w:val="1"/>
      <w:marLeft w:val="0"/>
      <w:marRight w:val="0"/>
      <w:marTop w:val="0"/>
      <w:marBottom w:val="0"/>
      <w:divBdr>
        <w:top w:val="none" w:sz="0" w:space="0" w:color="auto"/>
        <w:left w:val="none" w:sz="0" w:space="0" w:color="auto"/>
        <w:bottom w:val="none" w:sz="0" w:space="0" w:color="auto"/>
        <w:right w:val="none" w:sz="0" w:space="0" w:color="auto"/>
      </w:divBdr>
    </w:div>
    <w:div w:id="520897120">
      <w:bodyDiv w:val="1"/>
      <w:marLeft w:val="0"/>
      <w:marRight w:val="0"/>
      <w:marTop w:val="0"/>
      <w:marBottom w:val="0"/>
      <w:divBdr>
        <w:top w:val="none" w:sz="0" w:space="0" w:color="auto"/>
        <w:left w:val="none" w:sz="0" w:space="0" w:color="auto"/>
        <w:bottom w:val="none" w:sz="0" w:space="0" w:color="auto"/>
        <w:right w:val="none" w:sz="0" w:space="0" w:color="auto"/>
      </w:divBdr>
    </w:div>
    <w:div w:id="565804872">
      <w:bodyDiv w:val="1"/>
      <w:marLeft w:val="0"/>
      <w:marRight w:val="0"/>
      <w:marTop w:val="0"/>
      <w:marBottom w:val="0"/>
      <w:divBdr>
        <w:top w:val="none" w:sz="0" w:space="0" w:color="auto"/>
        <w:left w:val="none" w:sz="0" w:space="0" w:color="auto"/>
        <w:bottom w:val="none" w:sz="0" w:space="0" w:color="auto"/>
        <w:right w:val="none" w:sz="0" w:space="0" w:color="auto"/>
      </w:divBdr>
    </w:div>
    <w:div w:id="587543786">
      <w:bodyDiv w:val="1"/>
      <w:marLeft w:val="0"/>
      <w:marRight w:val="0"/>
      <w:marTop w:val="0"/>
      <w:marBottom w:val="0"/>
      <w:divBdr>
        <w:top w:val="none" w:sz="0" w:space="0" w:color="auto"/>
        <w:left w:val="none" w:sz="0" w:space="0" w:color="auto"/>
        <w:bottom w:val="none" w:sz="0" w:space="0" w:color="auto"/>
        <w:right w:val="none" w:sz="0" w:space="0" w:color="auto"/>
      </w:divBdr>
      <w:divsChild>
        <w:div w:id="1406684898">
          <w:marLeft w:val="547"/>
          <w:marRight w:val="0"/>
          <w:marTop w:val="0"/>
          <w:marBottom w:val="0"/>
          <w:divBdr>
            <w:top w:val="none" w:sz="0" w:space="0" w:color="auto"/>
            <w:left w:val="none" w:sz="0" w:space="0" w:color="auto"/>
            <w:bottom w:val="none" w:sz="0" w:space="0" w:color="auto"/>
            <w:right w:val="none" w:sz="0" w:space="0" w:color="auto"/>
          </w:divBdr>
        </w:div>
        <w:div w:id="72699270">
          <w:marLeft w:val="547"/>
          <w:marRight w:val="0"/>
          <w:marTop w:val="0"/>
          <w:marBottom w:val="0"/>
          <w:divBdr>
            <w:top w:val="none" w:sz="0" w:space="0" w:color="auto"/>
            <w:left w:val="none" w:sz="0" w:space="0" w:color="auto"/>
            <w:bottom w:val="none" w:sz="0" w:space="0" w:color="auto"/>
            <w:right w:val="none" w:sz="0" w:space="0" w:color="auto"/>
          </w:divBdr>
        </w:div>
      </w:divsChild>
    </w:div>
    <w:div w:id="800731255">
      <w:bodyDiv w:val="1"/>
      <w:marLeft w:val="0"/>
      <w:marRight w:val="0"/>
      <w:marTop w:val="0"/>
      <w:marBottom w:val="0"/>
      <w:divBdr>
        <w:top w:val="none" w:sz="0" w:space="0" w:color="auto"/>
        <w:left w:val="none" w:sz="0" w:space="0" w:color="auto"/>
        <w:bottom w:val="none" w:sz="0" w:space="0" w:color="auto"/>
        <w:right w:val="none" w:sz="0" w:space="0" w:color="auto"/>
      </w:divBdr>
      <w:divsChild>
        <w:div w:id="1556744658">
          <w:marLeft w:val="547"/>
          <w:marRight w:val="0"/>
          <w:marTop w:val="0"/>
          <w:marBottom w:val="0"/>
          <w:divBdr>
            <w:top w:val="none" w:sz="0" w:space="0" w:color="auto"/>
            <w:left w:val="none" w:sz="0" w:space="0" w:color="auto"/>
            <w:bottom w:val="none" w:sz="0" w:space="0" w:color="auto"/>
            <w:right w:val="none" w:sz="0" w:space="0" w:color="auto"/>
          </w:divBdr>
        </w:div>
        <w:div w:id="1946689076">
          <w:marLeft w:val="547"/>
          <w:marRight w:val="0"/>
          <w:marTop w:val="0"/>
          <w:marBottom w:val="0"/>
          <w:divBdr>
            <w:top w:val="none" w:sz="0" w:space="0" w:color="auto"/>
            <w:left w:val="none" w:sz="0" w:space="0" w:color="auto"/>
            <w:bottom w:val="none" w:sz="0" w:space="0" w:color="auto"/>
            <w:right w:val="none" w:sz="0" w:space="0" w:color="auto"/>
          </w:divBdr>
        </w:div>
      </w:divsChild>
    </w:div>
    <w:div w:id="927470396">
      <w:bodyDiv w:val="1"/>
      <w:marLeft w:val="0"/>
      <w:marRight w:val="0"/>
      <w:marTop w:val="0"/>
      <w:marBottom w:val="0"/>
      <w:divBdr>
        <w:top w:val="none" w:sz="0" w:space="0" w:color="auto"/>
        <w:left w:val="none" w:sz="0" w:space="0" w:color="auto"/>
        <w:bottom w:val="none" w:sz="0" w:space="0" w:color="auto"/>
        <w:right w:val="none" w:sz="0" w:space="0" w:color="auto"/>
      </w:divBdr>
      <w:divsChild>
        <w:div w:id="10378905">
          <w:marLeft w:val="144"/>
          <w:marRight w:val="0"/>
          <w:marTop w:val="240"/>
          <w:marBottom w:val="40"/>
          <w:divBdr>
            <w:top w:val="none" w:sz="0" w:space="0" w:color="auto"/>
            <w:left w:val="none" w:sz="0" w:space="0" w:color="auto"/>
            <w:bottom w:val="none" w:sz="0" w:space="0" w:color="auto"/>
            <w:right w:val="none" w:sz="0" w:space="0" w:color="auto"/>
          </w:divBdr>
        </w:div>
      </w:divsChild>
    </w:div>
    <w:div w:id="964506098">
      <w:bodyDiv w:val="1"/>
      <w:marLeft w:val="0"/>
      <w:marRight w:val="0"/>
      <w:marTop w:val="0"/>
      <w:marBottom w:val="0"/>
      <w:divBdr>
        <w:top w:val="none" w:sz="0" w:space="0" w:color="auto"/>
        <w:left w:val="none" w:sz="0" w:space="0" w:color="auto"/>
        <w:bottom w:val="none" w:sz="0" w:space="0" w:color="auto"/>
        <w:right w:val="none" w:sz="0" w:space="0" w:color="auto"/>
      </w:divBdr>
    </w:div>
    <w:div w:id="1072658468">
      <w:bodyDiv w:val="1"/>
      <w:marLeft w:val="0"/>
      <w:marRight w:val="0"/>
      <w:marTop w:val="0"/>
      <w:marBottom w:val="0"/>
      <w:divBdr>
        <w:top w:val="none" w:sz="0" w:space="0" w:color="auto"/>
        <w:left w:val="none" w:sz="0" w:space="0" w:color="auto"/>
        <w:bottom w:val="none" w:sz="0" w:space="0" w:color="auto"/>
        <w:right w:val="none" w:sz="0" w:space="0" w:color="auto"/>
      </w:divBdr>
      <w:divsChild>
        <w:div w:id="1220704983">
          <w:marLeft w:val="144"/>
          <w:marRight w:val="0"/>
          <w:marTop w:val="240"/>
          <w:marBottom w:val="40"/>
          <w:divBdr>
            <w:top w:val="none" w:sz="0" w:space="0" w:color="auto"/>
            <w:left w:val="none" w:sz="0" w:space="0" w:color="auto"/>
            <w:bottom w:val="none" w:sz="0" w:space="0" w:color="auto"/>
            <w:right w:val="none" w:sz="0" w:space="0" w:color="auto"/>
          </w:divBdr>
        </w:div>
      </w:divsChild>
    </w:div>
    <w:div w:id="1234000569">
      <w:bodyDiv w:val="1"/>
      <w:marLeft w:val="0"/>
      <w:marRight w:val="0"/>
      <w:marTop w:val="0"/>
      <w:marBottom w:val="0"/>
      <w:divBdr>
        <w:top w:val="none" w:sz="0" w:space="0" w:color="auto"/>
        <w:left w:val="none" w:sz="0" w:space="0" w:color="auto"/>
        <w:bottom w:val="none" w:sz="0" w:space="0" w:color="auto"/>
        <w:right w:val="none" w:sz="0" w:space="0" w:color="auto"/>
      </w:divBdr>
    </w:div>
    <w:div w:id="1285233262">
      <w:bodyDiv w:val="1"/>
      <w:marLeft w:val="0"/>
      <w:marRight w:val="0"/>
      <w:marTop w:val="0"/>
      <w:marBottom w:val="0"/>
      <w:divBdr>
        <w:top w:val="none" w:sz="0" w:space="0" w:color="auto"/>
        <w:left w:val="none" w:sz="0" w:space="0" w:color="auto"/>
        <w:bottom w:val="none" w:sz="0" w:space="0" w:color="auto"/>
        <w:right w:val="none" w:sz="0" w:space="0" w:color="auto"/>
      </w:divBdr>
    </w:div>
    <w:div w:id="1316227381">
      <w:bodyDiv w:val="1"/>
      <w:marLeft w:val="0"/>
      <w:marRight w:val="0"/>
      <w:marTop w:val="0"/>
      <w:marBottom w:val="0"/>
      <w:divBdr>
        <w:top w:val="none" w:sz="0" w:space="0" w:color="auto"/>
        <w:left w:val="none" w:sz="0" w:space="0" w:color="auto"/>
        <w:bottom w:val="none" w:sz="0" w:space="0" w:color="auto"/>
        <w:right w:val="none" w:sz="0" w:space="0" w:color="auto"/>
      </w:divBdr>
    </w:div>
    <w:div w:id="1396900943">
      <w:bodyDiv w:val="1"/>
      <w:marLeft w:val="0"/>
      <w:marRight w:val="0"/>
      <w:marTop w:val="0"/>
      <w:marBottom w:val="0"/>
      <w:divBdr>
        <w:top w:val="none" w:sz="0" w:space="0" w:color="auto"/>
        <w:left w:val="none" w:sz="0" w:space="0" w:color="auto"/>
        <w:bottom w:val="none" w:sz="0" w:space="0" w:color="auto"/>
        <w:right w:val="none" w:sz="0" w:space="0" w:color="auto"/>
      </w:divBdr>
    </w:div>
    <w:div w:id="1402144396">
      <w:bodyDiv w:val="1"/>
      <w:marLeft w:val="0"/>
      <w:marRight w:val="0"/>
      <w:marTop w:val="0"/>
      <w:marBottom w:val="0"/>
      <w:divBdr>
        <w:top w:val="none" w:sz="0" w:space="0" w:color="auto"/>
        <w:left w:val="none" w:sz="0" w:space="0" w:color="auto"/>
        <w:bottom w:val="none" w:sz="0" w:space="0" w:color="auto"/>
        <w:right w:val="none" w:sz="0" w:space="0" w:color="auto"/>
      </w:divBdr>
      <w:divsChild>
        <w:div w:id="551695769">
          <w:marLeft w:val="547"/>
          <w:marRight w:val="0"/>
          <w:marTop w:val="0"/>
          <w:marBottom w:val="0"/>
          <w:divBdr>
            <w:top w:val="none" w:sz="0" w:space="0" w:color="auto"/>
            <w:left w:val="none" w:sz="0" w:space="0" w:color="auto"/>
            <w:bottom w:val="none" w:sz="0" w:space="0" w:color="auto"/>
            <w:right w:val="none" w:sz="0" w:space="0" w:color="auto"/>
          </w:divBdr>
        </w:div>
      </w:divsChild>
    </w:div>
    <w:div w:id="1422986184">
      <w:bodyDiv w:val="1"/>
      <w:marLeft w:val="0"/>
      <w:marRight w:val="0"/>
      <w:marTop w:val="0"/>
      <w:marBottom w:val="0"/>
      <w:divBdr>
        <w:top w:val="none" w:sz="0" w:space="0" w:color="auto"/>
        <w:left w:val="none" w:sz="0" w:space="0" w:color="auto"/>
        <w:bottom w:val="none" w:sz="0" w:space="0" w:color="auto"/>
        <w:right w:val="none" w:sz="0" w:space="0" w:color="auto"/>
      </w:divBdr>
    </w:div>
    <w:div w:id="1422988879">
      <w:bodyDiv w:val="1"/>
      <w:marLeft w:val="0"/>
      <w:marRight w:val="0"/>
      <w:marTop w:val="0"/>
      <w:marBottom w:val="0"/>
      <w:divBdr>
        <w:top w:val="none" w:sz="0" w:space="0" w:color="auto"/>
        <w:left w:val="none" w:sz="0" w:space="0" w:color="auto"/>
        <w:bottom w:val="none" w:sz="0" w:space="0" w:color="auto"/>
        <w:right w:val="none" w:sz="0" w:space="0" w:color="auto"/>
      </w:divBdr>
    </w:div>
    <w:div w:id="1483623386">
      <w:bodyDiv w:val="1"/>
      <w:marLeft w:val="0"/>
      <w:marRight w:val="0"/>
      <w:marTop w:val="0"/>
      <w:marBottom w:val="0"/>
      <w:divBdr>
        <w:top w:val="none" w:sz="0" w:space="0" w:color="auto"/>
        <w:left w:val="none" w:sz="0" w:space="0" w:color="auto"/>
        <w:bottom w:val="none" w:sz="0" w:space="0" w:color="auto"/>
        <w:right w:val="none" w:sz="0" w:space="0" w:color="auto"/>
      </w:divBdr>
    </w:div>
    <w:div w:id="1530336719">
      <w:bodyDiv w:val="1"/>
      <w:marLeft w:val="0"/>
      <w:marRight w:val="0"/>
      <w:marTop w:val="0"/>
      <w:marBottom w:val="0"/>
      <w:divBdr>
        <w:top w:val="none" w:sz="0" w:space="0" w:color="auto"/>
        <w:left w:val="none" w:sz="0" w:space="0" w:color="auto"/>
        <w:bottom w:val="none" w:sz="0" w:space="0" w:color="auto"/>
        <w:right w:val="none" w:sz="0" w:space="0" w:color="auto"/>
      </w:divBdr>
      <w:divsChild>
        <w:div w:id="502940055">
          <w:marLeft w:val="144"/>
          <w:marRight w:val="0"/>
          <w:marTop w:val="240"/>
          <w:marBottom w:val="40"/>
          <w:divBdr>
            <w:top w:val="none" w:sz="0" w:space="0" w:color="auto"/>
            <w:left w:val="none" w:sz="0" w:space="0" w:color="auto"/>
            <w:bottom w:val="none" w:sz="0" w:space="0" w:color="auto"/>
            <w:right w:val="none" w:sz="0" w:space="0" w:color="auto"/>
          </w:divBdr>
        </w:div>
      </w:divsChild>
    </w:div>
    <w:div w:id="1640452052">
      <w:bodyDiv w:val="1"/>
      <w:marLeft w:val="0"/>
      <w:marRight w:val="0"/>
      <w:marTop w:val="0"/>
      <w:marBottom w:val="0"/>
      <w:divBdr>
        <w:top w:val="none" w:sz="0" w:space="0" w:color="auto"/>
        <w:left w:val="none" w:sz="0" w:space="0" w:color="auto"/>
        <w:bottom w:val="none" w:sz="0" w:space="0" w:color="auto"/>
        <w:right w:val="none" w:sz="0" w:space="0" w:color="auto"/>
      </w:divBdr>
    </w:div>
    <w:div w:id="1798984568">
      <w:bodyDiv w:val="1"/>
      <w:marLeft w:val="0"/>
      <w:marRight w:val="0"/>
      <w:marTop w:val="0"/>
      <w:marBottom w:val="0"/>
      <w:divBdr>
        <w:top w:val="none" w:sz="0" w:space="0" w:color="auto"/>
        <w:left w:val="none" w:sz="0" w:space="0" w:color="auto"/>
        <w:bottom w:val="none" w:sz="0" w:space="0" w:color="auto"/>
        <w:right w:val="none" w:sz="0" w:space="0" w:color="auto"/>
      </w:divBdr>
    </w:div>
    <w:div w:id="1893299490">
      <w:bodyDiv w:val="1"/>
      <w:marLeft w:val="0"/>
      <w:marRight w:val="0"/>
      <w:marTop w:val="0"/>
      <w:marBottom w:val="0"/>
      <w:divBdr>
        <w:top w:val="none" w:sz="0" w:space="0" w:color="auto"/>
        <w:left w:val="none" w:sz="0" w:space="0" w:color="auto"/>
        <w:bottom w:val="none" w:sz="0" w:space="0" w:color="auto"/>
        <w:right w:val="none" w:sz="0" w:space="0" w:color="auto"/>
      </w:divBdr>
    </w:div>
    <w:div w:id="1992098764">
      <w:bodyDiv w:val="1"/>
      <w:marLeft w:val="0"/>
      <w:marRight w:val="0"/>
      <w:marTop w:val="0"/>
      <w:marBottom w:val="0"/>
      <w:divBdr>
        <w:top w:val="none" w:sz="0" w:space="0" w:color="auto"/>
        <w:left w:val="none" w:sz="0" w:space="0" w:color="auto"/>
        <w:bottom w:val="none" w:sz="0" w:space="0" w:color="auto"/>
        <w:right w:val="none" w:sz="0" w:space="0" w:color="auto"/>
      </w:divBdr>
      <w:divsChild>
        <w:div w:id="1862281358">
          <w:marLeft w:val="547"/>
          <w:marRight w:val="0"/>
          <w:marTop w:val="0"/>
          <w:marBottom w:val="0"/>
          <w:divBdr>
            <w:top w:val="none" w:sz="0" w:space="0" w:color="auto"/>
            <w:left w:val="none" w:sz="0" w:space="0" w:color="auto"/>
            <w:bottom w:val="none" w:sz="0" w:space="0" w:color="auto"/>
            <w:right w:val="none" w:sz="0" w:space="0" w:color="auto"/>
          </w:divBdr>
        </w:div>
      </w:divsChild>
    </w:div>
    <w:div w:id="2034376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diagramData" Target="diagrams/data4.xml"/><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diagramData" Target="diagrams/data3.xml"/><Relationship Id="rId34" Type="http://schemas.openxmlformats.org/officeDocument/2006/relationships/diagramColors" Target="diagrams/colors5.xm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microsoft.com/office/2007/relationships/diagramDrawing" Target="diagrams/drawing3.xml"/><Relationship Id="rId33" Type="http://schemas.openxmlformats.org/officeDocument/2006/relationships/diagramQuickStyle" Target="diagrams/quickStyle5.xm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image" Target="media/image4.jpeg"/><Relationship Id="rId29" Type="http://schemas.openxmlformats.org/officeDocument/2006/relationships/diagramColors" Target="diagrams/colors4.xm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diagramColors" Target="diagrams/colors3.xml"/><Relationship Id="rId32" Type="http://schemas.openxmlformats.org/officeDocument/2006/relationships/diagramLayout" Target="diagrams/layout5.xml"/><Relationship Id="rId37" Type="http://schemas.openxmlformats.org/officeDocument/2006/relationships/image" Target="media/image6.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diagramQuickStyle" Target="diagrams/quickStyle3.xml"/><Relationship Id="rId28" Type="http://schemas.openxmlformats.org/officeDocument/2006/relationships/diagramQuickStyle" Target="diagrams/quickStyle4.xml"/><Relationship Id="rId36" Type="http://schemas.openxmlformats.org/officeDocument/2006/relationships/image" Target="media/image5.emf"/><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diagramData" Target="diagrams/data5.xml"/><Relationship Id="rId4" Type="http://schemas.openxmlformats.org/officeDocument/2006/relationships/settings" Target="settings.xml"/><Relationship Id="rId9" Type="http://schemas.openxmlformats.org/officeDocument/2006/relationships/image" Target="media/image3.png"/><Relationship Id="rId14" Type="http://schemas.microsoft.com/office/2007/relationships/diagramDrawing" Target="diagrams/drawing1.xml"/><Relationship Id="rId22" Type="http://schemas.openxmlformats.org/officeDocument/2006/relationships/diagramLayout" Target="diagrams/layout3.xml"/><Relationship Id="rId27" Type="http://schemas.openxmlformats.org/officeDocument/2006/relationships/diagramLayout" Target="diagrams/layout4.xml"/><Relationship Id="rId30" Type="http://schemas.microsoft.com/office/2007/relationships/diagramDrawing" Target="diagrams/drawing4.xml"/><Relationship Id="rId35" Type="http://schemas.microsoft.com/office/2007/relationships/diagramDrawing" Target="diagrams/drawing5.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4D673A2-F41C-4722-A021-E570E951387C}" type="doc">
      <dgm:prSet loTypeId="urn:microsoft.com/office/officeart/2005/8/layout/vProcess5" loCatId="process" qsTypeId="urn:microsoft.com/office/officeart/2005/8/quickstyle/simple4" qsCatId="simple" csTypeId="urn:microsoft.com/office/officeart/2005/8/colors/colorful1" csCatId="colorful" phldr="1"/>
      <dgm:spPr/>
      <dgm:t>
        <a:bodyPr/>
        <a:lstStyle/>
        <a:p>
          <a:endParaRPr lang="es-ES"/>
        </a:p>
      </dgm:t>
    </dgm:pt>
    <dgm:pt modelId="{4B49BAE1-9498-45DE-A5E3-71A57CE5A8F1}">
      <dgm:prSet phldrT="[Texto]"/>
      <dgm:spPr/>
      <dgm:t>
        <a:bodyPr/>
        <a:lstStyle/>
        <a:p>
          <a:r>
            <a:rPr lang="es-ES" dirty="0"/>
            <a:t>LA MORAL SOCIAL: </a:t>
          </a:r>
        </a:p>
        <a:p>
          <a:r>
            <a:rPr lang="es-ES" dirty="0"/>
            <a:t>marcada por el entorno social donde influyen factores como: religión, estructura familiar, cultura, educación, etc.</a:t>
          </a:r>
        </a:p>
      </dgm:t>
    </dgm:pt>
    <dgm:pt modelId="{22DCEE69-9ABD-4CD2-A7E6-E4F614D4EA9E}" type="parTrans" cxnId="{B2F609A3-A209-4B9A-A921-A2F114B29D8D}">
      <dgm:prSet/>
      <dgm:spPr/>
      <dgm:t>
        <a:bodyPr/>
        <a:lstStyle/>
        <a:p>
          <a:endParaRPr lang="es-ES"/>
        </a:p>
      </dgm:t>
    </dgm:pt>
    <dgm:pt modelId="{240875D1-0E81-497C-B3B5-070B57BF0952}" type="sibTrans" cxnId="{B2F609A3-A209-4B9A-A921-A2F114B29D8D}">
      <dgm:prSet/>
      <dgm:spPr/>
      <dgm:t>
        <a:bodyPr/>
        <a:lstStyle/>
        <a:p>
          <a:endParaRPr lang="es-ES"/>
        </a:p>
      </dgm:t>
    </dgm:pt>
    <dgm:pt modelId="{A87F040D-001E-4692-A20C-22C5F1460040}">
      <dgm:prSet phldrT="[Texto]"/>
      <dgm:spPr/>
      <dgm:t>
        <a:bodyPr/>
        <a:lstStyle/>
        <a:p>
          <a:r>
            <a:rPr lang="es-ES" dirty="0"/>
            <a:t>LEYES DEL ESTADO:</a:t>
          </a:r>
        </a:p>
        <a:p>
          <a:r>
            <a:rPr lang="es-ES" dirty="0"/>
            <a:t>Leyes, Reglamento, estatutos del Sistema Cooperativo, otras leyes del gobierno y basadas en la moral de la nación</a:t>
          </a:r>
        </a:p>
      </dgm:t>
    </dgm:pt>
    <dgm:pt modelId="{C4AE28A3-9AD1-42D7-B132-E1704C6EDB2F}" type="parTrans" cxnId="{1905444A-828D-4C28-875C-0F8DA7CBF062}">
      <dgm:prSet/>
      <dgm:spPr/>
      <dgm:t>
        <a:bodyPr/>
        <a:lstStyle/>
        <a:p>
          <a:endParaRPr lang="es-ES"/>
        </a:p>
      </dgm:t>
    </dgm:pt>
    <dgm:pt modelId="{B860C713-FF05-40AE-9375-C52BD7668C2D}" type="sibTrans" cxnId="{1905444A-828D-4C28-875C-0F8DA7CBF062}">
      <dgm:prSet/>
      <dgm:spPr/>
      <dgm:t>
        <a:bodyPr/>
        <a:lstStyle/>
        <a:p>
          <a:endParaRPr lang="es-ES"/>
        </a:p>
      </dgm:t>
    </dgm:pt>
    <dgm:pt modelId="{D85AE93B-5E35-43F8-89C3-BA1DAAFF1CE5}">
      <dgm:prSet phldrT="[Texto]" custT="1"/>
      <dgm:spPr/>
      <dgm:t>
        <a:bodyPr/>
        <a:lstStyle/>
        <a:p>
          <a:r>
            <a:rPr lang="es-ES" sz="2000" dirty="0"/>
            <a:t>CONCIENCIA MORAL: </a:t>
          </a:r>
        </a:p>
        <a:p>
          <a:r>
            <a:rPr lang="es-ES" sz="1800" dirty="0"/>
            <a:t>los principios morales de todo ser humano: el bien y el mal, el sentido de la justicia</a:t>
          </a:r>
        </a:p>
      </dgm:t>
    </dgm:pt>
    <dgm:pt modelId="{5672AAAD-3725-4C4C-AC3B-5E3D73AC8023}" type="sibTrans" cxnId="{8041B614-87B0-4F90-B633-3A4E5F04B9A7}">
      <dgm:prSet/>
      <dgm:spPr/>
      <dgm:t>
        <a:bodyPr/>
        <a:lstStyle/>
        <a:p>
          <a:endParaRPr lang="es-ES"/>
        </a:p>
      </dgm:t>
    </dgm:pt>
    <dgm:pt modelId="{BACE3E63-4E28-4A7B-95B3-8DFB44A7426C}" type="parTrans" cxnId="{8041B614-87B0-4F90-B633-3A4E5F04B9A7}">
      <dgm:prSet/>
      <dgm:spPr/>
      <dgm:t>
        <a:bodyPr/>
        <a:lstStyle/>
        <a:p>
          <a:endParaRPr lang="es-ES"/>
        </a:p>
      </dgm:t>
    </dgm:pt>
    <dgm:pt modelId="{B4D9287F-7B21-4508-9115-294C681ECF3B}" type="pres">
      <dgm:prSet presAssocID="{74D673A2-F41C-4722-A021-E570E951387C}" presName="outerComposite" presStyleCnt="0">
        <dgm:presLayoutVars>
          <dgm:chMax val="5"/>
          <dgm:dir/>
          <dgm:resizeHandles val="exact"/>
        </dgm:presLayoutVars>
      </dgm:prSet>
      <dgm:spPr/>
    </dgm:pt>
    <dgm:pt modelId="{6D5906B2-B934-4AFF-83E6-8905E5D15068}" type="pres">
      <dgm:prSet presAssocID="{74D673A2-F41C-4722-A021-E570E951387C}" presName="dummyMaxCanvas" presStyleCnt="0">
        <dgm:presLayoutVars/>
      </dgm:prSet>
      <dgm:spPr/>
    </dgm:pt>
    <dgm:pt modelId="{94DEC5B4-FEB2-4BB6-942D-16ABB2878B30}" type="pres">
      <dgm:prSet presAssocID="{74D673A2-F41C-4722-A021-E570E951387C}" presName="ThreeNodes_1" presStyleLbl="node1" presStyleIdx="0" presStyleCnt="3" custLinFactNeighborX="-14257" custLinFactNeighborY="-5289">
        <dgm:presLayoutVars>
          <dgm:bulletEnabled val="1"/>
        </dgm:presLayoutVars>
      </dgm:prSet>
      <dgm:spPr/>
    </dgm:pt>
    <dgm:pt modelId="{D85BEAD5-1FA2-4A2F-A563-34A5FC6579C8}" type="pres">
      <dgm:prSet presAssocID="{74D673A2-F41C-4722-A021-E570E951387C}" presName="ThreeNodes_2" presStyleLbl="node1" presStyleIdx="1" presStyleCnt="3">
        <dgm:presLayoutVars>
          <dgm:bulletEnabled val="1"/>
        </dgm:presLayoutVars>
      </dgm:prSet>
      <dgm:spPr/>
    </dgm:pt>
    <dgm:pt modelId="{594CF7F3-4732-441B-8A4C-163A7592B2AC}" type="pres">
      <dgm:prSet presAssocID="{74D673A2-F41C-4722-A021-E570E951387C}" presName="ThreeNodes_3" presStyleLbl="node1" presStyleIdx="2" presStyleCnt="3" custLinFactNeighborX="-4278" custLinFactNeighborY="1304">
        <dgm:presLayoutVars>
          <dgm:bulletEnabled val="1"/>
        </dgm:presLayoutVars>
      </dgm:prSet>
      <dgm:spPr/>
    </dgm:pt>
    <dgm:pt modelId="{143CDA22-A40D-44A7-A216-9717E5AE2093}" type="pres">
      <dgm:prSet presAssocID="{74D673A2-F41C-4722-A021-E570E951387C}" presName="ThreeConn_1-2" presStyleLbl="fgAccFollowNode1" presStyleIdx="0" presStyleCnt="2">
        <dgm:presLayoutVars>
          <dgm:bulletEnabled val="1"/>
        </dgm:presLayoutVars>
      </dgm:prSet>
      <dgm:spPr/>
    </dgm:pt>
    <dgm:pt modelId="{A2CE35E1-D0AA-4456-9CC5-E17995DFFA22}" type="pres">
      <dgm:prSet presAssocID="{74D673A2-F41C-4722-A021-E570E951387C}" presName="ThreeConn_2-3" presStyleLbl="fgAccFollowNode1" presStyleIdx="1" presStyleCnt="2">
        <dgm:presLayoutVars>
          <dgm:bulletEnabled val="1"/>
        </dgm:presLayoutVars>
      </dgm:prSet>
      <dgm:spPr/>
    </dgm:pt>
    <dgm:pt modelId="{31F0C7D1-B89E-4B32-91D2-57510BDEFAB9}" type="pres">
      <dgm:prSet presAssocID="{74D673A2-F41C-4722-A021-E570E951387C}" presName="ThreeNodes_1_text" presStyleLbl="node1" presStyleIdx="2" presStyleCnt="3">
        <dgm:presLayoutVars>
          <dgm:bulletEnabled val="1"/>
        </dgm:presLayoutVars>
      </dgm:prSet>
      <dgm:spPr/>
    </dgm:pt>
    <dgm:pt modelId="{2606527D-D5B8-4038-8324-701A7C3A9B2A}" type="pres">
      <dgm:prSet presAssocID="{74D673A2-F41C-4722-A021-E570E951387C}" presName="ThreeNodes_2_text" presStyleLbl="node1" presStyleIdx="2" presStyleCnt="3">
        <dgm:presLayoutVars>
          <dgm:bulletEnabled val="1"/>
        </dgm:presLayoutVars>
      </dgm:prSet>
      <dgm:spPr/>
    </dgm:pt>
    <dgm:pt modelId="{DA32011A-0CD4-4A64-AEBD-2A9045677137}" type="pres">
      <dgm:prSet presAssocID="{74D673A2-F41C-4722-A021-E570E951387C}" presName="ThreeNodes_3_text" presStyleLbl="node1" presStyleIdx="2" presStyleCnt="3">
        <dgm:presLayoutVars>
          <dgm:bulletEnabled val="1"/>
        </dgm:presLayoutVars>
      </dgm:prSet>
      <dgm:spPr/>
    </dgm:pt>
  </dgm:ptLst>
  <dgm:cxnLst>
    <dgm:cxn modelId="{35DFA70A-9EFA-45DF-A8A9-1638C2C76E04}" type="presOf" srcId="{74D673A2-F41C-4722-A021-E570E951387C}" destId="{B4D9287F-7B21-4508-9115-294C681ECF3B}" srcOrd="0" destOrd="0" presId="urn:microsoft.com/office/officeart/2005/8/layout/vProcess5"/>
    <dgm:cxn modelId="{AA783B0D-B48B-462F-AE5A-F3919D6F8D66}" type="presOf" srcId="{D85AE93B-5E35-43F8-89C3-BA1DAAFF1CE5}" destId="{31F0C7D1-B89E-4B32-91D2-57510BDEFAB9}" srcOrd="1" destOrd="0" presId="urn:microsoft.com/office/officeart/2005/8/layout/vProcess5"/>
    <dgm:cxn modelId="{8041B614-87B0-4F90-B633-3A4E5F04B9A7}" srcId="{74D673A2-F41C-4722-A021-E570E951387C}" destId="{D85AE93B-5E35-43F8-89C3-BA1DAAFF1CE5}" srcOrd="0" destOrd="0" parTransId="{BACE3E63-4E28-4A7B-95B3-8DFB44A7426C}" sibTransId="{5672AAAD-3725-4C4C-AC3B-5E3D73AC8023}"/>
    <dgm:cxn modelId="{7FCD9B2A-02E2-401F-A5A0-2623653E4E22}" type="presOf" srcId="{D85AE93B-5E35-43F8-89C3-BA1DAAFF1CE5}" destId="{94DEC5B4-FEB2-4BB6-942D-16ABB2878B30}" srcOrd="0" destOrd="0" presId="urn:microsoft.com/office/officeart/2005/8/layout/vProcess5"/>
    <dgm:cxn modelId="{5000B034-C6C4-45A4-9DD8-BC3D4AA9DC48}" type="presOf" srcId="{A87F040D-001E-4692-A20C-22C5F1460040}" destId="{DA32011A-0CD4-4A64-AEBD-2A9045677137}" srcOrd="1" destOrd="0" presId="urn:microsoft.com/office/officeart/2005/8/layout/vProcess5"/>
    <dgm:cxn modelId="{803D6639-64A9-4102-869C-97DFE19C71EE}" type="presOf" srcId="{A87F040D-001E-4692-A20C-22C5F1460040}" destId="{594CF7F3-4732-441B-8A4C-163A7592B2AC}" srcOrd="0" destOrd="0" presId="urn:microsoft.com/office/officeart/2005/8/layout/vProcess5"/>
    <dgm:cxn modelId="{1905444A-828D-4C28-875C-0F8DA7CBF062}" srcId="{74D673A2-F41C-4722-A021-E570E951387C}" destId="{A87F040D-001E-4692-A20C-22C5F1460040}" srcOrd="2" destOrd="0" parTransId="{C4AE28A3-9AD1-42D7-B132-E1704C6EDB2F}" sibTransId="{B860C713-FF05-40AE-9375-C52BD7668C2D}"/>
    <dgm:cxn modelId="{B9F75487-BD43-485D-866A-F82F11C38EFE}" type="presOf" srcId="{4B49BAE1-9498-45DE-A5E3-71A57CE5A8F1}" destId="{D85BEAD5-1FA2-4A2F-A563-34A5FC6579C8}" srcOrd="0" destOrd="0" presId="urn:microsoft.com/office/officeart/2005/8/layout/vProcess5"/>
    <dgm:cxn modelId="{B2F609A3-A209-4B9A-A921-A2F114B29D8D}" srcId="{74D673A2-F41C-4722-A021-E570E951387C}" destId="{4B49BAE1-9498-45DE-A5E3-71A57CE5A8F1}" srcOrd="1" destOrd="0" parTransId="{22DCEE69-9ABD-4CD2-A7E6-E4F614D4EA9E}" sibTransId="{240875D1-0E81-497C-B3B5-070B57BF0952}"/>
    <dgm:cxn modelId="{EA28F5A9-B9C5-4343-8F73-0484790D270F}" type="presOf" srcId="{240875D1-0E81-497C-B3B5-070B57BF0952}" destId="{A2CE35E1-D0AA-4456-9CC5-E17995DFFA22}" srcOrd="0" destOrd="0" presId="urn:microsoft.com/office/officeart/2005/8/layout/vProcess5"/>
    <dgm:cxn modelId="{389D7BBA-E274-431B-803F-06BCBF4D2D4D}" type="presOf" srcId="{4B49BAE1-9498-45DE-A5E3-71A57CE5A8F1}" destId="{2606527D-D5B8-4038-8324-701A7C3A9B2A}" srcOrd="1" destOrd="0" presId="urn:microsoft.com/office/officeart/2005/8/layout/vProcess5"/>
    <dgm:cxn modelId="{02D7EEF8-89D8-4071-802F-486DEFD4B6B4}" type="presOf" srcId="{5672AAAD-3725-4C4C-AC3B-5E3D73AC8023}" destId="{143CDA22-A40D-44A7-A216-9717E5AE2093}" srcOrd="0" destOrd="0" presId="urn:microsoft.com/office/officeart/2005/8/layout/vProcess5"/>
    <dgm:cxn modelId="{4C1D2A6D-D9C3-4C27-BED7-2656452D0AD7}" type="presParOf" srcId="{B4D9287F-7B21-4508-9115-294C681ECF3B}" destId="{6D5906B2-B934-4AFF-83E6-8905E5D15068}" srcOrd="0" destOrd="0" presId="urn:microsoft.com/office/officeart/2005/8/layout/vProcess5"/>
    <dgm:cxn modelId="{1D10B723-D01E-4603-A149-1EC8B57407FB}" type="presParOf" srcId="{B4D9287F-7B21-4508-9115-294C681ECF3B}" destId="{94DEC5B4-FEB2-4BB6-942D-16ABB2878B30}" srcOrd="1" destOrd="0" presId="urn:microsoft.com/office/officeart/2005/8/layout/vProcess5"/>
    <dgm:cxn modelId="{D46771D6-51F1-427C-B01E-E58B71F7F856}" type="presParOf" srcId="{B4D9287F-7B21-4508-9115-294C681ECF3B}" destId="{D85BEAD5-1FA2-4A2F-A563-34A5FC6579C8}" srcOrd="2" destOrd="0" presId="urn:microsoft.com/office/officeart/2005/8/layout/vProcess5"/>
    <dgm:cxn modelId="{8E5DC695-49D1-4CD0-BC43-9163DA1454B6}" type="presParOf" srcId="{B4D9287F-7B21-4508-9115-294C681ECF3B}" destId="{594CF7F3-4732-441B-8A4C-163A7592B2AC}" srcOrd="3" destOrd="0" presId="urn:microsoft.com/office/officeart/2005/8/layout/vProcess5"/>
    <dgm:cxn modelId="{F879DDB0-81A5-430B-9B2B-9430D7BEA8F5}" type="presParOf" srcId="{B4D9287F-7B21-4508-9115-294C681ECF3B}" destId="{143CDA22-A40D-44A7-A216-9717E5AE2093}" srcOrd="4" destOrd="0" presId="urn:microsoft.com/office/officeart/2005/8/layout/vProcess5"/>
    <dgm:cxn modelId="{4BEAFE05-E037-46D0-B947-C328A2C85922}" type="presParOf" srcId="{B4D9287F-7B21-4508-9115-294C681ECF3B}" destId="{A2CE35E1-D0AA-4456-9CC5-E17995DFFA22}" srcOrd="5" destOrd="0" presId="urn:microsoft.com/office/officeart/2005/8/layout/vProcess5"/>
    <dgm:cxn modelId="{A61CC745-4227-4ADF-BFB0-95A098357F08}" type="presParOf" srcId="{B4D9287F-7B21-4508-9115-294C681ECF3B}" destId="{31F0C7D1-B89E-4B32-91D2-57510BDEFAB9}" srcOrd="6" destOrd="0" presId="urn:microsoft.com/office/officeart/2005/8/layout/vProcess5"/>
    <dgm:cxn modelId="{2D7D590E-A278-4A50-A02D-FEA184855224}" type="presParOf" srcId="{B4D9287F-7B21-4508-9115-294C681ECF3B}" destId="{2606527D-D5B8-4038-8324-701A7C3A9B2A}" srcOrd="7" destOrd="0" presId="urn:microsoft.com/office/officeart/2005/8/layout/vProcess5"/>
    <dgm:cxn modelId="{F5DAF02F-C2DC-4A3F-9905-D3C6FBD45EB8}" type="presParOf" srcId="{B4D9287F-7B21-4508-9115-294C681ECF3B}" destId="{DA32011A-0CD4-4A64-AEBD-2A9045677137}" srcOrd="8" destOrd="0" presId="urn:microsoft.com/office/officeart/2005/8/layout/vProcess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FB44626-27FE-4A82-A0D3-2596DAA0C1D1}" type="doc">
      <dgm:prSet loTypeId="urn:microsoft.com/office/officeart/2005/8/layout/chevron2" loCatId="list" qsTypeId="urn:microsoft.com/office/officeart/2005/8/quickstyle/simple5" qsCatId="simple" csTypeId="urn:microsoft.com/office/officeart/2005/8/colors/colorful5" csCatId="colorful" phldr="1"/>
      <dgm:spPr/>
      <dgm:t>
        <a:bodyPr/>
        <a:lstStyle/>
        <a:p>
          <a:endParaRPr lang="es-HN"/>
        </a:p>
      </dgm:t>
    </dgm:pt>
    <dgm:pt modelId="{D3D98FD7-3B66-464F-A72D-7E51540FD7F5}">
      <dgm:prSet phldrT="[Text]"/>
      <dgm:spPr/>
      <dgm:t>
        <a:bodyPr/>
        <a:lstStyle/>
        <a:p>
          <a:r>
            <a:rPr lang="es-HN"/>
            <a:t>3</a:t>
          </a:r>
        </a:p>
      </dgm:t>
    </dgm:pt>
    <dgm:pt modelId="{0FF8A8D6-4181-4862-8CC7-575052DC8B41}" type="parTrans" cxnId="{86C5DF34-2583-4D75-9ABE-F37473405A5C}">
      <dgm:prSet/>
      <dgm:spPr/>
      <dgm:t>
        <a:bodyPr/>
        <a:lstStyle/>
        <a:p>
          <a:endParaRPr lang="es-HN"/>
        </a:p>
      </dgm:t>
    </dgm:pt>
    <dgm:pt modelId="{79987F7F-B485-44E9-B38D-BD13F6ECD6A5}" type="sibTrans" cxnId="{86C5DF34-2583-4D75-9ABE-F37473405A5C}">
      <dgm:prSet/>
      <dgm:spPr/>
      <dgm:t>
        <a:bodyPr/>
        <a:lstStyle/>
        <a:p>
          <a:endParaRPr lang="es-HN"/>
        </a:p>
      </dgm:t>
    </dgm:pt>
    <dgm:pt modelId="{01F26818-64B4-48FC-8211-4BB9105DE177}">
      <dgm:prSet phldrT="[Text]"/>
      <dgm:spPr/>
      <dgm:t>
        <a:bodyPr/>
        <a:lstStyle/>
        <a:p>
          <a:r>
            <a:rPr lang="es-HN" b="1" i="0">
              <a:latin typeface="Aharoni" panose="02010803020104030203" pitchFamily="2" charset="-79"/>
              <a:cs typeface="Aharoni" panose="02010803020104030203" pitchFamily="2" charset="-79"/>
            </a:rPr>
            <a:t>PARTICIPACION ECONOMICA DE LOS MIEMBROS </a:t>
          </a:r>
        </a:p>
      </dgm:t>
    </dgm:pt>
    <dgm:pt modelId="{7614175F-5946-4C5A-AFA1-B01590B2BF07}" type="parTrans" cxnId="{1D73B8AC-3650-4435-BB19-D9942519C6EF}">
      <dgm:prSet/>
      <dgm:spPr/>
      <dgm:t>
        <a:bodyPr/>
        <a:lstStyle/>
        <a:p>
          <a:endParaRPr lang="es-HN"/>
        </a:p>
      </dgm:t>
    </dgm:pt>
    <dgm:pt modelId="{8579E2CB-5FFE-4D4C-B0C6-BEE3C309DA61}" type="sibTrans" cxnId="{1D73B8AC-3650-4435-BB19-D9942519C6EF}">
      <dgm:prSet/>
      <dgm:spPr/>
      <dgm:t>
        <a:bodyPr/>
        <a:lstStyle/>
        <a:p>
          <a:endParaRPr lang="es-HN"/>
        </a:p>
      </dgm:t>
    </dgm:pt>
    <dgm:pt modelId="{A3794DB2-FED8-4F6B-A389-D5772553A045}">
      <dgm:prSet phldrT="[Text]"/>
      <dgm:spPr/>
      <dgm:t>
        <a:bodyPr/>
        <a:lstStyle/>
        <a:p>
          <a:r>
            <a:rPr lang="es-HN"/>
            <a:t>1</a:t>
          </a:r>
        </a:p>
      </dgm:t>
    </dgm:pt>
    <dgm:pt modelId="{A9BB0E37-5E92-4637-86A1-9B786D57B8D4}" type="parTrans" cxnId="{B4DBB3C3-D5BF-4891-8D6A-F976BFFA5F16}">
      <dgm:prSet/>
      <dgm:spPr/>
      <dgm:t>
        <a:bodyPr/>
        <a:lstStyle/>
        <a:p>
          <a:endParaRPr lang="es-HN"/>
        </a:p>
      </dgm:t>
    </dgm:pt>
    <dgm:pt modelId="{35092E91-3E88-4770-88E4-0037A9CEA842}" type="sibTrans" cxnId="{B4DBB3C3-D5BF-4891-8D6A-F976BFFA5F16}">
      <dgm:prSet/>
      <dgm:spPr/>
      <dgm:t>
        <a:bodyPr/>
        <a:lstStyle/>
        <a:p>
          <a:endParaRPr lang="es-HN"/>
        </a:p>
      </dgm:t>
    </dgm:pt>
    <dgm:pt modelId="{DEF4701C-156B-48E1-AA1E-ED581E574844}">
      <dgm:prSet phldrT="[Text]"/>
      <dgm:spPr/>
      <dgm:t>
        <a:bodyPr/>
        <a:lstStyle/>
        <a:p>
          <a:r>
            <a:rPr lang="es-HN" b="1">
              <a:latin typeface="Aharoni" panose="02010803020104030203" pitchFamily="2" charset="-79"/>
              <a:cs typeface="Aharoni" panose="02010803020104030203" pitchFamily="2" charset="-79"/>
            </a:rPr>
            <a:t>MEMBRECIA ABIERTA Y VOLUNTARIA </a:t>
          </a:r>
        </a:p>
      </dgm:t>
    </dgm:pt>
    <dgm:pt modelId="{E459F538-CB38-411F-A541-BF35AD9CBBDB}" type="parTrans" cxnId="{809F9EA7-4818-4B27-BD34-09C29B9AC818}">
      <dgm:prSet/>
      <dgm:spPr/>
      <dgm:t>
        <a:bodyPr/>
        <a:lstStyle/>
        <a:p>
          <a:endParaRPr lang="es-HN"/>
        </a:p>
      </dgm:t>
    </dgm:pt>
    <dgm:pt modelId="{EF623D92-BCD3-4FE5-B50D-AD73E86F02E5}" type="sibTrans" cxnId="{809F9EA7-4818-4B27-BD34-09C29B9AC818}">
      <dgm:prSet/>
      <dgm:spPr/>
      <dgm:t>
        <a:bodyPr/>
        <a:lstStyle/>
        <a:p>
          <a:endParaRPr lang="es-HN"/>
        </a:p>
      </dgm:t>
    </dgm:pt>
    <dgm:pt modelId="{96BD6CF6-D30C-4DF5-B8B8-0BA906C0DA52}">
      <dgm:prSet phldrT="[Text]"/>
      <dgm:spPr/>
      <dgm:t>
        <a:bodyPr/>
        <a:lstStyle/>
        <a:p>
          <a:r>
            <a:rPr lang="es-HN"/>
            <a:t>2</a:t>
          </a:r>
        </a:p>
      </dgm:t>
    </dgm:pt>
    <dgm:pt modelId="{EC57CA5D-39B8-4DCD-8B47-C42CBE9A2B1E}" type="parTrans" cxnId="{D158831E-FC38-4D5D-9C30-DD1DC4130326}">
      <dgm:prSet/>
      <dgm:spPr/>
      <dgm:t>
        <a:bodyPr/>
        <a:lstStyle/>
        <a:p>
          <a:endParaRPr lang="es-HN"/>
        </a:p>
      </dgm:t>
    </dgm:pt>
    <dgm:pt modelId="{1BB511A3-AA91-4109-94B7-05B343F9C356}" type="sibTrans" cxnId="{D158831E-FC38-4D5D-9C30-DD1DC4130326}">
      <dgm:prSet/>
      <dgm:spPr/>
      <dgm:t>
        <a:bodyPr/>
        <a:lstStyle/>
        <a:p>
          <a:endParaRPr lang="es-HN"/>
        </a:p>
      </dgm:t>
    </dgm:pt>
    <dgm:pt modelId="{DA7CED5D-E085-4001-B6B7-C112F0B3623C}">
      <dgm:prSet phldrT="[Text]"/>
      <dgm:spPr/>
      <dgm:t>
        <a:bodyPr/>
        <a:lstStyle/>
        <a:p>
          <a:r>
            <a:rPr lang="es-HN" b="1">
              <a:latin typeface="Aharoni" panose="02010803020104030203" pitchFamily="2" charset="-79"/>
              <a:cs typeface="Aharoni" panose="02010803020104030203" pitchFamily="2" charset="-79"/>
            </a:rPr>
            <a:t>CONTROL DEMOCRATICO DE LOS MIEMBROS </a:t>
          </a:r>
        </a:p>
      </dgm:t>
    </dgm:pt>
    <dgm:pt modelId="{A6468782-EDE3-43EF-ADB6-CCB689057D93}" type="parTrans" cxnId="{97E4CE8E-1247-410A-875B-F67035FBAB68}">
      <dgm:prSet/>
      <dgm:spPr/>
      <dgm:t>
        <a:bodyPr/>
        <a:lstStyle/>
        <a:p>
          <a:endParaRPr lang="es-HN"/>
        </a:p>
      </dgm:t>
    </dgm:pt>
    <dgm:pt modelId="{AC125331-3BC9-4C83-A5D7-BCE86129948F}" type="sibTrans" cxnId="{97E4CE8E-1247-410A-875B-F67035FBAB68}">
      <dgm:prSet/>
      <dgm:spPr/>
      <dgm:t>
        <a:bodyPr/>
        <a:lstStyle/>
        <a:p>
          <a:endParaRPr lang="es-HN"/>
        </a:p>
      </dgm:t>
    </dgm:pt>
    <dgm:pt modelId="{10AE4E8C-2DF8-4415-9944-2C762CA6B40E}">
      <dgm:prSet/>
      <dgm:spPr/>
      <dgm:t>
        <a:bodyPr/>
        <a:lstStyle/>
        <a:p>
          <a:r>
            <a:rPr lang="es-HN"/>
            <a:t>4</a:t>
          </a:r>
        </a:p>
      </dgm:t>
    </dgm:pt>
    <dgm:pt modelId="{DF2F5A11-96F7-4003-AB5D-CB84E113D72A}" type="parTrans" cxnId="{223501E2-D0D0-40F0-8B5F-44A2C605B75F}">
      <dgm:prSet/>
      <dgm:spPr/>
      <dgm:t>
        <a:bodyPr/>
        <a:lstStyle/>
        <a:p>
          <a:endParaRPr lang="es-HN"/>
        </a:p>
      </dgm:t>
    </dgm:pt>
    <dgm:pt modelId="{AEF69C83-CF8A-4F9E-A813-C67283BD0547}" type="sibTrans" cxnId="{223501E2-D0D0-40F0-8B5F-44A2C605B75F}">
      <dgm:prSet/>
      <dgm:spPr/>
      <dgm:t>
        <a:bodyPr/>
        <a:lstStyle/>
        <a:p>
          <a:endParaRPr lang="es-HN"/>
        </a:p>
      </dgm:t>
    </dgm:pt>
    <dgm:pt modelId="{962A3E4F-C565-48DF-83E4-53A2ED5EA6A1}">
      <dgm:prSet/>
      <dgm:spPr/>
      <dgm:t>
        <a:bodyPr/>
        <a:lstStyle/>
        <a:p>
          <a:r>
            <a:rPr lang="es-HN"/>
            <a:t>5</a:t>
          </a:r>
        </a:p>
      </dgm:t>
    </dgm:pt>
    <dgm:pt modelId="{293841F1-21BC-4258-817B-DFDA082F7ACD}" type="parTrans" cxnId="{34F46813-774B-4B34-A3D3-AA3640E6ABA8}">
      <dgm:prSet/>
      <dgm:spPr/>
      <dgm:t>
        <a:bodyPr/>
        <a:lstStyle/>
        <a:p>
          <a:endParaRPr lang="es-HN"/>
        </a:p>
      </dgm:t>
    </dgm:pt>
    <dgm:pt modelId="{B8435AF4-BC17-4A1C-9430-98CF475DB440}" type="sibTrans" cxnId="{34F46813-774B-4B34-A3D3-AA3640E6ABA8}">
      <dgm:prSet/>
      <dgm:spPr/>
      <dgm:t>
        <a:bodyPr/>
        <a:lstStyle/>
        <a:p>
          <a:endParaRPr lang="es-HN"/>
        </a:p>
      </dgm:t>
    </dgm:pt>
    <dgm:pt modelId="{50353FE9-B756-48A8-A0AE-5D0C7A09151B}">
      <dgm:prSet/>
      <dgm:spPr/>
      <dgm:t>
        <a:bodyPr/>
        <a:lstStyle/>
        <a:p>
          <a:r>
            <a:rPr lang="es-HN"/>
            <a:t>6</a:t>
          </a:r>
        </a:p>
      </dgm:t>
    </dgm:pt>
    <dgm:pt modelId="{86D0759B-705A-44C1-9B5E-5B106C22F87C}" type="parTrans" cxnId="{EB3F25AC-38B4-484B-99B1-A6E139DD05C7}">
      <dgm:prSet/>
      <dgm:spPr/>
      <dgm:t>
        <a:bodyPr/>
        <a:lstStyle/>
        <a:p>
          <a:endParaRPr lang="es-HN"/>
        </a:p>
      </dgm:t>
    </dgm:pt>
    <dgm:pt modelId="{9EC33F4B-048A-49D9-8873-5F27248A13F1}" type="sibTrans" cxnId="{EB3F25AC-38B4-484B-99B1-A6E139DD05C7}">
      <dgm:prSet/>
      <dgm:spPr/>
      <dgm:t>
        <a:bodyPr/>
        <a:lstStyle/>
        <a:p>
          <a:endParaRPr lang="es-HN"/>
        </a:p>
      </dgm:t>
    </dgm:pt>
    <dgm:pt modelId="{EC64C745-F858-4B77-AEE4-BE1133C618D3}">
      <dgm:prSet/>
      <dgm:spPr/>
      <dgm:t>
        <a:bodyPr/>
        <a:lstStyle/>
        <a:p>
          <a:r>
            <a:rPr lang="es-HN"/>
            <a:t>7</a:t>
          </a:r>
        </a:p>
      </dgm:t>
    </dgm:pt>
    <dgm:pt modelId="{C7FACFA0-7E7A-498F-A50B-50E6849D3141}" type="parTrans" cxnId="{377FF453-30EE-4FDD-9082-707E5328ECAD}">
      <dgm:prSet/>
      <dgm:spPr/>
      <dgm:t>
        <a:bodyPr/>
        <a:lstStyle/>
        <a:p>
          <a:endParaRPr lang="es-HN"/>
        </a:p>
      </dgm:t>
    </dgm:pt>
    <dgm:pt modelId="{9D245BE4-685F-4515-93C4-A9A924BE57A7}" type="sibTrans" cxnId="{377FF453-30EE-4FDD-9082-707E5328ECAD}">
      <dgm:prSet/>
      <dgm:spPr/>
      <dgm:t>
        <a:bodyPr/>
        <a:lstStyle/>
        <a:p>
          <a:endParaRPr lang="es-HN"/>
        </a:p>
      </dgm:t>
    </dgm:pt>
    <dgm:pt modelId="{C11D1FD2-E86F-4851-9217-B948EB1A663C}">
      <dgm:prSet/>
      <dgm:spPr/>
      <dgm:t>
        <a:bodyPr/>
        <a:lstStyle/>
        <a:p>
          <a:r>
            <a:rPr lang="es-HN" b="1">
              <a:latin typeface="Aharoni" panose="02010803020104030203" pitchFamily="2" charset="-79"/>
              <a:cs typeface="Aharoni" panose="02010803020104030203" pitchFamily="2" charset="-79"/>
            </a:rPr>
            <a:t>AUTONOMIA E INDEPENDENCIA </a:t>
          </a:r>
        </a:p>
      </dgm:t>
    </dgm:pt>
    <dgm:pt modelId="{99660BE7-C567-409F-9E17-16DA3EC89C9A}" type="parTrans" cxnId="{234B6D0F-8893-4E48-8C6F-C72B293166D8}">
      <dgm:prSet/>
      <dgm:spPr/>
      <dgm:t>
        <a:bodyPr/>
        <a:lstStyle/>
        <a:p>
          <a:endParaRPr lang="es-HN"/>
        </a:p>
      </dgm:t>
    </dgm:pt>
    <dgm:pt modelId="{3235A597-FC0F-40E9-9F94-10688FF5236F}" type="sibTrans" cxnId="{234B6D0F-8893-4E48-8C6F-C72B293166D8}">
      <dgm:prSet/>
      <dgm:spPr/>
      <dgm:t>
        <a:bodyPr/>
        <a:lstStyle/>
        <a:p>
          <a:endParaRPr lang="es-HN"/>
        </a:p>
      </dgm:t>
    </dgm:pt>
    <dgm:pt modelId="{2C557A29-B02D-400D-8C99-497C79967080}">
      <dgm:prSet/>
      <dgm:spPr/>
      <dgm:t>
        <a:bodyPr/>
        <a:lstStyle/>
        <a:p>
          <a:r>
            <a:rPr lang="es-HN" b="1">
              <a:latin typeface="Aharoni" panose="02010803020104030203" pitchFamily="2" charset="-79"/>
              <a:cs typeface="Aharoni" panose="02010803020104030203" pitchFamily="2" charset="-79"/>
            </a:rPr>
            <a:t>EDUCACION ENTRENAMINTO E INFORMACION </a:t>
          </a:r>
        </a:p>
      </dgm:t>
    </dgm:pt>
    <dgm:pt modelId="{97529551-917C-47BD-BCE5-832A9744445D}" type="parTrans" cxnId="{5318C9F1-99D8-4A40-A330-1CA200D21347}">
      <dgm:prSet/>
      <dgm:spPr/>
      <dgm:t>
        <a:bodyPr/>
        <a:lstStyle/>
        <a:p>
          <a:endParaRPr lang="es-HN"/>
        </a:p>
      </dgm:t>
    </dgm:pt>
    <dgm:pt modelId="{EF166DEE-035C-4CBC-9557-E6540D8FC060}" type="sibTrans" cxnId="{5318C9F1-99D8-4A40-A330-1CA200D21347}">
      <dgm:prSet/>
      <dgm:spPr/>
      <dgm:t>
        <a:bodyPr/>
        <a:lstStyle/>
        <a:p>
          <a:endParaRPr lang="es-HN"/>
        </a:p>
      </dgm:t>
    </dgm:pt>
    <dgm:pt modelId="{0E0CF346-3ECF-410B-9012-ACA10AA6E8A3}">
      <dgm:prSet/>
      <dgm:spPr/>
      <dgm:t>
        <a:bodyPr/>
        <a:lstStyle/>
        <a:p>
          <a:r>
            <a:rPr lang="es-HN" b="1">
              <a:latin typeface="Aharoni" panose="02010803020104030203" pitchFamily="2" charset="-79"/>
              <a:cs typeface="Aharoni" panose="02010803020104030203" pitchFamily="2" charset="-79"/>
            </a:rPr>
            <a:t>COOPERACION ENTRE COOPERATIVAS</a:t>
          </a:r>
        </a:p>
      </dgm:t>
    </dgm:pt>
    <dgm:pt modelId="{F68A7F20-E980-40F1-8041-694E81FB4EE4}" type="parTrans" cxnId="{76C8DC9E-6C54-4C15-8847-5DF633D798F4}">
      <dgm:prSet/>
      <dgm:spPr/>
      <dgm:t>
        <a:bodyPr/>
        <a:lstStyle/>
        <a:p>
          <a:endParaRPr lang="es-HN"/>
        </a:p>
      </dgm:t>
    </dgm:pt>
    <dgm:pt modelId="{C0FF2973-ABD1-4C93-A316-C1353E14D07C}" type="sibTrans" cxnId="{76C8DC9E-6C54-4C15-8847-5DF633D798F4}">
      <dgm:prSet/>
      <dgm:spPr/>
      <dgm:t>
        <a:bodyPr/>
        <a:lstStyle/>
        <a:p>
          <a:endParaRPr lang="es-HN"/>
        </a:p>
      </dgm:t>
    </dgm:pt>
    <dgm:pt modelId="{CE151393-10B9-4F6B-952B-C7E35BFEADCA}">
      <dgm:prSet/>
      <dgm:spPr/>
      <dgm:t>
        <a:bodyPr/>
        <a:lstStyle/>
        <a:p>
          <a:r>
            <a:rPr lang="es-HN" b="1">
              <a:latin typeface="Aharoni" panose="02010803020104030203" pitchFamily="2" charset="-79"/>
              <a:cs typeface="Aharoni" panose="02010803020104030203" pitchFamily="2" charset="-79"/>
            </a:rPr>
            <a:t>COMPROMISO CON LA COMUNIDAD </a:t>
          </a:r>
        </a:p>
      </dgm:t>
    </dgm:pt>
    <dgm:pt modelId="{E709394D-1E17-4EDE-A547-92BB9A10DF9A}" type="parTrans" cxnId="{2DD8FAA1-ADB4-4B88-9E89-A448781DC6E9}">
      <dgm:prSet/>
      <dgm:spPr/>
      <dgm:t>
        <a:bodyPr/>
        <a:lstStyle/>
        <a:p>
          <a:endParaRPr lang="es-HN"/>
        </a:p>
      </dgm:t>
    </dgm:pt>
    <dgm:pt modelId="{9A207E12-A19D-4F6B-8411-EE697B8AFBA8}" type="sibTrans" cxnId="{2DD8FAA1-ADB4-4B88-9E89-A448781DC6E9}">
      <dgm:prSet/>
      <dgm:spPr/>
      <dgm:t>
        <a:bodyPr/>
        <a:lstStyle/>
        <a:p>
          <a:endParaRPr lang="es-HN"/>
        </a:p>
      </dgm:t>
    </dgm:pt>
    <dgm:pt modelId="{744B5E05-27D7-4469-8079-ADD9BEA41157}" type="pres">
      <dgm:prSet presAssocID="{3FB44626-27FE-4A82-A0D3-2596DAA0C1D1}" presName="linearFlow" presStyleCnt="0">
        <dgm:presLayoutVars>
          <dgm:dir/>
          <dgm:animLvl val="lvl"/>
          <dgm:resizeHandles val="exact"/>
        </dgm:presLayoutVars>
      </dgm:prSet>
      <dgm:spPr/>
    </dgm:pt>
    <dgm:pt modelId="{DE2B919D-CC59-4C6A-8161-D29E96DCB20A}" type="pres">
      <dgm:prSet presAssocID="{A3794DB2-FED8-4F6B-A389-D5772553A045}" presName="composite" presStyleCnt="0"/>
      <dgm:spPr/>
    </dgm:pt>
    <dgm:pt modelId="{050D4401-09DD-43DE-8EE4-D4C391622324}" type="pres">
      <dgm:prSet presAssocID="{A3794DB2-FED8-4F6B-A389-D5772553A045}" presName="parentText" presStyleLbl="alignNode1" presStyleIdx="0" presStyleCnt="7">
        <dgm:presLayoutVars>
          <dgm:chMax val="1"/>
          <dgm:bulletEnabled val="1"/>
        </dgm:presLayoutVars>
      </dgm:prSet>
      <dgm:spPr/>
    </dgm:pt>
    <dgm:pt modelId="{0A486452-CA61-4B4D-A79D-BBBAB6AD049D}" type="pres">
      <dgm:prSet presAssocID="{A3794DB2-FED8-4F6B-A389-D5772553A045}" presName="descendantText" presStyleLbl="alignAcc1" presStyleIdx="0" presStyleCnt="7">
        <dgm:presLayoutVars>
          <dgm:bulletEnabled val="1"/>
        </dgm:presLayoutVars>
      </dgm:prSet>
      <dgm:spPr/>
    </dgm:pt>
    <dgm:pt modelId="{8CB389F8-4580-444E-AC70-5AB143580360}" type="pres">
      <dgm:prSet presAssocID="{35092E91-3E88-4770-88E4-0037A9CEA842}" presName="sp" presStyleCnt="0"/>
      <dgm:spPr/>
    </dgm:pt>
    <dgm:pt modelId="{7406582B-2D22-45A1-A81D-4BF9EB669026}" type="pres">
      <dgm:prSet presAssocID="{96BD6CF6-D30C-4DF5-B8B8-0BA906C0DA52}" presName="composite" presStyleCnt="0"/>
      <dgm:spPr/>
    </dgm:pt>
    <dgm:pt modelId="{64C99768-B49F-4A1F-824D-8CFA6A771B9C}" type="pres">
      <dgm:prSet presAssocID="{96BD6CF6-D30C-4DF5-B8B8-0BA906C0DA52}" presName="parentText" presStyleLbl="alignNode1" presStyleIdx="1" presStyleCnt="7">
        <dgm:presLayoutVars>
          <dgm:chMax val="1"/>
          <dgm:bulletEnabled val="1"/>
        </dgm:presLayoutVars>
      </dgm:prSet>
      <dgm:spPr/>
    </dgm:pt>
    <dgm:pt modelId="{DFBAB6E2-FFD4-4B02-A77B-63E7C82014E1}" type="pres">
      <dgm:prSet presAssocID="{96BD6CF6-D30C-4DF5-B8B8-0BA906C0DA52}" presName="descendantText" presStyleLbl="alignAcc1" presStyleIdx="1" presStyleCnt="7">
        <dgm:presLayoutVars>
          <dgm:bulletEnabled val="1"/>
        </dgm:presLayoutVars>
      </dgm:prSet>
      <dgm:spPr/>
    </dgm:pt>
    <dgm:pt modelId="{9EE751DD-F7D5-4137-8894-B98821202A94}" type="pres">
      <dgm:prSet presAssocID="{1BB511A3-AA91-4109-94B7-05B343F9C356}" presName="sp" presStyleCnt="0"/>
      <dgm:spPr/>
    </dgm:pt>
    <dgm:pt modelId="{08CC0A86-E3C6-48A3-B1AA-78EFFFAED46B}" type="pres">
      <dgm:prSet presAssocID="{D3D98FD7-3B66-464F-A72D-7E51540FD7F5}" presName="composite" presStyleCnt="0"/>
      <dgm:spPr/>
    </dgm:pt>
    <dgm:pt modelId="{30907BE9-0C02-4B4E-900B-644501A885CA}" type="pres">
      <dgm:prSet presAssocID="{D3D98FD7-3B66-464F-A72D-7E51540FD7F5}" presName="parentText" presStyleLbl="alignNode1" presStyleIdx="2" presStyleCnt="7">
        <dgm:presLayoutVars>
          <dgm:chMax val="1"/>
          <dgm:bulletEnabled val="1"/>
        </dgm:presLayoutVars>
      </dgm:prSet>
      <dgm:spPr/>
    </dgm:pt>
    <dgm:pt modelId="{315C430E-BF97-40F7-BA14-60D04E8B7B15}" type="pres">
      <dgm:prSet presAssocID="{D3D98FD7-3B66-464F-A72D-7E51540FD7F5}" presName="descendantText" presStyleLbl="alignAcc1" presStyleIdx="2" presStyleCnt="7">
        <dgm:presLayoutVars>
          <dgm:bulletEnabled val="1"/>
        </dgm:presLayoutVars>
      </dgm:prSet>
      <dgm:spPr/>
    </dgm:pt>
    <dgm:pt modelId="{880C0FFD-81AC-4156-B73E-5E1FB1F4FE72}" type="pres">
      <dgm:prSet presAssocID="{79987F7F-B485-44E9-B38D-BD13F6ECD6A5}" presName="sp" presStyleCnt="0"/>
      <dgm:spPr/>
    </dgm:pt>
    <dgm:pt modelId="{A5BD03C8-090F-4D1F-8D18-8A8EBABC18C7}" type="pres">
      <dgm:prSet presAssocID="{10AE4E8C-2DF8-4415-9944-2C762CA6B40E}" presName="composite" presStyleCnt="0"/>
      <dgm:spPr/>
    </dgm:pt>
    <dgm:pt modelId="{09044011-E64F-46FB-9EF5-1A102D070380}" type="pres">
      <dgm:prSet presAssocID="{10AE4E8C-2DF8-4415-9944-2C762CA6B40E}" presName="parentText" presStyleLbl="alignNode1" presStyleIdx="3" presStyleCnt="7">
        <dgm:presLayoutVars>
          <dgm:chMax val="1"/>
          <dgm:bulletEnabled val="1"/>
        </dgm:presLayoutVars>
      </dgm:prSet>
      <dgm:spPr/>
    </dgm:pt>
    <dgm:pt modelId="{999EE5ED-0ADC-4A73-898C-BFCAAC0B71D1}" type="pres">
      <dgm:prSet presAssocID="{10AE4E8C-2DF8-4415-9944-2C762CA6B40E}" presName="descendantText" presStyleLbl="alignAcc1" presStyleIdx="3" presStyleCnt="7">
        <dgm:presLayoutVars>
          <dgm:bulletEnabled val="1"/>
        </dgm:presLayoutVars>
      </dgm:prSet>
      <dgm:spPr/>
    </dgm:pt>
    <dgm:pt modelId="{AFB3655C-FD05-4335-81F9-AFF49DCA418B}" type="pres">
      <dgm:prSet presAssocID="{AEF69C83-CF8A-4F9E-A813-C67283BD0547}" presName="sp" presStyleCnt="0"/>
      <dgm:spPr/>
    </dgm:pt>
    <dgm:pt modelId="{170E50E2-EFF7-4CE6-9C07-5A8531BA63B1}" type="pres">
      <dgm:prSet presAssocID="{962A3E4F-C565-48DF-83E4-53A2ED5EA6A1}" presName="composite" presStyleCnt="0"/>
      <dgm:spPr/>
    </dgm:pt>
    <dgm:pt modelId="{468D7FC8-0017-4A2B-B47F-A4C0904B0267}" type="pres">
      <dgm:prSet presAssocID="{962A3E4F-C565-48DF-83E4-53A2ED5EA6A1}" presName="parentText" presStyleLbl="alignNode1" presStyleIdx="4" presStyleCnt="7">
        <dgm:presLayoutVars>
          <dgm:chMax val="1"/>
          <dgm:bulletEnabled val="1"/>
        </dgm:presLayoutVars>
      </dgm:prSet>
      <dgm:spPr/>
    </dgm:pt>
    <dgm:pt modelId="{C90F7952-43F7-4452-B2D5-E66495AED4BB}" type="pres">
      <dgm:prSet presAssocID="{962A3E4F-C565-48DF-83E4-53A2ED5EA6A1}" presName="descendantText" presStyleLbl="alignAcc1" presStyleIdx="4" presStyleCnt="7">
        <dgm:presLayoutVars>
          <dgm:bulletEnabled val="1"/>
        </dgm:presLayoutVars>
      </dgm:prSet>
      <dgm:spPr/>
    </dgm:pt>
    <dgm:pt modelId="{B80DFC0C-7E98-4691-8A15-E334A5F71804}" type="pres">
      <dgm:prSet presAssocID="{B8435AF4-BC17-4A1C-9430-98CF475DB440}" presName="sp" presStyleCnt="0"/>
      <dgm:spPr/>
    </dgm:pt>
    <dgm:pt modelId="{FB756AB9-E95B-453A-B750-94EA34CDA6A8}" type="pres">
      <dgm:prSet presAssocID="{50353FE9-B756-48A8-A0AE-5D0C7A09151B}" presName="composite" presStyleCnt="0"/>
      <dgm:spPr/>
    </dgm:pt>
    <dgm:pt modelId="{5CE710DC-A77E-44EE-A69D-384D426FE2AE}" type="pres">
      <dgm:prSet presAssocID="{50353FE9-B756-48A8-A0AE-5D0C7A09151B}" presName="parentText" presStyleLbl="alignNode1" presStyleIdx="5" presStyleCnt="7">
        <dgm:presLayoutVars>
          <dgm:chMax val="1"/>
          <dgm:bulletEnabled val="1"/>
        </dgm:presLayoutVars>
      </dgm:prSet>
      <dgm:spPr/>
    </dgm:pt>
    <dgm:pt modelId="{73E750E8-97AA-42C2-827B-C4D7F896CB92}" type="pres">
      <dgm:prSet presAssocID="{50353FE9-B756-48A8-A0AE-5D0C7A09151B}" presName="descendantText" presStyleLbl="alignAcc1" presStyleIdx="5" presStyleCnt="7">
        <dgm:presLayoutVars>
          <dgm:bulletEnabled val="1"/>
        </dgm:presLayoutVars>
      </dgm:prSet>
      <dgm:spPr/>
    </dgm:pt>
    <dgm:pt modelId="{EE6DBFD4-7DF2-4955-82AE-3195ACF0F547}" type="pres">
      <dgm:prSet presAssocID="{9EC33F4B-048A-49D9-8873-5F27248A13F1}" presName="sp" presStyleCnt="0"/>
      <dgm:spPr/>
    </dgm:pt>
    <dgm:pt modelId="{01EDDA20-D9CE-4546-B100-452DB438D704}" type="pres">
      <dgm:prSet presAssocID="{EC64C745-F858-4B77-AEE4-BE1133C618D3}" presName="composite" presStyleCnt="0"/>
      <dgm:spPr/>
    </dgm:pt>
    <dgm:pt modelId="{0E553FA2-7684-45AB-87F2-C9E02DB703E6}" type="pres">
      <dgm:prSet presAssocID="{EC64C745-F858-4B77-AEE4-BE1133C618D3}" presName="parentText" presStyleLbl="alignNode1" presStyleIdx="6" presStyleCnt="7">
        <dgm:presLayoutVars>
          <dgm:chMax val="1"/>
          <dgm:bulletEnabled val="1"/>
        </dgm:presLayoutVars>
      </dgm:prSet>
      <dgm:spPr/>
    </dgm:pt>
    <dgm:pt modelId="{D80BC0A9-17F9-42FF-90AB-724C40123FE3}" type="pres">
      <dgm:prSet presAssocID="{EC64C745-F858-4B77-AEE4-BE1133C618D3}" presName="descendantText" presStyleLbl="alignAcc1" presStyleIdx="6" presStyleCnt="7">
        <dgm:presLayoutVars>
          <dgm:bulletEnabled val="1"/>
        </dgm:presLayoutVars>
      </dgm:prSet>
      <dgm:spPr/>
    </dgm:pt>
  </dgm:ptLst>
  <dgm:cxnLst>
    <dgm:cxn modelId="{59619D00-2E07-4D73-B601-92E4E35524C2}" type="presOf" srcId="{A3794DB2-FED8-4F6B-A389-D5772553A045}" destId="{050D4401-09DD-43DE-8EE4-D4C391622324}" srcOrd="0" destOrd="0" presId="urn:microsoft.com/office/officeart/2005/8/layout/chevron2"/>
    <dgm:cxn modelId="{5B511B09-2410-4461-A8FA-D0C6E40B6788}" type="presOf" srcId="{0E0CF346-3ECF-410B-9012-ACA10AA6E8A3}" destId="{73E750E8-97AA-42C2-827B-C4D7F896CB92}" srcOrd="0" destOrd="0" presId="urn:microsoft.com/office/officeart/2005/8/layout/chevron2"/>
    <dgm:cxn modelId="{234B6D0F-8893-4E48-8C6F-C72B293166D8}" srcId="{10AE4E8C-2DF8-4415-9944-2C762CA6B40E}" destId="{C11D1FD2-E86F-4851-9217-B948EB1A663C}" srcOrd="0" destOrd="0" parTransId="{99660BE7-C567-409F-9E17-16DA3EC89C9A}" sibTransId="{3235A597-FC0F-40E9-9F94-10688FF5236F}"/>
    <dgm:cxn modelId="{34F46813-774B-4B34-A3D3-AA3640E6ABA8}" srcId="{3FB44626-27FE-4A82-A0D3-2596DAA0C1D1}" destId="{962A3E4F-C565-48DF-83E4-53A2ED5EA6A1}" srcOrd="4" destOrd="0" parTransId="{293841F1-21BC-4258-817B-DFDA082F7ACD}" sibTransId="{B8435AF4-BC17-4A1C-9430-98CF475DB440}"/>
    <dgm:cxn modelId="{2316D71A-B191-48B5-AE94-E2A7F01CAD4C}" type="presOf" srcId="{3FB44626-27FE-4A82-A0D3-2596DAA0C1D1}" destId="{744B5E05-27D7-4469-8079-ADD9BEA41157}" srcOrd="0" destOrd="0" presId="urn:microsoft.com/office/officeart/2005/8/layout/chevron2"/>
    <dgm:cxn modelId="{AE7F1E1C-BB33-48B2-94EB-86B21BD02C84}" type="presOf" srcId="{DA7CED5D-E085-4001-B6B7-C112F0B3623C}" destId="{DFBAB6E2-FFD4-4B02-A77B-63E7C82014E1}" srcOrd="0" destOrd="0" presId="urn:microsoft.com/office/officeart/2005/8/layout/chevron2"/>
    <dgm:cxn modelId="{D158831E-FC38-4D5D-9C30-DD1DC4130326}" srcId="{3FB44626-27FE-4A82-A0D3-2596DAA0C1D1}" destId="{96BD6CF6-D30C-4DF5-B8B8-0BA906C0DA52}" srcOrd="1" destOrd="0" parTransId="{EC57CA5D-39B8-4DCD-8B47-C42CBE9A2B1E}" sibTransId="{1BB511A3-AA91-4109-94B7-05B343F9C356}"/>
    <dgm:cxn modelId="{467A4D30-0875-402B-9E9A-A25343253D38}" type="presOf" srcId="{01F26818-64B4-48FC-8211-4BB9105DE177}" destId="{315C430E-BF97-40F7-BA14-60D04E8B7B15}" srcOrd="0" destOrd="0" presId="urn:microsoft.com/office/officeart/2005/8/layout/chevron2"/>
    <dgm:cxn modelId="{86C5DF34-2583-4D75-9ABE-F37473405A5C}" srcId="{3FB44626-27FE-4A82-A0D3-2596DAA0C1D1}" destId="{D3D98FD7-3B66-464F-A72D-7E51540FD7F5}" srcOrd="2" destOrd="0" parTransId="{0FF8A8D6-4181-4862-8CC7-575052DC8B41}" sibTransId="{79987F7F-B485-44E9-B38D-BD13F6ECD6A5}"/>
    <dgm:cxn modelId="{377FF453-30EE-4FDD-9082-707E5328ECAD}" srcId="{3FB44626-27FE-4A82-A0D3-2596DAA0C1D1}" destId="{EC64C745-F858-4B77-AEE4-BE1133C618D3}" srcOrd="6" destOrd="0" parTransId="{C7FACFA0-7E7A-498F-A50B-50E6849D3141}" sibTransId="{9D245BE4-685F-4515-93C4-A9A924BE57A7}"/>
    <dgm:cxn modelId="{6C89E457-EB75-4241-B851-86F7724D1550}" type="presOf" srcId="{2C557A29-B02D-400D-8C99-497C79967080}" destId="{C90F7952-43F7-4452-B2D5-E66495AED4BB}" srcOrd="0" destOrd="0" presId="urn:microsoft.com/office/officeart/2005/8/layout/chevron2"/>
    <dgm:cxn modelId="{8424D079-D01A-4BC4-8456-7A4A6CAC04BC}" type="presOf" srcId="{DEF4701C-156B-48E1-AA1E-ED581E574844}" destId="{0A486452-CA61-4B4D-A79D-BBBAB6AD049D}" srcOrd="0" destOrd="0" presId="urn:microsoft.com/office/officeart/2005/8/layout/chevron2"/>
    <dgm:cxn modelId="{1730327C-8728-4788-8397-BF0323D2ED5A}" type="presOf" srcId="{50353FE9-B756-48A8-A0AE-5D0C7A09151B}" destId="{5CE710DC-A77E-44EE-A69D-384D426FE2AE}" srcOrd="0" destOrd="0" presId="urn:microsoft.com/office/officeart/2005/8/layout/chevron2"/>
    <dgm:cxn modelId="{65F1D28B-0698-42DF-B593-ECE1C34A4A6F}" type="presOf" srcId="{962A3E4F-C565-48DF-83E4-53A2ED5EA6A1}" destId="{468D7FC8-0017-4A2B-B47F-A4C0904B0267}" srcOrd="0" destOrd="0" presId="urn:microsoft.com/office/officeart/2005/8/layout/chevron2"/>
    <dgm:cxn modelId="{97E4CE8E-1247-410A-875B-F67035FBAB68}" srcId="{96BD6CF6-D30C-4DF5-B8B8-0BA906C0DA52}" destId="{DA7CED5D-E085-4001-B6B7-C112F0B3623C}" srcOrd="0" destOrd="0" parTransId="{A6468782-EDE3-43EF-ADB6-CCB689057D93}" sibTransId="{AC125331-3BC9-4C83-A5D7-BCE86129948F}"/>
    <dgm:cxn modelId="{6A0EEA99-FCCE-4D83-8A50-1D1462228B47}" type="presOf" srcId="{C11D1FD2-E86F-4851-9217-B948EB1A663C}" destId="{999EE5ED-0ADC-4A73-898C-BFCAAC0B71D1}" srcOrd="0" destOrd="0" presId="urn:microsoft.com/office/officeart/2005/8/layout/chevron2"/>
    <dgm:cxn modelId="{76C8DC9E-6C54-4C15-8847-5DF633D798F4}" srcId="{50353FE9-B756-48A8-A0AE-5D0C7A09151B}" destId="{0E0CF346-3ECF-410B-9012-ACA10AA6E8A3}" srcOrd="0" destOrd="0" parTransId="{F68A7F20-E980-40F1-8041-694E81FB4EE4}" sibTransId="{C0FF2973-ABD1-4C93-A316-C1353E14D07C}"/>
    <dgm:cxn modelId="{2DD8FAA1-ADB4-4B88-9E89-A448781DC6E9}" srcId="{EC64C745-F858-4B77-AEE4-BE1133C618D3}" destId="{CE151393-10B9-4F6B-952B-C7E35BFEADCA}" srcOrd="0" destOrd="0" parTransId="{E709394D-1E17-4EDE-A547-92BB9A10DF9A}" sibTransId="{9A207E12-A19D-4F6B-8411-EE697B8AFBA8}"/>
    <dgm:cxn modelId="{809F9EA7-4818-4B27-BD34-09C29B9AC818}" srcId="{A3794DB2-FED8-4F6B-A389-D5772553A045}" destId="{DEF4701C-156B-48E1-AA1E-ED581E574844}" srcOrd="0" destOrd="0" parTransId="{E459F538-CB38-411F-A541-BF35AD9CBBDB}" sibTransId="{EF623D92-BCD3-4FE5-B50D-AD73E86F02E5}"/>
    <dgm:cxn modelId="{EB3F25AC-38B4-484B-99B1-A6E139DD05C7}" srcId="{3FB44626-27FE-4A82-A0D3-2596DAA0C1D1}" destId="{50353FE9-B756-48A8-A0AE-5D0C7A09151B}" srcOrd="5" destOrd="0" parTransId="{86D0759B-705A-44C1-9B5E-5B106C22F87C}" sibTransId="{9EC33F4B-048A-49D9-8873-5F27248A13F1}"/>
    <dgm:cxn modelId="{1D73B8AC-3650-4435-BB19-D9942519C6EF}" srcId="{D3D98FD7-3B66-464F-A72D-7E51540FD7F5}" destId="{01F26818-64B4-48FC-8211-4BB9105DE177}" srcOrd="0" destOrd="0" parTransId="{7614175F-5946-4C5A-AFA1-B01590B2BF07}" sibTransId="{8579E2CB-5FFE-4D4C-B0C6-BEE3C309DA61}"/>
    <dgm:cxn modelId="{19869AB1-2208-4F7F-9874-8DCA21022EC5}" type="presOf" srcId="{D3D98FD7-3B66-464F-A72D-7E51540FD7F5}" destId="{30907BE9-0C02-4B4E-900B-644501A885CA}" srcOrd="0" destOrd="0" presId="urn:microsoft.com/office/officeart/2005/8/layout/chevron2"/>
    <dgm:cxn modelId="{11884FC0-159F-4C32-BB23-46C555F07D66}" type="presOf" srcId="{CE151393-10B9-4F6B-952B-C7E35BFEADCA}" destId="{D80BC0A9-17F9-42FF-90AB-724C40123FE3}" srcOrd="0" destOrd="0" presId="urn:microsoft.com/office/officeart/2005/8/layout/chevron2"/>
    <dgm:cxn modelId="{B4DBB3C3-D5BF-4891-8D6A-F976BFFA5F16}" srcId="{3FB44626-27FE-4A82-A0D3-2596DAA0C1D1}" destId="{A3794DB2-FED8-4F6B-A389-D5772553A045}" srcOrd="0" destOrd="0" parTransId="{A9BB0E37-5E92-4637-86A1-9B786D57B8D4}" sibTransId="{35092E91-3E88-4770-88E4-0037A9CEA842}"/>
    <dgm:cxn modelId="{0750C2C3-877C-4E8B-8AF9-5D9E81F93061}" type="presOf" srcId="{10AE4E8C-2DF8-4415-9944-2C762CA6B40E}" destId="{09044011-E64F-46FB-9EF5-1A102D070380}" srcOrd="0" destOrd="0" presId="urn:microsoft.com/office/officeart/2005/8/layout/chevron2"/>
    <dgm:cxn modelId="{223501E2-D0D0-40F0-8B5F-44A2C605B75F}" srcId="{3FB44626-27FE-4A82-A0D3-2596DAA0C1D1}" destId="{10AE4E8C-2DF8-4415-9944-2C762CA6B40E}" srcOrd="3" destOrd="0" parTransId="{DF2F5A11-96F7-4003-AB5D-CB84E113D72A}" sibTransId="{AEF69C83-CF8A-4F9E-A813-C67283BD0547}"/>
    <dgm:cxn modelId="{5318C9F1-99D8-4A40-A330-1CA200D21347}" srcId="{962A3E4F-C565-48DF-83E4-53A2ED5EA6A1}" destId="{2C557A29-B02D-400D-8C99-497C79967080}" srcOrd="0" destOrd="0" parTransId="{97529551-917C-47BD-BCE5-832A9744445D}" sibTransId="{EF166DEE-035C-4CBC-9557-E6540D8FC060}"/>
    <dgm:cxn modelId="{D7044CFE-0733-4BEC-8D45-680EC2DD2632}" type="presOf" srcId="{EC64C745-F858-4B77-AEE4-BE1133C618D3}" destId="{0E553FA2-7684-45AB-87F2-C9E02DB703E6}" srcOrd="0" destOrd="0" presId="urn:microsoft.com/office/officeart/2005/8/layout/chevron2"/>
    <dgm:cxn modelId="{10C0EEFF-1661-43CC-8BC9-D5BA5BF42794}" type="presOf" srcId="{96BD6CF6-D30C-4DF5-B8B8-0BA906C0DA52}" destId="{64C99768-B49F-4A1F-824D-8CFA6A771B9C}" srcOrd="0" destOrd="0" presId="urn:microsoft.com/office/officeart/2005/8/layout/chevron2"/>
    <dgm:cxn modelId="{AD90738D-35C1-42F7-AE97-B9F975124A3F}" type="presParOf" srcId="{744B5E05-27D7-4469-8079-ADD9BEA41157}" destId="{DE2B919D-CC59-4C6A-8161-D29E96DCB20A}" srcOrd="0" destOrd="0" presId="urn:microsoft.com/office/officeart/2005/8/layout/chevron2"/>
    <dgm:cxn modelId="{5D8DE32D-02E0-4BBC-9817-B4DE05D6E4DA}" type="presParOf" srcId="{DE2B919D-CC59-4C6A-8161-D29E96DCB20A}" destId="{050D4401-09DD-43DE-8EE4-D4C391622324}" srcOrd="0" destOrd="0" presId="urn:microsoft.com/office/officeart/2005/8/layout/chevron2"/>
    <dgm:cxn modelId="{84737F37-1507-4AFA-B44B-8C6247EB8F66}" type="presParOf" srcId="{DE2B919D-CC59-4C6A-8161-D29E96DCB20A}" destId="{0A486452-CA61-4B4D-A79D-BBBAB6AD049D}" srcOrd="1" destOrd="0" presId="urn:microsoft.com/office/officeart/2005/8/layout/chevron2"/>
    <dgm:cxn modelId="{71758B4B-070F-4149-A7C6-4EDA22026219}" type="presParOf" srcId="{744B5E05-27D7-4469-8079-ADD9BEA41157}" destId="{8CB389F8-4580-444E-AC70-5AB143580360}" srcOrd="1" destOrd="0" presId="urn:microsoft.com/office/officeart/2005/8/layout/chevron2"/>
    <dgm:cxn modelId="{3D4FAB52-0360-4541-A38E-E14C08427E9E}" type="presParOf" srcId="{744B5E05-27D7-4469-8079-ADD9BEA41157}" destId="{7406582B-2D22-45A1-A81D-4BF9EB669026}" srcOrd="2" destOrd="0" presId="urn:microsoft.com/office/officeart/2005/8/layout/chevron2"/>
    <dgm:cxn modelId="{33F1F65E-D3B6-4984-BCB5-E913E2A8CACC}" type="presParOf" srcId="{7406582B-2D22-45A1-A81D-4BF9EB669026}" destId="{64C99768-B49F-4A1F-824D-8CFA6A771B9C}" srcOrd="0" destOrd="0" presId="urn:microsoft.com/office/officeart/2005/8/layout/chevron2"/>
    <dgm:cxn modelId="{4CF7E311-2D5C-48C0-BED6-980D73617714}" type="presParOf" srcId="{7406582B-2D22-45A1-A81D-4BF9EB669026}" destId="{DFBAB6E2-FFD4-4B02-A77B-63E7C82014E1}" srcOrd="1" destOrd="0" presId="urn:microsoft.com/office/officeart/2005/8/layout/chevron2"/>
    <dgm:cxn modelId="{D45E3CC0-AFD1-4535-8D51-A81D352E2522}" type="presParOf" srcId="{744B5E05-27D7-4469-8079-ADD9BEA41157}" destId="{9EE751DD-F7D5-4137-8894-B98821202A94}" srcOrd="3" destOrd="0" presId="urn:microsoft.com/office/officeart/2005/8/layout/chevron2"/>
    <dgm:cxn modelId="{96A1BBA8-05B8-4948-A5BF-B9F0F9B469F3}" type="presParOf" srcId="{744B5E05-27D7-4469-8079-ADD9BEA41157}" destId="{08CC0A86-E3C6-48A3-B1AA-78EFFFAED46B}" srcOrd="4" destOrd="0" presId="urn:microsoft.com/office/officeart/2005/8/layout/chevron2"/>
    <dgm:cxn modelId="{6244120B-8DA1-42DA-A4FB-DF6115E8C7FE}" type="presParOf" srcId="{08CC0A86-E3C6-48A3-B1AA-78EFFFAED46B}" destId="{30907BE9-0C02-4B4E-900B-644501A885CA}" srcOrd="0" destOrd="0" presId="urn:microsoft.com/office/officeart/2005/8/layout/chevron2"/>
    <dgm:cxn modelId="{0D670231-D6A7-4D19-B965-EE6B1CA4732B}" type="presParOf" srcId="{08CC0A86-E3C6-48A3-B1AA-78EFFFAED46B}" destId="{315C430E-BF97-40F7-BA14-60D04E8B7B15}" srcOrd="1" destOrd="0" presId="urn:microsoft.com/office/officeart/2005/8/layout/chevron2"/>
    <dgm:cxn modelId="{33E36133-6E12-4D48-8165-43D9E3055025}" type="presParOf" srcId="{744B5E05-27D7-4469-8079-ADD9BEA41157}" destId="{880C0FFD-81AC-4156-B73E-5E1FB1F4FE72}" srcOrd="5" destOrd="0" presId="urn:microsoft.com/office/officeart/2005/8/layout/chevron2"/>
    <dgm:cxn modelId="{55EDBD1A-336C-4F07-BF83-B14ECACED88E}" type="presParOf" srcId="{744B5E05-27D7-4469-8079-ADD9BEA41157}" destId="{A5BD03C8-090F-4D1F-8D18-8A8EBABC18C7}" srcOrd="6" destOrd="0" presId="urn:microsoft.com/office/officeart/2005/8/layout/chevron2"/>
    <dgm:cxn modelId="{254FB918-292D-4F2C-9C87-45DA7333E73B}" type="presParOf" srcId="{A5BD03C8-090F-4D1F-8D18-8A8EBABC18C7}" destId="{09044011-E64F-46FB-9EF5-1A102D070380}" srcOrd="0" destOrd="0" presId="urn:microsoft.com/office/officeart/2005/8/layout/chevron2"/>
    <dgm:cxn modelId="{84EDCFC2-9807-4438-88A6-FC3D8292BE41}" type="presParOf" srcId="{A5BD03C8-090F-4D1F-8D18-8A8EBABC18C7}" destId="{999EE5ED-0ADC-4A73-898C-BFCAAC0B71D1}" srcOrd="1" destOrd="0" presId="urn:microsoft.com/office/officeart/2005/8/layout/chevron2"/>
    <dgm:cxn modelId="{2D83975A-3A59-408A-BC06-6F2E3B2FC053}" type="presParOf" srcId="{744B5E05-27D7-4469-8079-ADD9BEA41157}" destId="{AFB3655C-FD05-4335-81F9-AFF49DCA418B}" srcOrd="7" destOrd="0" presId="urn:microsoft.com/office/officeart/2005/8/layout/chevron2"/>
    <dgm:cxn modelId="{EE348984-7CAF-431D-A755-948E8EF25A3F}" type="presParOf" srcId="{744B5E05-27D7-4469-8079-ADD9BEA41157}" destId="{170E50E2-EFF7-4CE6-9C07-5A8531BA63B1}" srcOrd="8" destOrd="0" presId="urn:microsoft.com/office/officeart/2005/8/layout/chevron2"/>
    <dgm:cxn modelId="{FDB983BD-0D13-46FE-915A-EDC7FD6C15CF}" type="presParOf" srcId="{170E50E2-EFF7-4CE6-9C07-5A8531BA63B1}" destId="{468D7FC8-0017-4A2B-B47F-A4C0904B0267}" srcOrd="0" destOrd="0" presId="urn:microsoft.com/office/officeart/2005/8/layout/chevron2"/>
    <dgm:cxn modelId="{6C6AD22B-9462-4594-B4FF-F85C71B759C1}" type="presParOf" srcId="{170E50E2-EFF7-4CE6-9C07-5A8531BA63B1}" destId="{C90F7952-43F7-4452-B2D5-E66495AED4BB}" srcOrd="1" destOrd="0" presId="urn:microsoft.com/office/officeart/2005/8/layout/chevron2"/>
    <dgm:cxn modelId="{95A7E2FB-781C-4A03-917A-5E2C96052417}" type="presParOf" srcId="{744B5E05-27D7-4469-8079-ADD9BEA41157}" destId="{B80DFC0C-7E98-4691-8A15-E334A5F71804}" srcOrd="9" destOrd="0" presId="urn:microsoft.com/office/officeart/2005/8/layout/chevron2"/>
    <dgm:cxn modelId="{EF8A5CFF-80D6-4308-870B-A022AB204DBD}" type="presParOf" srcId="{744B5E05-27D7-4469-8079-ADD9BEA41157}" destId="{FB756AB9-E95B-453A-B750-94EA34CDA6A8}" srcOrd="10" destOrd="0" presId="urn:microsoft.com/office/officeart/2005/8/layout/chevron2"/>
    <dgm:cxn modelId="{2083E446-0E7C-4B36-AC72-C35F5B0B0672}" type="presParOf" srcId="{FB756AB9-E95B-453A-B750-94EA34CDA6A8}" destId="{5CE710DC-A77E-44EE-A69D-384D426FE2AE}" srcOrd="0" destOrd="0" presId="urn:microsoft.com/office/officeart/2005/8/layout/chevron2"/>
    <dgm:cxn modelId="{EB7FA0FF-A6D2-4CB0-8D2B-62C480C2C1F9}" type="presParOf" srcId="{FB756AB9-E95B-453A-B750-94EA34CDA6A8}" destId="{73E750E8-97AA-42C2-827B-C4D7F896CB92}" srcOrd="1" destOrd="0" presId="urn:microsoft.com/office/officeart/2005/8/layout/chevron2"/>
    <dgm:cxn modelId="{BEFCC46E-6503-4345-9A92-00C1736A6E6C}" type="presParOf" srcId="{744B5E05-27D7-4469-8079-ADD9BEA41157}" destId="{EE6DBFD4-7DF2-4955-82AE-3195ACF0F547}" srcOrd="11" destOrd="0" presId="urn:microsoft.com/office/officeart/2005/8/layout/chevron2"/>
    <dgm:cxn modelId="{8C314D17-B369-4E60-B190-4270B74D6BAE}" type="presParOf" srcId="{744B5E05-27D7-4469-8079-ADD9BEA41157}" destId="{01EDDA20-D9CE-4546-B100-452DB438D704}" srcOrd="12" destOrd="0" presId="urn:microsoft.com/office/officeart/2005/8/layout/chevron2"/>
    <dgm:cxn modelId="{F77C362D-A93A-48ED-925D-3D1598CE91D8}" type="presParOf" srcId="{01EDDA20-D9CE-4546-B100-452DB438D704}" destId="{0E553FA2-7684-45AB-87F2-C9E02DB703E6}" srcOrd="0" destOrd="0" presId="urn:microsoft.com/office/officeart/2005/8/layout/chevron2"/>
    <dgm:cxn modelId="{1A94E9A1-BFDB-431F-B502-8D9E94EC2E33}" type="presParOf" srcId="{01EDDA20-D9CE-4546-B100-452DB438D704}" destId="{D80BC0A9-17F9-42FF-90AB-724C40123FE3}" srcOrd="1" destOrd="0" presId="urn:microsoft.com/office/officeart/2005/8/layout/chevron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AC2A856-311F-44EE-8C52-0002EAA17DE5}" type="doc">
      <dgm:prSet loTypeId="urn:microsoft.com/office/officeart/2005/8/layout/cycle4" loCatId="matrix" qsTypeId="urn:microsoft.com/office/officeart/2005/8/quickstyle/simple1" qsCatId="simple" csTypeId="urn:microsoft.com/office/officeart/2005/8/colors/colorful4" csCatId="colorful" phldr="1"/>
      <dgm:spPr/>
      <dgm:t>
        <a:bodyPr/>
        <a:lstStyle/>
        <a:p>
          <a:endParaRPr lang="es-ES"/>
        </a:p>
      </dgm:t>
    </dgm:pt>
    <dgm:pt modelId="{1CB3679D-762F-4CC2-A0EC-8B56F542C8F0}">
      <dgm:prSet phldrT="[Texto]" custT="1"/>
      <dgm:spPr/>
      <dgm:t>
        <a:bodyPr/>
        <a:lstStyle/>
        <a:p>
          <a:r>
            <a:rPr lang="es-ES" sz="1400" b="1" dirty="0">
              <a:solidFill>
                <a:schemeClr val="tx1"/>
              </a:solidFill>
            </a:rPr>
            <a:t>FRENTE AL ESTADO</a:t>
          </a:r>
        </a:p>
      </dgm:t>
    </dgm:pt>
    <dgm:pt modelId="{F163AA06-64AB-40E8-ADBE-017AAA20D330}" type="parTrans" cxnId="{674788DD-D9E1-443C-A6E4-50AED2BDD8AD}">
      <dgm:prSet/>
      <dgm:spPr/>
      <dgm:t>
        <a:bodyPr/>
        <a:lstStyle/>
        <a:p>
          <a:endParaRPr lang="es-ES"/>
        </a:p>
      </dgm:t>
    </dgm:pt>
    <dgm:pt modelId="{08B138AD-FACD-40CB-B30F-0AC2F5B224A1}" type="sibTrans" cxnId="{674788DD-D9E1-443C-A6E4-50AED2BDD8AD}">
      <dgm:prSet/>
      <dgm:spPr/>
      <dgm:t>
        <a:bodyPr/>
        <a:lstStyle/>
        <a:p>
          <a:endParaRPr lang="es-ES"/>
        </a:p>
      </dgm:t>
    </dgm:pt>
    <dgm:pt modelId="{B6740C61-59D4-4D1D-AFF7-9F927D9B33A5}">
      <dgm:prSet phldrT="[Texto]" custT="1"/>
      <dgm:spPr/>
      <dgm:t>
        <a:bodyPr/>
        <a:lstStyle/>
        <a:p>
          <a:r>
            <a:rPr lang="es-ES" sz="1200" dirty="0"/>
            <a:t>Cumplir las obligaciones Administrativas, de Vigilancia y legales</a:t>
          </a:r>
        </a:p>
      </dgm:t>
    </dgm:pt>
    <dgm:pt modelId="{6903C7D0-C509-4629-927B-F602AC083D63}" type="parTrans" cxnId="{173D0504-A3E4-4A2D-9D28-60B489B3C794}">
      <dgm:prSet/>
      <dgm:spPr/>
      <dgm:t>
        <a:bodyPr/>
        <a:lstStyle/>
        <a:p>
          <a:endParaRPr lang="es-ES"/>
        </a:p>
      </dgm:t>
    </dgm:pt>
    <dgm:pt modelId="{6CA5755F-B157-463D-BC21-23D1D0C0A0A9}" type="sibTrans" cxnId="{173D0504-A3E4-4A2D-9D28-60B489B3C794}">
      <dgm:prSet/>
      <dgm:spPr/>
      <dgm:t>
        <a:bodyPr/>
        <a:lstStyle/>
        <a:p>
          <a:endParaRPr lang="es-ES"/>
        </a:p>
      </dgm:t>
    </dgm:pt>
    <dgm:pt modelId="{36CDB5DD-9547-4102-8E29-4A58059405CE}">
      <dgm:prSet phldrT="[Texto]" custT="1"/>
      <dgm:spPr/>
      <dgm:t>
        <a:bodyPr/>
        <a:lstStyle/>
        <a:p>
          <a:r>
            <a:rPr lang="es-ES" sz="1100" b="1" dirty="0">
              <a:solidFill>
                <a:schemeClr val="tx1"/>
              </a:solidFill>
              <a:latin typeface="Arial" panose="020B0604020202020204" pitchFamily="34" charset="0"/>
              <a:cs typeface="Arial" panose="020B0604020202020204" pitchFamily="34" charset="0"/>
            </a:rPr>
            <a:t>FRENTE A LOS AFILIADOS</a:t>
          </a:r>
        </a:p>
      </dgm:t>
    </dgm:pt>
    <dgm:pt modelId="{ED9E8AA5-6CBD-4857-A746-4E55ED09CDF7}" type="parTrans" cxnId="{2765EC65-135E-4D6A-9E9D-6FAE9A69DADF}">
      <dgm:prSet/>
      <dgm:spPr/>
      <dgm:t>
        <a:bodyPr/>
        <a:lstStyle/>
        <a:p>
          <a:endParaRPr lang="es-ES"/>
        </a:p>
      </dgm:t>
    </dgm:pt>
    <dgm:pt modelId="{81A3F176-576F-4039-B242-99D5F6869191}" type="sibTrans" cxnId="{2765EC65-135E-4D6A-9E9D-6FAE9A69DADF}">
      <dgm:prSet/>
      <dgm:spPr/>
      <dgm:t>
        <a:bodyPr/>
        <a:lstStyle/>
        <a:p>
          <a:endParaRPr lang="es-ES"/>
        </a:p>
      </dgm:t>
    </dgm:pt>
    <dgm:pt modelId="{4015E83D-525D-4160-B1E5-ECD41666A66E}">
      <dgm:prSet phldrT="[Texto]" custT="1"/>
      <dgm:spPr/>
      <dgm:t>
        <a:bodyPr/>
        <a:lstStyle/>
        <a:p>
          <a:r>
            <a:rPr lang="es-ES" sz="1400" dirty="0"/>
            <a:t>Promover su desarrollo integral, capacitación y bienestar </a:t>
          </a:r>
        </a:p>
      </dgm:t>
    </dgm:pt>
    <dgm:pt modelId="{ECFD7B28-0AEE-4CE6-A60D-BA8E0785AA42}" type="parTrans" cxnId="{4CF7E1B7-6291-4080-8C29-9182C11A066F}">
      <dgm:prSet/>
      <dgm:spPr/>
      <dgm:t>
        <a:bodyPr/>
        <a:lstStyle/>
        <a:p>
          <a:endParaRPr lang="es-ES"/>
        </a:p>
      </dgm:t>
    </dgm:pt>
    <dgm:pt modelId="{4B0AD1A4-28E3-4FEA-9EEE-3DBB98DBB742}" type="sibTrans" cxnId="{4CF7E1B7-6291-4080-8C29-9182C11A066F}">
      <dgm:prSet/>
      <dgm:spPr/>
      <dgm:t>
        <a:bodyPr/>
        <a:lstStyle/>
        <a:p>
          <a:endParaRPr lang="es-ES"/>
        </a:p>
      </dgm:t>
    </dgm:pt>
    <dgm:pt modelId="{AD22B0AF-0018-4A56-AADD-8F7A13E4508F}">
      <dgm:prSet phldrT="[Texto]" custT="1"/>
      <dgm:spPr/>
      <dgm:t>
        <a:bodyPr/>
        <a:lstStyle/>
        <a:p>
          <a:r>
            <a:rPr lang="es-ES" sz="900" b="1" dirty="0">
              <a:solidFill>
                <a:sysClr val="windowText" lastClr="000000"/>
              </a:solidFill>
              <a:latin typeface="Arial" panose="020B0604020202020204" pitchFamily="34" charset="0"/>
              <a:cs typeface="Arial" panose="020B0604020202020204" pitchFamily="34" charset="0"/>
            </a:rPr>
            <a:t>FRENTE A LA ORGANIZA</a:t>
          </a:r>
        </a:p>
        <a:p>
          <a:r>
            <a:rPr lang="es-ES" sz="900" b="1" dirty="0">
              <a:solidFill>
                <a:sysClr val="windowText" lastClr="000000"/>
              </a:solidFill>
              <a:latin typeface="Arial" panose="020B0604020202020204" pitchFamily="34" charset="0"/>
              <a:cs typeface="Arial" panose="020B0604020202020204" pitchFamily="34" charset="0"/>
            </a:rPr>
            <a:t>CIÓN</a:t>
          </a:r>
        </a:p>
      </dgm:t>
    </dgm:pt>
    <dgm:pt modelId="{1FDFA6DA-AB10-431E-B7BF-7AEACEBDDD1A}" type="parTrans" cxnId="{422E56BB-E597-4A29-BDC8-22E1D9F79BD7}">
      <dgm:prSet/>
      <dgm:spPr/>
      <dgm:t>
        <a:bodyPr/>
        <a:lstStyle/>
        <a:p>
          <a:endParaRPr lang="es-ES"/>
        </a:p>
      </dgm:t>
    </dgm:pt>
    <dgm:pt modelId="{BDE6938B-15A9-4583-9EB9-244CCDE1F991}" type="sibTrans" cxnId="{422E56BB-E597-4A29-BDC8-22E1D9F79BD7}">
      <dgm:prSet/>
      <dgm:spPr/>
      <dgm:t>
        <a:bodyPr/>
        <a:lstStyle/>
        <a:p>
          <a:endParaRPr lang="es-ES"/>
        </a:p>
      </dgm:t>
    </dgm:pt>
    <dgm:pt modelId="{3547C325-6984-4019-A2C0-4125ADA62714}">
      <dgm:prSet phldrT="[Texto]" custT="1"/>
      <dgm:spPr/>
      <dgm:t>
        <a:bodyPr/>
        <a:lstStyle/>
        <a:p>
          <a:r>
            <a:rPr lang="es-ES" sz="1200" dirty="0">
              <a:latin typeface="+mj-lt"/>
            </a:rPr>
            <a:t>Obrar con lealtad transparencia y buena fe, actuar bajo los valores y Principios</a:t>
          </a:r>
          <a:r>
            <a:rPr lang="es-ES" sz="1400" dirty="0">
              <a:latin typeface="+mj-lt"/>
            </a:rPr>
            <a:t>.</a:t>
          </a:r>
        </a:p>
      </dgm:t>
    </dgm:pt>
    <dgm:pt modelId="{B57B672C-44E4-4EFC-8848-A77A34DCB28D}" type="parTrans" cxnId="{61B5D520-3FB6-4128-976E-1A1D7915FB1B}">
      <dgm:prSet/>
      <dgm:spPr/>
      <dgm:t>
        <a:bodyPr/>
        <a:lstStyle/>
        <a:p>
          <a:endParaRPr lang="es-ES"/>
        </a:p>
      </dgm:t>
    </dgm:pt>
    <dgm:pt modelId="{58F3EA23-25B5-4EB0-88ED-E4A16928C3EF}" type="sibTrans" cxnId="{61B5D520-3FB6-4128-976E-1A1D7915FB1B}">
      <dgm:prSet/>
      <dgm:spPr/>
      <dgm:t>
        <a:bodyPr/>
        <a:lstStyle/>
        <a:p>
          <a:endParaRPr lang="es-ES"/>
        </a:p>
      </dgm:t>
    </dgm:pt>
    <dgm:pt modelId="{68AD1581-9945-431D-8E6C-0DA3B326FD31}">
      <dgm:prSet phldrT="[Texto]" custT="1"/>
      <dgm:spPr/>
      <dgm:t>
        <a:bodyPr/>
        <a:lstStyle/>
        <a:p>
          <a:r>
            <a:rPr lang="es-ES" sz="900" b="1" dirty="0">
              <a:solidFill>
                <a:sysClr val="windowText" lastClr="000000"/>
              </a:solidFill>
              <a:latin typeface="Arial" panose="020B0604020202020204" pitchFamily="34" charset="0"/>
              <a:cs typeface="Arial" panose="020B0604020202020204" pitchFamily="34" charset="0"/>
            </a:rPr>
            <a:t>FRENTE A LOS EMPLEADOS</a:t>
          </a:r>
        </a:p>
      </dgm:t>
    </dgm:pt>
    <dgm:pt modelId="{A9ADE105-9FD1-4644-8CFF-06CB996BFAC3}" type="parTrans" cxnId="{45B1731B-D800-4814-9402-B2A69F4FAA05}">
      <dgm:prSet/>
      <dgm:spPr/>
      <dgm:t>
        <a:bodyPr/>
        <a:lstStyle/>
        <a:p>
          <a:endParaRPr lang="es-ES"/>
        </a:p>
      </dgm:t>
    </dgm:pt>
    <dgm:pt modelId="{0084C5DB-954C-4AF8-88BB-F83C11C8D766}" type="sibTrans" cxnId="{45B1731B-D800-4814-9402-B2A69F4FAA05}">
      <dgm:prSet/>
      <dgm:spPr/>
      <dgm:t>
        <a:bodyPr/>
        <a:lstStyle/>
        <a:p>
          <a:endParaRPr lang="es-ES"/>
        </a:p>
      </dgm:t>
    </dgm:pt>
    <dgm:pt modelId="{F64CDF45-8E2D-4782-BC21-190C7FDF32F2}">
      <dgm:prSet phldrT="[Texto]" custT="1"/>
      <dgm:spPr/>
      <dgm:t>
        <a:bodyPr/>
        <a:lstStyle/>
        <a:p>
          <a:r>
            <a:rPr lang="es-ES" sz="1200" dirty="0">
              <a:latin typeface="+mj-lt"/>
            </a:rPr>
            <a:t>Crear condiciones de crecimiento profesional,,</a:t>
          </a:r>
        </a:p>
      </dgm:t>
    </dgm:pt>
    <dgm:pt modelId="{E1CD4BB2-F15D-41C0-BCC8-8F4CA98087D7}" type="parTrans" cxnId="{C5D4F69A-4200-4C8D-B8EA-8FE62150C525}">
      <dgm:prSet/>
      <dgm:spPr/>
      <dgm:t>
        <a:bodyPr/>
        <a:lstStyle/>
        <a:p>
          <a:endParaRPr lang="es-ES"/>
        </a:p>
      </dgm:t>
    </dgm:pt>
    <dgm:pt modelId="{D4B2F37D-7D26-47F9-AAC4-E5E9CC876A08}" type="sibTrans" cxnId="{C5D4F69A-4200-4C8D-B8EA-8FE62150C525}">
      <dgm:prSet/>
      <dgm:spPr/>
      <dgm:t>
        <a:bodyPr/>
        <a:lstStyle/>
        <a:p>
          <a:endParaRPr lang="es-ES"/>
        </a:p>
      </dgm:t>
    </dgm:pt>
    <dgm:pt modelId="{F5A5A958-7DEE-42C8-911A-27FFE415B304}">
      <dgm:prSet phldrT="[Texto]" custT="1"/>
      <dgm:spPr/>
      <dgm:t>
        <a:bodyPr/>
        <a:lstStyle/>
        <a:p>
          <a:r>
            <a:rPr lang="es-ES" sz="1200" dirty="0">
              <a:latin typeface="+mj-lt"/>
            </a:rPr>
            <a:t>remuneraciones justas</a:t>
          </a:r>
        </a:p>
      </dgm:t>
    </dgm:pt>
    <dgm:pt modelId="{4AE4F0A1-064C-4E31-AC18-1326A95C17EC}" type="parTrans" cxnId="{2261F04A-B6DB-4FBF-B007-D2C6E5D8C9E1}">
      <dgm:prSet/>
      <dgm:spPr/>
      <dgm:t>
        <a:bodyPr/>
        <a:lstStyle/>
        <a:p>
          <a:endParaRPr lang="es-ES"/>
        </a:p>
      </dgm:t>
    </dgm:pt>
    <dgm:pt modelId="{6F5FD6A4-6479-4A16-90C3-92BB5C84E1F2}" type="sibTrans" cxnId="{2261F04A-B6DB-4FBF-B007-D2C6E5D8C9E1}">
      <dgm:prSet/>
      <dgm:spPr/>
      <dgm:t>
        <a:bodyPr/>
        <a:lstStyle/>
        <a:p>
          <a:endParaRPr lang="es-ES"/>
        </a:p>
      </dgm:t>
    </dgm:pt>
    <dgm:pt modelId="{CC06116D-E22C-4509-8FB8-FA8E358B29C4}" type="pres">
      <dgm:prSet presAssocID="{EAC2A856-311F-44EE-8C52-0002EAA17DE5}" presName="cycleMatrixDiagram" presStyleCnt="0">
        <dgm:presLayoutVars>
          <dgm:chMax val="1"/>
          <dgm:dir/>
          <dgm:animLvl val="lvl"/>
          <dgm:resizeHandles val="exact"/>
        </dgm:presLayoutVars>
      </dgm:prSet>
      <dgm:spPr/>
    </dgm:pt>
    <dgm:pt modelId="{14168173-B5F9-4776-AF43-73544633DFD0}" type="pres">
      <dgm:prSet presAssocID="{EAC2A856-311F-44EE-8C52-0002EAA17DE5}" presName="children" presStyleCnt="0"/>
      <dgm:spPr/>
    </dgm:pt>
    <dgm:pt modelId="{1706CF2A-2310-43DA-B598-B568C9053228}" type="pres">
      <dgm:prSet presAssocID="{EAC2A856-311F-44EE-8C52-0002EAA17DE5}" presName="child1group" presStyleCnt="0"/>
      <dgm:spPr/>
    </dgm:pt>
    <dgm:pt modelId="{A01A7263-D1E5-4428-A4F5-96E1D2A74BB3}" type="pres">
      <dgm:prSet presAssocID="{EAC2A856-311F-44EE-8C52-0002EAA17DE5}" presName="child1" presStyleLbl="bgAcc1" presStyleIdx="0" presStyleCnt="4" custScaleX="141054" custLinFactNeighborX="-21702" custLinFactNeighborY="-1496"/>
      <dgm:spPr/>
    </dgm:pt>
    <dgm:pt modelId="{0EE35256-A1E9-456A-857B-EC0185D8D648}" type="pres">
      <dgm:prSet presAssocID="{EAC2A856-311F-44EE-8C52-0002EAA17DE5}" presName="child1Text" presStyleLbl="bgAcc1" presStyleIdx="0" presStyleCnt="4">
        <dgm:presLayoutVars>
          <dgm:bulletEnabled val="1"/>
        </dgm:presLayoutVars>
      </dgm:prSet>
      <dgm:spPr/>
    </dgm:pt>
    <dgm:pt modelId="{84D1C950-FF79-490A-8A32-CBED49A819CE}" type="pres">
      <dgm:prSet presAssocID="{EAC2A856-311F-44EE-8C52-0002EAA17DE5}" presName="child2group" presStyleCnt="0"/>
      <dgm:spPr/>
    </dgm:pt>
    <dgm:pt modelId="{6936BB11-7728-4AF2-8C34-80D215D73EC7}" type="pres">
      <dgm:prSet presAssocID="{EAC2A856-311F-44EE-8C52-0002EAA17DE5}" presName="child2" presStyleLbl="bgAcc1" presStyleIdx="1" presStyleCnt="4" custScaleX="162951" custLinFactNeighborX="16954" custLinFactNeighborY="0"/>
      <dgm:spPr/>
    </dgm:pt>
    <dgm:pt modelId="{CA89013E-73CE-415F-9339-D376C8438F19}" type="pres">
      <dgm:prSet presAssocID="{EAC2A856-311F-44EE-8C52-0002EAA17DE5}" presName="child2Text" presStyleLbl="bgAcc1" presStyleIdx="1" presStyleCnt="4">
        <dgm:presLayoutVars>
          <dgm:bulletEnabled val="1"/>
        </dgm:presLayoutVars>
      </dgm:prSet>
      <dgm:spPr/>
    </dgm:pt>
    <dgm:pt modelId="{E35E9DB8-4450-42CE-8823-F6824B1DC5F3}" type="pres">
      <dgm:prSet presAssocID="{EAC2A856-311F-44EE-8C52-0002EAA17DE5}" presName="child3group" presStyleCnt="0"/>
      <dgm:spPr/>
    </dgm:pt>
    <dgm:pt modelId="{CFFAA743-505A-4053-A067-7EC2CB7EB4A6}" type="pres">
      <dgm:prSet presAssocID="{EAC2A856-311F-44EE-8C52-0002EAA17DE5}" presName="child3" presStyleLbl="bgAcc1" presStyleIdx="2" presStyleCnt="4" custScaleX="149516" custScaleY="136887" custLinFactNeighborX="39339" custLinFactNeighborY="-49353"/>
      <dgm:spPr/>
    </dgm:pt>
    <dgm:pt modelId="{BDD4B2C1-D83F-4C6F-B03E-A908C980DDA7}" type="pres">
      <dgm:prSet presAssocID="{EAC2A856-311F-44EE-8C52-0002EAA17DE5}" presName="child3Text" presStyleLbl="bgAcc1" presStyleIdx="2" presStyleCnt="4">
        <dgm:presLayoutVars>
          <dgm:bulletEnabled val="1"/>
        </dgm:presLayoutVars>
      </dgm:prSet>
      <dgm:spPr/>
    </dgm:pt>
    <dgm:pt modelId="{5ECF0990-02F9-4222-84D5-5F93A9D4FAEE}" type="pres">
      <dgm:prSet presAssocID="{EAC2A856-311F-44EE-8C52-0002EAA17DE5}" presName="child4group" presStyleCnt="0"/>
      <dgm:spPr/>
    </dgm:pt>
    <dgm:pt modelId="{9C6F77C8-19F6-47B2-8232-34588D2727B2}" type="pres">
      <dgm:prSet presAssocID="{EAC2A856-311F-44EE-8C52-0002EAA17DE5}" presName="child4" presStyleLbl="bgAcc1" presStyleIdx="3" presStyleCnt="4" custScaleX="147150" custScaleY="140548" custLinFactNeighborX="-29088" custLinFactNeighborY="-49352"/>
      <dgm:spPr/>
    </dgm:pt>
    <dgm:pt modelId="{4204148F-5FE6-4893-8599-EEB21D3FF000}" type="pres">
      <dgm:prSet presAssocID="{EAC2A856-311F-44EE-8C52-0002EAA17DE5}" presName="child4Text" presStyleLbl="bgAcc1" presStyleIdx="3" presStyleCnt="4">
        <dgm:presLayoutVars>
          <dgm:bulletEnabled val="1"/>
        </dgm:presLayoutVars>
      </dgm:prSet>
      <dgm:spPr/>
    </dgm:pt>
    <dgm:pt modelId="{D3A6CB8A-FF3B-4989-AD31-7FCEF6879906}" type="pres">
      <dgm:prSet presAssocID="{EAC2A856-311F-44EE-8C52-0002EAA17DE5}" presName="childPlaceholder" presStyleCnt="0"/>
      <dgm:spPr/>
    </dgm:pt>
    <dgm:pt modelId="{A9D358ED-BB9A-446B-B25E-7877506FAE87}" type="pres">
      <dgm:prSet presAssocID="{EAC2A856-311F-44EE-8C52-0002EAA17DE5}" presName="circle" presStyleCnt="0"/>
      <dgm:spPr/>
    </dgm:pt>
    <dgm:pt modelId="{4CE19F1B-4B6C-4ECB-AE13-9BE0A3CE2A8E}" type="pres">
      <dgm:prSet presAssocID="{EAC2A856-311F-44EE-8C52-0002EAA17DE5}" presName="quadrant1" presStyleLbl="node1" presStyleIdx="0" presStyleCnt="4">
        <dgm:presLayoutVars>
          <dgm:chMax val="1"/>
          <dgm:bulletEnabled val="1"/>
        </dgm:presLayoutVars>
      </dgm:prSet>
      <dgm:spPr/>
    </dgm:pt>
    <dgm:pt modelId="{0E26A386-E477-4D3E-99A9-466E33691A74}" type="pres">
      <dgm:prSet presAssocID="{EAC2A856-311F-44EE-8C52-0002EAA17DE5}" presName="quadrant2" presStyleLbl="node1" presStyleIdx="1" presStyleCnt="4">
        <dgm:presLayoutVars>
          <dgm:chMax val="1"/>
          <dgm:bulletEnabled val="1"/>
        </dgm:presLayoutVars>
      </dgm:prSet>
      <dgm:spPr/>
    </dgm:pt>
    <dgm:pt modelId="{EBBD6E4F-9CCD-4748-AEA3-985CD9CF3794}" type="pres">
      <dgm:prSet presAssocID="{EAC2A856-311F-44EE-8C52-0002EAA17DE5}" presName="quadrant3" presStyleLbl="node1" presStyleIdx="2" presStyleCnt="4" custScaleX="101875">
        <dgm:presLayoutVars>
          <dgm:chMax val="1"/>
          <dgm:bulletEnabled val="1"/>
        </dgm:presLayoutVars>
      </dgm:prSet>
      <dgm:spPr/>
    </dgm:pt>
    <dgm:pt modelId="{98660F37-40B6-4A23-92B5-81EEADD9334A}" type="pres">
      <dgm:prSet presAssocID="{EAC2A856-311F-44EE-8C52-0002EAA17DE5}" presName="quadrant4" presStyleLbl="node1" presStyleIdx="3" presStyleCnt="4" custScaleX="103261" custLinFactNeighborX="1386">
        <dgm:presLayoutVars>
          <dgm:chMax val="1"/>
          <dgm:bulletEnabled val="1"/>
        </dgm:presLayoutVars>
      </dgm:prSet>
      <dgm:spPr/>
    </dgm:pt>
    <dgm:pt modelId="{9C3F5327-7EAA-49FD-A748-4A2C88D20AD7}" type="pres">
      <dgm:prSet presAssocID="{EAC2A856-311F-44EE-8C52-0002EAA17DE5}" presName="quadrantPlaceholder" presStyleCnt="0"/>
      <dgm:spPr/>
    </dgm:pt>
    <dgm:pt modelId="{3FBE72F9-9D7B-460E-A3B1-0A60FAABDC0B}" type="pres">
      <dgm:prSet presAssocID="{EAC2A856-311F-44EE-8C52-0002EAA17DE5}" presName="center1" presStyleLbl="fgShp" presStyleIdx="0" presStyleCnt="2"/>
      <dgm:spPr/>
    </dgm:pt>
    <dgm:pt modelId="{EF19A548-88AB-47E9-A359-CA20A074DC88}" type="pres">
      <dgm:prSet presAssocID="{EAC2A856-311F-44EE-8C52-0002EAA17DE5}" presName="center2" presStyleLbl="fgShp" presStyleIdx="1" presStyleCnt="2"/>
      <dgm:spPr/>
    </dgm:pt>
  </dgm:ptLst>
  <dgm:cxnLst>
    <dgm:cxn modelId="{173D0504-A3E4-4A2D-9D28-60B489B3C794}" srcId="{1CB3679D-762F-4CC2-A0EC-8B56F542C8F0}" destId="{B6740C61-59D4-4D1D-AFF7-9F927D9B33A5}" srcOrd="0" destOrd="0" parTransId="{6903C7D0-C509-4629-927B-F602AC083D63}" sibTransId="{6CA5755F-B157-463D-BC21-23D1D0C0A0A9}"/>
    <dgm:cxn modelId="{45B1731B-D800-4814-9402-B2A69F4FAA05}" srcId="{EAC2A856-311F-44EE-8C52-0002EAA17DE5}" destId="{68AD1581-9945-431D-8E6C-0DA3B326FD31}" srcOrd="3" destOrd="0" parTransId="{A9ADE105-9FD1-4644-8CFF-06CB996BFAC3}" sibTransId="{0084C5DB-954C-4AF8-88BB-F83C11C8D766}"/>
    <dgm:cxn modelId="{61B5D520-3FB6-4128-976E-1A1D7915FB1B}" srcId="{AD22B0AF-0018-4A56-AADD-8F7A13E4508F}" destId="{3547C325-6984-4019-A2C0-4125ADA62714}" srcOrd="0" destOrd="0" parTransId="{B57B672C-44E4-4EFC-8848-A77A34DCB28D}" sibTransId="{58F3EA23-25B5-4EB0-88ED-E4A16928C3EF}"/>
    <dgm:cxn modelId="{F149AD22-F52C-4945-A35E-372832564D35}" type="presOf" srcId="{36CDB5DD-9547-4102-8E29-4A58059405CE}" destId="{0E26A386-E477-4D3E-99A9-466E33691A74}" srcOrd="0" destOrd="0" presId="urn:microsoft.com/office/officeart/2005/8/layout/cycle4"/>
    <dgm:cxn modelId="{5C9D8860-7068-442D-A3B1-AA1B6B74E104}" type="presOf" srcId="{F5A5A958-7DEE-42C8-911A-27FFE415B304}" destId="{9C6F77C8-19F6-47B2-8232-34588D2727B2}" srcOrd="0" destOrd="1" presId="urn:microsoft.com/office/officeart/2005/8/layout/cycle4"/>
    <dgm:cxn modelId="{65534B42-62E0-434D-B80A-60A949D676DA}" type="presOf" srcId="{4015E83D-525D-4160-B1E5-ECD41666A66E}" destId="{6936BB11-7728-4AF2-8C34-80D215D73EC7}" srcOrd="0" destOrd="0" presId="urn:microsoft.com/office/officeart/2005/8/layout/cycle4"/>
    <dgm:cxn modelId="{F2A45D64-933A-42E6-ADA9-56F5D465084C}" type="presOf" srcId="{F64CDF45-8E2D-4782-BC21-190C7FDF32F2}" destId="{9C6F77C8-19F6-47B2-8232-34588D2727B2}" srcOrd="0" destOrd="0" presId="urn:microsoft.com/office/officeart/2005/8/layout/cycle4"/>
    <dgm:cxn modelId="{2765EC65-135E-4D6A-9E9D-6FAE9A69DADF}" srcId="{EAC2A856-311F-44EE-8C52-0002EAA17DE5}" destId="{36CDB5DD-9547-4102-8E29-4A58059405CE}" srcOrd="1" destOrd="0" parTransId="{ED9E8AA5-6CBD-4857-A746-4E55ED09CDF7}" sibTransId="{81A3F176-576F-4039-B242-99D5F6869191}"/>
    <dgm:cxn modelId="{2261F04A-B6DB-4FBF-B007-D2C6E5D8C9E1}" srcId="{68AD1581-9945-431D-8E6C-0DA3B326FD31}" destId="{F5A5A958-7DEE-42C8-911A-27FFE415B304}" srcOrd="1" destOrd="0" parTransId="{4AE4F0A1-064C-4E31-AC18-1326A95C17EC}" sibTransId="{6F5FD6A4-6479-4A16-90C3-92BB5C84E1F2}"/>
    <dgm:cxn modelId="{5AA2FE6C-C58C-4074-ABEA-D2A0212F8A06}" type="presOf" srcId="{4015E83D-525D-4160-B1E5-ECD41666A66E}" destId="{CA89013E-73CE-415F-9339-D376C8438F19}" srcOrd="1" destOrd="0" presId="urn:microsoft.com/office/officeart/2005/8/layout/cycle4"/>
    <dgm:cxn modelId="{A3068E54-343E-494E-8E4C-A9EC73BB3A38}" type="presOf" srcId="{EAC2A856-311F-44EE-8C52-0002EAA17DE5}" destId="{CC06116D-E22C-4509-8FB8-FA8E358B29C4}" srcOrd="0" destOrd="0" presId="urn:microsoft.com/office/officeart/2005/8/layout/cycle4"/>
    <dgm:cxn modelId="{638C7755-0D78-41DA-9B5E-B5FF2B5700E2}" type="presOf" srcId="{68AD1581-9945-431D-8E6C-0DA3B326FD31}" destId="{98660F37-40B6-4A23-92B5-81EEADD9334A}" srcOrd="0" destOrd="0" presId="urn:microsoft.com/office/officeart/2005/8/layout/cycle4"/>
    <dgm:cxn modelId="{B9C3FF79-37EC-44D8-B33E-DABADD3227D3}" type="presOf" srcId="{3547C325-6984-4019-A2C0-4125ADA62714}" destId="{CFFAA743-505A-4053-A067-7EC2CB7EB4A6}" srcOrd="0" destOrd="0" presId="urn:microsoft.com/office/officeart/2005/8/layout/cycle4"/>
    <dgm:cxn modelId="{EF372880-A3A0-4C7C-8B8E-9D8BBA5B12C3}" type="presOf" srcId="{1CB3679D-762F-4CC2-A0EC-8B56F542C8F0}" destId="{4CE19F1B-4B6C-4ECB-AE13-9BE0A3CE2A8E}" srcOrd="0" destOrd="0" presId="urn:microsoft.com/office/officeart/2005/8/layout/cycle4"/>
    <dgm:cxn modelId="{64318E82-B159-4304-9440-478E99DC5511}" type="presOf" srcId="{B6740C61-59D4-4D1D-AFF7-9F927D9B33A5}" destId="{A01A7263-D1E5-4428-A4F5-96E1D2A74BB3}" srcOrd="0" destOrd="0" presId="urn:microsoft.com/office/officeart/2005/8/layout/cycle4"/>
    <dgm:cxn modelId="{C5D4F69A-4200-4C8D-B8EA-8FE62150C525}" srcId="{68AD1581-9945-431D-8E6C-0DA3B326FD31}" destId="{F64CDF45-8E2D-4782-BC21-190C7FDF32F2}" srcOrd="0" destOrd="0" parTransId="{E1CD4BB2-F15D-41C0-BCC8-8F4CA98087D7}" sibTransId="{D4B2F37D-7D26-47F9-AAC4-E5E9CC876A08}"/>
    <dgm:cxn modelId="{AA03F4A4-1962-44F4-8FDC-3E1FA9FBD9BA}" type="presOf" srcId="{3547C325-6984-4019-A2C0-4125ADA62714}" destId="{BDD4B2C1-D83F-4C6F-B03E-A908C980DDA7}" srcOrd="1" destOrd="0" presId="urn:microsoft.com/office/officeart/2005/8/layout/cycle4"/>
    <dgm:cxn modelId="{96FE9AB2-EC93-4F3B-82DD-6D90DC840DE3}" type="presOf" srcId="{B6740C61-59D4-4D1D-AFF7-9F927D9B33A5}" destId="{0EE35256-A1E9-456A-857B-EC0185D8D648}" srcOrd="1" destOrd="0" presId="urn:microsoft.com/office/officeart/2005/8/layout/cycle4"/>
    <dgm:cxn modelId="{4CF7E1B7-6291-4080-8C29-9182C11A066F}" srcId="{36CDB5DD-9547-4102-8E29-4A58059405CE}" destId="{4015E83D-525D-4160-B1E5-ECD41666A66E}" srcOrd="0" destOrd="0" parTransId="{ECFD7B28-0AEE-4CE6-A60D-BA8E0785AA42}" sibTransId="{4B0AD1A4-28E3-4FEA-9EEE-3DBB98DBB742}"/>
    <dgm:cxn modelId="{422E56BB-E597-4A29-BDC8-22E1D9F79BD7}" srcId="{EAC2A856-311F-44EE-8C52-0002EAA17DE5}" destId="{AD22B0AF-0018-4A56-AADD-8F7A13E4508F}" srcOrd="2" destOrd="0" parTransId="{1FDFA6DA-AB10-431E-B7BF-7AEACEBDDD1A}" sibTransId="{BDE6938B-15A9-4583-9EB9-244CCDE1F991}"/>
    <dgm:cxn modelId="{6EF395BE-1C9A-4367-B7DA-FF6C95FF622C}" type="presOf" srcId="{AD22B0AF-0018-4A56-AADD-8F7A13E4508F}" destId="{EBBD6E4F-9CCD-4748-AEA3-985CD9CF3794}" srcOrd="0" destOrd="0" presId="urn:microsoft.com/office/officeart/2005/8/layout/cycle4"/>
    <dgm:cxn modelId="{674788DD-D9E1-443C-A6E4-50AED2BDD8AD}" srcId="{EAC2A856-311F-44EE-8C52-0002EAA17DE5}" destId="{1CB3679D-762F-4CC2-A0EC-8B56F542C8F0}" srcOrd="0" destOrd="0" parTransId="{F163AA06-64AB-40E8-ADBE-017AAA20D330}" sibTransId="{08B138AD-FACD-40CB-B30F-0AC2F5B224A1}"/>
    <dgm:cxn modelId="{2BE117E0-AF23-4B61-89F8-F9CB60CCB1DC}" type="presOf" srcId="{F64CDF45-8E2D-4782-BC21-190C7FDF32F2}" destId="{4204148F-5FE6-4893-8599-EEB21D3FF000}" srcOrd="1" destOrd="0" presId="urn:microsoft.com/office/officeart/2005/8/layout/cycle4"/>
    <dgm:cxn modelId="{DD91A7E4-1EFE-4907-B155-17DF09627AF4}" type="presOf" srcId="{F5A5A958-7DEE-42C8-911A-27FFE415B304}" destId="{4204148F-5FE6-4893-8599-EEB21D3FF000}" srcOrd="1" destOrd="1" presId="urn:microsoft.com/office/officeart/2005/8/layout/cycle4"/>
    <dgm:cxn modelId="{8372F569-FDEA-4663-BCFD-11978433C471}" type="presParOf" srcId="{CC06116D-E22C-4509-8FB8-FA8E358B29C4}" destId="{14168173-B5F9-4776-AF43-73544633DFD0}" srcOrd="0" destOrd="0" presId="urn:microsoft.com/office/officeart/2005/8/layout/cycle4"/>
    <dgm:cxn modelId="{1F1EED39-BDCC-4093-863C-4F70CFA28853}" type="presParOf" srcId="{14168173-B5F9-4776-AF43-73544633DFD0}" destId="{1706CF2A-2310-43DA-B598-B568C9053228}" srcOrd="0" destOrd="0" presId="urn:microsoft.com/office/officeart/2005/8/layout/cycle4"/>
    <dgm:cxn modelId="{CD739D44-2F33-46D9-AFEE-DDACD84FFF81}" type="presParOf" srcId="{1706CF2A-2310-43DA-B598-B568C9053228}" destId="{A01A7263-D1E5-4428-A4F5-96E1D2A74BB3}" srcOrd="0" destOrd="0" presId="urn:microsoft.com/office/officeart/2005/8/layout/cycle4"/>
    <dgm:cxn modelId="{42DDF61F-2146-44AC-AFD0-802EF48CD2E1}" type="presParOf" srcId="{1706CF2A-2310-43DA-B598-B568C9053228}" destId="{0EE35256-A1E9-456A-857B-EC0185D8D648}" srcOrd="1" destOrd="0" presId="urn:microsoft.com/office/officeart/2005/8/layout/cycle4"/>
    <dgm:cxn modelId="{C9DDE9CC-4B8A-452C-A4FC-B747A6F0FF3B}" type="presParOf" srcId="{14168173-B5F9-4776-AF43-73544633DFD0}" destId="{84D1C950-FF79-490A-8A32-CBED49A819CE}" srcOrd="1" destOrd="0" presId="urn:microsoft.com/office/officeart/2005/8/layout/cycle4"/>
    <dgm:cxn modelId="{8A259E3C-6549-473F-8173-2F7D2B9E6716}" type="presParOf" srcId="{84D1C950-FF79-490A-8A32-CBED49A819CE}" destId="{6936BB11-7728-4AF2-8C34-80D215D73EC7}" srcOrd="0" destOrd="0" presId="urn:microsoft.com/office/officeart/2005/8/layout/cycle4"/>
    <dgm:cxn modelId="{F6C4C5FB-3AFD-4E86-82D9-7E56B130EB08}" type="presParOf" srcId="{84D1C950-FF79-490A-8A32-CBED49A819CE}" destId="{CA89013E-73CE-415F-9339-D376C8438F19}" srcOrd="1" destOrd="0" presId="urn:microsoft.com/office/officeart/2005/8/layout/cycle4"/>
    <dgm:cxn modelId="{FA4E737C-3B71-40AC-9481-82E43F97B7E7}" type="presParOf" srcId="{14168173-B5F9-4776-AF43-73544633DFD0}" destId="{E35E9DB8-4450-42CE-8823-F6824B1DC5F3}" srcOrd="2" destOrd="0" presId="urn:microsoft.com/office/officeart/2005/8/layout/cycle4"/>
    <dgm:cxn modelId="{CE9F8659-495B-49EF-BCDD-1D201342A455}" type="presParOf" srcId="{E35E9DB8-4450-42CE-8823-F6824B1DC5F3}" destId="{CFFAA743-505A-4053-A067-7EC2CB7EB4A6}" srcOrd="0" destOrd="0" presId="urn:microsoft.com/office/officeart/2005/8/layout/cycle4"/>
    <dgm:cxn modelId="{DBA81AAE-4303-4089-B36E-4618957F9E05}" type="presParOf" srcId="{E35E9DB8-4450-42CE-8823-F6824B1DC5F3}" destId="{BDD4B2C1-D83F-4C6F-B03E-A908C980DDA7}" srcOrd="1" destOrd="0" presId="urn:microsoft.com/office/officeart/2005/8/layout/cycle4"/>
    <dgm:cxn modelId="{4F5B4E77-CADB-409B-B241-2A7F48550339}" type="presParOf" srcId="{14168173-B5F9-4776-AF43-73544633DFD0}" destId="{5ECF0990-02F9-4222-84D5-5F93A9D4FAEE}" srcOrd="3" destOrd="0" presId="urn:microsoft.com/office/officeart/2005/8/layout/cycle4"/>
    <dgm:cxn modelId="{BDEE5123-7087-499D-BC7F-27A7BE65E1BB}" type="presParOf" srcId="{5ECF0990-02F9-4222-84D5-5F93A9D4FAEE}" destId="{9C6F77C8-19F6-47B2-8232-34588D2727B2}" srcOrd="0" destOrd="0" presId="urn:microsoft.com/office/officeart/2005/8/layout/cycle4"/>
    <dgm:cxn modelId="{CDF4A96E-3563-4B42-9A21-5CE69FE7C134}" type="presParOf" srcId="{5ECF0990-02F9-4222-84D5-5F93A9D4FAEE}" destId="{4204148F-5FE6-4893-8599-EEB21D3FF000}" srcOrd="1" destOrd="0" presId="urn:microsoft.com/office/officeart/2005/8/layout/cycle4"/>
    <dgm:cxn modelId="{B7A9661D-F91A-4418-828D-FC84DD936979}" type="presParOf" srcId="{14168173-B5F9-4776-AF43-73544633DFD0}" destId="{D3A6CB8A-FF3B-4989-AD31-7FCEF6879906}" srcOrd="4" destOrd="0" presId="urn:microsoft.com/office/officeart/2005/8/layout/cycle4"/>
    <dgm:cxn modelId="{57EEE26E-4FC7-4E3F-BDD1-F428CF531596}" type="presParOf" srcId="{CC06116D-E22C-4509-8FB8-FA8E358B29C4}" destId="{A9D358ED-BB9A-446B-B25E-7877506FAE87}" srcOrd="1" destOrd="0" presId="urn:microsoft.com/office/officeart/2005/8/layout/cycle4"/>
    <dgm:cxn modelId="{7DAE097B-87A8-4604-A4CF-183ADA7DFE48}" type="presParOf" srcId="{A9D358ED-BB9A-446B-B25E-7877506FAE87}" destId="{4CE19F1B-4B6C-4ECB-AE13-9BE0A3CE2A8E}" srcOrd="0" destOrd="0" presId="urn:microsoft.com/office/officeart/2005/8/layout/cycle4"/>
    <dgm:cxn modelId="{B69D820B-C68C-4F8F-8D0F-2FF2FB7E3D9B}" type="presParOf" srcId="{A9D358ED-BB9A-446B-B25E-7877506FAE87}" destId="{0E26A386-E477-4D3E-99A9-466E33691A74}" srcOrd="1" destOrd="0" presId="urn:microsoft.com/office/officeart/2005/8/layout/cycle4"/>
    <dgm:cxn modelId="{BFF09129-598A-404F-B41E-5491B7045CFD}" type="presParOf" srcId="{A9D358ED-BB9A-446B-B25E-7877506FAE87}" destId="{EBBD6E4F-9CCD-4748-AEA3-985CD9CF3794}" srcOrd="2" destOrd="0" presId="urn:microsoft.com/office/officeart/2005/8/layout/cycle4"/>
    <dgm:cxn modelId="{3C15DF85-4D49-4DF5-A1EB-CD7664613C70}" type="presParOf" srcId="{A9D358ED-BB9A-446B-B25E-7877506FAE87}" destId="{98660F37-40B6-4A23-92B5-81EEADD9334A}" srcOrd="3" destOrd="0" presId="urn:microsoft.com/office/officeart/2005/8/layout/cycle4"/>
    <dgm:cxn modelId="{BDB3EAF9-B867-49F6-8BBE-B13C595F5061}" type="presParOf" srcId="{A9D358ED-BB9A-446B-B25E-7877506FAE87}" destId="{9C3F5327-7EAA-49FD-A748-4A2C88D20AD7}" srcOrd="4" destOrd="0" presId="urn:microsoft.com/office/officeart/2005/8/layout/cycle4"/>
    <dgm:cxn modelId="{EA39B104-CF27-4399-9C76-94EBFA8B6866}" type="presParOf" srcId="{CC06116D-E22C-4509-8FB8-FA8E358B29C4}" destId="{3FBE72F9-9D7B-460E-A3B1-0A60FAABDC0B}" srcOrd="2" destOrd="0" presId="urn:microsoft.com/office/officeart/2005/8/layout/cycle4"/>
    <dgm:cxn modelId="{BA72ECEA-EB72-4293-80F2-CAEA5E7C8E4C}" type="presParOf" srcId="{CC06116D-E22C-4509-8FB8-FA8E358B29C4}" destId="{EF19A548-88AB-47E9-A359-CA20A074DC88}" srcOrd="3" destOrd="0" presId="urn:microsoft.com/office/officeart/2005/8/layout/cycle4"/>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CD999F6-3BB8-492D-9A33-7E59F62FD456}" type="doc">
      <dgm:prSet loTypeId="urn:microsoft.com/office/officeart/2005/8/layout/chevron2" loCatId="process" qsTypeId="urn:microsoft.com/office/officeart/2005/8/quickstyle/simple1" qsCatId="simple" csTypeId="urn:microsoft.com/office/officeart/2005/8/colors/colorful5" csCatId="colorful" phldr="1"/>
      <dgm:spPr/>
      <dgm:t>
        <a:bodyPr/>
        <a:lstStyle/>
        <a:p>
          <a:endParaRPr lang="es-ES"/>
        </a:p>
      </dgm:t>
    </dgm:pt>
    <dgm:pt modelId="{B733F65E-D4F4-4FD0-8B8B-4BCE67D5EA56}">
      <dgm:prSet phldrT="[Texto]"/>
      <dgm:spPr/>
      <dgm:t>
        <a:bodyPr/>
        <a:lstStyle/>
        <a:p>
          <a:r>
            <a:rPr lang="es-ES" dirty="0"/>
            <a:t>Mejora del Desempeño</a:t>
          </a:r>
        </a:p>
      </dgm:t>
    </dgm:pt>
    <dgm:pt modelId="{26E3CA13-6DC4-4296-A875-B82D216E10B4}" type="parTrans" cxnId="{EA8179D2-0140-4FB7-8FE4-790712DE5B43}">
      <dgm:prSet/>
      <dgm:spPr/>
      <dgm:t>
        <a:bodyPr/>
        <a:lstStyle/>
        <a:p>
          <a:endParaRPr lang="es-ES"/>
        </a:p>
      </dgm:t>
    </dgm:pt>
    <dgm:pt modelId="{F1D07BEA-D594-4E97-BEB9-0A26786A70A1}" type="sibTrans" cxnId="{EA8179D2-0140-4FB7-8FE4-790712DE5B43}">
      <dgm:prSet/>
      <dgm:spPr/>
      <dgm:t>
        <a:bodyPr/>
        <a:lstStyle/>
        <a:p>
          <a:endParaRPr lang="es-ES"/>
        </a:p>
      </dgm:t>
    </dgm:pt>
    <dgm:pt modelId="{9A3629FE-B64A-41DA-9CC7-328F2AB0AF2A}">
      <dgm:prSet phldrT="[Texto]"/>
      <dgm:spPr/>
      <dgm:t>
        <a:bodyPr/>
        <a:lstStyle/>
        <a:p>
          <a:r>
            <a:rPr lang="es-ES" dirty="0"/>
            <a:t>Según los estudios aquellas empresas que se apegan a un código ético logran ser valoradas más.</a:t>
          </a:r>
        </a:p>
      </dgm:t>
    </dgm:pt>
    <dgm:pt modelId="{242DCD5E-001A-466E-81CA-CEAFD2C407FE}" type="parTrans" cxnId="{3DF6088B-F63E-4A7D-8569-59C89017B942}">
      <dgm:prSet/>
      <dgm:spPr/>
      <dgm:t>
        <a:bodyPr/>
        <a:lstStyle/>
        <a:p>
          <a:endParaRPr lang="es-ES"/>
        </a:p>
      </dgm:t>
    </dgm:pt>
    <dgm:pt modelId="{AC56D419-8E73-4E05-967B-255ABDCAD131}" type="sibTrans" cxnId="{3DF6088B-F63E-4A7D-8569-59C89017B942}">
      <dgm:prSet/>
      <dgm:spPr/>
      <dgm:t>
        <a:bodyPr/>
        <a:lstStyle/>
        <a:p>
          <a:endParaRPr lang="es-ES"/>
        </a:p>
      </dgm:t>
    </dgm:pt>
    <dgm:pt modelId="{382AB9F1-2D85-4979-87FB-37A5B8FADF6E}">
      <dgm:prSet phldrT="[Texto]"/>
      <dgm:spPr/>
      <dgm:t>
        <a:bodyPr/>
        <a:lstStyle/>
        <a:p>
          <a:r>
            <a:rPr lang="es-ES" dirty="0"/>
            <a:t>Beneficia los servicios, la imagen y la credibilidad</a:t>
          </a:r>
        </a:p>
      </dgm:t>
    </dgm:pt>
    <dgm:pt modelId="{628D92F0-E9E7-4442-BE3A-DA41A250EABA}" type="parTrans" cxnId="{F54262B2-5762-42BD-B836-940E64A9ADD2}">
      <dgm:prSet/>
      <dgm:spPr/>
      <dgm:t>
        <a:bodyPr/>
        <a:lstStyle/>
        <a:p>
          <a:endParaRPr lang="es-ES"/>
        </a:p>
      </dgm:t>
    </dgm:pt>
    <dgm:pt modelId="{6301C997-92BD-411B-9483-FE710AB2CCF4}" type="sibTrans" cxnId="{F54262B2-5762-42BD-B836-940E64A9ADD2}">
      <dgm:prSet/>
      <dgm:spPr/>
      <dgm:t>
        <a:bodyPr/>
        <a:lstStyle/>
        <a:p>
          <a:endParaRPr lang="es-ES"/>
        </a:p>
      </dgm:t>
    </dgm:pt>
    <dgm:pt modelId="{EB93D28F-2D94-464F-8370-6874447124FF}">
      <dgm:prSet phldrT="[Texto]"/>
      <dgm:spPr/>
      <dgm:t>
        <a:bodyPr/>
        <a:lstStyle/>
        <a:p>
          <a:r>
            <a:rPr lang="es-ES" dirty="0"/>
            <a:t>La imagen ética fortalece la capacidad de la empresa para atraer afiliados, los mejores directivos, inversiones y permite obtener buenos beneficios.</a:t>
          </a:r>
        </a:p>
      </dgm:t>
    </dgm:pt>
    <dgm:pt modelId="{1306BC4C-5FDE-490A-80FE-C50577F9E0E7}" type="parTrans" cxnId="{F627438C-913E-4BC1-8C55-CBB9903F4B9C}">
      <dgm:prSet/>
      <dgm:spPr/>
      <dgm:t>
        <a:bodyPr/>
        <a:lstStyle/>
        <a:p>
          <a:endParaRPr lang="es-ES"/>
        </a:p>
      </dgm:t>
    </dgm:pt>
    <dgm:pt modelId="{0EB3C26B-AD59-47ED-B79C-017DD30DC761}" type="sibTrans" cxnId="{F627438C-913E-4BC1-8C55-CBB9903F4B9C}">
      <dgm:prSet/>
      <dgm:spPr/>
      <dgm:t>
        <a:bodyPr/>
        <a:lstStyle/>
        <a:p>
          <a:endParaRPr lang="es-ES"/>
        </a:p>
      </dgm:t>
    </dgm:pt>
    <dgm:pt modelId="{4C32CF1B-7805-422B-82C8-132681C550DB}">
      <dgm:prSet phldrT="[Texto]"/>
      <dgm:spPr/>
      <dgm:t>
        <a:bodyPr/>
        <a:lstStyle/>
        <a:p>
          <a:r>
            <a:rPr lang="es-ES" dirty="0"/>
            <a:t>Fortalece la lealtad y el compromiso</a:t>
          </a:r>
        </a:p>
      </dgm:t>
    </dgm:pt>
    <dgm:pt modelId="{F82D0EDE-CA8B-4839-80D3-CD39D1C13BFE}" type="parTrans" cxnId="{4A5D87C4-FDE7-42D2-A162-F901B2CE0D51}">
      <dgm:prSet/>
      <dgm:spPr/>
      <dgm:t>
        <a:bodyPr/>
        <a:lstStyle/>
        <a:p>
          <a:endParaRPr lang="es-ES"/>
        </a:p>
      </dgm:t>
    </dgm:pt>
    <dgm:pt modelId="{82D51D71-2B4A-4A6C-8A7C-931EB1CFBF7A}" type="sibTrans" cxnId="{4A5D87C4-FDE7-42D2-A162-F901B2CE0D51}">
      <dgm:prSet/>
      <dgm:spPr/>
      <dgm:t>
        <a:bodyPr/>
        <a:lstStyle/>
        <a:p>
          <a:endParaRPr lang="es-ES"/>
        </a:p>
      </dgm:t>
    </dgm:pt>
    <dgm:pt modelId="{50EED5A2-FA8C-4279-A5FB-ECBBA9D6AA5A}">
      <dgm:prSet phldrT="[Texto]"/>
      <dgm:spPr/>
      <dgm:t>
        <a:bodyPr/>
        <a:lstStyle/>
        <a:p>
          <a:r>
            <a:rPr lang="es-ES" dirty="0"/>
            <a:t>Los empleados que realizan sus actividades en un ambiente ético son 6 veces más leales.</a:t>
          </a:r>
        </a:p>
      </dgm:t>
    </dgm:pt>
    <dgm:pt modelId="{91E4CED8-02E9-4C0A-BE03-50AAD455AE1A}" type="parTrans" cxnId="{484BD2C7-C1D7-49FA-BF1C-E157CAABB402}">
      <dgm:prSet/>
      <dgm:spPr/>
      <dgm:t>
        <a:bodyPr/>
        <a:lstStyle/>
        <a:p>
          <a:endParaRPr lang="es-ES"/>
        </a:p>
      </dgm:t>
    </dgm:pt>
    <dgm:pt modelId="{73D9FE38-9674-4576-B5CD-9FDCC6FB1DAC}" type="sibTrans" cxnId="{484BD2C7-C1D7-49FA-BF1C-E157CAABB402}">
      <dgm:prSet/>
      <dgm:spPr/>
      <dgm:t>
        <a:bodyPr/>
        <a:lstStyle/>
        <a:p>
          <a:endParaRPr lang="es-ES"/>
        </a:p>
      </dgm:t>
    </dgm:pt>
    <dgm:pt modelId="{3EC630E3-585D-4A5A-BF60-F9F0E36A525A}" type="pres">
      <dgm:prSet presAssocID="{0CD999F6-3BB8-492D-9A33-7E59F62FD456}" presName="linearFlow" presStyleCnt="0">
        <dgm:presLayoutVars>
          <dgm:dir/>
          <dgm:animLvl val="lvl"/>
          <dgm:resizeHandles val="exact"/>
        </dgm:presLayoutVars>
      </dgm:prSet>
      <dgm:spPr/>
    </dgm:pt>
    <dgm:pt modelId="{ECDFF94C-B35E-4D97-A237-12306291283B}" type="pres">
      <dgm:prSet presAssocID="{B733F65E-D4F4-4FD0-8B8B-4BCE67D5EA56}" presName="composite" presStyleCnt="0"/>
      <dgm:spPr/>
    </dgm:pt>
    <dgm:pt modelId="{D9482320-50B1-474B-B26C-D55F48D45939}" type="pres">
      <dgm:prSet presAssocID="{B733F65E-D4F4-4FD0-8B8B-4BCE67D5EA56}" presName="parentText" presStyleLbl="alignNode1" presStyleIdx="0" presStyleCnt="3">
        <dgm:presLayoutVars>
          <dgm:chMax val="1"/>
          <dgm:bulletEnabled val="1"/>
        </dgm:presLayoutVars>
      </dgm:prSet>
      <dgm:spPr/>
    </dgm:pt>
    <dgm:pt modelId="{6A9A633F-27C1-451C-BF24-E784EED08B65}" type="pres">
      <dgm:prSet presAssocID="{B733F65E-D4F4-4FD0-8B8B-4BCE67D5EA56}" presName="descendantText" presStyleLbl="alignAcc1" presStyleIdx="0" presStyleCnt="3">
        <dgm:presLayoutVars>
          <dgm:bulletEnabled val="1"/>
        </dgm:presLayoutVars>
      </dgm:prSet>
      <dgm:spPr/>
    </dgm:pt>
    <dgm:pt modelId="{7DE8E2C6-4903-43F8-8A88-75942BF14451}" type="pres">
      <dgm:prSet presAssocID="{F1D07BEA-D594-4E97-BEB9-0A26786A70A1}" presName="sp" presStyleCnt="0"/>
      <dgm:spPr/>
    </dgm:pt>
    <dgm:pt modelId="{3B7899A2-6F01-4C2C-99AF-325CD37B1921}" type="pres">
      <dgm:prSet presAssocID="{382AB9F1-2D85-4979-87FB-37A5B8FADF6E}" presName="composite" presStyleCnt="0"/>
      <dgm:spPr/>
    </dgm:pt>
    <dgm:pt modelId="{ECC17415-19C8-4846-9373-2AADA26F1405}" type="pres">
      <dgm:prSet presAssocID="{382AB9F1-2D85-4979-87FB-37A5B8FADF6E}" presName="parentText" presStyleLbl="alignNode1" presStyleIdx="1" presStyleCnt="3">
        <dgm:presLayoutVars>
          <dgm:chMax val="1"/>
          <dgm:bulletEnabled val="1"/>
        </dgm:presLayoutVars>
      </dgm:prSet>
      <dgm:spPr/>
    </dgm:pt>
    <dgm:pt modelId="{2F1C6A40-FA0B-4EF0-9681-7CBBF857B2F5}" type="pres">
      <dgm:prSet presAssocID="{382AB9F1-2D85-4979-87FB-37A5B8FADF6E}" presName="descendantText" presStyleLbl="alignAcc1" presStyleIdx="1" presStyleCnt="3" custLinFactNeighborY="9026">
        <dgm:presLayoutVars>
          <dgm:bulletEnabled val="1"/>
        </dgm:presLayoutVars>
      </dgm:prSet>
      <dgm:spPr/>
    </dgm:pt>
    <dgm:pt modelId="{7AF62A86-5341-48C2-A3C6-91CD4DF7A3E3}" type="pres">
      <dgm:prSet presAssocID="{6301C997-92BD-411B-9483-FE710AB2CCF4}" presName="sp" presStyleCnt="0"/>
      <dgm:spPr/>
    </dgm:pt>
    <dgm:pt modelId="{EAC439A0-3BE0-4344-A577-58A9B31769D4}" type="pres">
      <dgm:prSet presAssocID="{4C32CF1B-7805-422B-82C8-132681C550DB}" presName="composite" presStyleCnt="0"/>
      <dgm:spPr/>
    </dgm:pt>
    <dgm:pt modelId="{6A4E6E78-10F2-4C80-8F6C-F8493E039D02}" type="pres">
      <dgm:prSet presAssocID="{4C32CF1B-7805-422B-82C8-132681C550DB}" presName="parentText" presStyleLbl="alignNode1" presStyleIdx="2" presStyleCnt="3">
        <dgm:presLayoutVars>
          <dgm:chMax val="1"/>
          <dgm:bulletEnabled val="1"/>
        </dgm:presLayoutVars>
      </dgm:prSet>
      <dgm:spPr/>
    </dgm:pt>
    <dgm:pt modelId="{4825803D-1D54-4CAD-9175-15BF67E6C73B}" type="pres">
      <dgm:prSet presAssocID="{4C32CF1B-7805-422B-82C8-132681C550DB}" presName="descendantText" presStyleLbl="alignAcc1" presStyleIdx="2" presStyleCnt="3" custLinFactNeighborY="9026">
        <dgm:presLayoutVars>
          <dgm:bulletEnabled val="1"/>
        </dgm:presLayoutVars>
      </dgm:prSet>
      <dgm:spPr/>
    </dgm:pt>
  </dgm:ptLst>
  <dgm:cxnLst>
    <dgm:cxn modelId="{2D8F9602-A5C1-46D4-AB73-6F45C7DF2B6E}" type="presOf" srcId="{9A3629FE-B64A-41DA-9CC7-328F2AB0AF2A}" destId="{6A9A633F-27C1-451C-BF24-E784EED08B65}" srcOrd="0" destOrd="0" presId="urn:microsoft.com/office/officeart/2005/8/layout/chevron2"/>
    <dgm:cxn modelId="{C8613817-4D73-41D6-8B4C-24598BC63124}" type="presOf" srcId="{382AB9F1-2D85-4979-87FB-37A5B8FADF6E}" destId="{ECC17415-19C8-4846-9373-2AADA26F1405}" srcOrd="0" destOrd="0" presId="urn:microsoft.com/office/officeart/2005/8/layout/chevron2"/>
    <dgm:cxn modelId="{D994471E-DC04-423F-B680-E6B43C745BD9}" type="presOf" srcId="{4C32CF1B-7805-422B-82C8-132681C550DB}" destId="{6A4E6E78-10F2-4C80-8F6C-F8493E039D02}" srcOrd="0" destOrd="0" presId="urn:microsoft.com/office/officeart/2005/8/layout/chevron2"/>
    <dgm:cxn modelId="{D84E4E55-DEF6-409A-97F4-7871AF582BF5}" type="presOf" srcId="{EB93D28F-2D94-464F-8370-6874447124FF}" destId="{2F1C6A40-FA0B-4EF0-9681-7CBBF857B2F5}" srcOrd="0" destOrd="0" presId="urn:microsoft.com/office/officeart/2005/8/layout/chevron2"/>
    <dgm:cxn modelId="{4DCC2D83-8C77-4A29-B9C4-E264875DAB2C}" type="presOf" srcId="{0CD999F6-3BB8-492D-9A33-7E59F62FD456}" destId="{3EC630E3-585D-4A5A-BF60-F9F0E36A525A}" srcOrd="0" destOrd="0" presId="urn:microsoft.com/office/officeart/2005/8/layout/chevron2"/>
    <dgm:cxn modelId="{3DF6088B-F63E-4A7D-8569-59C89017B942}" srcId="{B733F65E-D4F4-4FD0-8B8B-4BCE67D5EA56}" destId="{9A3629FE-B64A-41DA-9CC7-328F2AB0AF2A}" srcOrd="0" destOrd="0" parTransId="{242DCD5E-001A-466E-81CA-CEAFD2C407FE}" sibTransId="{AC56D419-8E73-4E05-967B-255ABDCAD131}"/>
    <dgm:cxn modelId="{F627438C-913E-4BC1-8C55-CBB9903F4B9C}" srcId="{382AB9F1-2D85-4979-87FB-37A5B8FADF6E}" destId="{EB93D28F-2D94-464F-8370-6874447124FF}" srcOrd="0" destOrd="0" parTransId="{1306BC4C-5FDE-490A-80FE-C50577F9E0E7}" sibTransId="{0EB3C26B-AD59-47ED-B79C-017DD30DC761}"/>
    <dgm:cxn modelId="{93368CA8-452A-43B2-920C-179E512AF2EB}" type="presOf" srcId="{B733F65E-D4F4-4FD0-8B8B-4BCE67D5EA56}" destId="{D9482320-50B1-474B-B26C-D55F48D45939}" srcOrd="0" destOrd="0" presId="urn:microsoft.com/office/officeart/2005/8/layout/chevron2"/>
    <dgm:cxn modelId="{F54262B2-5762-42BD-B836-940E64A9ADD2}" srcId="{0CD999F6-3BB8-492D-9A33-7E59F62FD456}" destId="{382AB9F1-2D85-4979-87FB-37A5B8FADF6E}" srcOrd="1" destOrd="0" parTransId="{628D92F0-E9E7-4442-BE3A-DA41A250EABA}" sibTransId="{6301C997-92BD-411B-9483-FE710AB2CCF4}"/>
    <dgm:cxn modelId="{4A5D87C4-FDE7-42D2-A162-F901B2CE0D51}" srcId="{0CD999F6-3BB8-492D-9A33-7E59F62FD456}" destId="{4C32CF1B-7805-422B-82C8-132681C550DB}" srcOrd="2" destOrd="0" parTransId="{F82D0EDE-CA8B-4839-80D3-CD39D1C13BFE}" sibTransId="{82D51D71-2B4A-4A6C-8A7C-931EB1CFBF7A}"/>
    <dgm:cxn modelId="{484BD2C7-C1D7-49FA-BF1C-E157CAABB402}" srcId="{4C32CF1B-7805-422B-82C8-132681C550DB}" destId="{50EED5A2-FA8C-4279-A5FB-ECBBA9D6AA5A}" srcOrd="0" destOrd="0" parTransId="{91E4CED8-02E9-4C0A-BE03-50AAD455AE1A}" sibTransId="{73D9FE38-9674-4576-B5CD-9FDCC6FB1DAC}"/>
    <dgm:cxn modelId="{EA8179D2-0140-4FB7-8FE4-790712DE5B43}" srcId="{0CD999F6-3BB8-492D-9A33-7E59F62FD456}" destId="{B733F65E-D4F4-4FD0-8B8B-4BCE67D5EA56}" srcOrd="0" destOrd="0" parTransId="{26E3CA13-6DC4-4296-A875-B82D216E10B4}" sibTransId="{F1D07BEA-D594-4E97-BEB9-0A26786A70A1}"/>
    <dgm:cxn modelId="{25FE39E8-1425-4241-BA6C-9BFD071EE747}" type="presOf" srcId="{50EED5A2-FA8C-4279-A5FB-ECBBA9D6AA5A}" destId="{4825803D-1D54-4CAD-9175-15BF67E6C73B}" srcOrd="0" destOrd="0" presId="urn:microsoft.com/office/officeart/2005/8/layout/chevron2"/>
    <dgm:cxn modelId="{91F706F8-F74D-4481-8EE7-4A02B31C6C92}" type="presParOf" srcId="{3EC630E3-585D-4A5A-BF60-F9F0E36A525A}" destId="{ECDFF94C-B35E-4D97-A237-12306291283B}" srcOrd="0" destOrd="0" presId="urn:microsoft.com/office/officeart/2005/8/layout/chevron2"/>
    <dgm:cxn modelId="{789B8127-87D1-4E73-B954-8D8FBDF8417C}" type="presParOf" srcId="{ECDFF94C-B35E-4D97-A237-12306291283B}" destId="{D9482320-50B1-474B-B26C-D55F48D45939}" srcOrd="0" destOrd="0" presId="urn:microsoft.com/office/officeart/2005/8/layout/chevron2"/>
    <dgm:cxn modelId="{02AAC3C0-0B80-40C5-A40A-2F340D026077}" type="presParOf" srcId="{ECDFF94C-B35E-4D97-A237-12306291283B}" destId="{6A9A633F-27C1-451C-BF24-E784EED08B65}" srcOrd="1" destOrd="0" presId="urn:microsoft.com/office/officeart/2005/8/layout/chevron2"/>
    <dgm:cxn modelId="{D3E74822-AE8C-4561-92AD-0B66BCD5F01E}" type="presParOf" srcId="{3EC630E3-585D-4A5A-BF60-F9F0E36A525A}" destId="{7DE8E2C6-4903-43F8-8A88-75942BF14451}" srcOrd="1" destOrd="0" presId="urn:microsoft.com/office/officeart/2005/8/layout/chevron2"/>
    <dgm:cxn modelId="{3FC5F180-82BB-4D5B-8470-A33D15E1D8C3}" type="presParOf" srcId="{3EC630E3-585D-4A5A-BF60-F9F0E36A525A}" destId="{3B7899A2-6F01-4C2C-99AF-325CD37B1921}" srcOrd="2" destOrd="0" presId="urn:microsoft.com/office/officeart/2005/8/layout/chevron2"/>
    <dgm:cxn modelId="{6A7075A9-0C35-4CB6-BC4D-000B292DFD88}" type="presParOf" srcId="{3B7899A2-6F01-4C2C-99AF-325CD37B1921}" destId="{ECC17415-19C8-4846-9373-2AADA26F1405}" srcOrd="0" destOrd="0" presId="urn:microsoft.com/office/officeart/2005/8/layout/chevron2"/>
    <dgm:cxn modelId="{C8DA1322-C393-4F96-98A1-D9D80723F6C2}" type="presParOf" srcId="{3B7899A2-6F01-4C2C-99AF-325CD37B1921}" destId="{2F1C6A40-FA0B-4EF0-9681-7CBBF857B2F5}" srcOrd="1" destOrd="0" presId="urn:microsoft.com/office/officeart/2005/8/layout/chevron2"/>
    <dgm:cxn modelId="{3958FB90-D869-48E5-872E-1C2966872321}" type="presParOf" srcId="{3EC630E3-585D-4A5A-BF60-F9F0E36A525A}" destId="{7AF62A86-5341-48C2-A3C6-91CD4DF7A3E3}" srcOrd="3" destOrd="0" presId="urn:microsoft.com/office/officeart/2005/8/layout/chevron2"/>
    <dgm:cxn modelId="{51E48613-20DD-4B0E-84DE-5D325D53EA47}" type="presParOf" srcId="{3EC630E3-585D-4A5A-BF60-F9F0E36A525A}" destId="{EAC439A0-3BE0-4344-A577-58A9B31769D4}" srcOrd="4" destOrd="0" presId="urn:microsoft.com/office/officeart/2005/8/layout/chevron2"/>
    <dgm:cxn modelId="{938A0681-4182-4705-AB88-081C448494BE}" type="presParOf" srcId="{EAC439A0-3BE0-4344-A577-58A9B31769D4}" destId="{6A4E6E78-10F2-4C80-8F6C-F8493E039D02}" srcOrd="0" destOrd="0" presId="urn:microsoft.com/office/officeart/2005/8/layout/chevron2"/>
    <dgm:cxn modelId="{B7F6E31B-04CC-4FB8-AE8D-E282C1D6823B}" type="presParOf" srcId="{EAC439A0-3BE0-4344-A577-58A9B31769D4}" destId="{4825803D-1D54-4CAD-9175-15BF67E6C73B}" srcOrd="1" destOrd="0" presId="urn:microsoft.com/office/officeart/2005/8/layout/chevron2"/>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CD999F6-3BB8-492D-9A33-7E59F62FD456}" type="doc">
      <dgm:prSet loTypeId="urn:microsoft.com/office/officeart/2005/8/layout/chevron2" loCatId="process" qsTypeId="urn:microsoft.com/office/officeart/2005/8/quickstyle/simple1" qsCatId="simple" csTypeId="urn:microsoft.com/office/officeart/2005/8/colors/colorful1" csCatId="colorful" phldr="1"/>
      <dgm:spPr/>
      <dgm:t>
        <a:bodyPr/>
        <a:lstStyle/>
        <a:p>
          <a:endParaRPr lang="es-ES"/>
        </a:p>
      </dgm:t>
    </dgm:pt>
    <dgm:pt modelId="{B733F65E-D4F4-4FD0-8B8B-4BCE67D5EA56}">
      <dgm:prSet phldrT="[Texto]"/>
      <dgm:spPr/>
      <dgm:t>
        <a:bodyPr/>
        <a:lstStyle/>
        <a:p>
          <a:r>
            <a:rPr lang="es-ES" dirty="0"/>
            <a:t>Disminuye la </a:t>
          </a:r>
          <a:r>
            <a:rPr lang="es-ES" dirty="0" err="1"/>
            <a:t>vulnerabiblidad</a:t>
          </a:r>
          <a:endParaRPr lang="es-ES" dirty="0"/>
        </a:p>
      </dgm:t>
    </dgm:pt>
    <dgm:pt modelId="{26E3CA13-6DC4-4296-A875-B82D216E10B4}" type="parTrans" cxnId="{EA8179D2-0140-4FB7-8FE4-790712DE5B43}">
      <dgm:prSet/>
      <dgm:spPr/>
      <dgm:t>
        <a:bodyPr/>
        <a:lstStyle/>
        <a:p>
          <a:endParaRPr lang="es-ES"/>
        </a:p>
      </dgm:t>
    </dgm:pt>
    <dgm:pt modelId="{F1D07BEA-D594-4E97-BEB9-0A26786A70A1}" type="sibTrans" cxnId="{EA8179D2-0140-4FB7-8FE4-790712DE5B43}">
      <dgm:prSet/>
      <dgm:spPr/>
      <dgm:t>
        <a:bodyPr/>
        <a:lstStyle/>
        <a:p>
          <a:endParaRPr lang="es-ES"/>
        </a:p>
      </dgm:t>
    </dgm:pt>
    <dgm:pt modelId="{9A3629FE-B64A-41DA-9CC7-328F2AB0AF2A}">
      <dgm:prSet phldrT="[Texto]"/>
      <dgm:spPr/>
      <dgm:t>
        <a:bodyPr/>
        <a:lstStyle/>
        <a:p>
          <a:r>
            <a:rPr lang="es-ES" dirty="0"/>
            <a:t>En</a:t>
          </a:r>
          <a:r>
            <a:rPr lang="es-ES" baseline="0" dirty="0"/>
            <a:t> tiempos de crisis y riesgo los valores éticos pueden ayudar a la Organización a no sufrir gran daño en su credibilidad e imagen.</a:t>
          </a:r>
          <a:endParaRPr lang="es-ES" dirty="0"/>
        </a:p>
      </dgm:t>
    </dgm:pt>
    <dgm:pt modelId="{242DCD5E-001A-466E-81CA-CEAFD2C407FE}" type="parTrans" cxnId="{3DF6088B-F63E-4A7D-8569-59C89017B942}">
      <dgm:prSet/>
      <dgm:spPr/>
      <dgm:t>
        <a:bodyPr/>
        <a:lstStyle/>
        <a:p>
          <a:endParaRPr lang="es-ES"/>
        </a:p>
      </dgm:t>
    </dgm:pt>
    <dgm:pt modelId="{AC56D419-8E73-4E05-967B-255ABDCAD131}" type="sibTrans" cxnId="{3DF6088B-F63E-4A7D-8569-59C89017B942}">
      <dgm:prSet/>
      <dgm:spPr/>
      <dgm:t>
        <a:bodyPr/>
        <a:lstStyle/>
        <a:p>
          <a:endParaRPr lang="es-ES"/>
        </a:p>
      </dgm:t>
    </dgm:pt>
    <dgm:pt modelId="{382AB9F1-2D85-4979-87FB-37A5B8FADF6E}">
      <dgm:prSet phldrT="[Texto]"/>
      <dgm:spPr/>
      <dgm:t>
        <a:bodyPr/>
        <a:lstStyle/>
        <a:p>
          <a:r>
            <a:rPr lang="es-ES" dirty="0"/>
            <a:t>Evite acciones administrativas y judiciales</a:t>
          </a:r>
        </a:p>
      </dgm:t>
    </dgm:pt>
    <dgm:pt modelId="{628D92F0-E9E7-4442-BE3A-DA41A250EABA}" type="parTrans" cxnId="{F54262B2-5762-42BD-B836-940E64A9ADD2}">
      <dgm:prSet/>
      <dgm:spPr/>
      <dgm:t>
        <a:bodyPr/>
        <a:lstStyle/>
        <a:p>
          <a:endParaRPr lang="es-ES"/>
        </a:p>
      </dgm:t>
    </dgm:pt>
    <dgm:pt modelId="{6301C997-92BD-411B-9483-FE710AB2CCF4}" type="sibTrans" cxnId="{F54262B2-5762-42BD-B836-940E64A9ADD2}">
      <dgm:prSet/>
      <dgm:spPr/>
      <dgm:t>
        <a:bodyPr/>
        <a:lstStyle/>
        <a:p>
          <a:endParaRPr lang="es-ES"/>
        </a:p>
      </dgm:t>
    </dgm:pt>
    <dgm:pt modelId="{EB93D28F-2D94-464F-8370-6874447124FF}">
      <dgm:prSet phldrT="[Texto]"/>
      <dgm:spPr/>
      <dgm:t>
        <a:bodyPr/>
        <a:lstStyle/>
        <a:p>
          <a:r>
            <a:rPr lang="es-ES" dirty="0"/>
            <a:t>Una</a:t>
          </a:r>
          <a:r>
            <a:rPr lang="es-ES" baseline="0" dirty="0"/>
            <a:t> conducta anti ética puede incrementar llamados de atención, sanciones, acciones judiciales, etc.</a:t>
          </a:r>
          <a:endParaRPr lang="es-ES" dirty="0"/>
        </a:p>
      </dgm:t>
    </dgm:pt>
    <dgm:pt modelId="{1306BC4C-5FDE-490A-80FE-C50577F9E0E7}" type="parTrans" cxnId="{F627438C-913E-4BC1-8C55-CBB9903F4B9C}">
      <dgm:prSet/>
      <dgm:spPr/>
      <dgm:t>
        <a:bodyPr/>
        <a:lstStyle/>
        <a:p>
          <a:endParaRPr lang="es-ES"/>
        </a:p>
      </dgm:t>
    </dgm:pt>
    <dgm:pt modelId="{0EB3C26B-AD59-47ED-B79C-017DD30DC761}" type="sibTrans" cxnId="{F627438C-913E-4BC1-8C55-CBB9903F4B9C}">
      <dgm:prSet/>
      <dgm:spPr/>
      <dgm:t>
        <a:bodyPr/>
        <a:lstStyle/>
        <a:p>
          <a:endParaRPr lang="es-ES"/>
        </a:p>
      </dgm:t>
    </dgm:pt>
    <dgm:pt modelId="{4C32CF1B-7805-422B-82C8-132681C550DB}">
      <dgm:prSet phldrT="[Texto]"/>
      <dgm:spPr/>
      <dgm:t>
        <a:bodyPr/>
        <a:lstStyle/>
        <a:p>
          <a:r>
            <a:rPr lang="es-ES" dirty="0"/>
            <a:t>Evite  perdidas en la Organización </a:t>
          </a:r>
        </a:p>
      </dgm:t>
    </dgm:pt>
    <dgm:pt modelId="{F82D0EDE-CA8B-4839-80D3-CD39D1C13BFE}" type="parTrans" cxnId="{4A5D87C4-FDE7-42D2-A162-F901B2CE0D51}">
      <dgm:prSet/>
      <dgm:spPr/>
      <dgm:t>
        <a:bodyPr/>
        <a:lstStyle/>
        <a:p>
          <a:endParaRPr lang="es-ES"/>
        </a:p>
      </dgm:t>
    </dgm:pt>
    <dgm:pt modelId="{82D51D71-2B4A-4A6C-8A7C-931EB1CFBF7A}" type="sibTrans" cxnId="{4A5D87C4-FDE7-42D2-A162-F901B2CE0D51}">
      <dgm:prSet/>
      <dgm:spPr/>
      <dgm:t>
        <a:bodyPr/>
        <a:lstStyle/>
        <a:p>
          <a:endParaRPr lang="es-ES"/>
        </a:p>
      </dgm:t>
    </dgm:pt>
    <dgm:pt modelId="{50EED5A2-FA8C-4279-A5FB-ECBBA9D6AA5A}">
      <dgm:prSet phldrT="[Texto]"/>
      <dgm:spPr/>
      <dgm:t>
        <a:bodyPr/>
        <a:lstStyle/>
        <a:p>
          <a:r>
            <a:rPr lang="es-ES" dirty="0"/>
            <a:t>Las alianzas , convenios con otras empresas y organizaciones con proveedores que no mantiene una conducta ética puede perjudicar la Cooperativa.</a:t>
          </a:r>
        </a:p>
      </dgm:t>
    </dgm:pt>
    <dgm:pt modelId="{91E4CED8-02E9-4C0A-BE03-50AAD455AE1A}" type="parTrans" cxnId="{484BD2C7-C1D7-49FA-BF1C-E157CAABB402}">
      <dgm:prSet/>
      <dgm:spPr/>
      <dgm:t>
        <a:bodyPr/>
        <a:lstStyle/>
        <a:p>
          <a:endParaRPr lang="es-ES"/>
        </a:p>
      </dgm:t>
    </dgm:pt>
    <dgm:pt modelId="{73D9FE38-9674-4576-B5CD-9FDCC6FB1DAC}" type="sibTrans" cxnId="{484BD2C7-C1D7-49FA-BF1C-E157CAABB402}">
      <dgm:prSet/>
      <dgm:spPr/>
      <dgm:t>
        <a:bodyPr/>
        <a:lstStyle/>
        <a:p>
          <a:endParaRPr lang="es-ES"/>
        </a:p>
      </dgm:t>
    </dgm:pt>
    <dgm:pt modelId="{3EC630E3-585D-4A5A-BF60-F9F0E36A525A}" type="pres">
      <dgm:prSet presAssocID="{0CD999F6-3BB8-492D-9A33-7E59F62FD456}" presName="linearFlow" presStyleCnt="0">
        <dgm:presLayoutVars>
          <dgm:dir/>
          <dgm:animLvl val="lvl"/>
          <dgm:resizeHandles val="exact"/>
        </dgm:presLayoutVars>
      </dgm:prSet>
      <dgm:spPr/>
    </dgm:pt>
    <dgm:pt modelId="{ECDFF94C-B35E-4D97-A237-12306291283B}" type="pres">
      <dgm:prSet presAssocID="{B733F65E-D4F4-4FD0-8B8B-4BCE67D5EA56}" presName="composite" presStyleCnt="0"/>
      <dgm:spPr/>
    </dgm:pt>
    <dgm:pt modelId="{D9482320-50B1-474B-B26C-D55F48D45939}" type="pres">
      <dgm:prSet presAssocID="{B733F65E-D4F4-4FD0-8B8B-4BCE67D5EA56}" presName="parentText" presStyleLbl="alignNode1" presStyleIdx="0" presStyleCnt="3">
        <dgm:presLayoutVars>
          <dgm:chMax val="1"/>
          <dgm:bulletEnabled val="1"/>
        </dgm:presLayoutVars>
      </dgm:prSet>
      <dgm:spPr/>
    </dgm:pt>
    <dgm:pt modelId="{6A9A633F-27C1-451C-BF24-E784EED08B65}" type="pres">
      <dgm:prSet presAssocID="{B733F65E-D4F4-4FD0-8B8B-4BCE67D5EA56}" presName="descendantText" presStyleLbl="alignAcc1" presStyleIdx="0" presStyleCnt="3" custLinFactNeighborX="-753" custLinFactNeighborY="2582">
        <dgm:presLayoutVars>
          <dgm:bulletEnabled val="1"/>
        </dgm:presLayoutVars>
      </dgm:prSet>
      <dgm:spPr/>
    </dgm:pt>
    <dgm:pt modelId="{7DE8E2C6-4903-43F8-8A88-75942BF14451}" type="pres">
      <dgm:prSet presAssocID="{F1D07BEA-D594-4E97-BEB9-0A26786A70A1}" presName="sp" presStyleCnt="0"/>
      <dgm:spPr/>
    </dgm:pt>
    <dgm:pt modelId="{3B7899A2-6F01-4C2C-99AF-325CD37B1921}" type="pres">
      <dgm:prSet presAssocID="{382AB9F1-2D85-4979-87FB-37A5B8FADF6E}" presName="composite" presStyleCnt="0"/>
      <dgm:spPr/>
    </dgm:pt>
    <dgm:pt modelId="{ECC17415-19C8-4846-9373-2AADA26F1405}" type="pres">
      <dgm:prSet presAssocID="{382AB9F1-2D85-4979-87FB-37A5B8FADF6E}" presName="parentText" presStyleLbl="alignNode1" presStyleIdx="1" presStyleCnt="3">
        <dgm:presLayoutVars>
          <dgm:chMax val="1"/>
          <dgm:bulletEnabled val="1"/>
        </dgm:presLayoutVars>
      </dgm:prSet>
      <dgm:spPr/>
    </dgm:pt>
    <dgm:pt modelId="{2F1C6A40-FA0B-4EF0-9681-7CBBF857B2F5}" type="pres">
      <dgm:prSet presAssocID="{382AB9F1-2D85-4979-87FB-37A5B8FADF6E}" presName="descendantText" presStyleLbl="alignAcc1" presStyleIdx="1" presStyleCnt="3" custLinFactNeighborY="9026">
        <dgm:presLayoutVars>
          <dgm:bulletEnabled val="1"/>
        </dgm:presLayoutVars>
      </dgm:prSet>
      <dgm:spPr/>
    </dgm:pt>
    <dgm:pt modelId="{7AF62A86-5341-48C2-A3C6-91CD4DF7A3E3}" type="pres">
      <dgm:prSet presAssocID="{6301C997-92BD-411B-9483-FE710AB2CCF4}" presName="sp" presStyleCnt="0"/>
      <dgm:spPr/>
    </dgm:pt>
    <dgm:pt modelId="{EAC439A0-3BE0-4344-A577-58A9B31769D4}" type="pres">
      <dgm:prSet presAssocID="{4C32CF1B-7805-422B-82C8-132681C550DB}" presName="composite" presStyleCnt="0"/>
      <dgm:spPr/>
    </dgm:pt>
    <dgm:pt modelId="{6A4E6E78-10F2-4C80-8F6C-F8493E039D02}" type="pres">
      <dgm:prSet presAssocID="{4C32CF1B-7805-422B-82C8-132681C550DB}" presName="parentText" presStyleLbl="alignNode1" presStyleIdx="2" presStyleCnt="3">
        <dgm:presLayoutVars>
          <dgm:chMax val="1"/>
          <dgm:bulletEnabled val="1"/>
        </dgm:presLayoutVars>
      </dgm:prSet>
      <dgm:spPr/>
    </dgm:pt>
    <dgm:pt modelId="{4825803D-1D54-4CAD-9175-15BF67E6C73B}" type="pres">
      <dgm:prSet presAssocID="{4C32CF1B-7805-422B-82C8-132681C550DB}" presName="descendantText" presStyleLbl="alignAcc1" presStyleIdx="2" presStyleCnt="3" custLinFactNeighborY="9026">
        <dgm:presLayoutVars>
          <dgm:bulletEnabled val="1"/>
        </dgm:presLayoutVars>
      </dgm:prSet>
      <dgm:spPr/>
    </dgm:pt>
  </dgm:ptLst>
  <dgm:cxnLst>
    <dgm:cxn modelId="{3B81CE6A-E8E6-4A46-A810-5754084551B6}" type="presOf" srcId="{9A3629FE-B64A-41DA-9CC7-328F2AB0AF2A}" destId="{6A9A633F-27C1-451C-BF24-E784EED08B65}" srcOrd="0" destOrd="0" presId="urn:microsoft.com/office/officeart/2005/8/layout/chevron2"/>
    <dgm:cxn modelId="{BDCF274E-139E-4D22-A66F-44BD5BCA76B6}" type="presOf" srcId="{382AB9F1-2D85-4979-87FB-37A5B8FADF6E}" destId="{ECC17415-19C8-4846-9373-2AADA26F1405}" srcOrd="0" destOrd="0" presId="urn:microsoft.com/office/officeart/2005/8/layout/chevron2"/>
    <dgm:cxn modelId="{8DB8B47A-1529-4AD7-AEC0-9E8E7F0AACCA}" type="presOf" srcId="{0CD999F6-3BB8-492D-9A33-7E59F62FD456}" destId="{3EC630E3-585D-4A5A-BF60-F9F0E36A525A}" srcOrd="0" destOrd="0" presId="urn:microsoft.com/office/officeart/2005/8/layout/chevron2"/>
    <dgm:cxn modelId="{B5DC138A-E07B-43A3-B351-7F765851C359}" type="presOf" srcId="{EB93D28F-2D94-464F-8370-6874447124FF}" destId="{2F1C6A40-FA0B-4EF0-9681-7CBBF857B2F5}" srcOrd="0" destOrd="0" presId="urn:microsoft.com/office/officeart/2005/8/layout/chevron2"/>
    <dgm:cxn modelId="{3DF6088B-F63E-4A7D-8569-59C89017B942}" srcId="{B733F65E-D4F4-4FD0-8B8B-4BCE67D5EA56}" destId="{9A3629FE-B64A-41DA-9CC7-328F2AB0AF2A}" srcOrd="0" destOrd="0" parTransId="{242DCD5E-001A-466E-81CA-CEAFD2C407FE}" sibTransId="{AC56D419-8E73-4E05-967B-255ABDCAD131}"/>
    <dgm:cxn modelId="{F627438C-913E-4BC1-8C55-CBB9903F4B9C}" srcId="{382AB9F1-2D85-4979-87FB-37A5B8FADF6E}" destId="{EB93D28F-2D94-464F-8370-6874447124FF}" srcOrd="0" destOrd="0" parTransId="{1306BC4C-5FDE-490A-80FE-C50577F9E0E7}" sibTransId="{0EB3C26B-AD59-47ED-B79C-017DD30DC761}"/>
    <dgm:cxn modelId="{F54262B2-5762-42BD-B836-940E64A9ADD2}" srcId="{0CD999F6-3BB8-492D-9A33-7E59F62FD456}" destId="{382AB9F1-2D85-4979-87FB-37A5B8FADF6E}" srcOrd="1" destOrd="0" parTransId="{628D92F0-E9E7-4442-BE3A-DA41A250EABA}" sibTransId="{6301C997-92BD-411B-9483-FE710AB2CCF4}"/>
    <dgm:cxn modelId="{4A5D87C4-FDE7-42D2-A162-F901B2CE0D51}" srcId="{0CD999F6-3BB8-492D-9A33-7E59F62FD456}" destId="{4C32CF1B-7805-422B-82C8-132681C550DB}" srcOrd="2" destOrd="0" parTransId="{F82D0EDE-CA8B-4839-80D3-CD39D1C13BFE}" sibTransId="{82D51D71-2B4A-4A6C-8A7C-931EB1CFBF7A}"/>
    <dgm:cxn modelId="{484BD2C7-C1D7-49FA-BF1C-E157CAABB402}" srcId="{4C32CF1B-7805-422B-82C8-132681C550DB}" destId="{50EED5A2-FA8C-4279-A5FB-ECBBA9D6AA5A}" srcOrd="0" destOrd="0" parTransId="{91E4CED8-02E9-4C0A-BE03-50AAD455AE1A}" sibTransId="{73D9FE38-9674-4576-B5CD-9FDCC6FB1DAC}"/>
    <dgm:cxn modelId="{EAB92DCC-2D99-457D-A6C2-40722495F6AC}" type="presOf" srcId="{50EED5A2-FA8C-4279-A5FB-ECBBA9D6AA5A}" destId="{4825803D-1D54-4CAD-9175-15BF67E6C73B}" srcOrd="0" destOrd="0" presId="urn:microsoft.com/office/officeart/2005/8/layout/chevron2"/>
    <dgm:cxn modelId="{EA8179D2-0140-4FB7-8FE4-790712DE5B43}" srcId="{0CD999F6-3BB8-492D-9A33-7E59F62FD456}" destId="{B733F65E-D4F4-4FD0-8B8B-4BCE67D5EA56}" srcOrd="0" destOrd="0" parTransId="{26E3CA13-6DC4-4296-A875-B82D216E10B4}" sibTransId="{F1D07BEA-D594-4E97-BEB9-0A26786A70A1}"/>
    <dgm:cxn modelId="{31A6A2E8-D046-47B6-A329-B192AE258360}" type="presOf" srcId="{B733F65E-D4F4-4FD0-8B8B-4BCE67D5EA56}" destId="{D9482320-50B1-474B-B26C-D55F48D45939}" srcOrd="0" destOrd="0" presId="urn:microsoft.com/office/officeart/2005/8/layout/chevron2"/>
    <dgm:cxn modelId="{8460A8FF-4779-40E9-90BB-821DFDD1C1F4}" type="presOf" srcId="{4C32CF1B-7805-422B-82C8-132681C550DB}" destId="{6A4E6E78-10F2-4C80-8F6C-F8493E039D02}" srcOrd="0" destOrd="0" presId="urn:microsoft.com/office/officeart/2005/8/layout/chevron2"/>
    <dgm:cxn modelId="{3F908051-BE26-45B6-8B03-A1FF6248EAA9}" type="presParOf" srcId="{3EC630E3-585D-4A5A-BF60-F9F0E36A525A}" destId="{ECDFF94C-B35E-4D97-A237-12306291283B}" srcOrd="0" destOrd="0" presId="urn:microsoft.com/office/officeart/2005/8/layout/chevron2"/>
    <dgm:cxn modelId="{5BEB8B06-7121-45D8-9638-ADFE923A0D66}" type="presParOf" srcId="{ECDFF94C-B35E-4D97-A237-12306291283B}" destId="{D9482320-50B1-474B-B26C-D55F48D45939}" srcOrd="0" destOrd="0" presId="urn:microsoft.com/office/officeart/2005/8/layout/chevron2"/>
    <dgm:cxn modelId="{49138552-63A3-4618-9568-395046E44968}" type="presParOf" srcId="{ECDFF94C-B35E-4D97-A237-12306291283B}" destId="{6A9A633F-27C1-451C-BF24-E784EED08B65}" srcOrd="1" destOrd="0" presId="urn:microsoft.com/office/officeart/2005/8/layout/chevron2"/>
    <dgm:cxn modelId="{11F36AA2-0ED7-4DB4-91EA-85ECE1BD25A6}" type="presParOf" srcId="{3EC630E3-585D-4A5A-BF60-F9F0E36A525A}" destId="{7DE8E2C6-4903-43F8-8A88-75942BF14451}" srcOrd="1" destOrd="0" presId="urn:microsoft.com/office/officeart/2005/8/layout/chevron2"/>
    <dgm:cxn modelId="{54F15ACE-107A-4ED9-8156-F1E5C8CA9B35}" type="presParOf" srcId="{3EC630E3-585D-4A5A-BF60-F9F0E36A525A}" destId="{3B7899A2-6F01-4C2C-99AF-325CD37B1921}" srcOrd="2" destOrd="0" presId="urn:microsoft.com/office/officeart/2005/8/layout/chevron2"/>
    <dgm:cxn modelId="{6DB16A60-AB86-4F1A-ACE4-74FB13D4D6AD}" type="presParOf" srcId="{3B7899A2-6F01-4C2C-99AF-325CD37B1921}" destId="{ECC17415-19C8-4846-9373-2AADA26F1405}" srcOrd="0" destOrd="0" presId="urn:microsoft.com/office/officeart/2005/8/layout/chevron2"/>
    <dgm:cxn modelId="{F1E1A1CF-D5E5-462C-B2C4-FF57DDDAE107}" type="presParOf" srcId="{3B7899A2-6F01-4C2C-99AF-325CD37B1921}" destId="{2F1C6A40-FA0B-4EF0-9681-7CBBF857B2F5}" srcOrd="1" destOrd="0" presId="urn:microsoft.com/office/officeart/2005/8/layout/chevron2"/>
    <dgm:cxn modelId="{63B6E1BE-8618-49C3-BECE-447F46D66384}" type="presParOf" srcId="{3EC630E3-585D-4A5A-BF60-F9F0E36A525A}" destId="{7AF62A86-5341-48C2-A3C6-91CD4DF7A3E3}" srcOrd="3" destOrd="0" presId="urn:microsoft.com/office/officeart/2005/8/layout/chevron2"/>
    <dgm:cxn modelId="{BB82A1FC-7416-4479-AE38-78704846A250}" type="presParOf" srcId="{3EC630E3-585D-4A5A-BF60-F9F0E36A525A}" destId="{EAC439A0-3BE0-4344-A577-58A9B31769D4}" srcOrd="4" destOrd="0" presId="urn:microsoft.com/office/officeart/2005/8/layout/chevron2"/>
    <dgm:cxn modelId="{C722C4C4-0DF0-4724-8A50-516493F45E1B}" type="presParOf" srcId="{EAC439A0-3BE0-4344-A577-58A9B31769D4}" destId="{6A4E6E78-10F2-4C80-8F6C-F8493E039D02}" srcOrd="0" destOrd="0" presId="urn:microsoft.com/office/officeart/2005/8/layout/chevron2"/>
    <dgm:cxn modelId="{2EB5CD4C-3D5F-46CC-B6A5-20BB9C5B9C2F}" type="presParOf" srcId="{EAC439A0-3BE0-4344-A577-58A9B31769D4}" destId="{4825803D-1D54-4CAD-9175-15BF67E6C73B}" srcOrd="1" destOrd="0" presId="urn:microsoft.com/office/officeart/2005/8/layout/chevron2"/>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DEC5B4-FEB2-4BB6-942D-16ABB2878B30}">
      <dsp:nvSpPr>
        <dsp:cNvPr id="0" name=""/>
        <dsp:cNvSpPr/>
      </dsp:nvSpPr>
      <dsp:spPr>
        <a:xfrm>
          <a:off x="0" y="0"/>
          <a:ext cx="5052060" cy="1194435"/>
        </a:xfrm>
        <a:prstGeom prst="roundRect">
          <a:avLst>
            <a:gd name="adj" fmla="val 1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l" defTabSz="889000">
            <a:lnSpc>
              <a:spcPct val="90000"/>
            </a:lnSpc>
            <a:spcBef>
              <a:spcPct val="0"/>
            </a:spcBef>
            <a:spcAft>
              <a:spcPct val="35000"/>
            </a:spcAft>
            <a:buNone/>
          </a:pPr>
          <a:r>
            <a:rPr lang="es-ES" sz="2000" kern="1200" dirty="0"/>
            <a:t>CONCIENCIA MORAL: </a:t>
          </a:r>
        </a:p>
        <a:p>
          <a:pPr marL="0" lvl="0" indent="0" algn="l" defTabSz="889000">
            <a:lnSpc>
              <a:spcPct val="90000"/>
            </a:lnSpc>
            <a:spcBef>
              <a:spcPct val="0"/>
            </a:spcBef>
            <a:spcAft>
              <a:spcPct val="35000"/>
            </a:spcAft>
            <a:buNone/>
          </a:pPr>
          <a:r>
            <a:rPr lang="es-ES" sz="1800" kern="1200" dirty="0"/>
            <a:t>los principios morales de todo ser humano: el bien y el mal, el sentido de la justicia</a:t>
          </a:r>
        </a:p>
      </dsp:txBody>
      <dsp:txXfrm>
        <a:off x="34984" y="34984"/>
        <a:ext cx="3763171" cy="1124467"/>
      </dsp:txXfrm>
    </dsp:sp>
    <dsp:sp modelId="{D85BEAD5-1FA2-4A2F-A563-34A5FC6579C8}">
      <dsp:nvSpPr>
        <dsp:cNvPr id="0" name=""/>
        <dsp:cNvSpPr/>
      </dsp:nvSpPr>
      <dsp:spPr>
        <a:xfrm>
          <a:off x="445769" y="1393507"/>
          <a:ext cx="5052060" cy="1194435"/>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s-ES" sz="1600" kern="1200" dirty="0"/>
            <a:t>LA MORAL SOCIAL: </a:t>
          </a:r>
        </a:p>
        <a:p>
          <a:pPr marL="0" lvl="0" indent="0" algn="l" defTabSz="711200">
            <a:lnSpc>
              <a:spcPct val="90000"/>
            </a:lnSpc>
            <a:spcBef>
              <a:spcPct val="0"/>
            </a:spcBef>
            <a:spcAft>
              <a:spcPct val="35000"/>
            </a:spcAft>
            <a:buNone/>
          </a:pPr>
          <a:r>
            <a:rPr lang="es-ES" sz="1600" kern="1200" dirty="0"/>
            <a:t>marcada por el entorno social donde influyen factores como: religión, estructura familiar, cultura, educación, etc.</a:t>
          </a:r>
        </a:p>
      </dsp:txBody>
      <dsp:txXfrm>
        <a:off x="480753" y="1428491"/>
        <a:ext cx="3759939" cy="1124467"/>
      </dsp:txXfrm>
    </dsp:sp>
    <dsp:sp modelId="{594CF7F3-4732-441B-8A4C-163A7592B2AC}">
      <dsp:nvSpPr>
        <dsp:cNvPr id="0" name=""/>
        <dsp:cNvSpPr/>
      </dsp:nvSpPr>
      <dsp:spPr>
        <a:xfrm>
          <a:off x="675412" y="2787014"/>
          <a:ext cx="5052060" cy="119443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s-ES" sz="1600" kern="1200" dirty="0"/>
            <a:t>LEYES DEL ESTADO:</a:t>
          </a:r>
        </a:p>
        <a:p>
          <a:pPr marL="0" lvl="0" indent="0" algn="l" defTabSz="711200">
            <a:lnSpc>
              <a:spcPct val="90000"/>
            </a:lnSpc>
            <a:spcBef>
              <a:spcPct val="0"/>
            </a:spcBef>
            <a:spcAft>
              <a:spcPct val="35000"/>
            </a:spcAft>
            <a:buNone/>
          </a:pPr>
          <a:r>
            <a:rPr lang="es-ES" sz="1600" kern="1200" dirty="0"/>
            <a:t>Leyes, Reglamento, estatutos del Sistema Cooperativo, otras leyes del gobierno y basadas en la moral de la nación</a:t>
          </a:r>
        </a:p>
      </dsp:txBody>
      <dsp:txXfrm>
        <a:off x="710396" y="2821998"/>
        <a:ext cx="3759939" cy="1124467"/>
      </dsp:txXfrm>
    </dsp:sp>
    <dsp:sp modelId="{143CDA22-A40D-44A7-A216-9717E5AE2093}">
      <dsp:nvSpPr>
        <dsp:cNvPr id="0" name=""/>
        <dsp:cNvSpPr/>
      </dsp:nvSpPr>
      <dsp:spPr>
        <a:xfrm>
          <a:off x="4275677" y="905779"/>
          <a:ext cx="776382" cy="776382"/>
        </a:xfrm>
        <a:prstGeom prst="downArrow">
          <a:avLst>
            <a:gd name="adj1" fmla="val 55000"/>
            <a:gd name="adj2" fmla="val 45000"/>
          </a:avLst>
        </a:prstGeom>
        <a:solidFill>
          <a:schemeClr val="accent2">
            <a:tint val="40000"/>
            <a:alpha val="90000"/>
            <a:hueOff val="0"/>
            <a:satOff val="0"/>
            <a:lumOff val="0"/>
            <a:alphaOff val="0"/>
          </a:schemeClr>
        </a:solidFill>
        <a:ln w="6350" cap="flat" cmpd="sng" algn="ctr">
          <a:solidFill>
            <a:schemeClr val="accent2">
              <a:tint val="40000"/>
              <a:alpha val="9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4450" tIns="44450" rIns="44450" bIns="44450" numCol="1" spcCol="1270" anchor="ctr" anchorCtr="0">
          <a:noAutofit/>
        </a:bodyPr>
        <a:lstStyle/>
        <a:p>
          <a:pPr marL="0" lvl="0" indent="0" algn="ctr" defTabSz="1555750">
            <a:lnSpc>
              <a:spcPct val="90000"/>
            </a:lnSpc>
            <a:spcBef>
              <a:spcPct val="0"/>
            </a:spcBef>
            <a:spcAft>
              <a:spcPct val="35000"/>
            </a:spcAft>
            <a:buNone/>
          </a:pPr>
          <a:endParaRPr lang="es-ES" sz="3500" kern="1200"/>
        </a:p>
      </dsp:txBody>
      <dsp:txXfrm>
        <a:off x="4450363" y="905779"/>
        <a:ext cx="427010" cy="584227"/>
      </dsp:txXfrm>
    </dsp:sp>
    <dsp:sp modelId="{A2CE35E1-D0AA-4456-9CC5-E17995DFFA22}">
      <dsp:nvSpPr>
        <dsp:cNvPr id="0" name=""/>
        <dsp:cNvSpPr/>
      </dsp:nvSpPr>
      <dsp:spPr>
        <a:xfrm>
          <a:off x="4721447" y="2291324"/>
          <a:ext cx="776382" cy="776382"/>
        </a:xfrm>
        <a:prstGeom prst="downArrow">
          <a:avLst>
            <a:gd name="adj1" fmla="val 55000"/>
            <a:gd name="adj2" fmla="val 45000"/>
          </a:avLst>
        </a:prstGeom>
        <a:solidFill>
          <a:schemeClr val="accent3">
            <a:tint val="40000"/>
            <a:alpha val="90000"/>
            <a:hueOff val="0"/>
            <a:satOff val="0"/>
            <a:lumOff val="0"/>
            <a:alphaOff val="0"/>
          </a:schemeClr>
        </a:solidFill>
        <a:ln w="6350" cap="flat" cmpd="sng" algn="ctr">
          <a:solidFill>
            <a:schemeClr val="accent3">
              <a:tint val="40000"/>
              <a:alpha val="9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4450" tIns="44450" rIns="44450" bIns="44450" numCol="1" spcCol="1270" anchor="ctr" anchorCtr="0">
          <a:noAutofit/>
        </a:bodyPr>
        <a:lstStyle/>
        <a:p>
          <a:pPr marL="0" lvl="0" indent="0" algn="ctr" defTabSz="1555750">
            <a:lnSpc>
              <a:spcPct val="90000"/>
            </a:lnSpc>
            <a:spcBef>
              <a:spcPct val="0"/>
            </a:spcBef>
            <a:spcAft>
              <a:spcPct val="35000"/>
            </a:spcAft>
            <a:buNone/>
          </a:pPr>
          <a:endParaRPr lang="es-ES" sz="3500" kern="1200"/>
        </a:p>
      </dsp:txBody>
      <dsp:txXfrm>
        <a:off x="4896133" y="2291324"/>
        <a:ext cx="427010" cy="58422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0D4401-09DD-43DE-8EE4-D4C391622324}">
      <dsp:nvSpPr>
        <dsp:cNvPr id="0" name=""/>
        <dsp:cNvSpPr/>
      </dsp:nvSpPr>
      <dsp:spPr>
        <a:xfrm rot="5400000">
          <a:off x="-80049" y="80408"/>
          <a:ext cx="533660" cy="373562"/>
        </a:xfrm>
        <a:prstGeom prst="chevron">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w="6350" cap="flat" cmpd="sng" algn="ctr">
          <a:solidFill>
            <a:schemeClr val="accent5">
              <a:hueOff val="0"/>
              <a:satOff val="0"/>
              <a:lumOff val="0"/>
              <a:alphaOff val="0"/>
            </a:schemeClr>
          </a:solidFill>
          <a:prstDash val="solid"/>
          <a:miter lim="800000"/>
        </a:ln>
        <a:effectLst>
          <a:outerShdw blurRad="57150" dist="19050" dir="5400000" algn="ctr" rotWithShape="0">
            <a:srgbClr val="000000">
              <a:alpha val="63000"/>
            </a:srgbClr>
          </a:outerShdw>
        </a:effectLst>
      </dsp:spPr>
      <dsp:style>
        <a:lnRef idx="1">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HN" sz="1000" kern="1200"/>
            <a:t>1</a:t>
          </a:r>
        </a:p>
      </dsp:txBody>
      <dsp:txXfrm rot="-5400000">
        <a:off x="0" y="187140"/>
        <a:ext cx="373562" cy="160098"/>
      </dsp:txXfrm>
    </dsp:sp>
    <dsp:sp modelId="{0A486452-CA61-4B4D-A79D-BBBAB6AD049D}">
      <dsp:nvSpPr>
        <dsp:cNvPr id="0" name=""/>
        <dsp:cNvSpPr/>
      </dsp:nvSpPr>
      <dsp:spPr>
        <a:xfrm rot="5400000">
          <a:off x="2756541" y="-2382619"/>
          <a:ext cx="346879" cy="5112837"/>
        </a:xfrm>
        <a:prstGeom prst="round2SameRect">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s-HN" sz="1600" b="1" kern="1200">
              <a:latin typeface="Aharoni" panose="02010803020104030203" pitchFamily="2" charset="-79"/>
              <a:cs typeface="Aharoni" panose="02010803020104030203" pitchFamily="2" charset="-79"/>
            </a:rPr>
            <a:t>MEMBRECIA ABIERTA Y VOLUNTARIA </a:t>
          </a:r>
        </a:p>
      </dsp:txBody>
      <dsp:txXfrm rot="-5400000">
        <a:off x="373563" y="17292"/>
        <a:ext cx="5095904" cy="313013"/>
      </dsp:txXfrm>
    </dsp:sp>
    <dsp:sp modelId="{64C99768-B49F-4A1F-824D-8CFA6A771B9C}">
      <dsp:nvSpPr>
        <dsp:cNvPr id="0" name=""/>
        <dsp:cNvSpPr/>
      </dsp:nvSpPr>
      <dsp:spPr>
        <a:xfrm rot="5400000">
          <a:off x="-80049" y="524745"/>
          <a:ext cx="533660" cy="373562"/>
        </a:xfrm>
        <a:prstGeom prst="chevron">
          <a:avLst/>
        </a:prstGeom>
        <a:gradFill rotWithShape="0">
          <a:gsLst>
            <a:gs pos="0">
              <a:schemeClr val="accent5">
                <a:hueOff val="-1126424"/>
                <a:satOff val="-2903"/>
                <a:lumOff val="-1961"/>
                <a:alphaOff val="0"/>
                <a:satMod val="103000"/>
                <a:lumMod val="102000"/>
                <a:tint val="94000"/>
              </a:schemeClr>
            </a:gs>
            <a:gs pos="50000">
              <a:schemeClr val="accent5">
                <a:hueOff val="-1126424"/>
                <a:satOff val="-2903"/>
                <a:lumOff val="-1961"/>
                <a:alphaOff val="0"/>
                <a:satMod val="110000"/>
                <a:lumMod val="100000"/>
                <a:shade val="100000"/>
              </a:schemeClr>
            </a:gs>
            <a:gs pos="100000">
              <a:schemeClr val="accent5">
                <a:hueOff val="-1126424"/>
                <a:satOff val="-2903"/>
                <a:lumOff val="-1961"/>
                <a:alphaOff val="0"/>
                <a:lumMod val="99000"/>
                <a:satMod val="120000"/>
                <a:shade val="78000"/>
              </a:schemeClr>
            </a:gs>
          </a:gsLst>
          <a:lin ang="5400000" scaled="0"/>
        </a:gradFill>
        <a:ln w="6350" cap="flat" cmpd="sng" algn="ctr">
          <a:solidFill>
            <a:schemeClr val="accent5">
              <a:hueOff val="-1126424"/>
              <a:satOff val="-2903"/>
              <a:lumOff val="-1961"/>
              <a:alphaOff val="0"/>
            </a:schemeClr>
          </a:solidFill>
          <a:prstDash val="solid"/>
          <a:miter lim="800000"/>
        </a:ln>
        <a:effectLst>
          <a:outerShdw blurRad="57150" dist="19050" dir="5400000" algn="ctr" rotWithShape="0">
            <a:srgbClr val="000000">
              <a:alpha val="63000"/>
            </a:srgbClr>
          </a:outerShdw>
        </a:effectLst>
      </dsp:spPr>
      <dsp:style>
        <a:lnRef idx="1">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HN" sz="1000" kern="1200"/>
            <a:t>2</a:t>
          </a:r>
        </a:p>
      </dsp:txBody>
      <dsp:txXfrm rot="-5400000">
        <a:off x="0" y="631477"/>
        <a:ext cx="373562" cy="160098"/>
      </dsp:txXfrm>
    </dsp:sp>
    <dsp:sp modelId="{DFBAB6E2-FFD4-4B02-A77B-63E7C82014E1}">
      <dsp:nvSpPr>
        <dsp:cNvPr id="0" name=""/>
        <dsp:cNvSpPr/>
      </dsp:nvSpPr>
      <dsp:spPr>
        <a:xfrm rot="5400000">
          <a:off x="2756541" y="-1938283"/>
          <a:ext cx="346879" cy="5112837"/>
        </a:xfrm>
        <a:prstGeom prst="round2SameRect">
          <a:avLst/>
        </a:prstGeom>
        <a:solidFill>
          <a:schemeClr val="lt1">
            <a:alpha val="90000"/>
            <a:hueOff val="0"/>
            <a:satOff val="0"/>
            <a:lumOff val="0"/>
            <a:alphaOff val="0"/>
          </a:schemeClr>
        </a:solidFill>
        <a:ln w="6350" cap="flat" cmpd="sng" algn="ctr">
          <a:solidFill>
            <a:schemeClr val="accent5">
              <a:hueOff val="-1126424"/>
              <a:satOff val="-2903"/>
              <a:lumOff val="-1961"/>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s-HN" sz="1600" b="1" kern="1200">
              <a:latin typeface="Aharoni" panose="02010803020104030203" pitchFamily="2" charset="-79"/>
              <a:cs typeface="Aharoni" panose="02010803020104030203" pitchFamily="2" charset="-79"/>
            </a:rPr>
            <a:t>CONTROL DEMOCRATICO DE LOS MIEMBROS </a:t>
          </a:r>
        </a:p>
      </dsp:txBody>
      <dsp:txXfrm rot="-5400000">
        <a:off x="373563" y="461628"/>
        <a:ext cx="5095904" cy="313013"/>
      </dsp:txXfrm>
    </dsp:sp>
    <dsp:sp modelId="{30907BE9-0C02-4B4E-900B-644501A885CA}">
      <dsp:nvSpPr>
        <dsp:cNvPr id="0" name=""/>
        <dsp:cNvSpPr/>
      </dsp:nvSpPr>
      <dsp:spPr>
        <a:xfrm rot="5400000">
          <a:off x="-80049" y="969081"/>
          <a:ext cx="533660" cy="373562"/>
        </a:xfrm>
        <a:prstGeom prst="chevron">
          <a:avLst/>
        </a:prstGeom>
        <a:gradFill rotWithShape="0">
          <a:gsLst>
            <a:gs pos="0">
              <a:schemeClr val="accent5">
                <a:hueOff val="-2252848"/>
                <a:satOff val="-5806"/>
                <a:lumOff val="-3922"/>
                <a:alphaOff val="0"/>
                <a:satMod val="103000"/>
                <a:lumMod val="102000"/>
                <a:tint val="94000"/>
              </a:schemeClr>
            </a:gs>
            <a:gs pos="50000">
              <a:schemeClr val="accent5">
                <a:hueOff val="-2252848"/>
                <a:satOff val="-5806"/>
                <a:lumOff val="-3922"/>
                <a:alphaOff val="0"/>
                <a:satMod val="110000"/>
                <a:lumMod val="100000"/>
                <a:shade val="100000"/>
              </a:schemeClr>
            </a:gs>
            <a:gs pos="100000">
              <a:schemeClr val="accent5">
                <a:hueOff val="-2252848"/>
                <a:satOff val="-5806"/>
                <a:lumOff val="-3922"/>
                <a:alphaOff val="0"/>
                <a:lumMod val="99000"/>
                <a:satMod val="120000"/>
                <a:shade val="78000"/>
              </a:schemeClr>
            </a:gs>
          </a:gsLst>
          <a:lin ang="5400000" scaled="0"/>
        </a:gradFill>
        <a:ln w="6350" cap="flat" cmpd="sng" algn="ctr">
          <a:solidFill>
            <a:schemeClr val="accent5">
              <a:hueOff val="-2252848"/>
              <a:satOff val="-5806"/>
              <a:lumOff val="-3922"/>
              <a:alphaOff val="0"/>
            </a:schemeClr>
          </a:solidFill>
          <a:prstDash val="solid"/>
          <a:miter lim="800000"/>
        </a:ln>
        <a:effectLst>
          <a:outerShdw blurRad="57150" dist="19050" dir="5400000" algn="ctr" rotWithShape="0">
            <a:srgbClr val="000000">
              <a:alpha val="63000"/>
            </a:srgbClr>
          </a:outerShdw>
        </a:effectLst>
      </dsp:spPr>
      <dsp:style>
        <a:lnRef idx="1">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HN" sz="1000" kern="1200"/>
            <a:t>3</a:t>
          </a:r>
        </a:p>
      </dsp:txBody>
      <dsp:txXfrm rot="-5400000">
        <a:off x="0" y="1075813"/>
        <a:ext cx="373562" cy="160098"/>
      </dsp:txXfrm>
    </dsp:sp>
    <dsp:sp modelId="{315C430E-BF97-40F7-BA14-60D04E8B7B15}">
      <dsp:nvSpPr>
        <dsp:cNvPr id="0" name=""/>
        <dsp:cNvSpPr/>
      </dsp:nvSpPr>
      <dsp:spPr>
        <a:xfrm rot="5400000">
          <a:off x="2756541" y="-1493946"/>
          <a:ext cx="346879" cy="5112837"/>
        </a:xfrm>
        <a:prstGeom prst="round2SameRect">
          <a:avLst/>
        </a:prstGeom>
        <a:solidFill>
          <a:schemeClr val="lt1">
            <a:alpha val="90000"/>
            <a:hueOff val="0"/>
            <a:satOff val="0"/>
            <a:lumOff val="0"/>
            <a:alphaOff val="0"/>
          </a:schemeClr>
        </a:solidFill>
        <a:ln w="6350" cap="flat" cmpd="sng" algn="ctr">
          <a:solidFill>
            <a:schemeClr val="accent5">
              <a:hueOff val="-2252848"/>
              <a:satOff val="-5806"/>
              <a:lumOff val="-3922"/>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s-HN" sz="1600" b="1" i="0" kern="1200">
              <a:latin typeface="Aharoni" panose="02010803020104030203" pitchFamily="2" charset="-79"/>
              <a:cs typeface="Aharoni" panose="02010803020104030203" pitchFamily="2" charset="-79"/>
            </a:rPr>
            <a:t>PARTICIPACION ECONOMICA DE LOS MIEMBROS </a:t>
          </a:r>
        </a:p>
      </dsp:txBody>
      <dsp:txXfrm rot="-5400000">
        <a:off x="373563" y="905965"/>
        <a:ext cx="5095904" cy="313013"/>
      </dsp:txXfrm>
    </dsp:sp>
    <dsp:sp modelId="{09044011-E64F-46FB-9EF5-1A102D070380}">
      <dsp:nvSpPr>
        <dsp:cNvPr id="0" name=""/>
        <dsp:cNvSpPr/>
      </dsp:nvSpPr>
      <dsp:spPr>
        <a:xfrm rot="5400000">
          <a:off x="-80049" y="1413418"/>
          <a:ext cx="533660" cy="373562"/>
        </a:xfrm>
        <a:prstGeom prst="chevron">
          <a:avLst/>
        </a:prstGeom>
        <a:gradFill rotWithShape="0">
          <a:gsLst>
            <a:gs pos="0">
              <a:schemeClr val="accent5">
                <a:hueOff val="-3379271"/>
                <a:satOff val="-8710"/>
                <a:lumOff val="-5883"/>
                <a:alphaOff val="0"/>
                <a:satMod val="103000"/>
                <a:lumMod val="102000"/>
                <a:tint val="94000"/>
              </a:schemeClr>
            </a:gs>
            <a:gs pos="50000">
              <a:schemeClr val="accent5">
                <a:hueOff val="-3379271"/>
                <a:satOff val="-8710"/>
                <a:lumOff val="-5883"/>
                <a:alphaOff val="0"/>
                <a:satMod val="110000"/>
                <a:lumMod val="100000"/>
                <a:shade val="100000"/>
              </a:schemeClr>
            </a:gs>
            <a:gs pos="100000">
              <a:schemeClr val="accent5">
                <a:hueOff val="-3379271"/>
                <a:satOff val="-8710"/>
                <a:lumOff val="-5883"/>
                <a:alphaOff val="0"/>
                <a:lumMod val="99000"/>
                <a:satMod val="120000"/>
                <a:shade val="78000"/>
              </a:schemeClr>
            </a:gs>
          </a:gsLst>
          <a:lin ang="5400000" scaled="0"/>
        </a:gradFill>
        <a:ln w="6350" cap="flat" cmpd="sng" algn="ctr">
          <a:solidFill>
            <a:schemeClr val="accent5">
              <a:hueOff val="-3379271"/>
              <a:satOff val="-8710"/>
              <a:lumOff val="-5883"/>
              <a:alphaOff val="0"/>
            </a:schemeClr>
          </a:solidFill>
          <a:prstDash val="solid"/>
          <a:miter lim="800000"/>
        </a:ln>
        <a:effectLst>
          <a:outerShdw blurRad="57150" dist="19050" dir="5400000" algn="ctr" rotWithShape="0">
            <a:srgbClr val="000000">
              <a:alpha val="63000"/>
            </a:srgbClr>
          </a:outerShdw>
        </a:effectLst>
      </dsp:spPr>
      <dsp:style>
        <a:lnRef idx="1">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HN" sz="1000" kern="1200"/>
            <a:t>4</a:t>
          </a:r>
        </a:p>
      </dsp:txBody>
      <dsp:txXfrm rot="-5400000">
        <a:off x="0" y="1520150"/>
        <a:ext cx="373562" cy="160098"/>
      </dsp:txXfrm>
    </dsp:sp>
    <dsp:sp modelId="{999EE5ED-0ADC-4A73-898C-BFCAAC0B71D1}">
      <dsp:nvSpPr>
        <dsp:cNvPr id="0" name=""/>
        <dsp:cNvSpPr/>
      </dsp:nvSpPr>
      <dsp:spPr>
        <a:xfrm rot="5400000">
          <a:off x="2756541" y="-1049609"/>
          <a:ext cx="346879" cy="5112837"/>
        </a:xfrm>
        <a:prstGeom prst="round2SameRect">
          <a:avLst/>
        </a:prstGeom>
        <a:solidFill>
          <a:schemeClr val="lt1">
            <a:alpha val="90000"/>
            <a:hueOff val="0"/>
            <a:satOff val="0"/>
            <a:lumOff val="0"/>
            <a:alphaOff val="0"/>
          </a:schemeClr>
        </a:solidFill>
        <a:ln w="6350" cap="flat" cmpd="sng" algn="ctr">
          <a:solidFill>
            <a:schemeClr val="accent5">
              <a:hueOff val="-3379271"/>
              <a:satOff val="-8710"/>
              <a:lumOff val="-5883"/>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s-HN" sz="1600" b="1" kern="1200">
              <a:latin typeface="Aharoni" panose="02010803020104030203" pitchFamily="2" charset="-79"/>
              <a:cs typeface="Aharoni" panose="02010803020104030203" pitchFamily="2" charset="-79"/>
            </a:rPr>
            <a:t>AUTONOMIA E INDEPENDENCIA </a:t>
          </a:r>
        </a:p>
      </dsp:txBody>
      <dsp:txXfrm rot="-5400000">
        <a:off x="373563" y="1350302"/>
        <a:ext cx="5095904" cy="313013"/>
      </dsp:txXfrm>
    </dsp:sp>
    <dsp:sp modelId="{468D7FC8-0017-4A2B-B47F-A4C0904B0267}">
      <dsp:nvSpPr>
        <dsp:cNvPr id="0" name=""/>
        <dsp:cNvSpPr/>
      </dsp:nvSpPr>
      <dsp:spPr>
        <a:xfrm rot="5400000">
          <a:off x="-80049" y="1857755"/>
          <a:ext cx="533660" cy="373562"/>
        </a:xfrm>
        <a:prstGeom prst="chevron">
          <a:avLst/>
        </a:prstGeom>
        <a:gradFill rotWithShape="0">
          <a:gsLst>
            <a:gs pos="0">
              <a:schemeClr val="accent5">
                <a:hueOff val="-4505695"/>
                <a:satOff val="-11613"/>
                <a:lumOff val="-7843"/>
                <a:alphaOff val="0"/>
                <a:satMod val="103000"/>
                <a:lumMod val="102000"/>
                <a:tint val="94000"/>
              </a:schemeClr>
            </a:gs>
            <a:gs pos="50000">
              <a:schemeClr val="accent5">
                <a:hueOff val="-4505695"/>
                <a:satOff val="-11613"/>
                <a:lumOff val="-7843"/>
                <a:alphaOff val="0"/>
                <a:satMod val="110000"/>
                <a:lumMod val="100000"/>
                <a:shade val="100000"/>
              </a:schemeClr>
            </a:gs>
            <a:gs pos="100000">
              <a:schemeClr val="accent5">
                <a:hueOff val="-4505695"/>
                <a:satOff val="-11613"/>
                <a:lumOff val="-7843"/>
                <a:alphaOff val="0"/>
                <a:lumMod val="99000"/>
                <a:satMod val="120000"/>
                <a:shade val="78000"/>
              </a:schemeClr>
            </a:gs>
          </a:gsLst>
          <a:lin ang="5400000" scaled="0"/>
        </a:gradFill>
        <a:ln w="6350" cap="flat" cmpd="sng" algn="ctr">
          <a:solidFill>
            <a:schemeClr val="accent5">
              <a:hueOff val="-4505695"/>
              <a:satOff val="-11613"/>
              <a:lumOff val="-7843"/>
              <a:alphaOff val="0"/>
            </a:schemeClr>
          </a:solidFill>
          <a:prstDash val="solid"/>
          <a:miter lim="800000"/>
        </a:ln>
        <a:effectLst>
          <a:outerShdw blurRad="57150" dist="19050" dir="5400000" algn="ctr" rotWithShape="0">
            <a:srgbClr val="000000">
              <a:alpha val="63000"/>
            </a:srgbClr>
          </a:outerShdw>
        </a:effectLst>
      </dsp:spPr>
      <dsp:style>
        <a:lnRef idx="1">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HN" sz="1000" kern="1200"/>
            <a:t>5</a:t>
          </a:r>
        </a:p>
      </dsp:txBody>
      <dsp:txXfrm rot="-5400000">
        <a:off x="0" y="1964487"/>
        <a:ext cx="373562" cy="160098"/>
      </dsp:txXfrm>
    </dsp:sp>
    <dsp:sp modelId="{C90F7952-43F7-4452-B2D5-E66495AED4BB}">
      <dsp:nvSpPr>
        <dsp:cNvPr id="0" name=""/>
        <dsp:cNvSpPr/>
      </dsp:nvSpPr>
      <dsp:spPr>
        <a:xfrm rot="5400000">
          <a:off x="2756541" y="-605272"/>
          <a:ext cx="346879" cy="5112837"/>
        </a:xfrm>
        <a:prstGeom prst="round2SameRect">
          <a:avLst/>
        </a:prstGeom>
        <a:solidFill>
          <a:schemeClr val="lt1">
            <a:alpha val="90000"/>
            <a:hueOff val="0"/>
            <a:satOff val="0"/>
            <a:lumOff val="0"/>
            <a:alphaOff val="0"/>
          </a:schemeClr>
        </a:solidFill>
        <a:ln w="6350" cap="flat" cmpd="sng" algn="ctr">
          <a:solidFill>
            <a:schemeClr val="accent5">
              <a:hueOff val="-4505695"/>
              <a:satOff val="-11613"/>
              <a:lumOff val="-7843"/>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s-HN" sz="1600" b="1" kern="1200">
              <a:latin typeface="Aharoni" panose="02010803020104030203" pitchFamily="2" charset="-79"/>
              <a:cs typeface="Aharoni" panose="02010803020104030203" pitchFamily="2" charset="-79"/>
            </a:rPr>
            <a:t>EDUCACION ENTRENAMINTO E INFORMACION </a:t>
          </a:r>
        </a:p>
      </dsp:txBody>
      <dsp:txXfrm rot="-5400000">
        <a:off x="373563" y="1794639"/>
        <a:ext cx="5095904" cy="313013"/>
      </dsp:txXfrm>
    </dsp:sp>
    <dsp:sp modelId="{5CE710DC-A77E-44EE-A69D-384D426FE2AE}">
      <dsp:nvSpPr>
        <dsp:cNvPr id="0" name=""/>
        <dsp:cNvSpPr/>
      </dsp:nvSpPr>
      <dsp:spPr>
        <a:xfrm rot="5400000">
          <a:off x="-80049" y="2302092"/>
          <a:ext cx="533660" cy="373562"/>
        </a:xfrm>
        <a:prstGeom prst="chevron">
          <a:avLst/>
        </a:prstGeom>
        <a:gradFill rotWithShape="0">
          <a:gsLst>
            <a:gs pos="0">
              <a:schemeClr val="accent5">
                <a:hueOff val="-5632119"/>
                <a:satOff val="-14516"/>
                <a:lumOff val="-9804"/>
                <a:alphaOff val="0"/>
                <a:satMod val="103000"/>
                <a:lumMod val="102000"/>
                <a:tint val="94000"/>
              </a:schemeClr>
            </a:gs>
            <a:gs pos="50000">
              <a:schemeClr val="accent5">
                <a:hueOff val="-5632119"/>
                <a:satOff val="-14516"/>
                <a:lumOff val="-9804"/>
                <a:alphaOff val="0"/>
                <a:satMod val="110000"/>
                <a:lumMod val="100000"/>
                <a:shade val="100000"/>
              </a:schemeClr>
            </a:gs>
            <a:gs pos="100000">
              <a:schemeClr val="accent5">
                <a:hueOff val="-5632119"/>
                <a:satOff val="-14516"/>
                <a:lumOff val="-9804"/>
                <a:alphaOff val="0"/>
                <a:lumMod val="99000"/>
                <a:satMod val="120000"/>
                <a:shade val="78000"/>
              </a:schemeClr>
            </a:gs>
          </a:gsLst>
          <a:lin ang="5400000" scaled="0"/>
        </a:gradFill>
        <a:ln w="6350" cap="flat" cmpd="sng" algn="ctr">
          <a:solidFill>
            <a:schemeClr val="accent5">
              <a:hueOff val="-5632119"/>
              <a:satOff val="-14516"/>
              <a:lumOff val="-9804"/>
              <a:alphaOff val="0"/>
            </a:schemeClr>
          </a:solidFill>
          <a:prstDash val="solid"/>
          <a:miter lim="800000"/>
        </a:ln>
        <a:effectLst>
          <a:outerShdw blurRad="57150" dist="19050" dir="5400000" algn="ctr" rotWithShape="0">
            <a:srgbClr val="000000">
              <a:alpha val="63000"/>
            </a:srgbClr>
          </a:outerShdw>
        </a:effectLst>
      </dsp:spPr>
      <dsp:style>
        <a:lnRef idx="1">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HN" sz="1000" kern="1200"/>
            <a:t>6</a:t>
          </a:r>
        </a:p>
      </dsp:txBody>
      <dsp:txXfrm rot="-5400000">
        <a:off x="0" y="2408824"/>
        <a:ext cx="373562" cy="160098"/>
      </dsp:txXfrm>
    </dsp:sp>
    <dsp:sp modelId="{73E750E8-97AA-42C2-827B-C4D7F896CB92}">
      <dsp:nvSpPr>
        <dsp:cNvPr id="0" name=""/>
        <dsp:cNvSpPr/>
      </dsp:nvSpPr>
      <dsp:spPr>
        <a:xfrm rot="5400000">
          <a:off x="2756541" y="-160935"/>
          <a:ext cx="346879" cy="5112837"/>
        </a:xfrm>
        <a:prstGeom prst="round2SameRect">
          <a:avLst/>
        </a:prstGeom>
        <a:solidFill>
          <a:schemeClr val="lt1">
            <a:alpha val="90000"/>
            <a:hueOff val="0"/>
            <a:satOff val="0"/>
            <a:lumOff val="0"/>
            <a:alphaOff val="0"/>
          </a:schemeClr>
        </a:solidFill>
        <a:ln w="6350" cap="flat" cmpd="sng" algn="ctr">
          <a:solidFill>
            <a:schemeClr val="accent5">
              <a:hueOff val="-5632119"/>
              <a:satOff val="-14516"/>
              <a:lumOff val="-9804"/>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s-HN" sz="1600" b="1" kern="1200">
              <a:latin typeface="Aharoni" panose="02010803020104030203" pitchFamily="2" charset="-79"/>
              <a:cs typeface="Aharoni" panose="02010803020104030203" pitchFamily="2" charset="-79"/>
            </a:rPr>
            <a:t>COOPERACION ENTRE COOPERATIVAS</a:t>
          </a:r>
        </a:p>
      </dsp:txBody>
      <dsp:txXfrm rot="-5400000">
        <a:off x="373563" y="2238976"/>
        <a:ext cx="5095904" cy="313013"/>
      </dsp:txXfrm>
    </dsp:sp>
    <dsp:sp modelId="{0E553FA2-7684-45AB-87F2-C9E02DB703E6}">
      <dsp:nvSpPr>
        <dsp:cNvPr id="0" name=""/>
        <dsp:cNvSpPr/>
      </dsp:nvSpPr>
      <dsp:spPr>
        <a:xfrm rot="5400000">
          <a:off x="-80049" y="2746429"/>
          <a:ext cx="533660" cy="373562"/>
        </a:xfrm>
        <a:prstGeom prst="chevron">
          <a:avLst/>
        </a:prstGeom>
        <a:gradFill rotWithShape="0">
          <a:gsLst>
            <a:gs pos="0">
              <a:schemeClr val="accent5">
                <a:hueOff val="-6758543"/>
                <a:satOff val="-17419"/>
                <a:lumOff val="-11765"/>
                <a:alphaOff val="0"/>
                <a:satMod val="103000"/>
                <a:lumMod val="102000"/>
                <a:tint val="94000"/>
              </a:schemeClr>
            </a:gs>
            <a:gs pos="50000">
              <a:schemeClr val="accent5">
                <a:hueOff val="-6758543"/>
                <a:satOff val="-17419"/>
                <a:lumOff val="-11765"/>
                <a:alphaOff val="0"/>
                <a:satMod val="110000"/>
                <a:lumMod val="100000"/>
                <a:shade val="100000"/>
              </a:schemeClr>
            </a:gs>
            <a:gs pos="100000">
              <a:schemeClr val="accent5">
                <a:hueOff val="-6758543"/>
                <a:satOff val="-17419"/>
                <a:lumOff val="-11765"/>
                <a:alphaOff val="0"/>
                <a:lumMod val="99000"/>
                <a:satMod val="120000"/>
                <a:shade val="78000"/>
              </a:schemeClr>
            </a:gs>
          </a:gsLst>
          <a:lin ang="5400000" scaled="0"/>
        </a:gradFill>
        <a:ln w="6350" cap="flat" cmpd="sng" algn="ctr">
          <a:solidFill>
            <a:schemeClr val="accent5">
              <a:hueOff val="-6758543"/>
              <a:satOff val="-17419"/>
              <a:lumOff val="-11765"/>
              <a:alphaOff val="0"/>
            </a:schemeClr>
          </a:solidFill>
          <a:prstDash val="solid"/>
          <a:miter lim="800000"/>
        </a:ln>
        <a:effectLst>
          <a:outerShdw blurRad="57150" dist="19050" dir="5400000" algn="ctr" rotWithShape="0">
            <a:srgbClr val="000000">
              <a:alpha val="63000"/>
            </a:srgbClr>
          </a:outerShdw>
        </a:effectLst>
      </dsp:spPr>
      <dsp:style>
        <a:lnRef idx="1">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HN" sz="1000" kern="1200"/>
            <a:t>7</a:t>
          </a:r>
        </a:p>
      </dsp:txBody>
      <dsp:txXfrm rot="-5400000">
        <a:off x="0" y="2853161"/>
        <a:ext cx="373562" cy="160098"/>
      </dsp:txXfrm>
    </dsp:sp>
    <dsp:sp modelId="{D80BC0A9-17F9-42FF-90AB-724C40123FE3}">
      <dsp:nvSpPr>
        <dsp:cNvPr id="0" name=""/>
        <dsp:cNvSpPr/>
      </dsp:nvSpPr>
      <dsp:spPr>
        <a:xfrm rot="5400000">
          <a:off x="2756541" y="283401"/>
          <a:ext cx="346879" cy="5112837"/>
        </a:xfrm>
        <a:prstGeom prst="round2SameRect">
          <a:avLst/>
        </a:prstGeom>
        <a:solidFill>
          <a:schemeClr val="lt1">
            <a:alpha val="90000"/>
            <a:hueOff val="0"/>
            <a:satOff val="0"/>
            <a:lumOff val="0"/>
            <a:alphaOff val="0"/>
          </a:schemeClr>
        </a:solidFill>
        <a:ln w="6350" cap="flat" cmpd="sng" algn="ctr">
          <a:solidFill>
            <a:schemeClr val="accent5">
              <a:hueOff val="-6758543"/>
              <a:satOff val="-17419"/>
              <a:lumOff val="-11765"/>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s-HN" sz="1600" b="1" kern="1200">
              <a:latin typeface="Aharoni" panose="02010803020104030203" pitchFamily="2" charset="-79"/>
              <a:cs typeface="Aharoni" panose="02010803020104030203" pitchFamily="2" charset="-79"/>
            </a:rPr>
            <a:t>COMPROMISO CON LA COMUNIDAD </a:t>
          </a:r>
        </a:p>
      </dsp:txBody>
      <dsp:txXfrm rot="-5400000">
        <a:off x="373563" y="2683313"/>
        <a:ext cx="5095904" cy="31301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FAA743-505A-4053-A067-7EC2CB7EB4A6}">
      <dsp:nvSpPr>
        <dsp:cNvPr id="0" name=""/>
        <dsp:cNvSpPr/>
      </dsp:nvSpPr>
      <dsp:spPr>
        <a:xfrm>
          <a:off x="3598830" y="1419295"/>
          <a:ext cx="2344769" cy="1390585"/>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6533927"/>
              <a:satOff val="-27185"/>
              <a:lumOff val="640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114300" lvl="1" indent="-114300" algn="l" defTabSz="533400">
            <a:lnSpc>
              <a:spcPct val="90000"/>
            </a:lnSpc>
            <a:spcBef>
              <a:spcPct val="0"/>
            </a:spcBef>
            <a:spcAft>
              <a:spcPct val="15000"/>
            </a:spcAft>
            <a:buChar char="•"/>
          </a:pPr>
          <a:r>
            <a:rPr lang="es-ES" sz="1200" kern="1200" dirty="0">
              <a:latin typeface="+mj-lt"/>
            </a:rPr>
            <a:t>Obrar con lealtad transparencia y buena fe, actuar bajo los valores y Principios</a:t>
          </a:r>
          <a:r>
            <a:rPr lang="es-ES" sz="1400" kern="1200" dirty="0">
              <a:latin typeface="+mj-lt"/>
            </a:rPr>
            <a:t>.</a:t>
          </a:r>
        </a:p>
      </dsp:txBody>
      <dsp:txXfrm>
        <a:off x="4332808" y="1797488"/>
        <a:ext cx="1580244" cy="981845"/>
      </dsp:txXfrm>
    </dsp:sp>
    <dsp:sp modelId="{9C6F77C8-19F6-47B2-8232-34588D2727B2}">
      <dsp:nvSpPr>
        <dsp:cNvPr id="0" name=""/>
        <dsp:cNvSpPr/>
      </dsp:nvSpPr>
      <dsp:spPr>
        <a:xfrm>
          <a:off x="20494" y="1400709"/>
          <a:ext cx="2307664" cy="1427776"/>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9800891"/>
              <a:satOff val="-40777"/>
              <a:lumOff val="960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114300" lvl="1" indent="-114300" algn="l" defTabSz="533400">
            <a:lnSpc>
              <a:spcPct val="90000"/>
            </a:lnSpc>
            <a:spcBef>
              <a:spcPct val="0"/>
            </a:spcBef>
            <a:spcAft>
              <a:spcPct val="15000"/>
            </a:spcAft>
            <a:buChar char="•"/>
          </a:pPr>
          <a:r>
            <a:rPr lang="es-ES" sz="1200" kern="1200" dirty="0">
              <a:latin typeface="+mj-lt"/>
            </a:rPr>
            <a:t>Crear condiciones de crecimiento profesional,,</a:t>
          </a:r>
        </a:p>
        <a:p>
          <a:pPr marL="114300" lvl="1" indent="-114300" algn="l" defTabSz="533400">
            <a:lnSpc>
              <a:spcPct val="90000"/>
            </a:lnSpc>
            <a:spcBef>
              <a:spcPct val="0"/>
            </a:spcBef>
            <a:spcAft>
              <a:spcPct val="15000"/>
            </a:spcAft>
            <a:buChar char="•"/>
          </a:pPr>
          <a:r>
            <a:rPr lang="es-ES" sz="1200" kern="1200" dirty="0">
              <a:latin typeface="+mj-lt"/>
            </a:rPr>
            <a:t>remuneraciones justas</a:t>
          </a:r>
        </a:p>
      </dsp:txBody>
      <dsp:txXfrm>
        <a:off x="51858" y="1789018"/>
        <a:ext cx="1552637" cy="1008104"/>
      </dsp:txXfrm>
    </dsp:sp>
    <dsp:sp modelId="{6936BB11-7728-4AF2-8C34-80D215D73EC7}">
      <dsp:nvSpPr>
        <dsp:cNvPr id="0" name=""/>
        <dsp:cNvSpPr/>
      </dsp:nvSpPr>
      <dsp:spPr>
        <a:xfrm>
          <a:off x="3177352" y="-50695"/>
          <a:ext cx="2555462" cy="1015863"/>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3266964"/>
              <a:satOff val="-13592"/>
              <a:lumOff val="320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t" anchorCtr="0">
          <a:noAutofit/>
        </a:bodyPr>
        <a:lstStyle/>
        <a:p>
          <a:pPr marL="114300" lvl="1" indent="-114300" algn="l" defTabSz="622300">
            <a:lnSpc>
              <a:spcPct val="90000"/>
            </a:lnSpc>
            <a:spcBef>
              <a:spcPct val="0"/>
            </a:spcBef>
            <a:spcAft>
              <a:spcPct val="15000"/>
            </a:spcAft>
            <a:buChar char="•"/>
          </a:pPr>
          <a:r>
            <a:rPr lang="es-ES" sz="1400" kern="1200" dirty="0"/>
            <a:t>Promover su desarrollo integral, capacitación y bienestar </a:t>
          </a:r>
        </a:p>
      </dsp:txBody>
      <dsp:txXfrm>
        <a:off x="3966306" y="-28380"/>
        <a:ext cx="1744193" cy="717267"/>
      </dsp:txXfrm>
    </dsp:sp>
    <dsp:sp modelId="{A01A7263-D1E5-4428-A4F5-96E1D2A74BB3}">
      <dsp:nvSpPr>
        <dsp:cNvPr id="0" name=""/>
        <dsp:cNvSpPr/>
      </dsp:nvSpPr>
      <dsp:spPr>
        <a:xfrm>
          <a:off x="184125" y="-50695"/>
          <a:ext cx="2212065" cy="1015863"/>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114300" lvl="1" indent="-114300" algn="l" defTabSz="533400">
            <a:lnSpc>
              <a:spcPct val="90000"/>
            </a:lnSpc>
            <a:spcBef>
              <a:spcPct val="0"/>
            </a:spcBef>
            <a:spcAft>
              <a:spcPct val="15000"/>
            </a:spcAft>
            <a:buChar char="•"/>
          </a:pPr>
          <a:r>
            <a:rPr lang="es-ES" sz="1200" kern="1200" dirty="0"/>
            <a:t>Cumplir las obligaciones Administrativas, de Vigilancia y legales</a:t>
          </a:r>
        </a:p>
      </dsp:txBody>
      <dsp:txXfrm>
        <a:off x="206440" y="-28380"/>
        <a:ext cx="1503815" cy="717267"/>
      </dsp:txXfrm>
    </dsp:sp>
    <dsp:sp modelId="{4CE19F1B-4B6C-4ECB-AE13-9BE0A3CE2A8E}">
      <dsp:nvSpPr>
        <dsp:cNvPr id="0" name=""/>
        <dsp:cNvSpPr/>
      </dsp:nvSpPr>
      <dsp:spPr>
        <a:xfrm>
          <a:off x="1565463" y="233233"/>
          <a:ext cx="1374590" cy="1374590"/>
        </a:xfrm>
        <a:prstGeom prst="pieWedg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s-ES" sz="1400" b="1" kern="1200" dirty="0">
              <a:solidFill>
                <a:schemeClr val="tx1"/>
              </a:solidFill>
            </a:rPr>
            <a:t>FRENTE AL ESTADO</a:t>
          </a:r>
        </a:p>
      </dsp:txBody>
      <dsp:txXfrm>
        <a:off x="1968071" y="635841"/>
        <a:ext cx="971982" cy="971982"/>
      </dsp:txXfrm>
    </dsp:sp>
    <dsp:sp modelId="{0E26A386-E477-4D3E-99A9-466E33691A74}">
      <dsp:nvSpPr>
        <dsp:cNvPr id="0" name=""/>
        <dsp:cNvSpPr/>
      </dsp:nvSpPr>
      <dsp:spPr>
        <a:xfrm rot="5400000">
          <a:off x="3003545" y="233233"/>
          <a:ext cx="1374590" cy="1374590"/>
        </a:xfrm>
        <a:prstGeom prst="pieWedge">
          <a:avLst/>
        </a:prstGeom>
        <a:solidFill>
          <a:schemeClr val="accent4">
            <a:hueOff val="3266964"/>
            <a:satOff val="-13592"/>
            <a:lumOff val="32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s-ES" sz="1100" b="1" kern="1200" dirty="0">
              <a:solidFill>
                <a:schemeClr val="tx1"/>
              </a:solidFill>
              <a:latin typeface="Arial" panose="020B0604020202020204" pitchFamily="34" charset="0"/>
              <a:cs typeface="Arial" panose="020B0604020202020204" pitchFamily="34" charset="0"/>
            </a:rPr>
            <a:t>FRENTE A LOS AFILIADOS</a:t>
          </a:r>
        </a:p>
      </dsp:txBody>
      <dsp:txXfrm rot="-5400000">
        <a:off x="3003545" y="635841"/>
        <a:ext cx="971982" cy="971982"/>
      </dsp:txXfrm>
    </dsp:sp>
    <dsp:sp modelId="{EBBD6E4F-9CCD-4748-AEA3-985CD9CF3794}">
      <dsp:nvSpPr>
        <dsp:cNvPr id="0" name=""/>
        <dsp:cNvSpPr/>
      </dsp:nvSpPr>
      <dsp:spPr>
        <a:xfrm rot="10800000">
          <a:off x="2990658" y="1671315"/>
          <a:ext cx="1400364" cy="1374590"/>
        </a:xfrm>
        <a:prstGeom prst="pieWedge">
          <a:avLst/>
        </a:prstGeom>
        <a:solidFill>
          <a:schemeClr val="accent4">
            <a:hueOff val="6533927"/>
            <a:satOff val="-27185"/>
            <a:lumOff val="64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ES" sz="900" b="1" kern="1200" dirty="0">
              <a:solidFill>
                <a:sysClr val="windowText" lastClr="000000"/>
              </a:solidFill>
              <a:latin typeface="Arial" panose="020B0604020202020204" pitchFamily="34" charset="0"/>
              <a:cs typeface="Arial" panose="020B0604020202020204" pitchFamily="34" charset="0"/>
            </a:rPr>
            <a:t>FRENTE A LA ORGANIZA</a:t>
          </a:r>
        </a:p>
        <a:p>
          <a:pPr marL="0" lvl="0" indent="0" algn="ctr" defTabSz="400050">
            <a:lnSpc>
              <a:spcPct val="90000"/>
            </a:lnSpc>
            <a:spcBef>
              <a:spcPct val="0"/>
            </a:spcBef>
            <a:spcAft>
              <a:spcPct val="35000"/>
            </a:spcAft>
            <a:buNone/>
          </a:pPr>
          <a:r>
            <a:rPr lang="es-ES" sz="900" b="1" kern="1200" dirty="0">
              <a:solidFill>
                <a:sysClr val="windowText" lastClr="000000"/>
              </a:solidFill>
              <a:latin typeface="Arial" panose="020B0604020202020204" pitchFamily="34" charset="0"/>
              <a:cs typeface="Arial" panose="020B0604020202020204" pitchFamily="34" charset="0"/>
            </a:rPr>
            <a:t>CIÓN</a:t>
          </a:r>
        </a:p>
      </dsp:txBody>
      <dsp:txXfrm rot="10800000">
        <a:off x="2990658" y="1671315"/>
        <a:ext cx="990207" cy="971982"/>
      </dsp:txXfrm>
    </dsp:sp>
    <dsp:sp modelId="{98660F37-40B6-4A23-92B5-81EEADD9334A}">
      <dsp:nvSpPr>
        <dsp:cNvPr id="0" name=""/>
        <dsp:cNvSpPr/>
      </dsp:nvSpPr>
      <dsp:spPr>
        <a:xfrm rot="16200000">
          <a:off x="1584515" y="1648903"/>
          <a:ext cx="1374590" cy="1419416"/>
        </a:xfrm>
        <a:prstGeom prst="pieWedge">
          <a:avLst/>
        </a:prstGeom>
        <a:solidFill>
          <a:schemeClr val="accent4">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ES" sz="900" b="1" kern="1200" dirty="0">
              <a:solidFill>
                <a:sysClr val="windowText" lastClr="000000"/>
              </a:solidFill>
              <a:latin typeface="Arial" panose="020B0604020202020204" pitchFamily="34" charset="0"/>
              <a:cs typeface="Arial" panose="020B0604020202020204" pitchFamily="34" charset="0"/>
            </a:rPr>
            <a:t>FRENTE A LOS EMPLEADOS</a:t>
          </a:r>
        </a:p>
      </dsp:txBody>
      <dsp:txXfrm rot="5400000">
        <a:off x="1977840" y="1671316"/>
        <a:ext cx="1003679" cy="971982"/>
      </dsp:txXfrm>
    </dsp:sp>
    <dsp:sp modelId="{3FBE72F9-9D7B-460E-A3B1-0A60FAABDC0B}">
      <dsp:nvSpPr>
        <dsp:cNvPr id="0" name=""/>
        <dsp:cNvSpPr/>
      </dsp:nvSpPr>
      <dsp:spPr>
        <a:xfrm>
          <a:off x="2734500" y="1353858"/>
          <a:ext cx="474598" cy="412694"/>
        </a:xfrm>
        <a:prstGeom prst="circularArrow">
          <a:avLst/>
        </a:prstGeom>
        <a:solidFill>
          <a:schemeClr val="accent4">
            <a:tint val="4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F19A548-88AB-47E9-A359-CA20A074DC88}">
      <dsp:nvSpPr>
        <dsp:cNvPr id="0" name=""/>
        <dsp:cNvSpPr/>
      </dsp:nvSpPr>
      <dsp:spPr>
        <a:xfrm rot="10800000">
          <a:off x="2734500" y="1512587"/>
          <a:ext cx="474598" cy="412694"/>
        </a:xfrm>
        <a:prstGeom prst="circularArrow">
          <a:avLst/>
        </a:prstGeom>
        <a:solidFill>
          <a:schemeClr val="accent4">
            <a:tint val="4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482320-50B1-474B-B26C-D55F48D45939}">
      <dsp:nvSpPr>
        <dsp:cNvPr id="0" name=""/>
        <dsp:cNvSpPr/>
      </dsp:nvSpPr>
      <dsp:spPr>
        <a:xfrm rot="5400000">
          <a:off x="-168687" y="170424"/>
          <a:ext cx="1124582" cy="787207"/>
        </a:xfrm>
        <a:prstGeom prst="chevron">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dirty="0"/>
            <a:t>Mejora del Desempeño</a:t>
          </a:r>
        </a:p>
      </dsp:txBody>
      <dsp:txXfrm rot="-5400000">
        <a:off x="1" y="395341"/>
        <a:ext cx="787207" cy="337375"/>
      </dsp:txXfrm>
    </dsp:sp>
    <dsp:sp modelId="{6A9A633F-27C1-451C-BF24-E784EED08B65}">
      <dsp:nvSpPr>
        <dsp:cNvPr id="0" name=""/>
        <dsp:cNvSpPr/>
      </dsp:nvSpPr>
      <dsp:spPr>
        <a:xfrm rot="5400000">
          <a:off x="2999914" y="-2210969"/>
          <a:ext cx="730978" cy="5156392"/>
        </a:xfrm>
        <a:prstGeom prst="round2SameRect">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s-ES" sz="1500" kern="1200" dirty="0"/>
            <a:t>Según los estudios aquellas empresas que se apegan a un código ético logran ser valoradas más.</a:t>
          </a:r>
        </a:p>
      </dsp:txBody>
      <dsp:txXfrm rot="-5400000">
        <a:off x="787208" y="37420"/>
        <a:ext cx="5120709" cy="659612"/>
      </dsp:txXfrm>
    </dsp:sp>
    <dsp:sp modelId="{ECC17415-19C8-4846-9373-2AADA26F1405}">
      <dsp:nvSpPr>
        <dsp:cNvPr id="0" name=""/>
        <dsp:cNvSpPr/>
      </dsp:nvSpPr>
      <dsp:spPr>
        <a:xfrm rot="5400000">
          <a:off x="-168687" y="1092296"/>
          <a:ext cx="1124582" cy="787207"/>
        </a:xfrm>
        <a:prstGeom prst="chevron">
          <a:avLst/>
        </a:prstGeom>
        <a:solidFill>
          <a:schemeClr val="accent5">
            <a:hueOff val="-3379271"/>
            <a:satOff val="-8710"/>
            <a:lumOff val="-5883"/>
            <a:alphaOff val="0"/>
          </a:schemeClr>
        </a:solidFill>
        <a:ln w="12700" cap="flat" cmpd="sng" algn="ctr">
          <a:solidFill>
            <a:schemeClr val="accent5">
              <a:hueOff val="-3379271"/>
              <a:satOff val="-8710"/>
              <a:lumOff val="-588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dirty="0"/>
            <a:t>Beneficia los servicios, la imagen y la credibilidad</a:t>
          </a:r>
        </a:p>
      </dsp:txBody>
      <dsp:txXfrm rot="-5400000">
        <a:off x="1" y="1317213"/>
        <a:ext cx="787207" cy="337375"/>
      </dsp:txXfrm>
    </dsp:sp>
    <dsp:sp modelId="{2F1C6A40-FA0B-4EF0-9681-7CBBF857B2F5}">
      <dsp:nvSpPr>
        <dsp:cNvPr id="0" name=""/>
        <dsp:cNvSpPr/>
      </dsp:nvSpPr>
      <dsp:spPr>
        <a:xfrm rot="5400000">
          <a:off x="2999914" y="-1223119"/>
          <a:ext cx="730978" cy="5156392"/>
        </a:xfrm>
        <a:prstGeom prst="round2SameRect">
          <a:avLst/>
        </a:prstGeom>
        <a:solidFill>
          <a:schemeClr val="lt1">
            <a:alpha val="90000"/>
            <a:hueOff val="0"/>
            <a:satOff val="0"/>
            <a:lumOff val="0"/>
            <a:alphaOff val="0"/>
          </a:schemeClr>
        </a:solidFill>
        <a:ln w="12700" cap="flat" cmpd="sng" algn="ctr">
          <a:solidFill>
            <a:schemeClr val="accent5">
              <a:hueOff val="-3379271"/>
              <a:satOff val="-8710"/>
              <a:lumOff val="-588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s-ES" sz="1500" kern="1200" dirty="0"/>
            <a:t>La imagen ética fortalece la capacidad de la empresa para atraer afiliados, los mejores directivos, inversiones y permite obtener buenos beneficios.</a:t>
          </a:r>
        </a:p>
      </dsp:txBody>
      <dsp:txXfrm rot="-5400000">
        <a:off x="787208" y="1025270"/>
        <a:ext cx="5120709" cy="659612"/>
      </dsp:txXfrm>
    </dsp:sp>
    <dsp:sp modelId="{6A4E6E78-10F2-4C80-8F6C-F8493E039D02}">
      <dsp:nvSpPr>
        <dsp:cNvPr id="0" name=""/>
        <dsp:cNvSpPr/>
      </dsp:nvSpPr>
      <dsp:spPr>
        <a:xfrm rot="5400000">
          <a:off x="-168687" y="2014167"/>
          <a:ext cx="1124582" cy="787207"/>
        </a:xfrm>
        <a:prstGeom prst="chevron">
          <a:avLst/>
        </a:prstGeom>
        <a:solidFill>
          <a:schemeClr val="accent5">
            <a:hueOff val="-6758543"/>
            <a:satOff val="-17419"/>
            <a:lumOff val="-11765"/>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dirty="0"/>
            <a:t>Fortalece la lealtad y el compromiso</a:t>
          </a:r>
        </a:p>
      </dsp:txBody>
      <dsp:txXfrm rot="-5400000">
        <a:off x="1" y="2239084"/>
        <a:ext cx="787207" cy="337375"/>
      </dsp:txXfrm>
    </dsp:sp>
    <dsp:sp modelId="{4825803D-1D54-4CAD-9175-15BF67E6C73B}">
      <dsp:nvSpPr>
        <dsp:cNvPr id="0" name=""/>
        <dsp:cNvSpPr/>
      </dsp:nvSpPr>
      <dsp:spPr>
        <a:xfrm rot="5400000">
          <a:off x="2999914" y="-301248"/>
          <a:ext cx="730978" cy="5156392"/>
        </a:xfrm>
        <a:prstGeom prst="round2SameRect">
          <a:avLst/>
        </a:prstGeom>
        <a:solidFill>
          <a:schemeClr val="lt1">
            <a:alpha val="90000"/>
            <a:hueOff val="0"/>
            <a:satOff val="0"/>
            <a:lumOff val="0"/>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s-ES" sz="1500" kern="1200" dirty="0"/>
            <a:t>Los empleados que realizan sus actividades en un ambiente ético son 6 veces más leales.</a:t>
          </a:r>
        </a:p>
      </dsp:txBody>
      <dsp:txXfrm rot="-5400000">
        <a:off x="787208" y="1947141"/>
        <a:ext cx="5120709" cy="65961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482320-50B1-474B-B26C-D55F48D45939}">
      <dsp:nvSpPr>
        <dsp:cNvPr id="0" name=""/>
        <dsp:cNvSpPr/>
      </dsp:nvSpPr>
      <dsp:spPr>
        <a:xfrm rot="5400000">
          <a:off x="-186120" y="187815"/>
          <a:ext cx="1240802" cy="868561"/>
        </a:xfrm>
        <a:prstGeom prst="chevron">
          <a:avLst/>
        </a:prstGeom>
        <a:solidFill>
          <a:schemeClr val="accent2">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dirty="0"/>
            <a:t>Disminuye la </a:t>
          </a:r>
          <a:r>
            <a:rPr lang="es-ES" sz="800" kern="1200" dirty="0" err="1"/>
            <a:t>vulnerabiblidad</a:t>
          </a:r>
          <a:endParaRPr lang="es-ES" sz="800" kern="1200" dirty="0"/>
        </a:p>
      </dsp:txBody>
      <dsp:txXfrm rot="-5400000">
        <a:off x="1" y="435976"/>
        <a:ext cx="868561" cy="372241"/>
      </dsp:txXfrm>
    </dsp:sp>
    <dsp:sp modelId="{6A9A633F-27C1-451C-BF24-E784EED08B65}">
      <dsp:nvSpPr>
        <dsp:cNvPr id="0" name=""/>
        <dsp:cNvSpPr/>
      </dsp:nvSpPr>
      <dsp:spPr>
        <a:xfrm rot="5400000">
          <a:off x="2964605" y="-2111738"/>
          <a:ext cx="806521" cy="5075038"/>
        </a:xfrm>
        <a:prstGeom prst="round2SameRect">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s-ES" sz="1600" kern="1200" dirty="0"/>
            <a:t>En</a:t>
          </a:r>
          <a:r>
            <a:rPr lang="es-ES" sz="1600" kern="1200" baseline="0" dirty="0"/>
            <a:t> tiempos de crisis y riesgo los valores éticos pueden ayudar a la Organización a no sufrir gran daño en su credibilidad e imagen.</a:t>
          </a:r>
          <a:endParaRPr lang="es-ES" sz="1600" kern="1200" dirty="0"/>
        </a:p>
      </dsp:txBody>
      <dsp:txXfrm rot="-5400000">
        <a:off x="830347" y="61891"/>
        <a:ext cx="5035667" cy="727779"/>
      </dsp:txXfrm>
    </dsp:sp>
    <dsp:sp modelId="{ECC17415-19C8-4846-9373-2AADA26F1405}">
      <dsp:nvSpPr>
        <dsp:cNvPr id="0" name=""/>
        <dsp:cNvSpPr/>
      </dsp:nvSpPr>
      <dsp:spPr>
        <a:xfrm rot="5400000">
          <a:off x="-186120" y="1228784"/>
          <a:ext cx="1240802" cy="868561"/>
        </a:xfrm>
        <a:prstGeom prst="chevron">
          <a:avLst/>
        </a:prstGeom>
        <a:solidFill>
          <a:schemeClr val="accent3">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dirty="0"/>
            <a:t>Evite acciones administrativas y judiciales</a:t>
          </a:r>
        </a:p>
      </dsp:txBody>
      <dsp:txXfrm rot="-5400000">
        <a:off x="1" y="1476945"/>
        <a:ext cx="868561" cy="372241"/>
      </dsp:txXfrm>
    </dsp:sp>
    <dsp:sp modelId="{2F1C6A40-FA0B-4EF0-9681-7CBBF857B2F5}">
      <dsp:nvSpPr>
        <dsp:cNvPr id="0" name=""/>
        <dsp:cNvSpPr/>
      </dsp:nvSpPr>
      <dsp:spPr>
        <a:xfrm rot="5400000">
          <a:off x="3002820" y="-1018797"/>
          <a:ext cx="806521" cy="5075038"/>
        </a:xfrm>
        <a:prstGeom prst="round2SameRect">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s-ES" sz="1600" kern="1200" dirty="0"/>
            <a:t>Una</a:t>
          </a:r>
          <a:r>
            <a:rPr lang="es-ES" sz="1600" kern="1200" baseline="0" dirty="0"/>
            <a:t> conducta anti ética puede incrementar llamados de atención, sanciones, acciones judiciales, etc.</a:t>
          </a:r>
          <a:endParaRPr lang="es-ES" sz="1600" kern="1200" dirty="0"/>
        </a:p>
      </dsp:txBody>
      <dsp:txXfrm rot="-5400000">
        <a:off x="868562" y="1154832"/>
        <a:ext cx="5035667" cy="727779"/>
      </dsp:txXfrm>
    </dsp:sp>
    <dsp:sp modelId="{6A4E6E78-10F2-4C80-8F6C-F8493E039D02}">
      <dsp:nvSpPr>
        <dsp:cNvPr id="0" name=""/>
        <dsp:cNvSpPr/>
      </dsp:nvSpPr>
      <dsp:spPr>
        <a:xfrm rot="5400000">
          <a:off x="-186120" y="2269752"/>
          <a:ext cx="1240802" cy="868561"/>
        </a:xfrm>
        <a:prstGeom prst="chevron">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dirty="0"/>
            <a:t>Evite  perdidas en la Organización </a:t>
          </a:r>
        </a:p>
      </dsp:txBody>
      <dsp:txXfrm rot="-5400000">
        <a:off x="1" y="2517913"/>
        <a:ext cx="868561" cy="372241"/>
      </dsp:txXfrm>
    </dsp:sp>
    <dsp:sp modelId="{4825803D-1D54-4CAD-9175-15BF67E6C73B}">
      <dsp:nvSpPr>
        <dsp:cNvPr id="0" name=""/>
        <dsp:cNvSpPr/>
      </dsp:nvSpPr>
      <dsp:spPr>
        <a:xfrm rot="5400000">
          <a:off x="3002820" y="22170"/>
          <a:ext cx="806521" cy="5075038"/>
        </a:xfrm>
        <a:prstGeom prst="round2Same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3792" tIns="10160" rIns="10160" bIns="10160" numCol="1" spcCol="1270" anchor="ctr" anchorCtr="0">
          <a:noAutofit/>
        </a:bodyPr>
        <a:lstStyle/>
        <a:p>
          <a:pPr marL="171450" lvl="1" indent="-171450" algn="l" defTabSz="711200">
            <a:lnSpc>
              <a:spcPct val="90000"/>
            </a:lnSpc>
            <a:spcBef>
              <a:spcPct val="0"/>
            </a:spcBef>
            <a:spcAft>
              <a:spcPct val="15000"/>
            </a:spcAft>
            <a:buChar char="•"/>
          </a:pPr>
          <a:r>
            <a:rPr lang="es-ES" sz="1600" kern="1200" dirty="0"/>
            <a:t>Las alianzas , convenios con otras empresas y organizaciones con proveedores que no mantiene una conducta ética puede perjudicar la Cooperativa.</a:t>
          </a:r>
        </a:p>
      </dsp:txBody>
      <dsp:txXfrm rot="-5400000">
        <a:off x="868562" y="2195800"/>
        <a:ext cx="5035667" cy="727779"/>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4.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7C90D6381414935A4951B84AB87253E"/>
        <w:category>
          <w:name w:val="General"/>
          <w:gallery w:val="placeholder"/>
        </w:category>
        <w:types>
          <w:type w:val="bbPlcHdr"/>
        </w:types>
        <w:behaviors>
          <w:behavior w:val="content"/>
        </w:behaviors>
        <w:guid w:val="{984E610F-21AD-4BDA-A543-C80FAF5D5E5E}"/>
      </w:docPartPr>
      <w:docPartBody>
        <w:p w:rsidR="00683983" w:rsidRDefault="007E1CC6" w:rsidP="007E1CC6">
          <w:pPr>
            <w:pStyle w:val="07C90D6381414935A4951B84AB87253E"/>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42"/>
    <w:rsid w:val="0004267F"/>
    <w:rsid w:val="001C577F"/>
    <w:rsid w:val="001E4835"/>
    <w:rsid w:val="00241B68"/>
    <w:rsid w:val="00275126"/>
    <w:rsid w:val="002B48A4"/>
    <w:rsid w:val="0031605D"/>
    <w:rsid w:val="004A4CA1"/>
    <w:rsid w:val="004B01CC"/>
    <w:rsid w:val="00506A21"/>
    <w:rsid w:val="0051258E"/>
    <w:rsid w:val="005F4604"/>
    <w:rsid w:val="00683983"/>
    <w:rsid w:val="006D41AA"/>
    <w:rsid w:val="006E1418"/>
    <w:rsid w:val="007E1CC6"/>
    <w:rsid w:val="008928BF"/>
    <w:rsid w:val="008C250A"/>
    <w:rsid w:val="009E7974"/>
    <w:rsid w:val="00A45A07"/>
    <w:rsid w:val="00D17AD7"/>
    <w:rsid w:val="00DC3742"/>
    <w:rsid w:val="00DE0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7C90D6381414935A4951B84AB87253E">
    <w:name w:val="07C90D6381414935A4951B84AB87253E"/>
    <w:rsid w:val="007E1C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2ABA7D-F379-4082-856E-D626A9798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23</Pages>
  <Words>3739</Words>
  <Characters>20567</Characters>
  <Application>Microsoft Office Word</Application>
  <DocSecurity>0</DocSecurity>
  <Lines>171</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CHC</dc:creator>
  <cp:keywords/>
  <dc:description/>
  <cp:lastModifiedBy>Iris Veronica Baca Rubio</cp:lastModifiedBy>
  <cp:revision>3</cp:revision>
  <cp:lastPrinted>2021-06-09T15:55:00Z</cp:lastPrinted>
  <dcterms:created xsi:type="dcterms:W3CDTF">2021-06-09T15:24:00Z</dcterms:created>
  <dcterms:modified xsi:type="dcterms:W3CDTF">2021-06-09T22:17:00Z</dcterms:modified>
</cp:coreProperties>
</file>