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1690007"/>
        <w:docPartObj>
          <w:docPartGallery w:val="Cover Pages"/>
          <w:docPartUnique/>
        </w:docPartObj>
      </w:sdtPr>
      <w:sdtEndPr/>
      <w:sdtContent>
        <w:p w14:paraId="326705D3" w14:textId="4DF10A1D" w:rsidR="00C03CB5" w:rsidRDefault="00C03CB5">
          <w:r>
            <w:rPr>
              <w:noProof/>
            </w:rPr>
            <mc:AlternateContent>
              <mc:Choice Requires="wpg">
                <w:drawing>
                  <wp:anchor distT="0" distB="0" distL="114300" distR="114300" simplePos="0" relativeHeight="251677696" behindDoc="1" locked="0" layoutInCell="1" allowOverlap="1" wp14:anchorId="6FAB63F4" wp14:editId="599C3869">
                    <wp:simplePos x="0" y="0"/>
                    <wp:positionH relativeFrom="margin">
                      <wp:posOffset>-457200</wp:posOffset>
                    </wp:positionH>
                    <wp:positionV relativeFrom="page">
                      <wp:posOffset>457200</wp:posOffset>
                    </wp:positionV>
                    <wp:extent cx="6819900" cy="5257800"/>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19900" cy="5257800"/>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999DAB7" w14:textId="450D5809" w:rsidR="00C03CB5" w:rsidRDefault="00067E6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C03CB5">
                                        <w:rPr>
                                          <w:color w:val="FFFFFF" w:themeColor="background1"/>
                                          <w:sz w:val="72"/>
                                          <w:szCs w:val="72"/>
                                        </w:rPr>
                                        <w:t>Liderazgo y Goberna</w:t>
                                      </w:r>
                                      <w:r w:rsidR="00DA5CCF">
                                        <w:rPr>
                                          <w:color w:val="FFFFFF" w:themeColor="background1"/>
                                          <w:sz w:val="72"/>
                                          <w:szCs w:val="72"/>
                                        </w:rPr>
                                        <w:t>bilidad</w:t>
                                      </w:r>
                                      <w:r w:rsidR="00764E71">
                                        <w:rPr>
                                          <w:color w:val="FFFFFF" w:themeColor="background1"/>
                                          <w:sz w:val="72"/>
                                          <w:szCs w:val="72"/>
                                        </w:rPr>
                                        <w:t xml:space="preserve"> Cooperativa</w:t>
                                      </w:r>
                                    </w:sdtContent>
                                  </w:sdt>
                                </w:p>
                                <w:p w14:paraId="4AA3C85A" w14:textId="5001EE74" w:rsidR="00C03CB5" w:rsidRPr="00C03CB5" w:rsidRDefault="00C03CB5">
                                  <w:pPr>
                                    <w:rPr>
                                      <w:color w:val="FFFFFF" w:themeColor="background1"/>
                                      <w:sz w:val="32"/>
                                      <w:szCs w:val="32"/>
                                    </w:rPr>
                                  </w:pPr>
                                  <w:r w:rsidRPr="00C03CB5">
                                    <w:rPr>
                                      <w:color w:val="FFFFFF" w:themeColor="background1"/>
                                      <w:sz w:val="32"/>
                                      <w:szCs w:val="32"/>
                                    </w:rPr>
                                    <w:t>LIDERCOOP</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FAB63F4" id="Group 126" o:spid="_x0000_s1026" style="position:absolute;margin-left:-36pt;margin-top:36pt;width:537pt;height:414pt;z-index:-251638784;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999DAB7" w14:textId="450D5809" w:rsidR="00C03CB5" w:rsidRDefault="00067E6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C03CB5">
                                  <w:rPr>
                                    <w:color w:val="FFFFFF" w:themeColor="background1"/>
                                    <w:sz w:val="72"/>
                                    <w:szCs w:val="72"/>
                                  </w:rPr>
                                  <w:t>Liderazgo y Goberna</w:t>
                                </w:r>
                                <w:r w:rsidR="00DA5CCF">
                                  <w:rPr>
                                    <w:color w:val="FFFFFF" w:themeColor="background1"/>
                                    <w:sz w:val="72"/>
                                    <w:szCs w:val="72"/>
                                  </w:rPr>
                                  <w:t>bilidad</w:t>
                                </w:r>
                                <w:r w:rsidR="00764E71">
                                  <w:rPr>
                                    <w:color w:val="FFFFFF" w:themeColor="background1"/>
                                    <w:sz w:val="72"/>
                                    <w:szCs w:val="72"/>
                                  </w:rPr>
                                  <w:t xml:space="preserve"> Cooperativa</w:t>
                                </w:r>
                              </w:sdtContent>
                            </w:sdt>
                          </w:p>
                          <w:p w14:paraId="4AA3C85A" w14:textId="5001EE74" w:rsidR="00C03CB5" w:rsidRPr="00C03CB5" w:rsidRDefault="00C03CB5">
                            <w:pPr>
                              <w:rPr>
                                <w:color w:val="FFFFFF" w:themeColor="background1"/>
                                <w:sz w:val="32"/>
                                <w:szCs w:val="32"/>
                              </w:rPr>
                            </w:pPr>
                            <w:r w:rsidRPr="00C03CB5">
                              <w:rPr>
                                <w:color w:val="FFFFFF" w:themeColor="background1"/>
                                <w:sz w:val="32"/>
                                <w:szCs w:val="32"/>
                              </w:rPr>
                              <w:t>LIDERCOOP</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1C7AAF0A" w14:textId="2F6CE213" w:rsidR="00C03CB5" w:rsidRDefault="00C03CB5">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45720" distB="45720" distL="114300" distR="114300" simplePos="0" relativeHeight="251683840" behindDoc="0" locked="0" layoutInCell="1" allowOverlap="1" wp14:anchorId="7F29B43C" wp14:editId="78298DC9">
                    <wp:simplePos x="0" y="0"/>
                    <wp:positionH relativeFrom="column">
                      <wp:posOffset>4000500</wp:posOffset>
                    </wp:positionH>
                    <wp:positionV relativeFrom="paragraph">
                      <wp:posOffset>7369810</wp:posOffset>
                    </wp:positionV>
                    <wp:extent cx="2011680" cy="601345"/>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601345"/>
                            </a:xfrm>
                            <a:prstGeom prst="rect">
                              <a:avLst/>
                            </a:prstGeom>
                            <a:solidFill>
                              <a:srgbClr val="FFFFFF"/>
                            </a:solidFill>
                            <a:ln w="9525">
                              <a:noFill/>
                              <a:miter lim="800000"/>
                              <a:headEnd/>
                              <a:tailEnd/>
                            </a:ln>
                          </wps:spPr>
                          <wps:txbx>
                            <w:txbxContent>
                              <w:p w14:paraId="260881EB" w14:textId="0C183D24" w:rsidR="00C03CB5" w:rsidRPr="00C03CB5" w:rsidRDefault="00C03CB5">
                                <w:pPr>
                                  <w:rPr>
                                    <w:sz w:val="20"/>
                                    <w:szCs w:val="20"/>
                                    <w:lang w:val="es-419"/>
                                  </w:rPr>
                                </w:pPr>
                                <w:r w:rsidRPr="00C03CB5">
                                  <w:rPr>
                                    <w:sz w:val="20"/>
                                    <w:szCs w:val="20"/>
                                    <w:lang w:val="es-419"/>
                                  </w:rPr>
                                  <w:t>Elaborado por: Oliver Ayala</w:t>
                                </w:r>
                              </w:p>
                              <w:p w14:paraId="245EC38F" w14:textId="1B699C7A" w:rsidR="00C03CB5" w:rsidRPr="00C03CB5" w:rsidRDefault="00C03CB5">
                                <w:pPr>
                                  <w:rPr>
                                    <w:sz w:val="20"/>
                                    <w:szCs w:val="20"/>
                                    <w:lang w:val="es-419"/>
                                  </w:rPr>
                                </w:pPr>
                                <w:r w:rsidRPr="00C03CB5">
                                  <w:rPr>
                                    <w:sz w:val="20"/>
                                    <w:szCs w:val="20"/>
                                    <w:lang w:val="es-419"/>
                                  </w:rPr>
                                  <w:t>Facilitador CHC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29B43C" id="_x0000_t202" coordsize="21600,21600" o:spt="202" path="m,l,21600r21600,l21600,xe">
                    <v:stroke joinstyle="miter"/>
                    <v:path gradientshapeok="t" o:connecttype="rect"/>
                  </v:shapetype>
                  <v:shape id="Text Box 2" o:spid="_x0000_s1029" type="#_x0000_t202" style="position:absolute;margin-left:315pt;margin-top:580.3pt;width:158.4pt;height:47.3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" stroked="f">
                    <v:textbox>
                      <w:txbxContent>
                        <w:p w14:paraId="260881EB" w14:textId="0C183D24" w:rsidR="00C03CB5" w:rsidRPr="00C03CB5" w:rsidRDefault="00C03CB5">
                          <w:pPr>
                            <w:rPr>
                              <w:sz w:val="20"/>
                              <w:szCs w:val="20"/>
                              <w:lang w:val="es-419"/>
                            </w:rPr>
                          </w:pPr>
                          <w:r w:rsidRPr="00C03CB5">
                            <w:rPr>
                              <w:sz w:val="20"/>
                              <w:szCs w:val="20"/>
                              <w:lang w:val="es-419"/>
                            </w:rPr>
                            <w:t>Elaborado por: Oliver Ayala</w:t>
                          </w:r>
                        </w:p>
                        <w:p w14:paraId="245EC38F" w14:textId="1B699C7A" w:rsidR="00C03CB5" w:rsidRPr="00C03CB5" w:rsidRDefault="00C03CB5">
                          <w:pPr>
                            <w:rPr>
                              <w:sz w:val="20"/>
                              <w:szCs w:val="20"/>
                              <w:lang w:val="es-419"/>
                            </w:rPr>
                          </w:pPr>
                          <w:r w:rsidRPr="00C03CB5">
                            <w:rPr>
                              <w:sz w:val="20"/>
                              <w:szCs w:val="20"/>
                              <w:lang w:val="es-419"/>
                            </w:rPr>
                            <w:t>Facilitador CHC</w:t>
                          </w:r>
                        </w:p>
                      </w:txbxContent>
                    </v:textbox>
                    <w10:wrap type="square"/>
                  </v:shape>
                </w:pict>
              </mc:Fallback>
            </mc:AlternateContent>
          </w:r>
          <w:r w:rsidRPr="00EA488E">
            <w:rPr>
              <w:noProof/>
              <w:lang w:val="es-HN"/>
            </w:rPr>
            <w:drawing>
              <wp:anchor distT="0" distB="0" distL="114300" distR="114300" simplePos="0" relativeHeight="251680768" behindDoc="0" locked="0" layoutInCell="1" allowOverlap="1" wp14:anchorId="529390FC" wp14:editId="51B52F37">
                <wp:simplePos x="0" y="0"/>
                <wp:positionH relativeFrom="margin">
                  <wp:posOffset>76200</wp:posOffset>
                </wp:positionH>
                <wp:positionV relativeFrom="paragraph">
                  <wp:posOffset>5270500</wp:posOffset>
                </wp:positionV>
                <wp:extent cx="2454275" cy="975360"/>
                <wp:effectExtent l="0" t="0" r="3175" b="0"/>
                <wp:wrapNone/>
                <wp:docPr id="328578899" name="Picture 12" descr="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8899" name="Picture 12" descr="Green text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4275"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488E">
            <w:rPr>
              <w:noProof/>
              <w:lang w:val="es-HN"/>
            </w:rPr>
            <w:drawing>
              <wp:anchor distT="0" distB="0" distL="114300" distR="114300" simplePos="0" relativeHeight="251681792" behindDoc="0" locked="0" layoutInCell="1" allowOverlap="1" wp14:anchorId="37409D68" wp14:editId="20469196">
                <wp:simplePos x="0" y="0"/>
                <wp:positionH relativeFrom="margin">
                  <wp:align>right</wp:align>
                </wp:positionH>
                <wp:positionV relativeFrom="paragraph">
                  <wp:posOffset>4600575</wp:posOffset>
                </wp:positionV>
                <wp:extent cx="2790825" cy="2790825"/>
                <wp:effectExtent l="0" t="0" r="9525" b="9525"/>
                <wp:wrapSquare wrapText="bothSides"/>
                <wp:docPr id="1143720052" name="Picture 16" descr="A logo with a family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0052" name="Picture 16" descr="A logo with a family and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7E53F895" wp14:editId="009EE135">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4013A756" w14:textId="53A785AF" w:rsidR="00C03CB5" w:rsidRDefault="00C03CB5">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E53F895" id="Rectangle 130" o:spid="_x0000_s1030" style="position:absolute;margin-left:-4.4pt;margin-top:0;width:46.8pt;height:77.75pt;z-index:25167872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4013A756" w14:textId="53A785AF" w:rsidR="00C03CB5" w:rsidRDefault="00C03CB5">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823652681"/>
        <w:docPartObj>
          <w:docPartGallery w:val="Table of Contents"/>
          <w:docPartUnique/>
        </w:docPartObj>
      </w:sdtPr>
      <w:sdtEndPr>
        <w:rPr>
          <w:b/>
          <w:bCs/>
          <w:noProof/>
        </w:rPr>
      </w:sdtEndPr>
      <w:sdtContent>
        <w:p w14:paraId="7510B6DE" w14:textId="05049953" w:rsidR="00C03CB5" w:rsidRDefault="00C03CB5">
          <w:pPr>
            <w:pStyle w:val="TOCHeading"/>
          </w:pPr>
          <w:r>
            <w:t>Contenidos</w:t>
          </w:r>
        </w:p>
        <w:p w14:paraId="3C7CD69F" w14:textId="05442137" w:rsidR="00C03CB5" w:rsidRDefault="00C03CB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741055" w:history="1">
            <w:r w:rsidRPr="00756577">
              <w:rPr>
                <w:rStyle w:val="Hyperlink"/>
                <w:noProof/>
                <w:lang w:val="es-419"/>
              </w:rPr>
              <w:t>Introducción</w:t>
            </w:r>
            <w:r>
              <w:rPr>
                <w:noProof/>
                <w:webHidden/>
              </w:rPr>
              <w:tab/>
            </w:r>
            <w:r>
              <w:rPr>
                <w:noProof/>
                <w:webHidden/>
              </w:rPr>
              <w:fldChar w:fldCharType="begin"/>
            </w:r>
            <w:r>
              <w:rPr>
                <w:noProof/>
                <w:webHidden/>
              </w:rPr>
              <w:instrText xml:space="preserve"> PAGEREF _Toc215741055 \h </w:instrText>
            </w:r>
            <w:r>
              <w:rPr>
                <w:noProof/>
                <w:webHidden/>
              </w:rPr>
            </w:r>
            <w:r>
              <w:rPr>
                <w:noProof/>
                <w:webHidden/>
              </w:rPr>
              <w:fldChar w:fldCharType="separate"/>
            </w:r>
            <w:r w:rsidR="00204701">
              <w:rPr>
                <w:noProof/>
                <w:webHidden/>
              </w:rPr>
              <w:t>2</w:t>
            </w:r>
            <w:r>
              <w:rPr>
                <w:noProof/>
                <w:webHidden/>
              </w:rPr>
              <w:fldChar w:fldCharType="end"/>
            </w:r>
          </w:hyperlink>
        </w:p>
        <w:p w14:paraId="1C4278CA" w14:textId="0AFDAADB" w:rsidR="00C03CB5" w:rsidRDefault="00C03CB5">
          <w:pPr>
            <w:pStyle w:val="TOC1"/>
            <w:tabs>
              <w:tab w:val="right" w:leader="dot" w:pos="9350"/>
            </w:tabs>
            <w:rPr>
              <w:rFonts w:eastAsiaTheme="minorEastAsia"/>
              <w:noProof/>
            </w:rPr>
          </w:pPr>
          <w:hyperlink w:anchor="_Toc215741056" w:history="1">
            <w:r w:rsidRPr="00756577">
              <w:rPr>
                <w:rStyle w:val="Hyperlink"/>
                <w:noProof/>
              </w:rPr>
              <w:t>Objetivos</w:t>
            </w:r>
            <w:r>
              <w:rPr>
                <w:noProof/>
                <w:webHidden/>
              </w:rPr>
              <w:tab/>
            </w:r>
            <w:r>
              <w:rPr>
                <w:noProof/>
                <w:webHidden/>
              </w:rPr>
              <w:fldChar w:fldCharType="begin"/>
            </w:r>
            <w:r>
              <w:rPr>
                <w:noProof/>
                <w:webHidden/>
              </w:rPr>
              <w:instrText xml:space="preserve"> PAGEREF _Toc215741056 \h </w:instrText>
            </w:r>
            <w:r>
              <w:rPr>
                <w:noProof/>
                <w:webHidden/>
              </w:rPr>
            </w:r>
            <w:r>
              <w:rPr>
                <w:noProof/>
                <w:webHidden/>
              </w:rPr>
              <w:fldChar w:fldCharType="separate"/>
            </w:r>
            <w:r w:rsidR="00204701">
              <w:rPr>
                <w:noProof/>
                <w:webHidden/>
              </w:rPr>
              <w:t>3</w:t>
            </w:r>
            <w:r>
              <w:rPr>
                <w:noProof/>
                <w:webHidden/>
              </w:rPr>
              <w:fldChar w:fldCharType="end"/>
            </w:r>
          </w:hyperlink>
        </w:p>
        <w:p w14:paraId="3D20ADDB" w14:textId="78052CD4" w:rsidR="00C03CB5" w:rsidRDefault="00C03CB5">
          <w:pPr>
            <w:pStyle w:val="TOC2"/>
            <w:tabs>
              <w:tab w:val="right" w:leader="dot" w:pos="9350"/>
            </w:tabs>
            <w:rPr>
              <w:rFonts w:eastAsiaTheme="minorEastAsia"/>
              <w:noProof/>
            </w:rPr>
          </w:pPr>
          <w:hyperlink w:anchor="_Toc215741057" w:history="1">
            <w:r w:rsidRPr="00756577">
              <w:rPr>
                <w:rStyle w:val="Hyperlink"/>
                <w:noProof/>
              </w:rPr>
              <w:t>Objetivo general</w:t>
            </w:r>
            <w:r>
              <w:rPr>
                <w:noProof/>
                <w:webHidden/>
              </w:rPr>
              <w:tab/>
            </w:r>
            <w:r>
              <w:rPr>
                <w:noProof/>
                <w:webHidden/>
              </w:rPr>
              <w:fldChar w:fldCharType="begin"/>
            </w:r>
            <w:r>
              <w:rPr>
                <w:noProof/>
                <w:webHidden/>
              </w:rPr>
              <w:instrText xml:space="preserve"> PAGEREF _Toc215741057 \h </w:instrText>
            </w:r>
            <w:r>
              <w:rPr>
                <w:noProof/>
                <w:webHidden/>
              </w:rPr>
            </w:r>
            <w:r>
              <w:rPr>
                <w:noProof/>
                <w:webHidden/>
              </w:rPr>
              <w:fldChar w:fldCharType="separate"/>
            </w:r>
            <w:r w:rsidR="00204701">
              <w:rPr>
                <w:noProof/>
                <w:webHidden/>
              </w:rPr>
              <w:t>3</w:t>
            </w:r>
            <w:r>
              <w:rPr>
                <w:noProof/>
                <w:webHidden/>
              </w:rPr>
              <w:fldChar w:fldCharType="end"/>
            </w:r>
          </w:hyperlink>
        </w:p>
        <w:p w14:paraId="29BA878C" w14:textId="012532E4" w:rsidR="00C03CB5" w:rsidRDefault="00C03CB5">
          <w:pPr>
            <w:pStyle w:val="TOC2"/>
            <w:tabs>
              <w:tab w:val="right" w:leader="dot" w:pos="9350"/>
            </w:tabs>
            <w:rPr>
              <w:rFonts w:eastAsiaTheme="minorEastAsia"/>
              <w:noProof/>
            </w:rPr>
          </w:pPr>
          <w:hyperlink w:anchor="_Toc215741058" w:history="1">
            <w:r w:rsidRPr="00756577">
              <w:rPr>
                <w:rStyle w:val="Hyperlink"/>
                <w:noProof/>
              </w:rPr>
              <w:t>Objetivos específicos</w:t>
            </w:r>
            <w:r>
              <w:rPr>
                <w:noProof/>
                <w:webHidden/>
              </w:rPr>
              <w:tab/>
            </w:r>
            <w:r>
              <w:rPr>
                <w:noProof/>
                <w:webHidden/>
              </w:rPr>
              <w:fldChar w:fldCharType="begin"/>
            </w:r>
            <w:r>
              <w:rPr>
                <w:noProof/>
                <w:webHidden/>
              </w:rPr>
              <w:instrText xml:space="preserve"> PAGEREF _Toc215741058 \h </w:instrText>
            </w:r>
            <w:r>
              <w:rPr>
                <w:noProof/>
                <w:webHidden/>
              </w:rPr>
            </w:r>
            <w:r>
              <w:rPr>
                <w:noProof/>
                <w:webHidden/>
              </w:rPr>
              <w:fldChar w:fldCharType="separate"/>
            </w:r>
            <w:r w:rsidR="00204701">
              <w:rPr>
                <w:noProof/>
                <w:webHidden/>
              </w:rPr>
              <w:t>3</w:t>
            </w:r>
            <w:r>
              <w:rPr>
                <w:noProof/>
                <w:webHidden/>
              </w:rPr>
              <w:fldChar w:fldCharType="end"/>
            </w:r>
          </w:hyperlink>
        </w:p>
        <w:p w14:paraId="73EEC94B" w14:textId="1984F1C5" w:rsidR="00C03CB5" w:rsidRDefault="00C03CB5">
          <w:pPr>
            <w:pStyle w:val="TOC1"/>
            <w:tabs>
              <w:tab w:val="right" w:leader="dot" w:pos="9350"/>
            </w:tabs>
            <w:rPr>
              <w:rFonts w:eastAsiaTheme="minorEastAsia"/>
              <w:noProof/>
            </w:rPr>
          </w:pPr>
          <w:hyperlink w:anchor="_Toc215741059" w:history="1">
            <w:r w:rsidRPr="00756577">
              <w:rPr>
                <w:rStyle w:val="Hyperlink"/>
                <w:noProof/>
              </w:rPr>
              <w:t>Sección 1: Naturaleza de la gobernanza cooperativa</w:t>
            </w:r>
            <w:r>
              <w:rPr>
                <w:noProof/>
                <w:webHidden/>
              </w:rPr>
              <w:tab/>
            </w:r>
            <w:r>
              <w:rPr>
                <w:noProof/>
                <w:webHidden/>
              </w:rPr>
              <w:fldChar w:fldCharType="begin"/>
            </w:r>
            <w:r>
              <w:rPr>
                <w:noProof/>
                <w:webHidden/>
              </w:rPr>
              <w:instrText xml:space="preserve"> PAGEREF _Toc215741059 \h </w:instrText>
            </w:r>
            <w:r>
              <w:rPr>
                <w:noProof/>
                <w:webHidden/>
              </w:rPr>
            </w:r>
            <w:r>
              <w:rPr>
                <w:noProof/>
                <w:webHidden/>
              </w:rPr>
              <w:fldChar w:fldCharType="separate"/>
            </w:r>
            <w:r w:rsidR="00204701">
              <w:rPr>
                <w:noProof/>
                <w:webHidden/>
              </w:rPr>
              <w:t>4</w:t>
            </w:r>
            <w:r>
              <w:rPr>
                <w:noProof/>
                <w:webHidden/>
              </w:rPr>
              <w:fldChar w:fldCharType="end"/>
            </w:r>
          </w:hyperlink>
        </w:p>
        <w:p w14:paraId="2AAD2E5F" w14:textId="4060C51B" w:rsidR="00C03CB5" w:rsidRDefault="00C03CB5">
          <w:pPr>
            <w:pStyle w:val="TOC2"/>
            <w:tabs>
              <w:tab w:val="right" w:leader="dot" w:pos="9350"/>
            </w:tabs>
            <w:rPr>
              <w:rFonts w:eastAsiaTheme="minorEastAsia"/>
              <w:noProof/>
            </w:rPr>
          </w:pPr>
          <w:hyperlink w:anchor="_Toc215741060" w:history="1">
            <w:r w:rsidRPr="00756577">
              <w:rPr>
                <w:rStyle w:val="Hyperlink"/>
                <w:noProof/>
                <w:lang w:val="es-419"/>
              </w:rPr>
              <w:t>1.2 Importancia de la gobernanza para la sostenibilidad</w:t>
            </w:r>
            <w:r>
              <w:rPr>
                <w:noProof/>
                <w:webHidden/>
              </w:rPr>
              <w:tab/>
            </w:r>
            <w:r>
              <w:rPr>
                <w:noProof/>
                <w:webHidden/>
              </w:rPr>
              <w:fldChar w:fldCharType="begin"/>
            </w:r>
            <w:r>
              <w:rPr>
                <w:noProof/>
                <w:webHidden/>
              </w:rPr>
              <w:instrText xml:space="preserve"> PAGEREF _Toc215741060 \h </w:instrText>
            </w:r>
            <w:r>
              <w:rPr>
                <w:noProof/>
                <w:webHidden/>
              </w:rPr>
            </w:r>
            <w:r>
              <w:rPr>
                <w:noProof/>
                <w:webHidden/>
              </w:rPr>
              <w:fldChar w:fldCharType="separate"/>
            </w:r>
            <w:r w:rsidR="00204701">
              <w:rPr>
                <w:noProof/>
                <w:webHidden/>
              </w:rPr>
              <w:t>5</w:t>
            </w:r>
            <w:r>
              <w:rPr>
                <w:noProof/>
                <w:webHidden/>
              </w:rPr>
              <w:fldChar w:fldCharType="end"/>
            </w:r>
          </w:hyperlink>
        </w:p>
        <w:p w14:paraId="50D8AA2F" w14:textId="6B9155FD" w:rsidR="00C03CB5" w:rsidRDefault="00C03CB5">
          <w:pPr>
            <w:pStyle w:val="TOC2"/>
            <w:tabs>
              <w:tab w:val="right" w:leader="dot" w:pos="9350"/>
            </w:tabs>
            <w:rPr>
              <w:rFonts w:eastAsiaTheme="minorEastAsia"/>
              <w:noProof/>
            </w:rPr>
          </w:pPr>
          <w:hyperlink w:anchor="_Toc215741061" w:history="1">
            <w:r w:rsidRPr="00756577">
              <w:rPr>
                <w:rStyle w:val="Hyperlink"/>
                <w:noProof/>
                <w:lang w:val="es-419"/>
              </w:rPr>
              <w:t>1.3 Señales de gobernanza saludable</w:t>
            </w:r>
            <w:r>
              <w:rPr>
                <w:noProof/>
                <w:webHidden/>
              </w:rPr>
              <w:tab/>
            </w:r>
            <w:r>
              <w:rPr>
                <w:noProof/>
                <w:webHidden/>
              </w:rPr>
              <w:fldChar w:fldCharType="begin"/>
            </w:r>
            <w:r>
              <w:rPr>
                <w:noProof/>
                <w:webHidden/>
              </w:rPr>
              <w:instrText xml:space="preserve"> PAGEREF _Toc215741061 \h </w:instrText>
            </w:r>
            <w:r>
              <w:rPr>
                <w:noProof/>
                <w:webHidden/>
              </w:rPr>
            </w:r>
            <w:r>
              <w:rPr>
                <w:noProof/>
                <w:webHidden/>
              </w:rPr>
              <w:fldChar w:fldCharType="separate"/>
            </w:r>
            <w:r w:rsidR="00204701">
              <w:rPr>
                <w:noProof/>
                <w:webHidden/>
              </w:rPr>
              <w:t>6</w:t>
            </w:r>
            <w:r>
              <w:rPr>
                <w:noProof/>
                <w:webHidden/>
              </w:rPr>
              <w:fldChar w:fldCharType="end"/>
            </w:r>
          </w:hyperlink>
        </w:p>
        <w:p w14:paraId="2305A558" w14:textId="35BEB994" w:rsidR="00C03CB5" w:rsidRDefault="00C03CB5">
          <w:pPr>
            <w:pStyle w:val="TOC2"/>
            <w:tabs>
              <w:tab w:val="right" w:leader="dot" w:pos="9350"/>
            </w:tabs>
            <w:rPr>
              <w:rFonts w:eastAsiaTheme="minorEastAsia"/>
              <w:noProof/>
            </w:rPr>
          </w:pPr>
          <w:hyperlink w:anchor="_Toc215741062" w:history="1">
            <w:r w:rsidRPr="00756577">
              <w:rPr>
                <w:rStyle w:val="Hyperlink"/>
                <w:noProof/>
                <w:lang w:val="es-419"/>
              </w:rPr>
              <w:t>1.4 Señales de gobernanza deteriorada</w:t>
            </w:r>
            <w:r>
              <w:rPr>
                <w:noProof/>
                <w:webHidden/>
              </w:rPr>
              <w:tab/>
            </w:r>
            <w:r>
              <w:rPr>
                <w:noProof/>
                <w:webHidden/>
              </w:rPr>
              <w:fldChar w:fldCharType="begin"/>
            </w:r>
            <w:r>
              <w:rPr>
                <w:noProof/>
                <w:webHidden/>
              </w:rPr>
              <w:instrText xml:space="preserve"> PAGEREF _Toc215741062 \h </w:instrText>
            </w:r>
            <w:r>
              <w:rPr>
                <w:noProof/>
                <w:webHidden/>
              </w:rPr>
            </w:r>
            <w:r>
              <w:rPr>
                <w:noProof/>
                <w:webHidden/>
              </w:rPr>
              <w:fldChar w:fldCharType="separate"/>
            </w:r>
            <w:r w:rsidR="00204701">
              <w:rPr>
                <w:noProof/>
                <w:webHidden/>
              </w:rPr>
              <w:t>7</w:t>
            </w:r>
            <w:r>
              <w:rPr>
                <w:noProof/>
                <w:webHidden/>
              </w:rPr>
              <w:fldChar w:fldCharType="end"/>
            </w:r>
          </w:hyperlink>
        </w:p>
        <w:p w14:paraId="2AA4D366" w14:textId="3089CB83" w:rsidR="00C03CB5" w:rsidRDefault="00C03CB5">
          <w:pPr>
            <w:pStyle w:val="TOC1"/>
            <w:tabs>
              <w:tab w:val="right" w:leader="dot" w:pos="9350"/>
            </w:tabs>
            <w:rPr>
              <w:rFonts w:eastAsiaTheme="minorEastAsia"/>
              <w:noProof/>
            </w:rPr>
          </w:pPr>
          <w:hyperlink w:anchor="_Toc215741063" w:history="1">
            <w:r w:rsidRPr="00756577">
              <w:rPr>
                <w:rStyle w:val="Hyperlink"/>
                <w:noProof/>
                <w:lang w:val="es-419"/>
              </w:rPr>
              <w:t>Sección 2: El marco legal que traza las líneas correctas</w:t>
            </w:r>
            <w:r>
              <w:rPr>
                <w:noProof/>
                <w:webHidden/>
              </w:rPr>
              <w:tab/>
            </w:r>
            <w:r>
              <w:rPr>
                <w:noProof/>
                <w:webHidden/>
              </w:rPr>
              <w:fldChar w:fldCharType="begin"/>
            </w:r>
            <w:r>
              <w:rPr>
                <w:noProof/>
                <w:webHidden/>
              </w:rPr>
              <w:instrText xml:space="preserve"> PAGEREF _Toc215741063 \h </w:instrText>
            </w:r>
            <w:r>
              <w:rPr>
                <w:noProof/>
                <w:webHidden/>
              </w:rPr>
            </w:r>
            <w:r>
              <w:rPr>
                <w:noProof/>
                <w:webHidden/>
              </w:rPr>
              <w:fldChar w:fldCharType="separate"/>
            </w:r>
            <w:r w:rsidR="00204701">
              <w:rPr>
                <w:noProof/>
                <w:webHidden/>
              </w:rPr>
              <w:t>9</w:t>
            </w:r>
            <w:r>
              <w:rPr>
                <w:noProof/>
                <w:webHidden/>
              </w:rPr>
              <w:fldChar w:fldCharType="end"/>
            </w:r>
          </w:hyperlink>
        </w:p>
        <w:p w14:paraId="104EACE6" w14:textId="0FB213E2" w:rsidR="00C03CB5" w:rsidRDefault="00C03CB5">
          <w:pPr>
            <w:pStyle w:val="TOC2"/>
            <w:tabs>
              <w:tab w:val="right" w:leader="dot" w:pos="9350"/>
            </w:tabs>
            <w:rPr>
              <w:rFonts w:eastAsiaTheme="minorEastAsia"/>
              <w:noProof/>
            </w:rPr>
          </w:pPr>
          <w:hyperlink w:anchor="_Toc215741064" w:history="1">
            <w:r w:rsidRPr="00756577">
              <w:rPr>
                <w:rStyle w:val="Hyperlink"/>
                <w:noProof/>
                <w:lang w:val="es-419"/>
              </w:rPr>
              <w:t>2.1 La Ley de Cooperativas como fundamento normativo</w:t>
            </w:r>
            <w:r>
              <w:rPr>
                <w:noProof/>
                <w:webHidden/>
              </w:rPr>
              <w:tab/>
            </w:r>
            <w:r>
              <w:rPr>
                <w:noProof/>
                <w:webHidden/>
              </w:rPr>
              <w:fldChar w:fldCharType="begin"/>
            </w:r>
            <w:r>
              <w:rPr>
                <w:noProof/>
                <w:webHidden/>
              </w:rPr>
              <w:instrText xml:space="preserve"> PAGEREF _Toc215741064 \h </w:instrText>
            </w:r>
            <w:r>
              <w:rPr>
                <w:noProof/>
                <w:webHidden/>
              </w:rPr>
            </w:r>
            <w:r>
              <w:rPr>
                <w:noProof/>
                <w:webHidden/>
              </w:rPr>
              <w:fldChar w:fldCharType="separate"/>
            </w:r>
            <w:r w:rsidR="00204701">
              <w:rPr>
                <w:noProof/>
                <w:webHidden/>
              </w:rPr>
              <w:t>9</w:t>
            </w:r>
            <w:r>
              <w:rPr>
                <w:noProof/>
                <w:webHidden/>
              </w:rPr>
              <w:fldChar w:fldCharType="end"/>
            </w:r>
          </w:hyperlink>
        </w:p>
        <w:p w14:paraId="354BB9EA" w14:textId="5EA4BDD4" w:rsidR="00C03CB5" w:rsidRDefault="00C03CB5">
          <w:pPr>
            <w:pStyle w:val="TOC2"/>
            <w:tabs>
              <w:tab w:val="right" w:leader="dot" w:pos="9350"/>
            </w:tabs>
            <w:rPr>
              <w:rFonts w:eastAsiaTheme="minorEastAsia"/>
              <w:noProof/>
            </w:rPr>
          </w:pPr>
          <w:hyperlink w:anchor="_Toc215741065" w:history="1">
            <w:r w:rsidRPr="00756577">
              <w:rPr>
                <w:rStyle w:val="Hyperlink"/>
                <w:noProof/>
                <w:lang w:val="es-419"/>
              </w:rPr>
              <w:t>2.2 La ley como herramienta preventiva y reguladora de consecuencias</w:t>
            </w:r>
            <w:r>
              <w:rPr>
                <w:noProof/>
                <w:webHidden/>
              </w:rPr>
              <w:tab/>
            </w:r>
            <w:r>
              <w:rPr>
                <w:noProof/>
                <w:webHidden/>
              </w:rPr>
              <w:fldChar w:fldCharType="begin"/>
            </w:r>
            <w:r>
              <w:rPr>
                <w:noProof/>
                <w:webHidden/>
              </w:rPr>
              <w:instrText xml:space="preserve"> PAGEREF _Toc215741065 \h </w:instrText>
            </w:r>
            <w:r>
              <w:rPr>
                <w:noProof/>
                <w:webHidden/>
              </w:rPr>
            </w:r>
            <w:r>
              <w:rPr>
                <w:noProof/>
                <w:webHidden/>
              </w:rPr>
              <w:fldChar w:fldCharType="separate"/>
            </w:r>
            <w:r w:rsidR="00204701">
              <w:rPr>
                <w:noProof/>
                <w:webHidden/>
              </w:rPr>
              <w:t>10</w:t>
            </w:r>
            <w:r>
              <w:rPr>
                <w:noProof/>
                <w:webHidden/>
              </w:rPr>
              <w:fldChar w:fldCharType="end"/>
            </w:r>
          </w:hyperlink>
        </w:p>
        <w:p w14:paraId="35280EFD" w14:textId="0FDA3EA4" w:rsidR="00C03CB5" w:rsidRDefault="00C03CB5">
          <w:pPr>
            <w:pStyle w:val="TOC2"/>
            <w:tabs>
              <w:tab w:val="right" w:leader="dot" w:pos="9350"/>
            </w:tabs>
            <w:rPr>
              <w:rFonts w:eastAsiaTheme="minorEastAsia"/>
              <w:noProof/>
            </w:rPr>
          </w:pPr>
          <w:hyperlink w:anchor="_Toc215741066" w:history="1">
            <w:r w:rsidRPr="00756577">
              <w:rPr>
                <w:rStyle w:val="Hyperlink"/>
                <w:noProof/>
                <w:lang w:val="es-419"/>
              </w:rPr>
              <w:t>2.3 Responsabilidades de los cuerpos directivos y la importancia del dominio legal</w:t>
            </w:r>
            <w:r>
              <w:rPr>
                <w:noProof/>
                <w:webHidden/>
              </w:rPr>
              <w:tab/>
            </w:r>
            <w:r>
              <w:rPr>
                <w:noProof/>
                <w:webHidden/>
              </w:rPr>
              <w:fldChar w:fldCharType="begin"/>
            </w:r>
            <w:r>
              <w:rPr>
                <w:noProof/>
                <w:webHidden/>
              </w:rPr>
              <w:instrText xml:space="preserve"> PAGEREF _Toc215741066 \h </w:instrText>
            </w:r>
            <w:r>
              <w:rPr>
                <w:noProof/>
                <w:webHidden/>
              </w:rPr>
            </w:r>
            <w:r>
              <w:rPr>
                <w:noProof/>
                <w:webHidden/>
              </w:rPr>
              <w:fldChar w:fldCharType="separate"/>
            </w:r>
            <w:r w:rsidR="00204701">
              <w:rPr>
                <w:noProof/>
                <w:webHidden/>
              </w:rPr>
              <w:t>11</w:t>
            </w:r>
            <w:r>
              <w:rPr>
                <w:noProof/>
                <w:webHidden/>
              </w:rPr>
              <w:fldChar w:fldCharType="end"/>
            </w:r>
          </w:hyperlink>
        </w:p>
        <w:p w14:paraId="5CD3D69A" w14:textId="56EAC53C" w:rsidR="00C03CB5" w:rsidRDefault="00C03CB5">
          <w:pPr>
            <w:pStyle w:val="TOC1"/>
            <w:tabs>
              <w:tab w:val="right" w:leader="dot" w:pos="9350"/>
            </w:tabs>
            <w:rPr>
              <w:rFonts w:eastAsiaTheme="minorEastAsia"/>
              <w:noProof/>
            </w:rPr>
          </w:pPr>
          <w:hyperlink w:anchor="_Toc215741067" w:history="1">
            <w:r w:rsidRPr="00756577">
              <w:rPr>
                <w:rStyle w:val="Hyperlink"/>
                <w:noProof/>
                <w:lang w:val="es-419"/>
              </w:rPr>
              <w:t>Sección 3: Continuidad y liderazgo para la sostenibilidad cooperativa</w:t>
            </w:r>
            <w:r>
              <w:rPr>
                <w:noProof/>
                <w:webHidden/>
              </w:rPr>
              <w:tab/>
            </w:r>
            <w:r>
              <w:rPr>
                <w:noProof/>
                <w:webHidden/>
              </w:rPr>
              <w:fldChar w:fldCharType="begin"/>
            </w:r>
            <w:r>
              <w:rPr>
                <w:noProof/>
                <w:webHidden/>
              </w:rPr>
              <w:instrText xml:space="preserve"> PAGEREF _Toc215741067 \h </w:instrText>
            </w:r>
            <w:r>
              <w:rPr>
                <w:noProof/>
                <w:webHidden/>
              </w:rPr>
            </w:r>
            <w:r>
              <w:rPr>
                <w:noProof/>
                <w:webHidden/>
              </w:rPr>
              <w:fldChar w:fldCharType="separate"/>
            </w:r>
            <w:r w:rsidR="00204701">
              <w:rPr>
                <w:noProof/>
                <w:webHidden/>
              </w:rPr>
              <w:t>12</w:t>
            </w:r>
            <w:r>
              <w:rPr>
                <w:noProof/>
                <w:webHidden/>
              </w:rPr>
              <w:fldChar w:fldCharType="end"/>
            </w:r>
          </w:hyperlink>
        </w:p>
        <w:p w14:paraId="45DCB1DA" w14:textId="406D1CBA" w:rsidR="00C03CB5" w:rsidRDefault="00C03CB5">
          <w:pPr>
            <w:pStyle w:val="TOC2"/>
            <w:tabs>
              <w:tab w:val="right" w:leader="dot" w:pos="9350"/>
            </w:tabs>
            <w:rPr>
              <w:rFonts w:eastAsiaTheme="minorEastAsia"/>
              <w:noProof/>
            </w:rPr>
          </w:pPr>
          <w:hyperlink w:anchor="_Toc215741068" w:history="1">
            <w:r w:rsidRPr="00756577">
              <w:rPr>
                <w:rStyle w:val="Hyperlink"/>
                <w:noProof/>
                <w:lang w:val="es-419"/>
              </w:rPr>
              <w:t>4.1 Naturaleza del liderazgo social cooperativo</w:t>
            </w:r>
            <w:r>
              <w:rPr>
                <w:noProof/>
                <w:webHidden/>
              </w:rPr>
              <w:tab/>
            </w:r>
            <w:r>
              <w:rPr>
                <w:noProof/>
                <w:webHidden/>
              </w:rPr>
              <w:fldChar w:fldCharType="begin"/>
            </w:r>
            <w:r>
              <w:rPr>
                <w:noProof/>
                <w:webHidden/>
              </w:rPr>
              <w:instrText xml:space="preserve"> PAGEREF _Toc215741068 \h </w:instrText>
            </w:r>
            <w:r>
              <w:rPr>
                <w:noProof/>
                <w:webHidden/>
              </w:rPr>
            </w:r>
            <w:r>
              <w:rPr>
                <w:noProof/>
                <w:webHidden/>
              </w:rPr>
              <w:fldChar w:fldCharType="separate"/>
            </w:r>
            <w:r w:rsidR="00204701">
              <w:rPr>
                <w:noProof/>
                <w:webHidden/>
              </w:rPr>
              <w:t>12</w:t>
            </w:r>
            <w:r>
              <w:rPr>
                <w:noProof/>
                <w:webHidden/>
              </w:rPr>
              <w:fldChar w:fldCharType="end"/>
            </w:r>
          </w:hyperlink>
        </w:p>
        <w:p w14:paraId="3E9FE537" w14:textId="0B86C0E4" w:rsidR="00C03CB5" w:rsidRDefault="00C03CB5">
          <w:pPr>
            <w:pStyle w:val="TOC3"/>
            <w:tabs>
              <w:tab w:val="right" w:leader="dot" w:pos="9350"/>
            </w:tabs>
            <w:rPr>
              <w:rFonts w:eastAsiaTheme="minorEastAsia"/>
              <w:noProof/>
            </w:rPr>
          </w:pPr>
          <w:hyperlink w:anchor="_Toc215741069" w:history="1">
            <w:r w:rsidRPr="00756577">
              <w:rPr>
                <w:rStyle w:val="Hyperlink"/>
                <w:noProof/>
                <w:lang w:val="es-419"/>
              </w:rPr>
              <w:t>4.1.1 El ABC del Liderazgo Cooperativo</w:t>
            </w:r>
            <w:r>
              <w:rPr>
                <w:noProof/>
                <w:webHidden/>
              </w:rPr>
              <w:tab/>
            </w:r>
            <w:r>
              <w:rPr>
                <w:noProof/>
                <w:webHidden/>
              </w:rPr>
              <w:fldChar w:fldCharType="begin"/>
            </w:r>
            <w:r>
              <w:rPr>
                <w:noProof/>
                <w:webHidden/>
              </w:rPr>
              <w:instrText xml:space="preserve"> PAGEREF _Toc215741069 \h </w:instrText>
            </w:r>
            <w:r>
              <w:rPr>
                <w:noProof/>
                <w:webHidden/>
              </w:rPr>
            </w:r>
            <w:r>
              <w:rPr>
                <w:noProof/>
                <w:webHidden/>
              </w:rPr>
              <w:fldChar w:fldCharType="separate"/>
            </w:r>
            <w:r w:rsidR="00204701">
              <w:rPr>
                <w:noProof/>
                <w:webHidden/>
              </w:rPr>
              <w:t>13</w:t>
            </w:r>
            <w:r>
              <w:rPr>
                <w:noProof/>
                <w:webHidden/>
              </w:rPr>
              <w:fldChar w:fldCharType="end"/>
            </w:r>
          </w:hyperlink>
        </w:p>
        <w:p w14:paraId="172953D6" w14:textId="36F0BB68" w:rsidR="00C03CB5" w:rsidRDefault="00C03CB5">
          <w:pPr>
            <w:pStyle w:val="TOC2"/>
            <w:tabs>
              <w:tab w:val="right" w:leader="dot" w:pos="9350"/>
            </w:tabs>
            <w:rPr>
              <w:rFonts w:eastAsiaTheme="minorEastAsia"/>
              <w:noProof/>
            </w:rPr>
          </w:pPr>
          <w:hyperlink w:anchor="_Toc215741070" w:history="1">
            <w:r w:rsidRPr="00756577">
              <w:rPr>
                <w:rStyle w:val="Hyperlink"/>
                <w:noProof/>
                <w:lang w:val="es-419"/>
              </w:rPr>
              <w:t>4.2 Relevos en el liderazgo Cooperativista</w:t>
            </w:r>
            <w:r>
              <w:rPr>
                <w:noProof/>
                <w:webHidden/>
              </w:rPr>
              <w:tab/>
            </w:r>
            <w:r>
              <w:rPr>
                <w:noProof/>
                <w:webHidden/>
              </w:rPr>
              <w:fldChar w:fldCharType="begin"/>
            </w:r>
            <w:r>
              <w:rPr>
                <w:noProof/>
                <w:webHidden/>
              </w:rPr>
              <w:instrText xml:space="preserve"> PAGEREF _Toc215741070 \h </w:instrText>
            </w:r>
            <w:r>
              <w:rPr>
                <w:noProof/>
                <w:webHidden/>
              </w:rPr>
            </w:r>
            <w:r>
              <w:rPr>
                <w:noProof/>
                <w:webHidden/>
              </w:rPr>
              <w:fldChar w:fldCharType="separate"/>
            </w:r>
            <w:r w:rsidR="00204701">
              <w:rPr>
                <w:noProof/>
                <w:webHidden/>
              </w:rPr>
              <w:t>14</w:t>
            </w:r>
            <w:r>
              <w:rPr>
                <w:noProof/>
                <w:webHidden/>
              </w:rPr>
              <w:fldChar w:fldCharType="end"/>
            </w:r>
          </w:hyperlink>
        </w:p>
        <w:p w14:paraId="2781FEF4" w14:textId="0F9A44B6" w:rsidR="00C03CB5" w:rsidRDefault="00C03CB5">
          <w:pPr>
            <w:pStyle w:val="TOC3"/>
            <w:tabs>
              <w:tab w:val="right" w:leader="dot" w:pos="9350"/>
            </w:tabs>
            <w:rPr>
              <w:rFonts w:eastAsiaTheme="minorEastAsia"/>
              <w:noProof/>
            </w:rPr>
          </w:pPr>
          <w:hyperlink w:anchor="_Toc215741071" w:history="1">
            <w:r w:rsidRPr="00756577">
              <w:rPr>
                <w:rStyle w:val="Hyperlink"/>
                <w:noProof/>
                <w:lang w:val="es-419"/>
              </w:rPr>
              <w:t>4.2.1 Criterios básicos para seleccionar relevos</w:t>
            </w:r>
            <w:r>
              <w:rPr>
                <w:noProof/>
                <w:webHidden/>
              </w:rPr>
              <w:tab/>
            </w:r>
            <w:r>
              <w:rPr>
                <w:noProof/>
                <w:webHidden/>
              </w:rPr>
              <w:fldChar w:fldCharType="begin"/>
            </w:r>
            <w:r>
              <w:rPr>
                <w:noProof/>
                <w:webHidden/>
              </w:rPr>
              <w:instrText xml:space="preserve"> PAGEREF _Toc215741071 \h </w:instrText>
            </w:r>
            <w:r>
              <w:rPr>
                <w:noProof/>
                <w:webHidden/>
              </w:rPr>
            </w:r>
            <w:r>
              <w:rPr>
                <w:noProof/>
                <w:webHidden/>
              </w:rPr>
              <w:fldChar w:fldCharType="separate"/>
            </w:r>
            <w:r w:rsidR="00204701">
              <w:rPr>
                <w:noProof/>
                <w:webHidden/>
              </w:rPr>
              <w:t>14</w:t>
            </w:r>
            <w:r>
              <w:rPr>
                <w:noProof/>
                <w:webHidden/>
              </w:rPr>
              <w:fldChar w:fldCharType="end"/>
            </w:r>
          </w:hyperlink>
        </w:p>
        <w:p w14:paraId="411E91AF" w14:textId="4A429740" w:rsidR="00C03CB5" w:rsidRDefault="00C03CB5">
          <w:pPr>
            <w:pStyle w:val="TOC3"/>
            <w:tabs>
              <w:tab w:val="right" w:leader="dot" w:pos="9350"/>
            </w:tabs>
            <w:rPr>
              <w:rFonts w:eastAsiaTheme="minorEastAsia"/>
              <w:noProof/>
            </w:rPr>
          </w:pPr>
          <w:hyperlink w:anchor="_Toc215741072" w:history="1">
            <w:r w:rsidRPr="00756577">
              <w:rPr>
                <w:rStyle w:val="Hyperlink"/>
                <w:noProof/>
                <w:lang w:val="es-419"/>
              </w:rPr>
              <w:t>4.2.2 Buenas prácticas para un relevo sano</w:t>
            </w:r>
            <w:r>
              <w:rPr>
                <w:noProof/>
                <w:webHidden/>
              </w:rPr>
              <w:tab/>
            </w:r>
            <w:r>
              <w:rPr>
                <w:noProof/>
                <w:webHidden/>
              </w:rPr>
              <w:fldChar w:fldCharType="begin"/>
            </w:r>
            <w:r>
              <w:rPr>
                <w:noProof/>
                <w:webHidden/>
              </w:rPr>
              <w:instrText xml:space="preserve"> PAGEREF _Toc215741072 \h </w:instrText>
            </w:r>
            <w:r>
              <w:rPr>
                <w:noProof/>
                <w:webHidden/>
              </w:rPr>
            </w:r>
            <w:r>
              <w:rPr>
                <w:noProof/>
                <w:webHidden/>
              </w:rPr>
              <w:fldChar w:fldCharType="separate"/>
            </w:r>
            <w:r w:rsidR="00204701">
              <w:rPr>
                <w:noProof/>
                <w:webHidden/>
              </w:rPr>
              <w:t>15</w:t>
            </w:r>
            <w:r>
              <w:rPr>
                <w:noProof/>
                <w:webHidden/>
              </w:rPr>
              <w:fldChar w:fldCharType="end"/>
            </w:r>
          </w:hyperlink>
        </w:p>
        <w:p w14:paraId="4CC7C582" w14:textId="66F1E956" w:rsidR="00C03CB5" w:rsidRDefault="00C03CB5">
          <w:pPr>
            <w:pStyle w:val="TOC3"/>
            <w:tabs>
              <w:tab w:val="right" w:leader="dot" w:pos="9350"/>
            </w:tabs>
            <w:rPr>
              <w:rFonts w:eastAsiaTheme="minorEastAsia"/>
              <w:noProof/>
            </w:rPr>
          </w:pPr>
          <w:hyperlink w:anchor="_Toc215741073" w:history="1">
            <w:r w:rsidRPr="00756577">
              <w:rPr>
                <w:rStyle w:val="Hyperlink"/>
                <w:noProof/>
                <w:lang w:val="es-419"/>
              </w:rPr>
              <w:t>4.2.3 Retos, dificultades y estrategias</w:t>
            </w:r>
            <w:r>
              <w:rPr>
                <w:noProof/>
                <w:webHidden/>
              </w:rPr>
              <w:tab/>
            </w:r>
            <w:r>
              <w:rPr>
                <w:noProof/>
                <w:webHidden/>
              </w:rPr>
              <w:fldChar w:fldCharType="begin"/>
            </w:r>
            <w:r>
              <w:rPr>
                <w:noProof/>
                <w:webHidden/>
              </w:rPr>
              <w:instrText xml:space="preserve"> PAGEREF _Toc215741073 \h </w:instrText>
            </w:r>
            <w:r>
              <w:rPr>
                <w:noProof/>
                <w:webHidden/>
              </w:rPr>
            </w:r>
            <w:r>
              <w:rPr>
                <w:noProof/>
                <w:webHidden/>
              </w:rPr>
              <w:fldChar w:fldCharType="separate"/>
            </w:r>
            <w:r w:rsidR="00204701">
              <w:rPr>
                <w:noProof/>
                <w:webHidden/>
              </w:rPr>
              <w:t>15</w:t>
            </w:r>
            <w:r>
              <w:rPr>
                <w:noProof/>
                <w:webHidden/>
              </w:rPr>
              <w:fldChar w:fldCharType="end"/>
            </w:r>
          </w:hyperlink>
        </w:p>
        <w:p w14:paraId="26F0EB63" w14:textId="0D99E132" w:rsidR="00C03CB5" w:rsidRDefault="00C03CB5">
          <w:pPr>
            <w:pStyle w:val="TOC1"/>
            <w:tabs>
              <w:tab w:val="right" w:leader="dot" w:pos="9350"/>
            </w:tabs>
            <w:rPr>
              <w:rFonts w:eastAsiaTheme="minorEastAsia"/>
              <w:noProof/>
            </w:rPr>
          </w:pPr>
          <w:hyperlink w:anchor="_Toc215741074" w:history="1">
            <w:r w:rsidRPr="00756577">
              <w:rPr>
                <w:rStyle w:val="Hyperlink"/>
                <w:noProof/>
                <w:lang w:val="es-419"/>
              </w:rPr>
              <w:t>Ánimo a las y los líderes cooperativistas</w:t>
            </w:r>
            <w:r>
              <w:rPr>
                <w:noProof/>
                <w:webHidden/>
              </w:rPr>
              <w:tab/>
            </w:r>
            <w:r>
              <w:rPr>
                <w:noProof/>
                <w:webHidden/>
              </w:rPr>
              <w:fldChar w:fldCharType="begin"/>
            </w:r>
            <w:r>
              <w:rPr>
                <w:noProof/>
                <w:webHidden/>
              </w:rPr>
              <w:instrText xml:space="preserve"> PAGEREF _Toc215741074 \h </w:instrText>
            </w:r>
            <w:r>
              <w:rPr>
                <w:noProof/>
                <w:webHidden/>
              </w:rPr>
            </w:r>
            <w:r>
              <w:rPr>
                <w:noProof/>
                <w:webHidden/>
              </w:rPr>
              <w:fldChar w:fldCharType="separate"/>
            </w:r>
            <w:r w:rsidR="00204701">
              <w:rPr>
                <w:noProof/>
                <w:webHidden/>
              </w:rPr>
              <w:t>16</w:t>
            </w:r>
            <w:r>
              <w:rPr>
                <w:noProof/>
                <w:webHidden/>
              </w:rPr>
              <w:fldChar w:fldCharType="end"/>
            </w:r>
          </w:hyperlink>
        </w:p>
        <w:p w14:paraId="038302AB" w14:textId="18D81971" w:rsidR="00C03CB5" w:rsidRDefault="00C03CB5">
          <w:pPr>
            <w:pStyle w:val="TOC1"/>
            <w:tabs>
              <w:tab w:val="right" w:leader="dot" w:pos="9350"/>
            </w:tabs>
            <w:rPr>
              <w:rFonts w:eastAsiaTheme="minorEastAsia"/>
              <w:noProof/>
            </w:rPr>
          </w:pPr>
          <w:hyperlink w:anchor="_Toc215741075" w:history="1">
            <w:r w:rsidRPr="00756577">
              <w:rPr>
                <w:rStyle w:val="Hyperlink"/>
                <w:noProof/>
                <w:lang w:val="es-419"/>
              </w:rPr>
              <w:t>Conclusiones</w:t>
            </w:r>
            <w:r>
              <w:rPr>
                <w:noProof/>
                <w:webHidden/>
              </w:rPr>
              <w:tab/>
            </w:r>
            <w:r>
              <w:rPr>
                <w:noProof/>
                <w:webHidden/>
              </w:rPr>
              <w:fldChar w:fldCharType="begin"/>
            </w:r>
            <w:r>
              <w:rPr>
                <w:noProof/>
                <w:webHidden/>
              </w:rPr>
              <w:instrText xml:space="preserve"> PAGEREF _Toc215741075 \h </w:instrText>
            </w:r>
            <w:r>
              <w:rPr>
                <w:noProof/>
                <w:webHidden/>
              </w:rPr>
            </w:r>
            <w:r>
              <w:rPr>
                <w:noProof/>
                <w:webHidden/>
              </w:rPr>
              <w:fldChar w:fldCharType="separate"/>
            </w:r>
            <w:r w:rsidR="00204701">
              <w:rPr>
                <w:noProof/>
                <w:webHidden/>
              </w:rPr>
              <w:t>17</w:t>
            </w:r>
            <w:r>
              <w:rPr>
                <w:noProof/>
                <w:webHidden/>
              </w:rPr>
              <w:fldChar w:fldCharType="end"/>
            </w:r>
          </w:hyperlink>
        </w:p>
        <w:p w14:paraId="540A1B75" w14:textId="10DA67A5" w:rsidR="00C03CB5" w:rsidRDefault="00C03CB5">
          <w:pPr>
            <w:pStyle w:val="TOC1"/>
            <w:tabs>
              <w:tab w:val="right" w:leader="dot" w:pos="9350"/>
            </w:tabs>
            <w:rPr>
              <w:rFonts w:eastAsiaTheme="minorEastAsia"/>
              <w:noProof/>
            </w:rPr>
          </w:pPr>
          <w:hyperlink w:anchor="_Toc215741076" w:history="1">
            <w:r w:rsidRPr="00756577">
              <w:rPr>
                <w:rStyle w:val="Hyperlink"/>
                <w:noProof/>
                <w:lang w:val="es-419"/>
              </w:rPr>
              <w:t>Referencias</w:t>
            </w:r>
            <w:r>
              <w:rPr>
                <w:noProof/>
                <w:webHidden/>
              </w:rPr>
              <w:tab/>
            </w:r>
            <w:r>
              <w:rPr>
                <w:noProof/>
                <w:webHidden/>
              </w:rPr>
              <w:fldChar w:fldCharType="begin"/>
            </w:r>
            <w:r>
              <w:rPr>
                <w:noProof/>
                <w:webHidden/>
              </w:rPr>
              <w:instrText xml:space="preserve"> PAGEREF _Toc215741076 \h </w:instrText>
            </w:r>
            <w:r>
              <w:rPr>
                <w:noProof/>
                <w:webHidden/>
              </w:rPr>
            </w:r>
            <w:r>
              <w:rPr>
                <w:noProof/>
                <w:webHidden/>
              </w:rPr>
              <w:fldChar w:fldCharType="separate"/>
            </w:r>
            <w:r w:rsidR="00204701">
              <w:rPr>
                <w:noProof/>
                <w:webHidden/>
              </w:rPr>
              <w:t>18</w:t>
            </w:r>
            <w:r>
              <w:rPr>
                <w:noProof/>
                <w:webHidden/>
              </w:rPr>
              <w:fldChar w:fldCharType="end"/>
            </w:r>
          </w:hyperlink>
        </w:p>
        <w:p w14:paraId="1D446660" w14:textId="22CC4055" w:rsidR="00C03CB5" w:rsidRDefault="00C03CB5">
          <w:r>
            <w:rPr>
              <w:b/>
              <w:bCs/>
              <w:noProof/>
            </w:rPr>
            <w:fldChar w:fldCharType="end"/>
          </w:r>
        </w:p>
      </w:sdtContent>
    </w:sdt>
    <w:p w14:paraId="25CF30D5" w14:textId="77777777" w:rsidR="006F730E" w:rsidRDefault="006F730E" w:rsidP="006F730E">
      <w:pPr>
        <w:pStyle w:val="COOPFASA"/>
        <w:rPr>
          <w:rFonts w:asciiTheme="majorHAnsi" w:eastAsiaTheme="majorEastAsia" w:hAnsiTheme="majorHAnsi" w:cstheme="majorBidi"/>
          <w:color w:val="0F4761" w:themeColor="accent1" w:themeShade="BF"/>
          <w:sz w:val="40"/>
          <w:szCs w:val="40"/>
        </w:rPr>
      </w:pPr>
      <w:r>
        <w:br w:type="page"/>
      </w:r>
    </w:p>
    <w:p w14:paraId="09BDD29B" w14:textId="2F1077C3" w:rsidR="004B3929" w:rsidRPr="006F730E" w:rsidRDefault="004B3929" w:rsidP="006F730E">
      <w:pPr>
        <w:pStyle w:val="Heading1"/>
        <w:rPr>
          <w:lang w:val="es-419"/>
        </w:rPr>
      </w:pPr>
      <w:bookmarkStart w:id="0" w:name="_Toc215741055"/>
      <w:r w:rsidRPr="006F730E">
        <w:rPr>
          <w:lang w:val="es-419"/>
        </w:rPr>
        <w:lastRenderedPageBreak/>
        <w:t>Introducción</w:t>
      </w:r>
      <w:bookmarkEnd w:id="0"/>
      <w:r w:rsidRPr="006F730E">
        <w:rPr>
          <w:lang w:val="es-419"/>
        </w:rPr>
        <w:br/>
      </w:r>
    </w:p>
    <w:p w14:paraId="41035E9E" w14:textId="77777777" w:rsidR="00AF26E1" w:rsidRPr="00AF26E1" w:rsidRDefault="00AF26E1" w:rsidP="006F730E">
      <w:pPr>
        <w:jc w:val="both"/>
        <w:rPr>
          <w:rFonts w:ascii="Calibri" w:hAnsi="Calibri" w:cs="Calibri"/>
          <w:lang w:val="es-419"/>
        </w:rPr>
      </w:pPr>
      <w:r w:rsidRPr="00AF26E1">
        <w:rPr>
          <w:rFonts w:ascii="Calibri" w:hAnsi="Calibri" w:cs="Calibri"/>
          <w:lang w:val="es-419"/>
        </w:rPr>
        <w:t>Este documento se desarrolla en el marco del programa LIDERCOOP y presenta, de manera general, los elementos esenciales para comprender la gobernanza cooperativa, el marco legal que la sustenta y el papel del liderazgo social dentro de las cooperativas hondureñas. Su propósito es ofrecer una ruta clara que permita entender cómo se organiza el gobierno interno, cuáles son las responsabilidades establecidas por la Ley de Cooperativas y cómo el liderazgo contribuye a la sostenibilidad institucional y al bienestar de la membresía.</w:t>
      </w:r>
    </w:p>
    <w:p w14:paraId="3951BB06" w14:textId="77777777" w:rsidR="00AF26E1" w:rsidRPr="00AF26E1" w:rsidRDefault="00AF26E1" w:rsidP="006F730E">
      <w:pPr>
        <w:jc w:val="both"/>
        <w:rPr>
          <w:rFonts w:ascii="Calibri" w:hAnsi="Calibri" w:cs="Calibri"/>
          <w:lang w:val="es-419"/>
        </w:rPr>
      </w:pPr>
      <w:r w:rsidRPr="00AF26E1">
        <w:rPr>
          <w:rFonts w:ascii="Calibri" w:hAnsi="Calibri" w:cs="Calibri"/>
          <w:lang w:val="es-419"/>
        </w:rPr>
        <w:t>La primera sección explica qué es la gobernanza y cómo se diferencia de la gobernabilidad, así como las señales que permiten identificar un gobierno cooperativo saludable o en deterioro. La segunda sección presenta el marco legal que traza las líneas correctas para el funcionamiento institucional, abordando la Ley de Cooperativas como fundamento normativo, su carácter preventivo y las responsabilidades de los cuerpos directivos. La tercera sección aborda la dimensión humana de la gobernanza, destacando que el gobierno interno depende de la forma en que las personas aplican la normativa y se relacionan dentro de la organización. Finalmente, la cuarta sección introduce el enfoque del liderazgo social cooperativo, su relación con la continuidad institucional y algunas herramientas prácticas para identificar y preparar relevos internos.</w:t>
      </w:r>
    </w:p>
    <w:p w14:paraId="0F80B70A" w14:textId="77777777" w:rsidR="00AF26E1" w:rsidRPr="00AF26E1" w:rsidRDefault="00AF26E1" w:rsidP="006F730E">
      <w:pPr>
        <w:jc w:val="both"/>
        <w:rPr>
          <w:rFonts w:ascii="Calibri" w:hAnsi="Calibri" w:cs="Calibri"/>
          <w:lang w:val="es-419"/>
        </w:rPr>
      </w:pPr>
      <w:r w:rsidRPr="00AF26E1">
        <w:rPr>
          <w:rFonts w:ascii="Calibri" w:hAnsi="Calibri" w:cs="Calibri"/>
          <w:lang w:val="es-419"/>
        </w:rPr>
        <w:t>El documento ofrece una visión estructurada y accesible que permite a las cooperativas fortalecer su gobernanza y orientar su liderazgo hacia el servicio, la participación democrática y la protección del bienestar colectivo.</w:t>
      </w:r>
    </w:p>
    <w:p w14:paraId="4628F540" w14:textId="77777777" w:rsidR="004B3929" w:rsidRPr="006F730E" w:rsidRDefault="004B3929" w:rsidP="006F730E">
      <w:pPr>
        <w:jc w:val="both"/>
        <w:rPr>
          <w:rFonts w:ascii="Calibri" w:hAnsi="Calibri" w:cs="Calibri"/>
          <w:b/>
          <w:bCs/>
          <w:lang w:val="es-419"/>
        </w:rPr>
      </w:pPr>
      <w:r w:rsidRPr="006F730E">
        <w:rPr>
          <w:rFonts w:ascii="Calibri" w:hAnsi="Calibri" w:cs="Calibri"/>
          <w:b/>
          <w:bCs/>
          <w:lang w:val="es-419"/>
        </w:rPr>
        <w:br w:type="page"/>
      </w:r>
    </w:p>
    <w:p w14:paraId="4C63DAD1" w14:textId="0EBD356E" w:rsidR="006F730E" w:rsidRPr="00067E60" w:rsidRDefault="006F730E" w:rsidP="0050539D">
      <w:pPr>
        <w:pStyle w:val="Heading1"/>
        <w:rPr>
          <w:lang w:val="es-419"/>
        </w:rPr>
      </w:pPr>
      <w:bookmarkStart w:id="1" w:name="_Toc215741056"/>
      <w:r w:rsidRPr="00067E60">
        <w:rPr>
          <w:lang w:val="es-419"/>
        </w:rPr>
        <w:lastRenderedPageBreak/>
        <w:t>Objetivos</w:t>
      </w:r>
      <w:bookmarkEnd w:id="1"/>
    </w:p>
    <w:p w14:paraId="32A44A4E" w14:textId="1BC0BEC9" w:rsidR="004B3929" w:rsidRPr="00067E60" w:rsidRDefault="004B3929" w:rsidP="0050539D">
      <w:pPr>
        <w:pStyle w:val="Heading2"/>
        <w:rPr>
          <w:lang w:val="es-419"/>
        </w:rPr>
      </w:pPr>
      <w:bookmarkStart w:id="2" w:name="_Toc215741057"/>
      <w:r w:rsidRPr="00067E60">
        <w:rPr>
          <w:lang w:val="es-419"/>
        </w:rPr>
        <w:t>Objetivo general</w:t>
      </w:r>
      <w:bookmarkEnd w:id="2"/>
    </w:p>
    <w:p w14:paraId="63C350E6" w14:textId="48960C0C" w:rsidR="004B3929" w:rsidRPr="004B3929" w:rsidRDefault="004B3929" w:rsidP="006F730E">
      <w:pPr>
        <w:jc w:val="both"/>
        <w:rPr>
          <w:rFonts w:ascii="Calibri" w:hAnsi="Calibri" w:cs="Calibri"/>
          <w:lang w:val="es-419"/>
        </w:rPr>
      </w:pPr>
      <w:r w:rsidRPr="006F730E">
        <w:rPr>
          <w:rFonts w:ascii="Calibri" w:hAnsi="Calibri" w:cs="Calibri"/>
          <w:lang w:val="es-419"/>
        </w:rPr>
        <w:t>Ofrecer un panorama general que pueda o</w:t>
      </w:r>
      <w:r w:rsidRPr="004B3929">
        <w:rPr>
          <w:rFonts w:ascii="Calibri" w:hAnsi="Calibri" w:cs="Calibri"/>
          <w:lang w:val="es-419"/>
        </w:rPr>
        <w:t xml:space="preserve">rientar a </w:t>
      </w:r>
      <w:r w:rsidRPr="006F730E">
        <w:rPr>
          <w:rFonts w:ascii="Calibri" w:hAnsi="Calibri" w:cs="Calibri"/>
          <w:lang w:val="es-419"/>
        </w:rPr>
        <w:t>los cooperativistas</w:t>
      </w:r>
      <w:r w:rsidRPr="004B3929">
        <w:rPr>
          <w:rFonts w:ascii="Calibri" w:hAnsi="Calibri" w:cs="Calibri"/>
          <w:lang w:val="es-419"/>
        </w:rPr>
        <w:t xml:space="preserve"> en la comprensión y aplicación de una gobernanza sana, basada en el marco legal vigente y en un liderazgo social cooperativo que priorice el bienestar de la membresía y la sostenibilidad institucional.</w:t>
      </w:r>
    </w:p>
    <w:p w14:paraId="57037B18" w14:textId="77777777" w:rsidR="004B3929" w:rsidRPr="004B3929" w:rsidRDefault="004B3929" w:rsidP="0050539D">
      <w:pPr>
        <w:pStyle w:val="Heading2"/>
      </w:pPr>
      <w:bookmarkStart w:id="3" w:name="_Toc215741058"/>
      <w:r w:rsidRPr="004B3929">
        <w:t>Objetivos específicos</w:t>
      </w:r>
      <w:bookmarkEnd w:id="3"/>
    </w:p>
    <w:p w14:paraId="3B962501" w14:textId="56579A2F" w:rsidR="004B3929" w:rsidRPr="006F730E" w:rsidRDefault="004B3929" w:rsidP="006F730E">
      <w:pPr>
        <w:pStyle w:val="ListParagraph"/>
        <w:numPr>
          <w:ilvl w:val="0"/>
          <w:numId w:val="4"/>
        </w:numPr>
        <w:jc w:val="both"/>
        <w:rPr>
          <w:rFonts w:ascii="Calibri" w:hAnsi="Calibri" w:cs="Calibri"/>
          <w:lang w:val="es-419"/>
        </w:rPr>
      </w:pPr>
      <w:r w:rsidRPr="006F730E">
        <w:rPr>
          <w:rFonts w:ascii="Calibri" w:hAnsi="Calibri" w:cs="Calibri"/>
          <w:lang w:val="es-419"/>
        </w:rPr>
        <w:t>Explicar de manera sencilla la diferencia entre gobernanza y gobernabilidad, resaltando su importancia para el funcionamiento interno de las cooperativas.</w:t>
      </w:r>
    </w:p>
    <w:p w14:paraId="0A1676AD" w14:textId="35DF0D3B" w:rsidR="004B3929" w:rsidRPr="006F730E" w:rsidRDefault="004B3929" w:rsidP="006F730E">
      <w:pPr>
        <w:pStyle w:val="ListParagraph"/>
        <w:numPr>
          <w:ilvl w:val="0"/>
          <w:numId w:val="4"/>
        </w:numPr>
        <w:jc w:val="both"/>
        <w:rPr>
          <w:rFonts w:ascii="Calibri" w:hAnsi="Calibri" w:cs="Calibri"/>
          <w:lang w:val="es-419"/>
        </w:rPr>
      </w:pPr>
      <w:r w:rsidRPr="006F730E">
        <w:rPr>
          <w:rFonts w:ascii="Calibri" w:hAnsi="Calibri" w:cs="Calibri"/>
          <w:lang w:val="es-419"/>
        </w:rPr>
        <w:t>Identificar señales de gobernanza saludable y de gobernanza deteriorada que permitan reconocer fortalezas y riesgos en el gobierno interno.</w:t>
      </w:r>
    </w:p>
    <w:p w14:paraId="3FACF06B" w14:textId="44EBCA5A" w:rsidR="004B3929" w:rsidRPr="006F730E" w:rsidRDefault="004B3929" w:rsidP="006F730E">
      <w:pPr>
        <w:pStyle w:val="ListParagraph"/>
        <w:numPr>
          <w:ilvl w:val="0"/>
          <w:numId w:val="4"/>
        </w:numPr>
        <w:jc w:val="both"/>
        <w:rPr>
          <w:rFonts w:ascii="Calibri" w:hAnsi="Calibri" w:cs="Calibri"/>
          <w:lang w:val="es-419"/>
        </w:rPr>
      </w:pPr>
      <w:r w:rsidRPr="006F730E">
        <w:rPr>
          <w:rFonts w:ascii="Calibri" w:hAnsi="Calibri" w:cs="Calibri"/>
          <w:lang w:val="es-419"/>
        </w:rPr>
        <w:t>Analizar la dimensión humana de la gobernanza, mostrando cómo las actitudes, capacidades y comportamientos de las personas influyen en la calidad del gobierno interno.</w:t>
      </w:r>
    </w:p>
    <w:p w14:paraId="79C60650" w14:textId="61210240" w:rsidR="004B3929" w:rsidRPr="006F730E" w:rsidRDefault="004B3929" w:rsidP="006F730E">
      <w:pPr>
        <w:pStyle w:val="ListParagraph"/>
        <w:numPr>
          <w:ilvl w:val="0"/>
          <w:numId w:val="4"/>
        </w:numPr>
        <w:jc w:val="both"/>
        <w:rPr>
          <w:rFonts w:ascii="Calibri" w:hAnsi="Calibri" w:cs="Calibri"/>
          <w:lang w:val="es-419"/>
        </w:rPr>
      </w:pPr>
      <w:r w:rsidRPr="006F730E">
        <w:rPr>
          <w:rFonts w:ascii="Calibri" w:hAnsi="Calibri" w:cs="Calibri"/>
          <w:lang w:val="es-419"/>
        </w:rPr>
        <w:t>Proponer criterios y herramientas para identificar y preparar relevos internos, así como buenas prácticas y estrategias para enfrentar dificultades en los procesos de relevo.</w:t>
      </w:r>
    </w:p>
    <w:p w14:paraId="425E4779" w14:textId="4230429C" w:rsidR="004B3929" w:rsidRPr="006F730E" w:rsidRDefault="004B3929" w:rsidP="006F730E">
      <w:pPr>
        <w:jc w:val="both"/>
        <w:rPr>
          <w:rFonts w:ascii="Calibri" w:hAnsi="Calibri" w:cs="Calibri"/>
          <w:b/>
          <w:bCs/>
          <w:lang w:val="es-419"/>
        </w:rPr>
      </w:pPr>
      <w:r w:rsidRPr="006F730E">
        <w:rPr>
          <w:rFonts w:ascii="Calibri" w:hAnsi="Calibri" w:cs="Calibri"/>
          <w:b/>
          <w:bCs/>
          <w:lang w:val="es-419"/>
        </w:rPr>
        <w:br w:type="page"/>
      </w:r>
    </w:p>
    <w:p w14:paraId="3A2E0766" w14:textId="255450F5" w:rsidR="0047590F" w:rsidRPr="00067E60" w:rsidRDefault="006F730E" w:rsidP="0050539D">
      <w:pPr>
        <w:pStyle w:val="Heading1"/>
        <w:jc w:val="center"/>
        <w:rPr>
          <w:lang w:val="es-419"/>
        </w:rPr>
      </w:pPr>
      <w:bookmarkStart w:id="4" w:name="_Toc215741059"/>
      <w:r w:rsidRPr="00067E60">
        <w:rPr>
          <w:lang w:val="es-419"/>
        </w:rPr>
        <w:lastRenderedPageBreak/>
        <w:t xml:space="preserve">Sección 1: </w:t>
      </w:r>
      <w:r w:rsidR="0047590F" w:rsidRPr="00067E60">
        <w:rPr>
          <w:lang w:val="es-419"/>
        </w:rPr>
        <w:t>Naturaleza de la gobernanza cooperativa</w:t>
      </w:r>
      <w:bookmarkEnd w:id="4"/>
    </w:p>
    <w:p w14:paraId="12DEA521" w14:textId="77777777" w:rsidR="0047590F" w:rsidRPr="0047590F" w:rsidRDefault="0047590F" w:rsidP="006F730E">
      <w:pPr>
        <w:jc w:val="both"/>
        <w:rPr>
          <w:rFonts w:ascii="Calibri" w:hAnsi="Calibri" w:cs="Calibri"/>
          <w:lang w:val="es-419"/>
        </w:rPr>
      </w:pPr>
      <w:r w:rsidRPr="0047590F">
        <w:rPr>
          <w:rFonts w:ascii="Calibri" w:hAnsi="Calibri" w:cs="Calibri"/>
          <w:lang w:val="es-419"/>
        </w:rPr>
        <w:t>En términos simples, la gobernanza se refiere a la manera en que una cooperativa dirige y conduce sus asuntos internos. Incluye las reglas, los procesos, los valores y las estructuras que orientan el funcionamiento institucional. La gobernanza establece cómo se toman las decisiones, cómo se ejerce la autoridad, cómo se definen las responsabilidades y cómo se resuelven los asuntos que afectan a la colectividad. Representa la ruta organizativa que da forma a la vida interna de la cooperativa.</w:t>
      </w:r>
    </w:p>
    <w:p w14:paraId="0271AB00" w14:textId="77777777" w:rsidR="0047590F" w:rsidRPr="0047590F" w:rsidRDefault="0047590F" w:rsidP="006F730E">
      <w:pPr>
        <w:jc w:val="both"/>
        <w:rPr>
          <w:rFonts w:ascii="Calibri" w:hAnsi="Calibri" w:cs="Calibri"/>
          <w:lang w:val="es-419"/>
        </w:rPr>
      </w:pPr>
      <w:r w:rsidRPr="0047590F">
        <w:rPr>
          <w:rFonts w:ascii="Calibri" w:hAnsi="Calibri" w:cs="Calibri"/>
          <w:lang w:val="es-419"/>
        </w:rPr>
        <w:t>La gobernabilidad, en contraste, describe la capacidad real que tiene la cooperativa para aplicar dicha estructura. Esta dimensión se relaciona con la existencia de condiciones organizativas, humanas y sociales que permitan ejecutar lo que la gobernanza establece. Una cooperativa puede contar con estatutos y reglamentos sólidos, pero si existen obstáculos como desconocimiento de funciones, conflictos internos o falta de competencias, la gobernabilidad se debilita. La gobernabilidad expresa la operatividad efectiva del sistema institucional.</w:t>
      </w:r>
    </w:p>
    <w:p w14:paraId="5DB9C177" w14:textId="2F155DC8" w:rsidR="0047590F" w:rsidRPr="0047590F" w:rsidRDefault="0047590F" w:rsidP="006F730E">
      <w:pPr>
        <w:jc w:val="both"/>
        <w:rPr>
          <w:rFonts w:ascii="Calibri" w:hAnsi="Calibri" w:cs="Calibri"/>
          <w:lang w:val="es-419"/>
        </w:rPr>
      </w:pPr>
      <w:r w:rsidRPr="0047590F">
        <w:rPr>
          <w:rFonts w:ascii="Calibri" w:hAnsi="Calibri" w:cs="Calibri"/>
          <w:lang w:val="es-419"/>
        </w:rPr>
        <w:t>La diferencia entre ambos conceptos puede explicarse de manera sencilla. La gobernanza define cómo se debería gobernar. La gobernabilidad determina si es posible gobernar en la práctica. Cuando una cooperativa posee gobernanza sin gobernabilidad, las decisiones no se ejecutan. Cuando existe gobernabilidad sin gobernanza, se corre el riesgo de decisiones arbitrarias, falta de transparencia o prácticas poco alineadas con el modelo cooperativo.</w:t>
      </w:r>
    </w:p>
    <w:p w14:paraId="702D52EE" w14:textId="61BB9EDE" w:rsidR="000F0F9D" w:rsidRDefault="0050539D" w:rsidP="000F0F9D">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59264" behindDoc="0" locked="0" layoutInCell="1" allowOverlap="1" wp14:anchorId="2D5087CE" wp14:editId="1256D5DF">
                <wp:simplePos x="0" y="0"/>
                <wp:positionH relativeFrom="margin">
                  <wp:align>right</wp:align>
                </wp:positionH>
                <wp:positionV relativeFrom="margin">
                  <wp:posOffset>4543425</wp:posOffset>
                </wp:positionV>
                <wp:extent cx="2560320" cy="1295400"/>
                <wp:effectExtent l="0" t="0" r="11430" b="19050"/>
                <wp:wrapSquare wrapText="bothSides"/>
                <wp:docPr id="46" name="Rectangle 54"/>
                <wp:cNvGraphicFramePr/>
                <a:graphic xmlns:a="http://schemas.openxmlformats.org/drawingml/2006/main">
                  <a:graphicData uri="http://schemas.microsoft.com/office/word/2010/wordprocessingShape">
                    <wps:wsp>
                      <wps:cNvSpPr/>
                      <wps:spPr>
                        <a:xfrm>
                          <a:off x="0" y="0"/>
                          <a:ext cx="2560320" cy="1295400"/>
                        </a:xfrm>
                        <a:prstGeom prst="rect">
                          <a:avLst/>
                        </a:prstGeom>
                        <a:ln>
                          <a:headEnd type="none" w="med" len="med"/>
                          <a:tailEnd type="none" w="med" len="med"/>
                        </a:ln>
                      </wps:spPr>
                      <wps:style>
                        <a:lnRef idx="2">
                          <a:schemeClr val="accent6"/>
                        </a:lnRef>
                        <a:fillRef idx="1">
                          <a:schemeClr val="lt1"/>
                        </a:fillRef>
                        <a:effectRef idx="0">
                          <a:schemeClr val="accent6"/>
                        </a:effectRef>
                        <a:fontRef idx="minor">
                          <a:schemeClr val="dk1"/>
                        </a:fontRef>
                      </wps:style>
                      <wps:txbx>
                        <w:txbxContent>
                          <w:p w14:paraId="22993265" w14:textId="29214625" w:rsidR="006F730E" w:rsidRPr="0050539D"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006F730E" w:rsidRPr="0047590F">
                              <w:rPr>
                                <w:rStyle w:val="SubtleEmphasis"/>
                                <w:lang w:val="es-419"/>
                              </w:rPr>
                              <w:t>Punto clave</w:t>
                            </w:r>
                            <w:r w:rsidRPr="00067E60">
                              <w:rPr>
                                <w:rStyle w:val="SubtleEmphasis"/>
                                <w:lang w:val="es-419"/>
                              </w:rPr>
                              <w:t xml:space="preserve">: </w:t>
                            </w:r>
                            <w:r w:rsidR="006F730E" w:rsidRPr="00067E60">
                              <w:rPr>
                                <w:rStyle w:val="SubtleEmphasis"/>
                                <w:lang w:val="es-419"/>
                              </w:rPr>
                              <w:t>S</w:t>
                            </w:r>
                            <w:r w:rsidR="006F730E" w:rsidRPr="0047590F">
                              <w:rPr>
                                <w:rStyle w:val="SubtleEmphasis"/>
                                <w:lang w:val="es-419"/>
                              </w:rPr>
                              <w:t>e debe poder gobernar, se debe tener claridad sobre cómo gobernar y se debe contar con personas capaces de ejercer ese gobierno.</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087CE" id="Rectangle 54" o:spid="_x0000_s1031" style="position:absolute;left:0;text-align:left;margin-left:150.4pt;margin-top:357.75pt;width:201.6pt;height:102pt;z-index:251659264;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" fillcolor="white [3201]" strokecolor="#4ea72e [3209]" strokeweight="1pt">
                <v:textbox inset=",7.2pt,,7.2pt">
                  <w:txbxContent>
                    <w:p w14:paraId="22993265" w14:textId="29214625" w:rsidR="006F730E" w:rsidRPr="0050539D"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006F730E" w:rsidRPr="0047590F">
                        <w:rPr>
                          <w:rStyle w:val="SubtleEmphasis"/>
                          <w:lang w:val="es-419"/>
                        </w:rPr>
                        <w:t>Punto clave</w:t>
                      </w:r>
                      <w:r w:rsidRPr="00067E60">
                        <w:rPr>
                          <w:rStyle w:val="SubtleEmphasis"/>
                          <w:lang w:val="es-419"/>
                        </w:rPr>
                        <w:t xml:space="preserve">: </w:t>
                      </w:r>
                      <w:r w:rsidR="006F730E" w:rsidRPr="00067E60">
                        <w:rPr>
                          <w:rStyle w:val="SubtleEmphasis"/>
                          <w:lang w:val="es-419"/>
                        </w:rPr>
                        <w:t>S</w:t>
                      </w:r>
                      <w:r w:rsidR="006F730E" w:rsidRPr="0047590F">
                        <w:rPr>
                          <w:rStyle w:val="SubtleEmphasis"/>
                          <w:lang w:val="es-419"/>
                        </w:rPr>
                        <w:t>e debe poder gobernar, se debe tener claridad sobre cómo gobernar y se debe contar con personas capaces de ejercer ese gobierno.</w:t>
                      </w:r>
                    </w:p>
                  </w:txbxContent>
                </v:textbox>
                <w10:wrap type="square" anchorx="margin" anchory="margin"/>
              </v:rect>
            </w:pict>
          </mc:Fallback>
        </mc:AlternateContent>
      </w:r>
      <w:r w:rsidR="0047590F" w:rsidRPr="0047590F">
        <w:rPr>
          <w:rFonts w:ascii="Calibri" w:hAnsi="Calibri" w:cs="Calibri"/>
          <w:lang w:val="es-419"/>
        </w:rPr>
        <w:t>Para que una cooperativa funcione adecuadamente, necesita procesos claros y estructura institucional, pero también personas capaces de dar vida a esos procesos. La naturaleza de la gobernanza cooperativa surge precisamente de esta combinación entre claridad normativa y capacidad humana.</w:t>
      </w:r>
    </w:p>
    <w:p w14:paraId="2ED99962" w14:textId="36A31CE5" w:rsidR="0047590F" w:rsidRPr="0050539D" w:rsidRDefault="0047590F" w:rsidP="0050539D">
      <w:pPr>
        <w:jc w:val="both"/>
        <w:rPr>
          <w:b/>
          <w:bCs/>
          <w:lang w:val="es-419"/>
        </w:rPr>
      </w:pPr>
      <w:r w:rsidRPr="0047590F">
        <w:rPr>
          <w:rFonts w:ascii="Calibri" w:hAnsi="Calibri" w:cs="Calibri"/>
          <w:lang w:val="es-419"/>
        </w:rPr>
        <w:br/>
      </w:r>
      <w:r w:rsidRPr="0050539D">
        <w:rPr>
          <w:b/>
          <w:bCs/>
          <w:lang w:val="es-419"/>
        </w:rPr>
        <w:t>Cómo se hace esto visible en las cooperativas</w:t>
      </w:r>
    </w:p>
    <w:p w14:paraId="6CDDFE25" w14:textId="77777777" w:rsidR="0047590F" w:rsidRPr="0047590F" w:rsidRDefault="0047590F" w:rsidP="006F730E">
      <w:pPr>
        <w:jc w:val="both"/>
        <w:rPr>
          <w:rFonts w:ascii="Calibri" w:hAnsi="Calibri" w:cs="Calibri"/>
          <w:lang w:val="es-419"/>
        </w:rPr>
      </w:pPr>
      <w:r w:rsidRPr="0047590F">
        <w:rPr>
          <w:rFonts w:ascii="Calibri" w:hAnsi="Calibri" w:cs="Calibri"/>
          <w:lang w:val="es-419"/>
        </w:rPr>
        <w:t>La normativa cooperativa define órganos, funciones y mecanismos democráticos que permiten organizar el gobierno interno y facilitan que las decisiones se ejecuten de manera coordinada y legítima.</w:t>
      </w:r>
    </w:p>
    <w:p w14:paraId="42A949AD" w14:textId="77777777" w:rsidR="0050539D" w:rsidRPr="00067E60" w:rsidRDefault="0050539D">
      <w:pPr>
        <w:rPr>
          <w:rFonts w:ascii="Calibri" w:hAnsi="Calibri" w:cs="Calibri"/>
          <w:lang w:val="es-419"/>
        </w:rPr>
      </w:pPr>
      <w:r w:rsidRPr="00067E60">
        <w:rPr>
          <w:rFonts w:ascii="Calibri" w:hAnsi="Calibri" w:cs="Calibri"/>
          <w:lang w:val="es-419"/>
        </w:rPr>
        <w:br w:type="page"/>
      </w:r>
    </w:p>
    <w:p w14:paraId="44D74646" w14:textId="2F00898A" w:rsidR="0047590F" w:rsidRPr="0047590F" w:rsidRDefault="0047590F" w:rsidP="0050539D">
      <w:pPr>
        <w:pStyle w:val="Heading2"/>
        <w:rPr>
          <w:lang w:val="es-419"/>
        </w:rPr>
      </w:pPr>
      <w:bookmarkStart w:id="5" w:name="_Toc215741060"/>
      <w:r w:rsidRPr="0047590F">
        <w:rPr>
          <w:lang w:val="es-419"/>
        </w:rPr>
        <w:lastRenderedPageBreak/>
        <w:t>1.2 Importancia de la gobernanza para la sostenibilidad</w:t>
      </w:r>
      <w:bookmarkEnd w:id="5"/>
    </w:p>
    <w:p w14:paraId="48AC2AF7" w14:textId="77777777" w:rsidR="0047590F" w:rsidRPr="006F730E" w:rsidRDefault="0047590F" w:rsidP="006F730E">
      <w:pPr>
        <w:jc w:val="both"/>
        <w:rPr>
          <w:rFonts w:ascii="Calibri" w:hAnsi="Calibri" w:cs="Calibri"/>
          <w:lang w:val="es-419"/>
        </w:rPr>
      </w:pPr>
      <w:r w:rsidRPr="0047590F">
        <w:rPr>
          <w:rFonts w:ascii="Calibri" w:hAnsi="Calibri" w:cs="Calibri"/>
          <w:lang w:val="es-419"/>
        </w:rPr>
        <w:t xml:space="preserve">Una cooperativa solo puede mantenerse en el tiempo si cuenta con procesos claros, estructuras funcionales y mecanismos democráticos que orienten la toma de decisiones. </w:t>
      </w:r>
    </w:p>
    <w:p w14:paraId="11AFC007" w14:textId="52B36EBD" w:rsidR="0047590F" w:rsidRPr="0047590F" w:rsidRDefault="0047590F" w:rsidP="006F730E">
      <w:pPr>
        <w:jc w:val="both"/>
        <w:rPr>
          <w:rFonts w:ascii="Calibri" w:hAnsi="Calibri" w:cs="Calibri"/>
          <w:lang w:val="es-419"/>
        </w:rPr>
      </w:pPr>
      <w:r w:rsidRPr="0047590F">
        <w:rPr>
          <w:rFonts w:ascii="Calibri" w:hAnsi="Calibri" w:cs="Calibri"/>
          <w:lang w:val="es-419"/>
        </w:rPr>
        <w:t>La gobernanza permite que la organización preserve su estabilidad, proteja su patrimonio colectivo y mantenga relaciones internas basadas en la confianza y en la claridad de funciones. Sin un modelo de gobierno ordenado, la gestión diaria se vuelve vulnerable a errores, conflictos y prácticas que pueden afectar la continuidad del proyecto cooperativo.</w:t>
      </w:r>
    </w:p>
    <w:p w14:paraId="1E6682CB" w14:textId="77777777" w:rsidR="0047590F" w:rsidRPr="0047590F" w:rsidRDefault="0047590F" w:rsidP="006F730E">
      <w:pPr>
        <w:jc w:val="both"/>
        <w:rPr>
          <w:rFonts w:ascii="Calibri" w:hAnsi="Calibri" w:cs="Calibri"/>
          <w:lang w:val="es-419"/>
        </w:rPr>
      </w:pPr>
      <w:r w:rsidRPr="0047590F">
        <w:rPr>
          <w:rFonts w:ascii="Calibri" w:hAnsi="Calibri" w:cs="Calibri"/>
          <w:lang w:val="es-419"/>
        </w:rPr>
        <w:t>La sostenibilidad no se limita a la permanencia económica. También depende de la capacidad de la cooperativa para conducir su vida interna de manera transparente, responsable y participativa. Un sistema de gobernanza bien establecido favorece la continuidad de los procesos, la alineación institucional y la correcta supervisión de los recursos. Además, permite anticipar riesgos, prevenir conflictos y fortalecer la legitimidad de los órganos de gobierno frente a la membresía.</w:t>
      </w:r>
    </w:p>
    <w:p w14:paraId="5DB46CB4" w14:textId="77777777" w:rsidR="0047590F" w:rsidRPr="0047590F" w:rsidRDefault="0047590F" w:rsidP="006F730E">
      <w:pPr>
        <w:jc w:val="both"/>
        <w:rPr>
          <w:rFonts w:ascii="Calibri" w:hAnsi="Calibri" w:cs="Calibri"/>
          <w:lang w:val="es-419"/>
        </w:rPr>
      </w:pPr>
      <w:r w:rsidRPr="0047590F">
        <w:rPr>
          <w:rFonts w:ascii="Calibri" w:hAnsi="Calibri" w:cs="Calibri"/>
          <w:lang w:val="es-419"/>
        </w:rPr>
        <w:t>En Honduras, la gobernanza cooperativa adquiere una dimensión adicional debido al papel que desempeña el Consejo Nacional Supervisor de Cooperativas, CONSUCOOP. Esta institución tiene como mandato supervisar y velar por la correcta aplicación de la Ley de Cooperativas y por el cumplimiento de los principios de organización democrática, control interno y rendición de cuentas. Su labor contribuye a que las cooperativas mantengan estándares mínimos de buen gobierno que aseguren su estabilidad y su credibilidad ante las comunidades a las que sirven.</w:t>
      </w:r>
      <w:r w:rsidRPr="0047590F">
        <w:rPr>
          <w:rFonts w:ascii="Calibri" w:hAnsi="Calibri" w:cs="Calibri"/>
          <w:lang w:val="es-419"/>
        </w:rPr>
        <w:br/>
        <w:t>(Ley de Cooperativas de Honduras, s. f.)</w:t>
      </w:r>
    </w:p>
    <w:p w14:paraId="6DBB0FC0" w14:textId="0B882D39" w:rsidR="0047590F" w:rsidRPr="0047590F"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61312" behindDoc="0" locked="0" layoutInCell="1" allowOverlap="1" wp14:anchorId="023B95D7" wp14:editId="7FEE7CE4">
                <wp:simplePos x="0" y="0"/>
                <wp:positionH relativeFrom="margin">
                  <wp:align>left</wp:align>
                </wp:positionH>
                <wp:positionV relativeFrom="margin">
                  <wp:posOffset>4897120</wp:posOffset>
                </wp:positionV>
                <wp:extent cx="2733675" cy="1685925"/>
                <wp:effectExtent l="0" t="0" r="28575" b="28575"/>
                <wp:wrapSquare wrapText="bothSides"/>
                <wp:docPr id="1528439483" name="Rectangle 54"/>
                <wp:cNvGraphicFramePr/>
                <a:graphic xmlns:a="http://schemas.openxmlformats.org/drawingml/2006/main">
                  <a:graphicData uri="http://schemas.microsoft.com/office/word/2010/wordprocessingShape">
                    <wps:wsp>
                      <wps:cNvSpPr/>
                      <wps:spPr>
                        <a:xfrm>
                          <a:off x="0" y="0"/>
                          <a:ext cx="2733675" cy="16859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7D1791D8" w14:textId="6C1B6843" w:rsidR="0050539D" w:rsidRPr="0047590F"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067E60">
                              <w:rPr>
                                <w:rStyle w:val="SubtleEmphasis"/>
                                <w:lang w:val="es-419"/>
                              </w:rPr>
                              <w:t xml:space="preserve">: </w:t>
                            </w:r>
                            <w:r w:rsidRPr="0047590F">
                              <w:rPr>
                                <w:rStyle w:val="SubtleEmphasis"/>
                                <w:lang w:val="es-419"/>
                              </w:rPr>
                              <w:t>La sostenibilidad cooperativa depende de la existencia de estructuras de gobierno claras y del compromiso de quienes las integran para ejercer sus responsabilidades de forma transparente, democrática y continua.</w:t>
                            </w:r>
                          </w:p>
                          <w:p w14:paraId="582B2DC8" w14:textId="0C42F532" w:rsidR="0050539D" w:rsidRPr="006F730E" w:rsidRDefault="0050539D" w:rsidP="0050539D">
                            <w:pPr>
                              <w:jc w:val="both"/>
                              <w:rPr>
                                <w:rFonts w:ascii="Calibri" w:hAnsi="Calibri" w:cs="Calibri"/>
                                <w:color w:val="000000" w:themeColor="text1"/>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3B95D7" id="_x0000_s1032" style="position:absolute;left:0;text-align:left;margin-left:0;margin-top:385.6pt;width:215.25pt;height:132.75pt;z-index:251661312;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" fillcolor="white [3201]" strokecolor="#4ea72e [3209]" strokeweight="1pt">
                <v:textbox inset=",7.2pt,,7.2pt">
                  <w:txbxContent>
                    <w:p w14:paraId="7D1791D8" w14:textId="6C1B6843" w:rsidR="0050539D" w:rsidRPr="0047590F"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067E60">
                        <w:rPr>
                          <w:rStyle w:val="SubtleEmphasis"/>
                          <w:lang w:val="es-419"/>
                        </w:rPr>
                        <w:t xml:space="preserve">: </w:t>
                      </w:r>
                      <w:r w:rsidRPr="0047590F">
                        <w:rPr>
                          <w:rStyle w:val="SubtleEmphasis"/>
                          <w:lang w:val="es-419"/>
                        </w:rPr>
                        <w:t>La sostenibilidad cooperativa depende de la existencia de estructuras de gobierno claras y del compromiso de quienes las integran para ejercer sus responsabilidades de forma transparente, democrática y continua.</w:t>
                      </w:r>
                    </w:p>
                    <w:p w14:paraId="582B2DC8" w14:textId="0C42F532" w:rsidR="0050539D" w:rsidRPr="006F730E" w:rsidRDefault="0050539D" w:rsidP="0050539D">
                      <w:pPr>
                        <w:jc w:val="both"/>
                        <w:rPr>
                          <w:rFonts w:ascii="Calibri" w:hAnsi="Calibri" w:cs="Calibri"/>
                          <w:color w:val="000000" w:themeColor="text1"/>
                          <w:lang w:val="es-419"/>
                        </w:rPr>
                      </w:pPr>
                    </w:p>
                  </w:txbxContent>
                </v:textbox>
                <w10:wrap type="square" anchorx="margin" anchory="margin"/>
              </v:rect>
            </w:pict>
          </mc:Fallback>
        </mc:AlternateContent>
      </w:r>
      <w:r w:rsidR="0047590F" w:rsidRPr="0047590F">
        <w:rPr>
          <w:rFonts w:ascii="Calibri" w:hAnsi="Calibri" w:cs="Calibri"/>
          <w:lang w:val="es-419"/>
        </w:rPr>
        <w:t>La sostenibilidad cooperativa, por tanto, se construye desde dos planos complementarios. El primero es el marco normativo que define cómo debe gobernarse la organización. El segundo es la práctica cotidiana del gobierno ejercido por personas que aplican de manera responsable estas disposiciones. La articulación entre ambos permite consolidar un modelo de gestión capaz de perdurar y adaptarse a los desafíos del entorno.</w:t>
      </w:r>
      <w:r>
        <w:rPr>
          <w:rFonts w:ascii="Calibri" w:hAnsi="Calibri" w:cs="Calibri"/>
          <w:lang w:val="es-419"/>
        </w:rPr>
        <w:t xml:space="preserve"> </w:t>
      </w:r>
    </w:p>
    <w:p w14:paraId="3C583B33" w14:textId="4D440141" w:rsidR="0047590F" w:rsidRPr="00067E60" w:rsidRDefault="0047590F" w:rsidP="006F730E">
      <w:pPr>
        <w:jc w:val="both"/>
        <w:rPr>
          <w:rFonts w:ascii="Calibri" w:hAnsi="Calibri" w:cs="Calibri"/>
          <w:lang w:val="es-419"/>
        </w:rPr>
      </w:pPr>
    </w:p>
    <w:p w14:paraId="25EA872D" w14:textId="77777777" w:rsidR="0047590F" w:rsidRPr="0047590F" w:rsidRDefault="0047590F" w:rsidP="006F730E">
      <w:pPr>
        <w:jc w:val="both"/>
        <w:rPr>
          <w:rFonts w:ascii="Calibri" w:hAnsi="Calibri" w:cs="Calibri"/>
          <w:b/>
          <w:bCs/>
          <w:lang w:val="es-419"/>
        </w:rPr>
      </w:pPr>
      <w:r w:rsidRPr="0047590F">
        <w:rPr>
          <w:rFonts w:ascii="Calibri" w:hAnsi="Calibri" w:cs="Calibri"/>
          <w:b/>
          <w:bCs/>
          <w:lang w:val="es-419"/>
        </w:rPr>
        <w:t>Cómo se hace esto visible en las cooperativas</w:t>
      </w:r>
    </w:p>
    <w:p w14:paraId="31508D75" w14:textId="77777777" w:rsidR="0047590F" w:rsidRPr="0047590F" w:rsidRDefault="0047590F" w:rsidP="006F730E">
      <w:pPr>
        <w:jc w:val="both"/>
        <w:rPr>
          <w:rFonts w:ascii="Calibri" w:hAnsi="Calibri" w:cs="Calibri"/>
          <w:lang w:val="es-419"/>
        </w:rPr>
      </w:pPr>
      <w:r w:rsidRPr="0047590F">
        <w:rPr>
          <w:rFonts w:ascii="Calibri" w:hAnsi="Calibri" w:cs="Calibri"/>
          <w:lang w:val="es-419"/>
        </w:rPr>
        <w:t>La supervisión de CONSUCOOP y la aplicación de la Ley de Cooperativas fortalecen los procesos democráticos, ordenan la toma de decisiones y aseguran que los órganos directivos cumplan sus responsabilidades conforme al modelo cooperativo hondureño.</w:t>
      </w:r>
    </w:p>
    <w:p w14:paraId="7C5BC5F2" w14:textId="77777777" w:rsidR="0047590F" w:rsidRPr="0047590F" w:rsidRDefault="0047590F" w:rsidP="0050539D">
      <w:pPr>
        <w:pStyle w:val="Heading2"/>
        <w:rPr>
          <w:lang w:val="es-419"/>
        </w:rPr>
      </w:pPr>
      <w:bookmarkStart w:id="6" w:name="_Toc215741061"/>
      <w:r w:rsidRPr="0047590F">
        <w:rPr>
          <w:lang w:val="es-419"/>
        </w:rPr>
        <w:lastRenderedPageBreak/>
        <w:t>1.3 Señales de gobernanza saludable</w:t>
      </w:r>
      <w:bookmarkEnd w:id="6"/>
    </w:p>
    <w:p w14:paraId="67C5C4A1" w14:textId="77777777" w:rsidR="0047590F" w:rsidRPr="0047590F" w:rsidRDefault="0047590F" w:rsidP="006F730E">
      <w:pPr>
        <w:jc w:val="both"/>
        <w:rPr>
          <w:rFonts w:ascii="Calibri" w:hAnsi="Calibri" w:cs="Calibri"/>
          <w:lang w:val="es-419"/>
        </w:rPr>
      </w:pPr>
      <w:r w:rsidRPr="0047590F">
        <w:rPr>
          <w:rFonts w:ascii="Calibri" w:hAnsi="Calibri" w:cs="Calibri"/>
          <w:lang w:val="es-419"/>
        </w:rPr>
        <w:t>Una gobernanza saludable se distingue por la existencia de prácticas organizacionales que permiten que la cooperativa funcione de forma predecible, transparente y alineada con sus principios. Estas señales no aparecen de manera aislada, sino como el resultado de una interacción equilibrada entre estructura institucional, claridad normativa y compromiso humano. Cuando estos elementos se articulan adecuadamente, la cooperativa desarrolla estabilidad interna y proyecta confianza hacia su membresía y hacia su entorno.</w:t>
      </w:r>
    </w:p>
    <w:p w14:paraId="29154E19" w14:textId="520EE77B" w:rsidR="0047590F" w:rsidRPr="0047590F" w:rsidRDefault="0047590F" w:rsidP="006F730E">
      <w:pPr>
        <w:jc w:val="both"/>
        <w:rPr>
          <w:rFonts w:ascii="Calibri" w:hAnsi="Calibri" w:cs="Calibri"/>
          <w:lang w:val="es-419"/>
        </w:rPr>
      </w:pPr>
      <w:r w:rsidRPr="0047590F">
        <w:rPr>
          <w:rFonts w:ascii="Calibri" w:hAnsi="Calibri" w:cs="Calibri"/>
          <w:lang w:val="es-419"/>
        </w:rPr>
        <w:t xml:space="preserve">Una señal fundamental de buena gobernanza es la </w:t>
      </w:r>
      <w:r w:rsidRPr="0047590F">
        <w:rPr>
          <w:rFonts w:ascii="Calibri" w:hAnsi="Calibri" w:cs="Calibri"/>
          <w:b/>
          <w:bCs/>
          <w:lang w:val="es-419"/>
        </w:rPr>
        <w:t>claridad en la distribución de funciones</w:t>
      </w:r>
      <w:r w:rsidRPr="0047590F">
        <w:rPr>
          <w:rFonts w:ascii="Calibri" w:hAnsi="Calibri" w:cs="Calibri"/>
          <w:lang w:val="es-419"/>
        </w:rPr>
        <w:t xml:space="preserve">. Los órganos de dirección, control y apoyo conocen sus atribuciones y actúan de manera complementaria, evitando duplicaciones, interferencias o vacíos de responsabilidad. </w:t>
      </w:r>
    </w:p>
    <w:p w14:paraId="3161E75B" w14:textId="20D338D8" w:rsidR="0047590F" w:rsidRPr="0047590F" w:rsidRDefault="0047590F" w:rsidP="006F730E">
      <w:pPr>
        <w:jc w:val="both"/>
        <w:rPr>
          <w:rFonts w:ascii="Calibri" w:hAnsi="Calibri" w:cs="Calibri"/>
          <w:lang w:val="es-419"/>
        </w:rPr>
      </w:pPr>
      <w:r w:rsidRPr="0047590F">
        <w:rPr>
          <w:rFonts w:ascii="Calibri" w:hAnsi="Calibri" w:cs="Calibri"/>
          <w:lang w:val="es-419"/>
        </w:rPr>
        <w:t xml:space="preserve">Otra señal importante es </w:t>
      </w:r>
      <w:r w:rsidRPr="0047590F">
        <w:rPr>
          <w:rFonts w:ascii="Calibri" w:hAnsi="Calibri" w:cs="Calibri"/>
          <w:b/>
          <w:bCs/>
          <w:lang w:val="es-419"/>
        </w:rPr>
        <w:t>la participación informada de la membresía.</w:t>
      </w:r>
      <w:r w:rsidRPr="0047590F">
        <w:rPr>
          <w:rFonts w:ascii="Calibri" w:hAnsi="Calibri" w:cs="Calibri"/>
          <w:lang w:val="es-419"/>
        </w:rPr>
        <w:t xml:space="preserve"> Una cooperativa con buena gobernanza promueve espacios de deliberación donde las personas afiliadas cuentan con información suficiente para analizar, discutir y tomar decisiones de manera colectiva. La participación no se limita a la asistencia a asambleas, sino que implica comprensión, involucramiento y ejercicio consciente de derechos. </w:t>
      </w:r>
    </w:p>
    <w:p w14:paraId="13F55279" w14:textId="6238842B" w:rsidR="0047590F" w:rsidRPr="0047590F" w:rsidRDefault="0047590F" w:rsidP="006F730E">
      <w:pPr>
        <w:jc w:val="both"/>
        <w:rPr>
          <w:rFonts w:ascii="Calibri" w:hAnsi="Calibri" w:cs="Calibri"/>
          <w:lang w:val="es-419"/>
        </w:rPr>
      </w:pPr>
      <w:r w:rsidRPr="0047590F">
        <w:rPr>
          <w:rFonts w:ascii="Calibri" w:hAnsi="Calibri" w:cs="Calibri"/>
          <w:lang w:val="es-419"/>
        </w:rPr>
        <w:t xml:space="preserve">La </w:t>
      </w:r>
      <w:r w:rsidRPr="0047590F">
        <w:rPr>
          <w:rFonts w:ascii="Calibri" w:hAnsi="Calibri" w:cs="Calibri"/>
          <w:b/>
          <w:bCs/>
          <w:lang w:val="es-419"/>
        </w:rPr>
        <w:t>transparencia en la gestión</w:t>
      </w:r>
      <w:r w:rsidRPr="0047590F">
        <w:rPr>
          <w:rFonts w:ascii="Calibri" w:hAnsi="Calibri" w:cs="Calibri"/>
          <w:lang w:val="es-419"/>
        </w:rPr>
        <w:t xml:space="preserve"> constituye un indicador adicional de gobernanza saludable. La información relevante se comunica de manera oportuna y comprensible, lo que reduce incertidumbres y evita la propagación de rumores. Las decisiones institucionales se justifican, los resultados se informan y los recursos se administran con claridad. </w:t>
      </w:r>
    </w:p>
    <w:p w14:paraId="7F27A1BA" w14:textId="08C61021" w:rsidR="0047590F" w:rsidRPr="0047590F"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63360" behindDoc="0" locked="0" layoutInCell="1" allowOverlap="1" wp14:anchorId="31657743" wp14:editId="633AC8CC">
                <wp:simplePos x="0" y="0"/>
                <wp:positionH relativeFrom="margin">
                  <wp:align>left</wp:align>
                </wp:positionH>
                <wp:positionV relativeFrom="margin">
                  <wp:posOffset>5062220</wp:posOffset>
                </wp:positionV>
                <wp:extent cx="2733675" cy="1685925"/>
                <wp:effectExtent l="0" t="0" r="28575" b="28575"/>
                <wp:wrapSquare wrapText="bothSides"/>
                <wp:docPr id="425216157" name="Rectangle 54"/>
                <wp:cNvGraphicFramePr/>
                <a:graphic xmlns:a="http://schemas.openxmlformats.org/drawingml/2006/main">
                  <a:graphicData uri="http://schemas.microsoft.com/office/word/2010/wordprocessingShape">
                    <wps:wsp>
                      <wps:cNvSpPr/>
                      <wps:spPr>
                        <a:xfrm>
                          <a:off x="0" y="0"/>
                          <a:ext cx="2733675" cy="16859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0C112506" w14:textId="18BB33A2" w:rsidR="0050539D" w:rsidRPr="0050539D"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7590F">
                              <w:rPr>
                                <w:rStyle w:val="SubtleEmphasis"/>
                                <w:lang w:val="es-419"/>
                              </w:rPr>
                              <w:t>La</w:t>
                            </w:r>
                            <w:r w:rsidRPr="00067E60">
                              <w:rPr>
                                <w:rStyle w:val="SubtleEmphasis"/>
                                <w:lang w:val="es-419"/>
                              </w:rPr>
                              <w:t xml:space="preserve"> go</w:t>
                            </w:r>
                            <w:r w:rsidRPr="0047590F">
                              <w:rPr>
                                <w:rStyle w:val="SubtleEmphasis"/>
                                <w:lang w:val="es-419"/>
                              </w:rPr>
                              <w:t>bernanza saludable se manifiesta cuando las decisiones se toman con claridad, se ejecutan con responsabilidad y se comunican con transparencia, fortaleciendo así la confianza interna y la estabilidad institucional.</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657743" id="_x0000_s1033" style="position:absolute;left:0;text-align:left;margin-left:0;margin-top:398.6pt;width:215.25pt;height:132.75pt;z-index:251663360;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" fillcolor="white [3201]" strokecolor="#4ea72e [3209]" strokeweight="1pt">
                <v:textbox inset=",7.2pt,,7.2pt">
                  <w:txbxContent>
                    <w:p w14:paraId="0C112506" w14:textId="18BB33A2" w:rsidR="0050539D" w:rsidRPr="0050539D"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7590F">
                        <w:rPr>
                          <w:rStyle w:val="SubtleEmphasis"/>
                          <w:lang w:val="es-419"/>
                        </w:rPr>
                        <w:t>La</w:t>
                      </w:r>
                      <w:r w:rsidRPr="00067E60">
                        <w:rPr>
                          <w:rStyle w:val="SubtleEmphasis"/>
                          <w:lang w:val="es-419"/>
                        </w:rPr>
                        <w:t xml:space="preserve"> go</w:t>
                      </w:r>
                      <w:r w:rsidRPr="0047590F">
                        <w:rPr>
                          <w:rStyle w:val="SubtleEmphasis"/>
                          <w:lang w:val="es-419"/>
                        </w:rPr>
                        <w:t>bernanza saludable se manifiesta cuando las decisiones se toman con claridad, se ejecutan con responsabilidad y se comunican con transparencia, fortaleciendo así la confianza interna y la estabilidad institucional.</w:t>
                      </w:r>
                    </w:p>
                  </w:txbxContent>
                </v:textbox>
                <w10:wrap type="square" anchorx="margin" anchory="margin"/>
              </v:rect>
            </w:pict>
          </mc:Fallback>
        </mc:AlternateContent>
      </w:r>
      <w:r w:rsidR="0047590F" w:rsidRPr="0047590F">
        <w:rPr>
          <w:rFonts w:ascii="Calibri" w:hAnsi="Calibri" w:cs="Calibri"/>
          <w:lang w:val="es-419"/>
        </w:rPr>
        <w:t xml:space="preserve">Finalmente, </w:t>
      </w:r>
      <w:r w:rsidR="0047590F" w:rsidRPr="0047590F">
        <w:rPr>
          <w:rFonts w:ascii="Calibri" w:hAnsi="Calibri" w:cs="Calibri"/>
          <w:b/>
          <w:bCs/>
          <w:lang w:val="es-419"/>
        </w:rPr>
        <w:t>la capacidad de coordinar adecuadamente entre órganos</w:t>
      </w:r>
      <w:r w:rsidR="0047590F" w:rsidRPr="0047590F">
        <w:rPr>
          <w:rFonts w:ascii="Calibri" w:hAnsi="Calibri" w:cs="Calibri"/>
          <w:lang w:val="es-419"/>
        </w:rPr>
        <w:t xml:space="preserve"> demuestra un gobierno sólido. Una cooperativa con buena gobernanza mantiene relaciones de respeto y colaboración entre sus diferentes cuerpos, reconociendo sus límites y trabajando hacia objetivos comunes. La coordinación efectiva reduce tensiones, facilita la implementación de acuerdos y mejora la eficiencia administrativa.</w:t>
      </w:r>
      <w:r>
        <w:rPr>
          <w:rFonts w:ascii="Calibri" w:hAnsi="Calibri" w:cs="Calibri"/>
          <w:lang w:val="es-419"/>
        </w:rPr>
        <w:t xml:space="preserve"> </w:t>
      </w:r>
    </w:p>
    <w:p w14:paraId="31F50D6F" w14:textId="1EFA5DD1" w:rsidR="0047590F" w:rsidRPr="00067E60" w:rsidRDefault="0047590F" w:rsidP="006F730E">
      <w:pPr>
        <w:jc w:val="both"/>
        <w:rPr>
          <w:rFonts w:ascii="Calibri" w:hAnsi="Calibri" w:cs="Calibri"/>
          <w:lang w:val="es-419"/>
        </w:rPr>
      </w:pPr>
    </w:p>
    <w:p w14:paraId="21113551" w14:textId="77777777" w:rsidR="0047590F" w:rsidRPr="0047590F" w:rsidRDefault="0047590F" w:rsidP="006F730E">
      <w:pPr>
        <w:jc w:val="both"/>
        <w:rPr>
          <w:rFonts w:ascii="Calibri" w:hAnsi="Calibri" w:cs="Calibri"/>
          <w:b/>
          <w:bCs/>
          <w:lang w:val="es-419"/>
        </w:rPr>
      </w:pPr>
      <w:r w:rsidRPr="0047590F">
        <w:rPr>
          <w:rFonts w:ascii="Calibri" w:hAnsi="Calibri" w:cs="Calibri"/>
          <w:b/>
          <w:bCs/>
          <w:lang w:val="es-419"/>
        </w:rPr>
        <w:t>Cómo se hace esto visible en las cooperativas</w:t>
      </w:r>
    </w:p>
    <w:p w14:paraId="2C371DAC" w14:textId="77777777" w:rsidR="0047590F" w:rsidRDefault="0047590F" w:rsidP="006F730E">
      <w:pPr>
        <w:jc w:val="both"/>
        <w:rPr>
          <w:rFonts w:ascii="Calibri" w:hAnsi="Calibri" w:cs="Calibri"/>
          <w:lang w:val="es-419"/>
        </w:rPr>
      </w:pPr>
      <w:r w:rsidRPr="0047590F">
        <w:rPr>
          <w:rFonts w:ascii="Calibri" w:hAnsi="Calibri" w:cs="Calibri"/>
          <w:lang w:val="es-419"/>
        </w:rPr>
        <w:t>La aplicación coherente de la Ley de Cooperativas permite que cada órgano cumpla sus funciones, fomenta la participación democrática y facilita procesos de supervisión interna que refuerzan la transparencia y el orden institucional.</w:t>
      </w:r>
    </w:p>
    <w:p w14:paraId="73DF7F9C" w14:textId="77777777" w:rsidR="0050539D" w:rsidRPr="0047590F" w:rsidRDefault="0050539D" w:rsidP="006F730E">
      <w:pPr>
        <w:jc w:val="both"/>
        <w:rPr>
          <w:rFonts w:ascii="Calibri" w:hAnsi="Calibri" w:cs="Calibri"/>
          <w:lang w:val="es-419"/>
        </w:rPr>
      </w:pPr>
    </w:p>
    <w:p w14:paraId="7E7E47A5" w14:textId="40816399" w:rsidR="0047590F" w:rsidRPr="0047590F" w:rsidRDefault="0047590F" w:rsidP="0050539D">
      <w:pPr>
        <w:pStyle w:val="Heading2"/>
        <w:rPr>
          <w:lang w:val="es-419"/>
        </w:rPr>
      </w:pPr>
      <w:bookmarkStart w:id="7" w:name="_Toc215741062"/>
      <w:r w:rsidRPr="0047590F">
        <w:rPr>
          <w:lang w:val="es-419"/>
        </w:rPr>
        <w:lastRenderedPageBreak/>
        <w:t>1.4 Señales de gobernanza deteriorada</w:t>
      </w:r>
      <w:bookmarkEnd w:id="7"/>
    </w:p>
    <w:p w14:paraId="278A498A" w14:textId="385D1DBE" w:rsidR="0050539D"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65408" behindDoc="0" locked="0" layoutInCell="1" allowOverlap="1" wp14:anchorId="100FDE80" wp14:editId="58600323">
                <wp:simplePos x="0" y="0"/>
                <wp:positionH relativeFrom="margin">
                  <wp:posOffset>3562350</wp:posOffset>
                </wp:positionH>
                <wp:positionV relativeFrom="margin">
                  <wp:posOffset>352425</wp:posOffset>
                </wp:positionV>
                <wp:extent cx="2333625" cy="2171700"/>
                <wp:effectExtent l="0" t="0" r="28575" b="19050"/>
                <wp:wrapSquare wrapText="bothSides"/>
                <wp:docPr id="1341427331" name="Rectangle 54"/>
                <wp:cNvGraphicFramePr/>
                <a:graphic xmlns:a="http://schemas.openxmlformats.org/drawingml/2006/main">
                  <a:graphicData uri="http://schemas.microsoft.com/office/word/2010/wordprocessingShape">
                    <wps:wsp>
                      <wps:cNvSpPr/>
                      <wps:spPr>
                        <a:xfrm>
                          <a:off x="0" y="0"/>
                          <a:ext cx="2333625" cy="217170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B4328D6" w14:textId="77777777" w:rsidR="0050539D" w:rsidRPr="00067E60"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7590F">
                              <w:rPr>
                                <w:rStyle w:val="SubtleEmphasis"/>
                                <w:lang w:val="es-419"/>
                              </w:rPr>
                              <w:t>Las señales de deterioro suelen iniciar con pequeñas desviaciones en la comunicación, los roles y la transparencia. Si no se atienden de manera oportuna, pueden afectar la legitimidad y la estabilidad del gobierno cooperativo.</w:t>
                            </w:r>
                          </w:p>
                          <w:p w14:paraId="6CA7AED5" w14:textId="4A826DD0" w:rsidR="0050539D" w:rsidRPr="0050539D" w:rsidRDefault="0050539D" w:rsidP="0050539D">
                            <w:pPr>
                              <w:jc w:val="both"/>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FDE80" id="_x0000_s1034" style="position:absolute;left:0;text-align:left;margin-left:280.5pt;margin-top:27.75pt;width:183.75pt;height:171pt;z-index:251665408;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" fillcolor="white [3201]" strokecolor="#4ea72e [3209]" strokeweight="1pt">
                <v:textbox inset=",7.2pt,,7.2pt">
                  <w:txbxContent>
                    <w:p w14:paraId="2B4328D6" w14:textId="77777777" w:rsidR="0050539D" w:rsidRPr="00067E60"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7590F">
                        <w:rPr>
                          <w:rStyle w:val="SubtleEmphasis"/>
                          <w:lang w:val="es-419"/>
                        </w:rPr>
                        <w:t>Las señales de deterioro suelen iniciar con pequeñas desviaciones en la comunicación, los roles y la transparencia. Si no se atienden de manera oportuna, pueden afectar la legitimidad y la estabilidad del gobierno cooperativo.</w:t>
                      </w:r>
                    </w:p>
                    <w:p w14:paraId="6CA7AED5" w14:textId="4A826DD0" w:rsidR="0050539D" w:rsidRPr="0050539D" w:rsidRDefault="0050539D" w:rsidP="0050539D">
                      <w:pPr>
                        <w:jc w:val="both"/>
                        <w:rPr>
                          <w:rStyle w:val="SubtleEmphasis"/>
                          <w:lang w:val="es-419"/>
                        </w:rPr>
                      </w:pPr>
                    </w:p>
                  </w:txbxContent>
                </v:textbox>
                <w10:wrap type="square" anchorx="margin" anchory="margin"/>
              </v:rect>
            </w:pict>
          </mc:Fallback>
        </mc:AlternateContent>
      </w:r>
      <w:r w:rsidR="0047590F" w:rsidRPr="0047590F">
        <w:rPr>
          <w:rFonts w:ascii="Calibri" w:hAnsi="Calibri" w:cs="Calibri"/>
          <w:lang w:val="es-419"/>
        </w:rPr>
        <w:t>La gobernanza deteriorada se manifiesta cuando los procesos internos dejan de funcionar con claridad y cuando las decisiones pierden legitimidad o coherencia institucional. Estas señales no aparecen de manera repentina, sino que suelen acumularse como resultado de prácticas inadecuadas, fallas en la coordinación o disminución del compromiso colectivo. Reconocerlas a tiempo permite corregir el rumbo antes de que la cooperativa enfrente tensiones innecesarias o afectaciones en su sostenibilidad.</w:t>
      </w:r>
    </w:p>
    <w:p w14:paraId="7C7A9D79" w14:textId="77777777" w:rsidR="0050539D" w:rsidRDefault="0050539D" w:rsidP="006F730E">
      <w:pPr>
        <w:jc w:val="both"/>
        <w:rPr>
          <w:rFonts w:ascii="Calibri" w:hAnsi="Calibri" w:cs="Calibri"/>
          <w:lang w:val="es-419"/>
        </w:rPr>
      </w:pPr>
    </w:p>
    <w:p w14:paraId="17003062" w14:textId="60B8AB23" w:rsidR="0047590F" w:rsidRPr="0047590F" w:rsidRDefault="0047590F" w:rsidP="006F730E">
      <w:pPr>
        <w:jc w:val="both"/>
        <w:rPr>
          <w:rFonts w:ascii="Calibri" w:hAnsi="Calibri" w:cs="Calibri"/>
          <w:lang w:val="es-419"/>
        </w:rPr>
      </w:pPr>
      <w:r w:rsidRPr="006F730E">
        <w:rPr>
          <w:rFonts w:ascii="Calibri" w:hAnsi="Calibri" w:cs="Calibri"/>
          <w:lang w:val="es-419"/>
        </w:rPr>
        <w:t>L</w:t>
      </w:r>
      <w:r w:rsidRPr="0047590F">
        <w:rPr>
          <w:rFonts w:ascii="Calibri" w:hAnsi="Calibri" w:cs="Calibri"/>
          <w:lang w:val="es-419"/>
        </w:rPr>
        <w:t>a siguiente tabla sintetiza las señales más frecuentes para facilitar su identificación dentro de la cooperativa.</w:t>
      </w:r>
    </w:p>
    <w:tbl>
      <w:tblPr>
        <w:tblStyle w:val="GridTable1Light"/>
        <w:tblW w:w="0" w:type="auto"/>
        <w:tblLook w:val="04A0" w:firstRow="1" w:lastRow="0" w:firstColumn="1" w:lastColumn="0" w:noHBand="0" w:noVBand="1"/>
      </w:tblPr>
      <w:tblGrid>
        <w:gridCol w:w="2609"/>
        <w:gridCol w:w="3344"/>
        <w:gridCol w:w="3397"/>
      </w:tblGrid>
      <w:tr w:rsidR="0047590F" w:rsidRPr="0047590F" w14:paraId="3E217A83" w14:textId="77777777" w:rsidTr="00505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CE4AF" w14:textId="77777777" w:rsidR="0047590F" w:rsidRPr="0047590F" w:rsidRDefault="0047590F" w:rsidP="0050539D">
            <w:pPr>
              <w:spacing w:after="160" w:line="278" w:lineRule="auto"/>
              <w:rPr>
                <w:rFonts w:ascii="Calibri" w:hAnsi="Calibri" w:cs="Calibri"/>
                <w:b w:val="0"/>
                <w:bCs w:val="0"/>
                <w:sz w:val="22"/>
                <w:szCs w:val="22"/>
              </w:rPr>
            </w:pPr>
            <w:r w:rsidRPr="0047590F">
              <w:rPr>
                <w:rFonts w:ascii="Calibri" w:hAnsi="Calibri" w:cs="Calibri"/>
                <w:b w:val="0"/>
                <w:bCs w:val="0"/>
                <w:sz w:val="22"/>
                <w:szCs w:val="22"/>
              </w:rPr>
              <w:t>Señal observable</w:t>
            </w:r>
          </w:p>
        </w:tc>
        <w:tc>
          <w:tcPr>
            <w:tcW w:w="0" w:type="auto"/>
            <w:hideMark/>
          </w:tcPr>
          <w:p w14:paraId="09EDF98D" w14:textId="77777777" w:rsidR="0047590F" w:rsidRPr="0047590F" w:rsidRDefault="0047590F" w:rsidP="0050539D">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lang w:val="es-419"/>
              </w:rPr>
            </w:pPr>
            <w:r w:rsidRPr="0047590F">
              <w:rPr>
                <w:rFonts w:ascii="Calibri" w:hAnsi="Calibri" w:cs="Calibri"/>
                <w:b w:val="0"/>
                <w:bCs w:val="0"/>
                <w:sz w:val="22"/>
                <w:szCs w:val="22"/>
                <w:lang w:val="es-419"/>
              </w:rPr>
              <w:t>Qué significa en la práctica</w:t>
            </w:r>
          </w:p>
        </w:tc>
        <w:tc>
          <w:tcPr>
            <w:tcW w:w="0" w:type="auto"/>
            <w:hideMark/>
          </w:tcPr>
          <w:p w14:paraId="098B3FF6" w14:textId="77777777" w:rsidR="0047590F" w:rsidRPr="0047590F" w:rsidRDefault="0047590F" w:rsidP="0050539D">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2"/>
                <w:szCs w:val="22"/>
              </w:rPr>
            </w:pPr>
            <w:r w:rsidRPr="0047590F">
              <w:rPr>
                <w:rFonts w:ascii="Calibri" w:hAnsi="Calibri" w:cs="Calibri"/>
                <w:b w:val="0"/>
                <w:bCs w:val="0"/>
                <w:sz w:val="22"/>
                <w:szCs w:val="22"/>
              </w:rPr>
              <w:t>Riesgo para la cooperativa</w:t>
            </w:r>
          </w:p>
        </w:tc>
      </w:tr>
      <w:tr w:rsidR="0047590F" w:rsidRPr="00067E60" w14:paraId="442AA9E2" w14:textId="77777777" w:rsidTr="0050539D">
        <w:tc>
          <w:tcPr>
            <w:cnfStyle w:val="001000000000" w:firstRow="0" w:lastRow="0" w:firstColumn="1" w:lastColumn="0" w:oddVBand="0" w:evenVBand="0" w:oddHBand="0" w:evenHBand="0" w:firstRowFirstColumn="0" w:firstRowLastColumn="0" w:lastRowFirstColumn="0" w:lastRowLastColumn="0"/>
            <w:tcW w:w="0" w:type="auto"/>
            <w:hideMark/>
          </w:tcPr>
          <w:p w14:paraId="2565CBA2" w14:textId="77777777" w:rsidR="0047590F" w:rsidRPr="0047590F" w:rsidRDefault="0047590F" w:rsidP="0050539D">
            <w:pPr>
              <w:spacing w:after="160" w:line="278" w:lineRule="auto"/>
              <w:rPr>
                <w:rFonts w:ascii="Calibri" w:hAnsi="Calibri" w:cs="Calibri"/>
                <w:b w:val="0"/>
                <w:bCs w:val="0"/>
                <w:sz w:val="22"/>
                <w:szCs w:val="22"/>
                <w:lang w:val="es-419"/>
              </w:rPr>
            </w:pPr>
            <w:r w:rsidRPr="0047590F">
              <w:rPr>
                <w:rFonts w:ascii="Calibri" w:hAnsi="Calibri" w:cs="Calibri"/>
                <w:b w:val="0"/>
                <w:bCs w:val="0"/>
                <w:sz w:val="22"/>
                <w:szCs w:val="22"/>
                <w:lang w:val="es-419"/>
              </w:rPr>
              <w:t>Confusión de roles entre órganos</w:t>
            </w:r>
          </w:p>
        </w:tc>
        <w:tc>
          <w:tcPr>
            <w:tcW w:w="0" w:type="auto"/>
            <w:hideMark/>
          </w:tcPr>
          <w:p w14:paraId="4D41C9BC"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Órganos que invaden funciones ajenas o descuidan las propias</w:t>
            </w:r>
          </w:p>
        </w:tc>
        <w:tc>
          <w:tcPr>
            <w:tcW w:w="0" w:type="auto"/>
            <w:hideMark/>
          </w:tcPr>
          <w:p w14:paraId="6FE520DD" w14:textId="63D814AB"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Conflictos internos y paralización de decisiones</w:t>
            </w:r>
          </w:p>
        </w:tc>
      </w:tr>
      <w:tr w:rsidR="0047590F" w:rsidRPr="00067E60" w14:paraId="2136C347" w14:textId="77777777" w:rsidTr="0050539D">
        <w:tc>
          <w:tcPr>
            <w:cnfStyle w:val="001000000000" w:firstRow="0" w:lastRow="0" w:firstColumn="1" w:lastColumn="0" w:oddVBand="0" w:evenVBand="0" w:oddHBand="0" w:evenHBand="0" w:firstRowFirstColumn="0" w:firstRowLastColumn="0" w:lastRowFirstColumn="0" w:lastRowLastColumn="0"/>
            <w:tcW w:w="0" w:type="auto"/>
            <w:hideMark/>
          </w:tcPr>
          <w:p w14:paraId="33C416A6" w14:textId="77777777" w:rsidR="0047590F" w:rsidRPr="0047590F" w:rsidRDefault="0047590F" w:rsidP="0050539D">
            <w:pPr>
              <w:spacing w:after="160" w:line="278" w:lineRule="auto"/>
              <w:rPr>
                <w:rFonts w:ascii="Calibri" w:hAnsi="Calibri" w:cs="Calibri"/>
                <w:b w:val="0"/>
                <w:bCs w:val="0"/>
                <w:sz w:val="22"/>
                <w:szCs w:val="22"/>
                <w:lang w:val="es-419"/>
              </w:rPr>
            </w:pPr>
            <w:r w:rsidRPr="0047590F">
              <w:rPr>
                <w:rFonts w:ascii="Calibri" w:hAnsi="Calibri" w:cs="Calibri"/>
                <w:b w:val="0"/>
                <w:bCs w:val="0"/>
                <w:sz w:val="22"/>
                <w:szCs w:val="22"/>
                <w:lang w:val="es-419"/>
              </w:rPr>
              <w:t>Falta de transparencia en la información</w:t>
            </w:r>
          </w:p>
        </w:tc>
        <w:tc>
          <w:tcPr>
            <w:tcW w:w="0" w:type="auto"/>
            <w:hideMark/>
          </w:tcPr>
          <w:p w14:paraId="04A5A617"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Información retenida, tardía o incompleta</w:t>
            </w:r>
          </w:p>
        </w:tc>
        <w:tc>
          <w:tcPr>
            <w:tcW w:w="0" w:type="auto"/>
            <w:hideMark/>
          </w:tcPr>
          <w:p w14:paraId="61E17447"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Rumores, desconfianza y pérdida de legitimidad</w:t>
            </w:r>
          </w:p>
        </w:tc>
      </w:tr>
      <w:tr w:rsidR="0047590F" w:rsidRPr="00067E60" w14:paraId="0E502EA3" w14:textId="77777777" w:rsidTr="0050539D">
        <w:tc>
          <w:tcPr>
            <w:cnfStyle w:val="001000000000" w:firstRow="0" w:lastRow="0" w:firstColumn="1" w:lastColumn="0" w:oddVBand="0" w:evenVBand="0" w:oddHBand="0" w:evenHBand="0" w:firstRowFirstColumn="0" w:firstRowLastColumn="0" w:lastRowFirstColumn="0" w:lastRowLastColumn="0"/>
            <w:tcW w:w="0" w:type="auto"/>
            <w:hideMark/>
          </w:tcPr>
          <w:p w14:paraId="4CEE3B75" w14:textId="77777777" w:rsidR="0047590F" w:rsidRPr="0047590F" w:rsidRDefault="0047590F" w:rsidP="0050539D">
            <w:pPr>
              <w:spacing w:after="160" w:line="278" w:lineRule="auto"/>
              <w:rPr>
                <w:rFonts w:ascii="Calibri" w:hAnsi="Calibri" w:cs="Calibri"/>
                <w:b w:val="0"/>
                <w:bCs w:val="0"/>
                <w:sz w:val="22"/>
                <w:szCs w:val="22"/>
                <w:lang w:val="es-419"/>
              </w:rPr>
            </w:pPr>
            <w:r w:rsidRPr="0047590F">
              <w:rPr>
                <w:rFonts w:ascii="Calibri" w:hAnsi="Calibri" w:cs="Calibri"/>
                <w:b w:val="0"/>
                <w:bCs w:val="0"/>
                <w:sz w:val="22"/>
                <w:szCs w:val="22"/>
                <w:lang w:val="es-419"/>
              </w:rPr>
              <w:t>Disminución de la participación democrática</w:t>
            </w:r>
          </w:p>
        </w:tc>
        <w:tc>
          <w:tcPr>
            <w:tcW w:w="0" w:type="auto"/>
            <w:hideMark/>
          </w:tcPr>
          <w:p w14:paraId="6A6BC7FA"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Menor asistencia y participación en deliberaciones</w:t>
            </w:r>
          </w:p>
        </w:tc>
        <w:tc>
          <w:tcPr>
            <w:tcW w:w="0" w:type="auto"/>
            <w:hideMark/>
          </w:tcPr>
          <w:p w14:paraId="43E39ECE" w14:textId="4DB9681A"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Decisiones concentradas en pocas personas</w:t>
            </w:r>
          </w:p>
        </w:tc>
      </w:tr>
      <w:tr w:rsidR="0047590F" w:rsidRPr="00067E60" w14:paraId="74082688" w14:textId="77777777" w:rsidTr="0050539D">
        <w:tc>
          <w:tcPr>
            <w:cnfStyle w:val="001000000000" w:firstRow="0" w:lastRow="0" w:firstColumn="1" w:lastColumn="0" w:oddVBand="0" w:evenVBand="0" w:oddHBand="0" w:evenHBand="0" w:firstRowFirstColumn="0" w:firstRowLastColumn="0" w:lastRowFirstColumn="0" w:lastRowLastColumn="0"/>
            <w:tcW w:w="0" w:type="auto"/>
            <w:hideMark/>
          </w:tcPr>
          <w:p w14:paraId="3519E8F9" w14:textId="77777777" w:rsidR="0047590F" w:rsidRPr="0047590F" w:rsidRDefault="0047590F" w:rsidP="0050539D">
            <w:pPr>
              <w:spacing w:after="160" w:line="278" w:lineRule="auto"/>
              <w:rPr>
                <w:rFonts w:ascii="Calibri" w:hAnsi="Calibri" w:cs="Calibri"/>
                <w:b w:val="0"/>
                <w:bCs w:val="0"/>
                <w:sz w:val="22"/>
                <w:szCs w:val="22"/>
              </w:rPr>
            </w:pPr>
            <w:r w:rsidRPr="0047590F">
              <w:rPr>
                <w:rFonts w:ascii="Calibri" w:hAnsi="Calibri" w:cs="Calibri"/>
                <w:b w:val="0"/>
                <w:bCs w:val="0"/>
                <w:sz w:val="22"/>
                <w:szCs w:val="22"/>
              </w:rPr>
              <w:t>Conflictos persistentes entre órganos</w:t>
            </w:r>
          </w:p>
        </w:tc>
        <w:tc>
          <w:tcPr>
            <w:tcW w:w="0" w:type="auto"/>
            <w:hideMark/>
          </w:tcPr>
          <w:p w14:paraId="3E0B766B"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Tensiones frecuentes y falta de coordinación</w:t>
            </w:r>
          </w:p>
        </w:tc>
        <w:tc>
          <w:tcPr>
            <w:tcW w:w="0" w:type="auto"/>
            <w:hideMark/>
          </w:tcPr>
          <w:p w14:paraId="58CAB82B" w14:textId="77777777" w:rsidR="0047590F" w:rsidRPr="0047590F" w:rsidRDefault="0047590F" w:rsidP="0050539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es-419"/>
              </w:rPr>
            </w:pPr>
            <w:r w:rsidRPr="0047590F">
              <w:rPr>
                <w:rFonts w:ascii="Calibri" w:hAnsi="Calibri" w:cs="Calibri"/>
                <w:sz w:val="22"/>
                <w:szCs w:val="22"/>
                <w:lang w:val="es-419"/>
              </w:rPr>
              <w:t>Inestabilidad institucional y debilitamiento del gobierno interno</w:t>
            </w:r>
          </w:p>
        </w:tc>
      </w:tr>
    </w:tbl>
    <w:p w14:paraId="77BB123C" w14:textId="2EADC9A6" w:rsidR="0047590F" w:rsidRPr="00067E60" w:rsidRDefault="0047590F" w:rsidP="006F730E">
      <w:pPr>
        <w:jc w:val="both"/>
        <w:rPr>
          <w:rFonts w:ascii="Calibri" w:hAnsi="Calibri" w:cs="Calibri"/>
          <w:lang w:val="es-419"/>
        </w:rPr>
      </w:pPr>
    </w:p>
    <w:p w14:paraId="5D16E281" w14:textId="77777777" w:rsidR="0047590F" w:rsidRPr="0047590F" w:rsidRDefault="0047590F" w:rsidP="006F730E">
      <w:pPr>
        <w:jc w:val="both"/>
        <w:rPr>
          <w:rFonts w:ascii="Calibri" w:hAnsi="Calibri" w:cs="Calibri"/>
          <w:b/>
          <w:bCs/>
          <w:lang w:val="es-419"/>
        </w:rPr>
      </w:pPr>
      <w:r w:rsidRPr="0047590F">
        <w:rPr>
          <w:rFonts w:ascii="Calibri" w:hAnsi="Calibri" w:cs="Calibri"/>
          <w:b/>
          <w:bCs/>
          <w:lang w:val="es-419"/>
        </w:rPr>
        <w:t>Cómo se hace esto visible en las cooperativas</w:t>
      </w:r>
    </w:p>
    <w:p w14:paraId="51FC4CAC" w14:textId="1FF6117B" w:rsidR="0047590F" w:rsidRPr="0047590F" w:rsidRDefault="0047590F" w:rsidP="006F730E">
      <w:pPr>
        <w:jc w:val="both"/>
        <w:rPr>
          <w:rFonts w:ascii="Calibri" w:hAnsi="Calibri" w:cs="Calibri"/>
          <w:lang w:val="es-419"/>
        </w:rPr>
      </w:pPr>
      <w:r w:rsidRPr="0047590F">
        <w:rPr>
          <w:rFonts w:ascii="Calibri" w:hAnsi="Calibri" w:cs="Calibri"/>
          <w:lang w:val="es-419"/>
        </w:rPr>
        <w:t>Cuando los órganos internos no cumplen las funciones establecidas en la Ley de Cooperativas, surgen interferencias, tensiones y fallas en la supervisión, lo que reduce la transparencia y debilita la participación democrática.</w:t>
      </w:r>
    </w:p>
    <w:p w14:paraId="57164C35" w14:textId="484DC353" w:rsidR="0047590F" w:rsidRPr="0047590F" w:rsidRDefault="0047590F" w:rsidP="006F730E">
      <w:pPr>
        <w:jc w:val="both"/>
        <w:rPr>
          <w:rFonts w:ascii="Calibri" w:hAnsi="Calibri" w:cs="Calibri"/>
          <w:lang w:val="es-419"/>
        </w:rPr>
      </w:pPr>
    </w:p>
    <w:p w14:paraId="7F942D09" w14:textId="77777777" w:rsidR="004659FB" w:rsidRPr="006F730E" w:rsidRDefault="004659FB" w:rsidP="006F730E">
      <w:pPr>
        <w:jc w:val="both"/>
        <w:rPr>
          <w:rFonts w:ascii="Calibri" w:hAnsi="Calibri" w:cs="Calibri"/>
          <w:lang w:val="es-419"/>
        </w:rPr>
      </w:pPr>
      <w:r w:rsidRPr="006F730E">
        <w:rPr>
          <w:rFonts w:ascii="Calibri" w:hAnsi="Calibri" w:cs="Calibri"/>
          <w:lang w:val="es-419"/>
        </w:rPr>
        <w:br w:type="page"/>
      </w:r>
    </w:p>
    <w:p w14:paraId="6365A6D0" w14:textId="77777777" w:rsidR="004659FB" w:rsidRPr="004659FB" w:rsidRDefault="004659FB" w:rsidP="006F730E">
      <w:pPr>
        <w:jc w:val="both"/>
        <w:rPr>
          <w:rFonts w:ascii="Calibri" w:hAnsi="Calibri" w:cs="Calibri"/>
          <w:b/>
          <w:bCs/>
          <w:lang w:val="es-419"/>
        </w:rPr>
      </w:pPr>
      <w:r w:rsidRPr="004659FB">
        <w:rPr>
          <w:rFonts w:ascii="Calibri" w:hAnsi="Calibri" w:cs="Calibri"/>
          <w:b/>
          <w:bCs/>
          <w:lang w:val="es-419"/>
        </w:rPr>
        <w:lastRenderedPageBreak/>
        <w:t>3.1 Gobernanza: un fenómeno humano</w:t>
      </w:r>
    </w:p>
    <w:p w14:paraId="4DBD5E0A" w14:textId="497CB6A4" w:rsidR="004659FB" w:rsidRPr="004659FB" w:rsidRDefault="004659FB" w:rsidP="006F730E">
      <w:pPr>
        <w:jc w:val="both"/>
        <w:rPr>
          <w:rFonts w:ascii="Calibri" w:hAnsi="Calibri" w:cs="Calibri"/>
          <w:lang w:val="es-419"/>
        </w:rPr>
      </w:pPr>
      <w:r w:rsidRPr="004659FB">
        <w:rPr>
          <w:rFonts w:ascii="Calibri" w:hAnsi="Calibri" w:cs="Calibri"/>
          <w:lang w:val="es-419"/>
        </w:rPr>
        <w:t>La gobernanza no es únicamente un conjunto de normas, sino una experiencia humana que se sostiene en relaciones, actitudes y formas de interactuar. Los procesos cooperativos adquieren sentido cuando las personas los practican con responsabilidad y compromiso social.</w:t>
      </w:r>
    </w:p>
    <w:p w14:paraId="74CD95B9" w14:textId="507798E7" w:rsidR="004659FB" w:rsidRPr="004659FB" w:rsidRDefault="004659FB" w:rsidP="006F730E">
      <w:pPr>
        <w:jc w:val="both"/>
        <w:rPr>
          <w:rFonts w:ascii="Calibri" w:hAnsi="Calibri" w:cs="Calibri"/>
          <w:lang w:val="es-419"/>
        </w:rPr>
      </w:pPr>
      <w:r w:rsidRPr="004659FB">
        <w:rPr>
          <w:rFonts w:ascii="Calibri" w:hAnsi="Calibri" w:cs="Calibri"/>
          <w:lang w:val="es-419"/>
        </w:rPr>
        <w:t xml:space="preserve">El carácter humano de la gobernanza se expresa en la manera en que las personas dialogan, resuelven diferencias, interpretan la ley y conducen la organización hacia su misión fundamental. Las normas pueden indicar cómo debe tomarse una decisión o cuál órgano es responsable de supervisar una acción, pero el ejercicio cotidiano del gobierno depende de la disposición de sus integrantes para actuar con transparencia, respeto y criterio. </w:t>
      </w:r>
    </w:p>
    <w:p w14:paraId="0DF5D039" w14:textId="35647FFD" w:rsidR="004659FB" w:rsidRPr="004659FB"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67456" behindDoc="0" locked="0" layoutInCell="1" allowOverlap="1" wp14:anchorId="6B8EEA45" wp14:editId="333D1525">
                <wp:simplePos x="0" y="0"/>
                <wp:positionH relativeFrom="margin">
                  <wp:posOffset>3562350</wp:posOffset>
                </wp:positionH>
                <wp:positionV relativeFrom="margin">
                  <wp:posOffset>3314700</wp:posOffset>
                </wp:positionV>
                <wp:extent cx="2333625" cy="1524000"/>
                <wp:effectExtent l="0" t="0" r="28575" b="19050"/>
                <wp:wrapSquare wrapText="bothSides"/>
                <wp:docPr id="1939180599" name="Rectangle 54"/>
                <wp:cNvGraphicFramePr/>
                <a:graphic xmlns:a="http://schemas.openxmlformats.org/drawingml/2006/main">
                  <a:graphicData uri="http://schemas.microsoft.com/office/word/2010/wordprocessingShape">
                    <wps:wsp>
                      <wps:cNvSpPr/>
                      <wps:spPr>
                        <a:xfrm>
                          <a:off x="0" y="0"/>
                          <a:ext cx="2333625" cy="152400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D96BDF3" w14:textId="77777777" w:rsidR="0050539D" w:rsidRPr="004659FB"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659FB">
                              <w:rPr>
                                <w:rStyle w:val="SubtleEmphasis"/>
                                <w:lang w:val="es-419"/>
                              </w:rPr>
                              <w:t>La gobernanza se sostiene en la conducta humana. Las normas indican qué hacer, pero las personas determinan cómo se vive el gobierno interno día a día.</w:t>
                            </w:r>
                          </w:p>
                          <w:p w14:paraId="1A58BF1C" w14:textId="2B02022C" w:rsidR="0050539D" w:rsidRPr="0050539D" w:rsidRDefault="0050539D" w:rsidP="0050539D">
                            <w:pPr>
                              <w:jc w:val="both"/>
                              <w:rPr>
                                <w:rStyle w:val="SubtleEmphasis"/>
                                <w:lang w:val="es-419"/>
                              </w:rPr>
                            </w:pPr>
                          </w:p>
                          <w:p w14:paraId="59A84400" w14:textId="77777777" w:rsidR="0050539D" w:rsidRPr="0050539D" w:rsidRDefault="0050539D" w:rsidP="0050539D">
                            <w:pPr>
                              <w:jc w:val="both"/>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EEA45" id="_x0000_s1035" style="position:absolute;left:0;text-align:left;margin-left:280.5pt;margin-top:261pt;width:183.75pt;height:120pt;z-index:25166745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" fillcolor="white [3201]" strokecolor="#4ea72e [3209]" strokeweight="1pt">
                <v:textbox inset=",7.2pt,,7.2pt">
                  <w:txbxContent>
                    <w:p w14:paraId="4D96BDF3" w14:textId="77777777" w:rsidR="0050539D" w:rsidRPr="004659FB"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4659FB">
                        <w:rPr>
                          <w:rStyle w:val="SubtleEmphasis"/>
                          <w:lang w:val="es-419"/>
                        </w:rPr>
                        <w:t>La gobernanza se sostiene en la conducta humana. Las normas indican qué hacer, pero las personas determinan cómo se vive el gobierno interno día a día.</w:t>
                      </w:r>
                    </w:p>
                    <w:p w14:paraId="1A58BF1C" w14:textId="2B02022C" w:rsidR="0050539D" w:rsidRPr="0050539D" w:rsidRDefault="0050539D" w:rsidP="0050539D">
                      <w:pPr>
                        <w:jc w:val="both"/>
                        <w:rPr>
                          <w:rStyle w:val="SubtleEmphasis"/>
                          <w:lang w:val="es-419"/>
                        </w:rPr>
                      </w:pPr>
                    </w:p>
                    <w:p w14:paraId="59A84400" w14:textId="77777777" w:rsidR="0050539D" w:rsidRPr="0050539D" w:rsidRDefault="0050539D" w:rsidP="0050539D">
                      <w:pPr>
                        <w:jc w:val="both"/>
                        <w:rPr>
                          <w:rStyle w:val="SubtleEmphasis"/>
                          <w:lang w:val="es-419"/>
                        </w:rPr>
                      </w:pPr>
                    </w:p>
                  </w:txbxContent>
                </v:textbox>
                <w10:wrap type="square" anchorx="margin" anchory="margin"/>
              </v:rect>
            </w:pict>
          </mc:Fallback>
        </mc:AlternateContent>
      </w:r>
      <w:r w:rsidR="004659FB" w:rsidRPr="004659FB">
        <w:rPr>
          <w:rFonts w:ascii="Calibri" w:hAnsi="Calibri" w:cs="Calibri"/>
          <w:lang w:val="es-419"/>
        </w:rPr>
        <w:t>El componente humano también implica reconocer que cada persona aporta experiencias, expectativas y perspectivas distintas. Estas diferencias influyen en la forma en que se interpretan los procesos, se gestionan los recursos y se responde a los desafíos institucionales. La gobernanza cooperativa necesita canalizar esta diversidad de manera constructiva, promoviendo una participación informada que favorezca el desarrollo de soluciones colectivas. En este sentido, el gobierno cooperativo es un espacio donde convergen habilidades, emociones, percepciones y decisiones que, en conjunto, determinan el rumbo de la organización.</w:t>
      </w:r>
      <w:r>
        <w:rPr>
          <w:rFonts w:ascii="Calibri" w:hAnsi="Calibri" w:cs="Calibri"/>
          <w:lang w:val="es-419"/>
        </w:rPr>
        <w:t xml:space="preserve"> </w:t>
      </w:r>
    </w:p>
    <w:p w14:paraId="0307904F" w14:textId="20C79A3C" w:rsidR="004659FB" w:rsidRPr="00067E60" w:rsidRDefault="004659FB" w:rsidP="006F730E">
      <w:pPr>
        <w:jc w:val="both"/>
        <w:rPr>
          <w:rFonts w:ascii="Calibri" w:hAnsi="Calibri" w:cs="Calibri"/>
          <w:lang w:val="es-419"/>
        </w:rPr>
      </w:pPr>
    </w:p>
    <w:p w14:paraId="5437DA66" w14:textId="77777777" w:rsidR="004659FB" w:rsidRPr="004659FB" w:rsidRDefault="004659FB" w:rsidP="006F730E">
      <w:pPr>
        <w:jc w:val="both"/>
        <w:rPr>
          <w:rFonts w:ascii="Calibri" w:hAnsi="Calibri" w:cs="Calibri"/>
          <w:b/>
          <w:bCs/>
          <w:lang w:val="es-419"/>
        </w:rPr>
      </w:pPr>
      <w:r w:rsidRPr="004659FB">
        <w:rPr>
          <w:rFonts w:ascii="Calibri" w:hAnsi="Calibri" w:cs="Calibri"/>
          <w:b/>
          <w:bCs/>
          <w:lang w:val="es-419"/>
        </w:rPr>
        <w:t>Cómo se hace esto visible en las cooperativas</w:t>
      </w:r>
    </w:p>
    <w:p w14:paraId="7DC261A1" w14:textId="77777777" w:rsidR="004659FB" w:rsidRPr="004659FB" w:rsidRDefault="004659FB" w:rsidP="006F730E">
      <w:pPr>
        <w:jc w:val="both"/>
        <w:rPr>
          <w:rFonts w:ascii="Calibri" w:hAnsi="Calibri" w:cs="Calibri"/>
          <w:lang w:val="es-419"/>
        </w:rPr>
      </w:pPr>
      <w:r w:rsidRPr="004659FB">
        <w:rPr>
          <w:rFonts w:ascii="Calibri" w:hAnsi="Calibri" w:cs="Calibri"/>
          <w:lang w:val="es-419"/>
        </w:rPr>
        <w:t>Las disposiciones legales funcionan correctamente cuando las personas las aplican con responsabilidad, mantienen una comunicación clara y colaboran para que las decisiones institucionales sean legítimas y sostenibles.</w:t>
      </w:r>
    </w:p>
    <w:p w14:paraId="252867E2" w14:textId="683C3580" w:rsidR="004659FB" w:rsidRPr="00067E60" w:rsidRDefault="004659FB" w:rsidP="006F730E">
      <w:pPr>
        <w:jc w:val="both"/>
        <w:rPr>
          <w:rFonts w:ascii="Calibri" w:hAnsi="Calibri" w:cs="Calibri"/>
          <w:lang w:val="es-419"/>
        </w:rPr>
      </w:pPr>
    </w:p>
    <w:p w14:paraId="46E01793" w14:textId="5087D3EE" w:rsidR="0047590F" w:rsidRPr="006F730E" w:rsidRDefault="0047590F" w:rsidP="006F730E">
      <w:pPr>
        <w:jc w:val="both"/>
        <w:rPr>
          <w:rFonts w:ascii="Calibri" w:hAnsi="Calibri" w:cs="Calibri"/>
          <w:lang w:val="es-419"/>
        </w:rPr>
      </w:pPr>
      <w:r w:rsidRPr="006F730E">
        <w:rPr>
          <w:rFonts w:ascii="Calibri" w:hAnsi="Calibri" w:cs="Calibri"/>
          <w:lang w:val="es-419"/>
        </w:rPr>
        <w:br w:type="page"/>
      </w:r>
    </w:p>
    <w:p w14:paraId="05DA3126" w14:textId="582D2D36" w:rsidR="00D55CE4" w:rsidRPr="006F730E" w:rsidRDefault="0047590F" w:rsidP="0050539D">
      <w:pPr>
        <w:pStyle w:val="Heading1"/>
        <w:jc w:val="center"/>
        <w:rPr>
          <w:lang w:val="es-419"/>
        </w:rPr>
      </w:pPr>
      <w:bookmarkStart w:id="8" w:name="_Toc215741063"/>
      <w:r w:rsidRPr="006F730E">
        <w:rPr>
          <w:lang w:val="es-419"/>
        </w:rPr>
        <w:lastRenderedPageBreak/>
        <w:t>Sección 2</w:t>
      </w:r>
      <w:r w:rsidR="00C452C2" w:rsidRPr="006F730E">
        <w:rPr>
          <w:lang w:val="es-419"/>
        </w:rPr>
        <w:t>: El marco legal que traza las líneas correctas</w:t>
      </w:r>
      <w:bookmarkEnd w:id="8"/>
    </w:p>
    <w:p w14:paraId="7CA701D7" w14:textId="6E43AE5F" w:rsidR="00C452C2" w:rsidRPr="00C452C2" w:rsidRDefault="00C452C2" w:rsidP="006F730E">
      <w:pPr>
        <w:jc w:val="both"/>
        <w:rPr>
          <w:rFonts w:ascii="Calibri" w:hAnsi="Calibri" w:cs="Calibri"/>
          <w:lang w:val="es-419"/>
        </w:rPr>
      </w:pPr>
      <w:r w:rsidRPr="00C452C2">
        <w:rPr>
          <w:rFonts w:ascii="Calibri" w:hAnsi="Calibri" w:cs="Calibri"/>
          <w:lang w:val="es-419"/>
        </w:rPr>
        <w:t>En Honduras, la gobernanza cooperativa está estructurada sobre un marco legal que define con claridad cómo debe</w:t>
      </w:r>
      <w:r w:rsidRPr="006F730E">
        <w:rPr>
          <w:rFonts w:ascii="Calibri" w:hAnsi="Calibri" w:cs="Calibri"/>
          <w:lang w:val="es-419"/>
        </w:rPr>
        <w:t xml:space="preserve"> organizarse</w:t>
      </w:r>
      <w:r w:rsidRPr="00C452C2">
        <w:rPr>
          <w:rFonts w:ascii="Calibri" w:hAnsi="Calibri" w:cs="Calibri"/>
          <w:lang w:val="es-419"/>
        </w:rPr>
        <w:t>, cuáles son las atribuciones de cada órgano y qué principios deben orientar la toma de decisiones.</w:t>
      </w:r>
      <w:r w:rsidR="0050539D">
        <w:rPr>
          <w:rFonts w:ascii="Calibri" w:hAnsi="Calibri" w:cs="Calibri"/>
          <w:lang w:val="es-419"/>
        </w:rPr>
        <w:t xml:space="preserve"> </w:t>
      </w:r>
      <w:r w:rsidRPr="00C452C2">
        <w:rPr>
          <w:rFonts w:ascii="Calibri" w:hAnsi="Calibri" w:cs="Calibri"/>
          <w:lang w:val="es-419"/>
        </w:rPr>
        <w:t>Este marco jurídico establece los límites, las responsabilidades y los procedimientos que permiten que la cooperativa funcione de manera ordenada, transparente y coherente con el modelo cooperativo.</w:t>
      </w:r>
    </w:p>
    <w:p w14:paraId="2DFE7D2F" w14:textId="2776C149" w:rsidR="00C452C2" w:rsidRPr="00C452C2" w:rsidRDefault="00C452C2" w:rsidP="006F730E">
      <w:pPr>
        <w:jc w:val="both"/>
        <w:rPr>
          <w:rFonts w:ascii="Calibri" w:hAnsi="Calibri" w:cs="Calibri"/>
          <w:lang w:val="es-419"/>
        </w:rPr>
      </w:pPr>
      <w:r w:rsidRPr="00C452C2">
        <w:rPr>
          <w:rFonts w:ascii="Calibri" w:hAnsi="Calibri" w:cs="Calibri"/>
          <w:lang w:val="es-419"/>
        </w:rPr>
        <w:t xml:space="preserve">La Ley de Cooperativas y su Reglamento constituyen el eje central de esta estructura normativa. Esta legislación determina las bases de organización democrática, los requisitos para la elección de los órganos directivos, la responsabilidad en la administración de recursos y los mecanismos de supervisión interna. </w:t>
      </w:r>
    </w:p>
    <w:p w14:paraId="17153317" w14:textId="20938012" w:rsidR="00C452C2" w:rsidRDefault="00C452C2" w:rsidP="006F730E">
      <w:pPr>
        <w:jc w:val="both"/>
        <w:rPr>
          <w:rFonts w:ascii="Calibri" w:hAnsi="Calibri" w:cs="Calibri"/>
          <w:lang w:val="es-419"/>
        </w:rPr>
      </w:pPr>
      <w:r w:rsidRPr="00C452C2">
        <w:rPr>
          <w:rFonts w:ascii="Calibri" w:hAnsi="Calibri" w:cs="Calibri"/>
          <w:lang w:val="es-419"/>
        </w:rPr>
        <w:t>Además de la Ley, el sistema cooperativo hondureño cuenta con órganos de regulación y supervisión que fortalecen la gobernanza. Entre ellos destaca el Consejo Nacional Supervisor de Cooperativas, CONSUCOOP, que vela por el cumplimiento de la normativa y supervisa el funcionamiento institucional de las cooperativas. También existen organismos de integración cooperativa de segundo y tercer grado, cuyas normativas internas contribuyen a fortalecer prácticas de supervisión, educación y control. Estos espacios complementan el marco legal y promueven que las cooperativas mantengan estándares adecuados de transparencia, administración y participación democrática.</w:t>
      </w:r>
    </w:p>
    <w:p w14:paraId="7F069B77" w14:textId="77777777" w:rsidR="0047590F" w:rsidRPr="006F730E" w:rsidRDefault="0047590F" w:rsidP="006F730E">
      <w:pPr>
        <w:jc w:val="both"/>
        <w:rPr>
          <w:rFonts w:ascii="Calibri" w:hAnsi="Calibri" w:cs="Calibri"/>
          <w:lang w:val="es-419"/>
        </w:rPr>
      </w:pPr>
    </w:p>
    <w:p w14:paraId="2D33F03D" w14:textId="77777777" w:rsidR="00C452C2" w:rsidRPr="00C452C2" w:rsidRDefault="00C452C2" w:rsidP="0050539D">
      <w:pPr>
        <w:pStyle w:val="Heading2"/>
        <w:rPr>
          <w:lang w:val="es-419"/>
        </w:rPr>
      </w:pPr>
      <w:bookmarkStart w:id="9" w:name="_Toc215741064"/>
      <w:r w:rsidRPr="00C452C2">
        <w:rPr>
          <w:lang w:val="es-419"/>
        </w:rPr>
        <w:t>2.1 La Ley de Cooperativas como fundamento normativo</w:t>
      </w:r>
      <w:bookmarkEnd w:id="9"/>
    </w:p>
    <w:p w14:paraId="788848E0" w14:textId="77777777" w:rsidR="00C452C2" w:rsidRPr="006F730E" w:rsidRDefault="00C452C2" w:rsidP="006F730E">
      <w:pPr>
        <w:jc w:val="both"/>
        <w:rPr>
          <w:rFonts w:ascii="Calibri" w:hAnsi="Calibri" w:cs="Calibri"/>
          <w:lang w:val="es-419"/>
        </w:rPr>
      </w:pPr>
      <w:r w:rsidRPr="00C452C2">
        <w:rPr>
          <w:rFonts w:ascii="Calibri" w:hAnsi="Calibri" w:cs="Calibri"/>
          <w:lang w:val="es-419"/>
        </w:rPr>
        <w:t>La Ley de Cooperativas de Honduras</w:t>
      </w:r>
      <w:r w:rsidRPr="006F730E">
        <w:rPr>
          <w:rFonts w:ascii="Calibri" w:hAnsi="Calibri" w:cs="Calibri"/>
          <w:lang w:val="es-419"/>
        </w:rPr>
        <w:t xml:space="preserve"> y su reglamento</w:t>
      </w:r>
      <w:r w:rsidRPr="00C452C2">
        <w:rPr>
          <w:rFonts w:ascii="Calibri" w:hAnsi="Calibri" w:cs="Calibri"/>
          <w:lang w:val="es-419"/>
        </w:rPr>
        <w:t xml:space="preserve"> constituye el pilar jurídico que define la estructura, el funcionamiento y la responsabilidad institucional de las cooperativas en el país. Su función principal es establecer un marco común que garantice que todas las organizaciones cooperativas actúen de manera ordenada, democrática y orientada al bienestar colectivo. </w:t>
      </w:r>
    </w:p>
    <w:p w14:paraId="3C942382" w14:textId="2EA47BEB" w:rsidR="00C452C2" w:rsidRPr="00C452C2"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69504" behindDoc="0" locked="0" layoutInCell="1" allowOverlap="1" wp14:anchorId="7732A6A8" wp14:editId="12543333">
                <wp:simplePos x="0" y="0"/>
                <wp:positionH relativeFrom="margin">
                  <wp:align>left</wp:align>
                </wp:positionH>
                <wp:positionV relativeFrom="margin">
                  <wp:align>bottom</wp:align>
                </wp:positionV>
                <wp:extent cx="2333625" cy="2028825"/>
                <wp:effectExtent l="0" t="0" r="28575" b="28575"/>
                <wp:wrapSquare wrapText="bothSides"/>
                <wp:docPr id="1686218685" name="Rectangle 54"/>
                <wp:cNvGraphicFramePr/>
                <a:graphic xmlns:a="http://schemas.openxmlformats.org/drawingml/2006/main">
                  <a:graphicData uri="http://schemas.microsoft.com/office/word/2010/wordprocessingShape">
                    <wps:wsp>
                      <wps:cNvSpPr/>
                      <wps:spPr>
                        <a:xfrm>
                          <a:off x="0" y="0"/>
                          <a:ext cx="2333625" cy="202882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7831519F"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El fundamento normativo asegura que las decisiones cooperativas se tomen dentro de un marco claro, democrático y verificable, protegiendo así el interés colectivo y la continuidad institucional.</w:t>
                            </w:r>
                          </w:p>
                          <w:p w14:paraId="3D005CFB" w14:textId="17154862" w:rsidR="0050539D" w:rsidRPr="004659FB" w:rsidRDefault="0050539D" w:rsidP="0050539D">
                            <w:pPr>
                              <w:jc w:val="both"/>
                              <w:rPr>
                                <w:rStyle w:val="SubtleEmphasis"/>
                                <w:lang w:val="es-419"/>
                              </w:rPr>
                            </w:pPr>
                          </w:p>
                          <w:p w14:paraId="51FBDD8D" w14:textId="77777777" w:rsidR="0050539D" w:rsidRPr="0050539D" w:rsidRDefault="0050539D" w:rsidP="0050539D">
                            <w:pPr>
                              <w:jc w:val="both"/>
                              <w:rPr>
                                <w:rStyle w:val="SubtleEmphasis"/>
                                <w:lang w:val="es-419"/>
                              </w:rPr>
                            </w:pPr>
                          </w:p>
                          <w:p w14:paraId="466F584B" w14:textId="77777777" w:rsidR="0050539D" w:rsidRPr="0050539D" w:rsidRDefault="0050539D" w:rsidP="0050539D">
                            <w:pPr>
                              <w:jc w:val="both"/>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2A6A8" id="_x0000_s1036" style="position:absolute;left:0;text-align:left;margin-left:0;margin-top:0;width:183.75pt;height:159.75pt;z-index:251669504;visibility:visible;mso-wrap-style:square;mso-width-percent:0;mso-height-percent:0;mso-wrap-distance-left:18pt;mso-wrap-distance-top:18pt;mso-wrap-distance-right:18pt;mso-wrap-distance-bottom:18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" fillcolor="white [3201]" strokecolor="#4ea72e [3209]" strokeweight="1pt">
                <v:textbox inset=",7.2pt,,7.2pt">
                  <w:txbxContent>
                    <w:p w14:paraId="7831519F"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El fundamento normativo asegura que las decisiones cooperativas se tomen dentro de un marco claro, democrático y verificable, protegiendo así el interés colectivo y la continuidad institucional.</w:t>
                      </w:r>
                    </w:p>
                    <w:p w14:paraId="3D005CFB" w14:textId="17154862" w:rsidR="0050539D" w:rsidRPr="004659FB" w:rsidRDefault="0050539D" w:rsidP="0050539D">
                      <w:pPr>
                        <w:jc w:val="both"/>
                        <w:rPr>
                          <w:rStyle w:val="SubtleEmphasis"/>
                          <w:lang w:val="es-419"/>
                        </w:rPr>
                      </w:pPr>
                    </w:p>
                    <w:p w14:paraId="51FBDD8D" w14:textId="77777777" w:rsidR="0050539D" w:rsidRPr="0050539D" w:rsidRDefault="0050539D" w:rsidP="0050539D">
                      <w:pPr>
                        <w:jc w:val="both"/>
                        <w:rPr>
                          <w:rStyle w:val="SubtleEmphasis"/>
                          <w:lang w:val="es-419"/>
                        </w:rPr>
                      </w:pPr>
                    </w:p>
                    <w:p w14:paraId="466F584B" w14:textId="77777777" w:rsidR="0050539D" w:rsidRPr="0050539D" w:rsidRDefault="0050539D" w:rsidP="0050539D">
                      <w:pPr>
                        <w:jc w:val="both"/>
                        <w:rPr>
                          <w:rStyle w:val="SubtleEmphasis"/>
                          <w:lang w:val="es-419"/>
                        </w:rPr>
                      </w:pPr>
                    </w:p>
                  </w:txbxContent>
                </v:textbox>
                <w10:wrap type="square" anchorx="margin" anchory="margin"/>
              </v:rect>
            </w:pict>
          </mc:Fallback>
        </mc:AlternateContent>
      </w:r>
      <w:r w:rsidR="00C452C2" w:rsidRPr="00C452C2">
        <w:rPr>
          <w:rFonts w:ascii="Calibri" w:hAnsi="Calibri" w:cs="Calibri"/>
          <w:lang w:val="es-419"/>
        </w:rPr>
        <w:t>La Ley determina cómo deben integrarse los órganos internos, cuáles son sus atribuciones, cómo se eligen las autoridades y qué procedimientos deben seguirse para administrar y supervisar los recursos de la cooperativa. De esta manera, ofrece una base normativa que orienta la toma de decisiones y evita arbitrariedades que puedan afectar la estabilidad institucional.</w:t>
      </w:r>
      <w:r>
        <w:rPr>
          <w:rFonts w:ascii="Calibri" w:hAnsi="Calibri" w:cs="Calibri"/>
          <w:lang w:val="es-419"/>
        </w:rPr>
        <w:t xml:space="preserve"> </w:t>
      </w:r>
    </w:p>
    <w:p w14:paraId="7D15BE6F" w14:textId="218D7330" w:rsidR="0050539D" w:rsidRDefault="00C452C2" w:rsidP="006F730E">
      <w:pPr>
        <w:jc w:val="both"/>
        <w:rPr>
          <w:rFonts w:ascii="Calibri" w:hAnsi="Calibri" w:cs="Calibri"/>
          <w:b/>
          <w:bCs/>
          <w:lang w:val="es-419"/>
        </w:rPr>
      </w:pPr>
      <w:r w:rsidRPr="00C452C2">
        <w:rPr>
          <w:rFonts w:ascii="Calibri" w:hAnsi="Calibri" w:cs="Calibri"/>
          <w:lang w:val="es-419"/>
        </w:rPr>
        <w:t xml:space="preserve">Este marco legal también proporciona claridad sobre los principios que deben guiar la gestión cooperativa. </w:t>
      </w:r>
      <w:r w:rsidRPr="00C452C2">
        <w:rPr>
          <w:rFonts w:ascii="Calibri" w:hAnsi="Calibri" w:cs="Calibri"/>
          <w:lang w:val="es-419"/>
        </w:rPr>
        <w:lastRenderedPageBreak/>
        <w:t>La normativa establece la obligación de actuar con transparencia, fomentar la participación de la membresía, mantener controles internos adecuados y rendir cuentas de manera periódica. Estas disposiciones no solo norman las prácticas administrativas, sino que también fortalecen la cultura democrática y promueven una relación responsable entre los órganos de gobierno y la base social.</w:t>
      </w:r>
    </w:p>
    <w:p w14:paraId="7FB7623E" w14:textId="03B2CAAB" w:rsidR="00C452C2" w:rsidRPr="00C452C2" w:rsidRDefault="00C452C2" w:rsidP="006F730E">
      <w:pPr>
        <w:jc w:val="both"/>
        <w:rPr>
          <w:rFonts w:ascii="Calibri" w:hAnsi="Calibri" w:cs="Calibri"/>
          <w:b/>
          <w:bCs/>
          <w:lang w:val="es-419"/>
        </w:rPr>
      </w:pPr>
      <w:r w:rsidRPr="00C452C2">
        <w:rPr>
          <w:rFonts w:ascii="Calibri" w:hAnsi="Calibri" w:cs="Calibri"/>
          <w:b/>
          <w:bCs/>
          <w:lang w:val="es-419"/>
        </w:rPr>
        <w:t>Cómo se hace esto visible en las cooperativas</w:t>
      </w:r>
    </w:p>
    <w:p w14:paraId="3940E69A" w14:textId="77777777" w:rsidR="00C452C2" w:rsidRDefault="00C452C2" w:rsidP="006F730E">
      <w:pPr>
        <w:jc w:val="both"/>
        <w:rPr>
          <w:rFonts w:ascii="Calibri" w:hAnsi="Calibri" w:cs="Calibri"/>
          <w:lang w:val="es-419"/>
        </w:rPr>
      </w:pPr>
      <w:r w:rsidRPr="00C452C2">
        <w:rPr>
          <w:rFonts w:ascii="Calibri" w:hAnsi="Calibri" w:cs="Calibri"/>
          <w:lang w:val="es-419"/>
        </w:rPr>
        <w:t>La Ley de Cooperativas define la integración de los órganos internos, regula sus responsabilidades y establece procedimientos obligatorios para la toma de decisiones, lo que proporciona orden, transparencia y continuidad en la gestión.</w:t>
      </w:r>
    </w:p>
    <w:p w14:paraId="1F4578C8" w14:textId="77777777" w:rsidR="0050539D" w:rsidRPr="00C452C2" w:rsidRDefault="0050539D" w:rsidP="006F730E">
      <w:pPr>
        <w:jc w:val="both"/>
        <w:rPr>
          <w:rFonts w:ascii="Calibri" w:hAnsi="Calibri" w:cs="Calibri"/>
          <w:lang w:val="es-419"/>
        </w:rPr>
      </w:pPr>
    </w:p>
    <w:p w14:paraId="585B263D" w14:textId="756E8A06" w:rsidR="00C452C2" w:rsidRPr="00C452C2" w:rsidRDefault="00C452C2" w:rsidP="0050539D">
      <w:pPr>
        <w:pStyle w:val="Heading2"/>
        <w:rPr>
          <w:lang w:val="es-419"/>
        </w:rPr>
      </w:pPr>
      <w:bookmarkStart w:id="10" w:name="_Toc215741065"/>
      <w:r w:rsidRPr="00C452C2">
        <w:rPr>
          <w:lang w:val="es-419"/>
        </w:rPr>
        <w:t>2.</w:t>
      </w:r>
      <w:r w:rsidRPr="006F730E">
        <w:rPr>
          <w:lang w:val="es-419"/>
        </w:rPr>
        <w:t>2</w:t>
      </w:r>
      <w:r w:rsidRPr="00C452C2">
        <w:rPr>
          <w:lang w:val="es-419"/>
        </w:rPr>
        <w:t xml:space="preserve"> La ley como herramienta preventiva y reguladora de consecuencias</w:t>
      </w:r>
      <w:bookmarkEnd w:id="10"/>
    </w:p>
    <w:p w14:paraId="3BD6E567" w14:textId="5121C11B" w:rsidR="00C452C2" w:rsidRPr="00C452C2" w:rsidRDefault="00C452C2" w:rsidP="006F730E">
      <w:pPr>
        <w:jc w:val="both"/>
        <w:rPr>
          <w:rFonts w:ascii="Calibri" w:hAnsi="Calibri" w:cs="Calibri"/>
          <w:lang w:val="es-419"/>
        </w:rPr>
      </w:pPr>
      <w:r w:rsidRPr="00C452C2">
        <w:rPr>
          <w:rFonts w:ascii="Calibri" w:hAnsi="Calibri" w:cs="Calibri"/>
          <w:lang w:val="es-419"/>
        </w:rPr>
        <w:t xml:space="preserve">La Ley de Cooperativas de Honduras </w:t>
      </w:r>
      <w:r w:rsidRPr="006F730E">
        <w:rPr>
          <w:rFonts w:ascii="Calibri" w:hAnsi="Calibri" w:cs="Calibri"/>
          <w:lang w:val="es-419"/>
        </w:rPr>
        <w:t>t</w:t>
      </w:r>
      <w:r w:rsidRPr="00C452C2">
        <w:rPr>
          <w:rFonts w:ascii="Calibri" w:hAnsi="Calibri" w:cs="Calibri"/>
          <w:lang w:val="es-419"/>
        </w:rPr>
        <w:t>ambién funciona como una herramienta preventiva que orienta el comportamiento institucional y reduce los riesgos asociados a la mala administración, la falta de transparencia o la toma de decisiones contrarias al interés colectivo.</w:t>
      </w:r>
      <w:r w:rsidRPr="006F730E">
        <w:rPr>
          <w:rFonts w:ascii="Calibri" w:hAnsi="Calibri" w:cs="Calibri"/>
          <w:lang w:val="es-419"/>
        </w:rPr>
        <w:t xml:space="preserve"> L</w:t>
      </w:r>
      <w:r w:rsidRPr="00C452C2">
        <w:rPr>
          <w:rFonts w:ascii="Calibri" w:hAnsi="Calibri" w:cs="Calibri"/>
          <w:lang w:val="es-419"/>
        </w:rPr>
        <w:t>a Ley permite anticipar problemas y evitar prácticas que puedan afectar la estabilidad de la cooperativa.</w:t>
      </w:r>
    </w:p>
    <w:p w14:paraId="3E2B61D5" w14:textId="77777777" w:rsidR="00C452C2" w:rsidRPr="00C452C2" w:rsidRDefault="00C452C2" w:rsidP="006F730E">
      <w:pPr>
        <w:jc w:val="both"/>
        <w:rPr>
          <w:rFonts w:ascii="Calibri" w:hAnsi="Calibri" w:cs="Calibri"/>
          <w:lang w:val="es-419"/>
        </w:rPr>
      </w:pPr>
      <w:r w:rsidRPr="00C452C2">
        <w:rPr>
          <w:rFonts w:ascii="Calibri" w:hAnsi="Calibri" w:cs="Calibri"/>
          <w:lang w:val="es-419"/>
        </w:rPr>
        <w:t>El carácter preventivo de la ley se refleja en la manera en que delimita funciones, establece controles internos y promueve la participación democrática. Cada disposición normativa busca asegurar que las decisiones tengan un fundamento legítimo y que los órganos actúen de manera coordinada. Cuando se aplican adecuadamente, estas reglas ayudan a evitar conflictos, reducen la discrecionalidad y proporcionan un marco común que orienta la gestión hacia la transparencia y el bienestar de la membresía.</w:t>
      </w:r>
    </w:p>
    <w:p w14:paraId="2154F1D0" w14:textId="5D5B18D1" w:rsidR="00C452C2" w:rsidRPr="00C452C2"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71552" behindDoc="0" locked="0" layoutInCell="1" allowOverlap="1" wp14:anchorId="0AD40171" wp14:editId="76EDC391">
                <wp:simplePos x="0" y="0"/>
                <wp:positionH relativeFrom="margin">
                  <wp:posOffset>-19050</wp:posOffset>
                </wp:positionH>
                <wp:positionV relativeFrom="margin">
                  <wp:posOffset>5362575</wp:posOffset>
                </wp:positionV>
                <wp:extent cx="2333625" cy="2390775"/>
                <wp:effectExtent l="0" t="0" r="28575" b="28575"/>
                <wp:wrapSquare wrapText="bothSides"/>
                <wp:docPr id="852495753" name="Rectangle 54"/>
                <wp:cNvGraphicFramePr/>
                <a:graphic xmlns:a="http://schemas.openxmlformats.org/drawingml/2006/main">
                  <a:graphicData uri="http://schemas.microsoft.com/office/word/2010/wordprocessingShape">
                    <wps:wsp>
                      <wps:cNvSpPr/>
                      <wps:spPr>
                        <a:xfrm>
                          <a:off x="0" y="0"/>
                          <a:ext cx="2333625" cy="239077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2E4D2BB8"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La Ley previene conflictos al definir cómo debe gobernarse la cooperativa, pero también establece consecuencias para quienes incumplen sus responsabilidades, resguardando el bienestar institucional y la protección del patrimonio colectivo.</w:t>
                            </w:r>
                          </w:p>
                          <w:p w14:paraId="731F3BA7" w14:textId="6192EB03" w:rsidR="0050539D" w:rsidRPr="00C452C2" w:rsidRDefault="0050539D" w:rsidP="0050539D">
                            <w:pPr>
                              <w:rPr>
                                <w:rStyle w:val="SubtleEmphasis"/>
                                <w:lang w:val="es-419"/>
                              </w:rPr>
                            </w:pPr>
                          </w:p>
                          <w:p w14:paraId="10407161" w14:textId="77777777" w:rsidR="0050539D" w:rsidRPr="004659FB" w:rsidRDefault="0050539D" w:rsidP="0050539D">
                            <w:pPr>
                              <w:rPr>
                                <w:rStyle w:val="SubtleEmphasis"/>
                                <w:lang w:val="es-419"/>
                              </w:rPr>
                            </w:pPr>
                          </w:p>
                          <w:p w14:paraId="134A4585" w14:textId="77777777" w:rsidR="0050539D" w:rsidRPr="0050539D" w:rsidRDefault="0050539D" w:rsidP="0050539D">
                            <w:pPr>
                              <w:rPr>
                                <w:rStyle w:val="SubtleEmphasis"/>
                                <w:lang w:val="es-419"/>
                              </w:rPr>
                            </w:pPr>
                          </w:p>
                          <w:p w14:paraId="2359CA66" w14:textId="77777777" w:rsidR="0050539D" w:rsidRPr="0050539D" w:rsidRDefault="0050539D" w:rsidP="0050539D">
                            <w:pPr>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0171" id="_x0000_s1037" style="position:absolute;left:0;text-align:left;margin-left:-1.5pt;margin-top:422.25pt;width:183.75pt;height:188.25pt;z-index:25167155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" fillcolor="white [3201]" strokecolor="#4ea72e [3209]" strokeweight="1pt">
                <v:textbox inset=",7.2pt,,7.2pt">
                  <w:txbxContent>
                    <w:p w14:paraId="2E4D2BB8"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La Ley previene conflictos al definir cómo debe gobernarse la cooperativa, pero también establece consecuencias para quienes incumplen sus responsabilidades, resguardando el bienestar institucional y la protección del patrimonio colectivo.</w:t>
                      </w:r>
                    </w:p>
                    <w:p w14:paraId="731F3BA7" w14:textId="6192EB03" w:rsidR="0050539D" w:rsidRPr="00C452C2" w:rsidRDefault="0050539D" w:rsidP="0050539D">
                      <w:pPr>
                        <w:rPr>
                          <w:rStyle w:val="SubtleEmphasis"/>
                          <w:lang w:val="es-419"/>
                        </w:rPr>
                      </w:pPr>
                    </w:p>
                    <w:p w14:paraId="10407161" w14:textId="77777777" w:rsidR="0050539D" w:rsidRPr="004659FB" w:rsidRDefault="0050539D" w:rsidP="0050539D">
                      <w:pPr>
                        <w:rPr>
                          <w:rStyle w:val="SubtleEmphasis"/>
                          <w:lang w:val="es-419"/>
                        </w:rPr>
                      </w:pPr>
                    </w:p>
                    <w:p w14:paraId="134A4585" w14:textId="77777777" w:rsidR="0050539D" w:rsidRPr="0050539D" w:rsidRDefault="0050539D" w:rsidP="0050539D">
                      <w:pPr>
                        <w:rPr>
                          <w:rStyle w:val="SubtleEmphasis"/>
                          <w:lang w:val="es-419"/>
                        </w:rPr>
                      </w:pPr>
                    </w:p>
                    <w:p w14:paraId="2359CA66" w14:textId="77777777" w:rsidR="0050539D" w:rsidRPr="0050539D" w:rsidRDefault="0050539D" w:rsidP="0050539D">
                      <w:pPr>
                        <w:rPr>
                          <w:rStyle w:val="SubtleEmphasis"/>
                          <w:lang w:val="es-419"/>
                        </w:rPr>
                      </w:pPr>
                    </w:p>
                  </w:txbxContent>
                </v:textbox>
                <w10:wrap type="square" anchorx="margin" anchory="margin"/>
              </v:rect>
            </w:pict>
          </mc:Fallback>
        </mc:AlternateContent>
      </w:r>
      <w:r w:rsidR="00C452C2" w:rsidRPr="00C452C2">
        <w:rPr>
          <w:rFonts w:ascii="Calibri" w:hAnsi="Calibri" w:cs="Calibri"/>
          <w:lang w:val="es-419"/>
        </w:rPr>
        <w:t>Sin embargo, la normativa cooperativa también contempla la otra cara de la moneda: las consecuencias de no cumplirla. La Ley regula las responsabilidades</w:t>
      </w:r>
      <w:r w:rsidR="00C452C2" w:rsidRPr="00C452C2">
        <w:rPr>
          <w:rFonts w:ascii="Calibri" w:hAnsi="Calibri" w:cs="Calibri"/>
          <w:b/>
          <w:bCs/>
          <w:lang w:val="es-419"/>
        </w:rPr>
        <w:t xml:space="preserve"> </w:t>
      </w:r>
      <w:r w:rsidR="00C452C2" w:rsidRPr="00C452C2">
        <w:rPr>
          <w:rFonts w:ascii="Calibri" w:hAnsi="Calibri" w:cs="Calibri"/>
          <w:lang w:val="es-419"/>
        </w:rPr>
        <w:t>administrativas, civiles e incluso penales que pueden derivarse del incumplimiento de los deberes</w:t>
      </w:r>
      <w:r w:rsidR="00C452C2" w:rsidRPr="00C452C2">
        <w:rPr>
          <w:rFonts w:ascii="Calibri" w:hAnsi="Calibri" w:cs="Calibri"/>
          <w:b/>
          <w:bCs/>
          <w:lang w:val="es-419"/>
        </w:rPr>
        <w:t xml:space="preserve"> </w:t>
      </w:r>
      <w:r w:rsidR="00C452C2" w:rsidRPr="00C452C2">
        <w:rPr>
          <w:rFonts w:ascii="Calibri" w:hAnsi="Calibri" w:cs="Calibri"/>
          <w:lang w:val="es-419"/>
        </w:rPr>
        <w:t>directivos, del manejo inadecuado de los recursos o de la toma de decisiones contraria a los principios cooperativos. Estas consecuencias buscan proteger a la membresía y asegurar que las personas que ejercen roles directivos actúen con responsabilidad, integridad y apego a la normativa.</w:t>
      </w:r>
      <w:r>
        <w:rPr>
          <w:rFonts w:ascii="Calibri" w:hAnsi="Calibri" w:cs="Calibri"/>
          <w:lang w:val="es-419"/>
        </w:rPr>
        <w:t xml:space="preserve"> </w:t>
      </w:r>
    </w:p>
    <w:p w14:paraId="52CD6C56" w14:textId="6FDDF7B6" w:rsidR="00C452C2" w:rsidRPr="00C452C2" w:rsidRDefault="00C452C2" w:rsidP="006F730E">
      <w:pPr>
        <w:jc w:val="both"/>
        <w:rPr>
          <w:rFonts w:ascii="Calibri" w:hAnsi="Calibri" w:cs="Calibri"/>
          <w:lang w:val="es-419"/>
        </w:rPr>
      </w:pPr>
      <w:r w:rsidRPr="00C452C2">
        <w:rPr>
          <w:rFonts w:ascii="Calibri" w:hAnsi="Calibri" w:cs="Calibri"/>
          <w:lang w:val="es-419"/>
        </w:rPr>
        <w:t xml:space="preserve">La normativa no solo guía el camino adecuado, sino que establece límites y responsabilidades para </w:t>
      </w:r>
      <w:r w:rsidRPr="00C452C2">
        <w:rPr>
          <w:rFonts w:ascii="Calibri" w:hAnsi="Calibri" w:cs="Calibri"/>
          <w:lang w:val="es-419"/>
        </w:rPr>
        <w:lastRenderedPageBreak/>
        <w:t>garantizar que la organización mantenga un gobierno interno saludable y orientado a la protección del patrimonio colectivo y de los derechos de la membresía.</w:t>
      </w:r>
    </w:p>
    <w:p w14:paraId="7B455DE3" w14:textId="77777777" w:rsidR="00C452C2" w:rsidRPr="00C452C2" w:rsidRDefault="00C452C2" w:rsidP="006F730E">
      <w:pPr>
        <w:jc w:val="both"/>
        <w:rPr>
          <w:rFonts w:ascii="Calibri" w:hAnsi="Calibri" w:cs="Calibri"/>
          <w:b/>
          <w:bCs/>
          <w:lang w:val="es-419"/>
        </w:rPr>
      </w:pPr>
      <w:r w:rsidRPr="00C452C2">
        <w:rPr>
          <w:rFonts w:ascii="Calibri" w:hAnsi="Calibri" w:cs="Calibri"/>
          <w:b/>
          <w:bCs/>
          <w:lang w:val="es-419"/>
        </w:rPr>
        <w:t>Cómo se hace esto visible en las cooperativas</w:t>
      </w:r>
    </w:p>
    <w:p w14:paraId="2F2FCCEB" w14:textId="77777777" w:rsidR="00C452C2" w:rsidRPr="00C452C2" w:rsidRDefault="00C452C2" w:rsidP="006F730E">
      <w:pPr>
        <w:jc w:val="both"/>
        <w:rPr>
          <w:rFonts w:ascii="Calibri" w:hAnsi="Calibri" w:cs="Calibri"/>
          <w:lang w:val="es-419"/>
        </w:rPr>
      </w:pPr>
      <w:r w:rsidRPr="00C452C2">
        <w:rPr>
          <w:rFonts w:ascii="Calibri" w:hAnsi="Calibri" w:cs="Calibri"/>
          <w:lang w:val="es-419"/>
        </w:rPr>
        <w:t>Las disposiciones legales regulan funciones, supervisan la toma de decisiones y permiten aplicar sanciones cuando los órganos o sus integrantes incumplen sus responsabilidades, asegurando así orden, transparencia y corrección institucional.</w:t>
      </w:r>
    </w:p>
    <w:p w14:paraId="265CE02E" w14:textId="00B7D47E" w:rsidR="00C452C2" w:rsidRPr="00C452C2" w:rsidRDefault="00C452C2" w:rsidP="0050539D">
      <w:pPr>
        <w:pStyle w:val="Heading2"/>
        <w:rPr>
          <w:lang w:val="es-419"/>
        </w:rPr>
      </w:pPr>
      <w:bookmarkStart w:id="11" w:name="_Toc215741066"/>
      <w:r w:rsidRPr="00C452C2">
        <w:rPr>
          <w:lang w:val="es-419"/>
        </w:rPr>
        <w:t>2.</w:t>
      </w:r>
      <w:r w:rsidRPr="006F730E">
        <w:rPr>
          <w:lang w:val="es-419"/>
        </w:rPr>
        <w:t>3</w:t>
      </w:r>
      <w:r w:rsidRPr="00C452C2">
        <w:rPr>
          <w:lang w:val="es-419"/>
        </w:rPr>
        <w:t xml:space="preserve"> Responsabilidades de los cuerpos directivos y la importancia del dominio legal</w:t>
      </w:r>
      <w:bookmarkEnd w:id="11"/>
    </w:p>
    <w:p w14:paraId="5410FB55" w14:textId="3F92032B" w:rsidR="00C452C2" w:rsidRDefault="00C452C2" w:rsidP="006F730E">
      <w:pPr>
        <w:jc w:val="both"/>
        <w:rPr>
          <w:rFonts w:ascii="Calibri" w:hAnsi="Calibri" w:cs="Calibri"/>
          <w:lang w:val="es-419"/>
        </w:rPr>
      </w:pPr>
      <w:r w:rsidRPr="00C452C2">
        <w:rPr>
          <w:rFonts w:ascii="Calibri" w:hAnsi="Calibri" w:cs="Calibri"/>
          <w:lang w:val="es-419"/>
        </w:rPr>
        <w:t xml:space="preserve">Los cuerpos directivos de una cooperativa ejercen un rol fundamental en la conducción institucional, ya que son responsables de interpretar y aplicar el marco legal que rige la vida cooperativa. Sin embargo, su responsabilidad no se limita únicamente a asegurar el cumplimiento de la normativa. También deben orientar a la cooperativa hacia el crecimiento, la estabilidad y el bienestar social de sus afiliados. </w:t>
      </w:r>
    </w:p>
    <w:p w14:paraId="2A86D5AE" w14:textId="24D873F9" w:rsidR="00C452C2" w:rsidRPr="00C452C2" w:rsidRDefault="00C452C2" w:rsidP="006F730E">
      <w:pPr>
        <w:jc w:val="both"/>
        <w:rPr>
          <w:rFonts w:ascii="Calibri" w:hAnsi="Calibri" w:cs="Calibri"/>
          <w:lang w:val="es-419"/>
        </w:rPr>
      </w:pPr>
      <w:r w:rsidRPr="00C452C2">
        <w:rPr>
          <w:rFonts w:ascii="Calibri" w:hAnsi="Calibri" w:cs="Calibri"/>
          <w:lang w:val="es-419"/>
        </w:rPr>
        <w:t>Cuando los cuerpos directivos comprenden sus atribuciones legales y las obligaciones que ese marco les asigna, pueden tomar decisiones responsables, evitar interferencias entre órganos y garantizar que los procesos institucionales se realicen de acuerdo con los principios democráticos y solidarios que caracterizan el cooperativismo hondureño. Conocer la normativa es indispensable para ejercer autoridad de forma legítima y coherente.</w:t>
      </w:r>
    </w:p>
    <w:p w14:paraId="2D4EE583" w14:textId="1EE5EF5A" w:rsidR="0050539D"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73600" behindDoc="0" locked="0" layoutInCell="1" allowOverlap="1" wp14:anchorId="15388409" wp14:editId="48BC041E">
                <wp:simplePos x="0" y="0"/>
                <wp:positionH relativeFrom="margin">
                  <wp:align>left</wp:align>
                </wp:positionH>
                <wp:positionV relativeFrom="margin">
                  <wp:posOffset>4733925</wp:posOffset>
                </wp:positionV>
                <wp:extent cx="1866900" cy="2590800"/>
                <wp:effectExtent l="0" t="0" r="19050" b="19050"/>
                <wp:wrapSquare wrapText="bothSides"/>
                <wp:docPr id="470587491" name="Rectangle 54"/>
                <wp:cNvGraphicFramePr/>
                <a:graphic xmlns:a="http://schemas.openxmlformats.org/drawingml/2006/main">
                  <a:graphicData uri="http://schemas.microsoft.com/office/word/2010/wordprocessingShape">
                    <wps:wsp>
                      <wps:cNvSpPr/>
                      <wps:spPr>
                        <a:xfrm>
                          <a:off x="0" y="0"/>
                          <a:ext cx="1866900" cy="2590800"/>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675C0903"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Interpretar correctamente la Ley y dirigir a la cooperativa hacia el bienestar social de sus afiliados son funciones inseparables. El marco legal proporciona la ruta y el liderazgo directivo define el rumbo.</w:t>
                            </w:r>
                          </w:p>
                          <w:p w14:paraId="60AB906E" w14:textId="50D29CDE" w:rsidR="0050539D" w:rsidRPr="00C452C2" w:rsidRDefault="0050539D" w:rsidP="0050539D">
                            <w:pPr>
                              <w:rPr>
                                <w:rStyle w:val="SubtleEmphasis"/>
                                <w:lang w:val="es-419"/>
                              </w:rPr>
                            </w:pPr>
                          </w:p>
                          <w:p w14:paraId="30D0BCBB" w14:textId="77777777" w:rsidR="0050539D" w:rsidRPr="00C452C2" w:rsidRDefault="0050539D" w:rsidP="0050539D">
                            <w:pPr>
                              <w:rPr>
                                <w:rStyle w:val="SubtleEmphasis"/>
                                <w:lang w:val="es-419"/>
                              </w:rPr>
                            </w:pPr>
                          </w:p>
                          <w:p w14:paraId="52E51392" w14:textId="77777777" w:rsidR="0050539D" w:rsidRPr="004659FB" w:rsidRDefault="0050539D" w:rsidP="0050539D">
                            <w:pPr>
                              <w:rPr>
                                <w:rStyle w:val="SubtleEmphasis"/>
                                <w:lang w:val="es-419"/>
                              </w:rPr>
                            </w:pPr>
                          </w:p>
                          <w:p w14:paraId="392CA660" w14:textId="77777777" w:rsidR="0050539D" w:rsidRPr="0050539D" w:rsidRDefault="0050539D" w:rsidP="0050539D">
                            <w:pPr>
                              <w:rPr>
                                <w:rStyle w:val="SubtleEmphasis"/>
                                <w:lang w:val="es-419"/>
                              </w:rPr>
                            </w:pPr>
                          </w:p>
                          <w:p w14:paraId="00F77EA8" w14:textId="77777777" w:rsidR="0050539D" w:rsidRPr="0050539D" w:rsidRDefault="0050539D" w:rsidP="0050539D">
                            <w:pPr>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88409" id="_x0000_s1038" style="position:absolute;left:0;text-align:left;margin-left:0;margin-top:372.75pt;width:147pt;height:204pt;z-index:251673600;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" fillcolor="white [3201]" strokecolor="#4ea72e [3209]" strokeweight="1pt">
                <v:textbox inset=",7.2pt,,7.2pt">
                  <w:txbxContent>
                    <w:p w14:paraId="675C0903" w14:textId="77777777" w:rsidR="0050539D" w:rsidRPr="00C452C2" w:rsidRDefault="0050539D" w:rsidP="0050539D">
                      <w:pPr>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C452C2">
                        <w:rPr>
                          <w:rStyle w:val="SubtleEmphasis"/>
                          <w:lang w:val="es-419"/>
                        </w:rPr>
                        <w:t>Interpretar correctamente la Ley y dirigir a la cooperativa hacia el bienestar social de sus afiliados son funciones inseparables. El marco legal proporciona la ruta y el liderazgo directivo define el rumbo.</w:t>
                      </w:r>
                    </w:p>
                    <w:p w14:paraId="60AB906E" w14:textId="50D29CDE" w:rsidR="0050539D" w:rsidRPr="00C452C2" w:rsidRDefault="0050539D" w:rsidP="0050539D">
                      <w:pPr>
                        <w:rPr>
                          <w:rStyle w:val="SubtleEmphasis"/>
                          <w:lang w:val="es-419"/>
                        </w:rPr>
                      </w:pPr>
                    </w:p>
                    <w:p w14:paraId="30D0BCBB" w14:textId="77777777" w:rsidR="0050539D" w:rsidRPr="00C452C2" w:rsidRDefault="0050539D" w:rsidP="0050539D">
                      <w:pPr>
                        <w:rPr>
                          <w:rStyle w:val="SubtleEmphasis"/>
                          <w:lang w:val="es-419"/>
                        </w:rPr>
                      </w:pPr>
                    </w:p>
                    <w:p w14:paraId="52E51392" w14:textId="77777777" w:rsidR="0050539D" w:rsidRPr="004659FB" w:rsidRDefault="0050539D" w:rsidP="0050539D">
                      <w:pPr>
                        <w:rPr>
                          <w:rStyle w:val="SubtleEmphasis"/>
                          <w:lang w:val="es-419"/>
                        </w:rPr>
                      </w:pPr>
                    </w:p>
                    <w:p w14:paraId="392CA660" w14:textId="77777777" w:rsidR="0050539D" w:rsidRPr="0050539D" w:rsidRDefault="0050539D" w:rsidP="0050539D">
                      <w:pPr>
                        <w:rPr>
                          <w:rStyle w:val="SubtleEmphasis"/>
                          <w:lang w:val="es-419"/>
                        </w:rPr>
                      </w:pPr>
                    </w:p>
                    <w:p w14:paraId="00F77EA8" w14:textId="77777777" w:rsidR="0050539D" w:rsidRPr="0050539D" w:rsidRDefault="0050539D" w:rsidP="0050539D">
                      <w:pPr>
                        <w:rPr>
                          <w:rStyle w:val="SubtleEmphasis"/>
                          <w:lang w:val="es-419"/>
                        </w:rPr>
                      </w:pPr>
                    </w:p>
                  </w:txbxContent>
                </v:textbox>
                <w10:wrap type="square" anchorx="margin" anchory="margin"/>
              </v:rect>
            </w:pict>
          </mc:Fallback>
        </mc:AlternateContent>
      </w:r>
      <w:r w:rsidR="00C452C2" w:rsidRPr="00C452C2">
        <w:rPr>
          <w:rFonts w:ascii="Calibri" w:hAnsi="Calibri" w:cs="Calibri"/>
          <w:lang w:val="es-419"/>
        </w:rPr>
        <w:t>La responsabilidad directiva, por tanto, no es únicamente custodiar la ley, sino también convertirla en una herramienta para construir mejores condiciones económicas y sociales para la comunidad cooperativa.</w:t>
      </w:r>
      <w:r>
        <w:rPr>
          <w:rFonts w:ascii="Calibri" w:hAnsi="Calibri" w:cs="Calibri"/>
          <w:lang w:val="es-419"/>
        </w:rPr>
        <w:t xml:space="preserve"> </w:t>
      </w:r>
    </w:p>
    <w:p w14:paraId="53447710" w14:textId="77777777" w:rsidR="0050539D" w:rsidRPr="00C452C2" w:rsidRDefault="0050539D" w:rsidP="006F730E">
      <w:pPr>
        <w:jc w:val="both"/>
        <w:rPr>
          <w:rFonts w:ascii="Calibri" w:hAnsi="Calibri" w:cs="Calibri"/>
          <w:lang w:val="es-419"/>
        </w:rPr>
      </w:pPr>
    </w:p>
    <w:p w14:paraId="360D0E1F" w14:textId="77777777" w:rsidR="00C452C2" w:rsidRPr="00C452C2" w:rsidRDefault="00C452C2" w:rsidP="006F730E">
      <w:pPr>
        <w:jc w:val="both"/>
        <w:rPr>
          <w:rFonts w:ascii="Calibri" w:hAnsi="Calibri" w:cs="Calibri"/>
          <w:b/>
          <w:bCs/>
          <w:lang w:val="es-419"/>
        </w:rPr>
      </w:pPr>
      <w:r w:rsidRPr="00C452C2">
        <w:rPr>
          <w:rFonts w:ascii="Calibri" w:hAnsi="Calibri" w:cs="Calibri"/>
          <w:b/>
          <w:bCs/>
          <w:lang w:val="es-419"/>
        </w:rPr>
        <w:t>Cómo se hace esto visible en las cooperativas</w:t>
      </w:r>
    </w:p>
    <w:p w14:paraId="2DE39015" w14:textId="77777777" w:rsidR="00C452C2" w:rsidRDefault="00C452C2" w:rsidP="006F730E">
      <w:pPr>
        <w:jc w:val="both"/>
        <w:rPr>
          <w:rFonts w:ascii="Calibri" w:hAnsi="Calibri" w:cs="Calibri"/>
          <w:lang w:val="es-419"/>
        </w:rPr>
      </w:pPr>
      <w:r w:rsidRPr="00C452C2">
        <w:rPr>
          <w:rFonts w:ascii="Calibri" w:hAnsi="Calibri" w:cs="Calibri"/>
          <w:lang w:val="es-419"/>
        </w:rPr>
        <w:t>El cumplimiento de las funciones establecidas en la Ley permite que los órganos directivos tomen decisiones fundamentadas, supervisen la gestión y orienten el desarrollo de la cooperativa hacia el bienestar colectivo.</w:t>
      </w:r>
    </w:p>
    <w:p w14:paraId="6DCF3F55" w14:textId="543E7B64" w:rsidR="0050539D" w:rsidRDefault="0050539D">
      <w:pPr>
        <w:rPr>
          <w:rFonts w:ascii="Calibri" w:hAnsi="Calibri" w:cs="Calibri"/>
          <w:lang w:val="es-419"/>
        </w:rPr>
      </w:pPr>
      <w:r>
        <w:rPr>
          <w:rFonts w:ascii="Calibri" w:hAnsi="Calibri" w:cs="Calibri"/>
          <w:lang w:val="es-419"/>
        </w:rPr>
        <w:br w:type="page"/>
      </w:r>
    </w:p>
    <w:p w14:paraId="3535A85D" w14:textId="64FA39E5" w:rsidR="0077222A" w:rsidRPr="0077222A" w:rsidRDefault="0050539D" w:rsidP="0050539D">
      <w:pPr>
        <w:pStyle w:val="Heading1"/>
        <w:jc w:val="center"/>
        <w:rPr>
          <w:lang w:val="es-419"/>
        </w:rPr>
      </w:pPr>
      <w:bookmarkStart w:id="12" w:name="_Toc215741067"/>
      <w:r>
        <w:rPr>
          <w:lang w:val="es-419"/>
        </w:rPr>
        <w:lastRenderedPageBreak/>
        <w:t>Sección 3:</w:t>
      </w:r>
      <w:r w:rsidR="0077222A" w:rsidRPr="0077222A">
        <w:rPr>
          <w:lang w:val="es-419"/>
        </w:rPr>
        <w:t xml:space="preserve"> Continuidad y liderazgo para la sostenibilidad cooperativa</w:t>
      </w:r>
      <w:bookmarkEnd w:id="12"/>
    </w:p>
    <w:p w14:paraId="291805BF" w14:textId="410FF8F1" w:rsidR="0077222A" w:rsidRPr="006F730E" w:rsidRDefault="0077222A" w:rsidP="006F730E">
      <w:pPr>
        <w:jc w:val="both"/>
        <w:rPr>
          <w:rFonts w:ascii="Calibri" w:hAnsi="Calibri" w:cs="Calibri"/>
          <w:lang w:val="es-419"/>
        </w:rPr>
      </w:pPr>
      <w:r w:rsidRPr="0077222A">
        <w:rPr>
          <w:rFonts w:ascii="Calibri" w:hAnsi="Calibri" w:cs="Calibri"/>
          <w:lang w:val="es-419"/>
        </w:rPr>
        <w:t>El liderazgo cooperativo exige equilibrar la viabilidad económica con el compromiso social. La Ley de Cooperativas proporciona la estructura formal del gobierno interno, pero son las personas quienes dan vida a la gobernanza, interpretan la normativa y orientan a la organización hacia el desarrollo. Cuando el liderazgo se concibe como un servicio y no como un privilegio, se fortalecen las bases de la gobernabilidad y se garantizan procesos estables, transparentes y coherentes con la misión cooperativa.</w:t>
      </w:r>
    </w:p>
    <w:p w14:paraId="02ADDFCC" w14:textId="77777777" w:rsidR="0077222A" w:rsidRPr="0077222A" w:rsidRDefault="0077222A" w:rsidP="006F730E">
      <w:pPr>
        <w:jc w:val="both"/>
        <w:rPr>
          <w:rFonts w:ascii="Calibri" w:hAnsi="Calibri" w:cs="Calibri"/>
          <w:lang w:val="es-419"/>
        </w:rPr>
      </w:pPr>
      <w:r w:rsidRPr="0077222A">
        <w:rPr>
          <w:rFonts w:ascii="Calibri" w:hAnsi="Calibri" w:cs="Calibri"/>
          <w:lang w:val="es-419"/>
        </w:rPr>
        <w:t>La continuidad es un principio esencial del gobierno cooperativo. Una cooperativa solo puede mantenerse estable en el tiempo cuando logra renovar sus liderazgos, fortalecer sus capacidades internas y conservar su identidad social a través de sucesivas generaciones de dirigentes. Este proceso requiere reconocer que el liderazgo no es un atributo individual, sino una responsabilidad compartida que debe ponerse al servicio de la organización y de su misión fundamental. En el cooperativismo hondureño, la misión central es contribuir al bienestar social de la membresía y no únicamente generar resultados económicos. La continuidad del liderazgo debe sostener esta visión.</w:t>
      </w:r>
    </w:p>
    <w:p w14:paraId="19A147C1" w14:textId="77777777" w:rsidR="0077222A" w:rsidRPr="0077222A" w:rsidRDefault="0077222A" w:rsidP="006F730E">
      <w:pPr>
        <w:jc w:val="both"/>
        <w:rPr>
          <w:rFonts w:ascii="Calibri" w:hAnsi="Calibri" w:cs="Calibri"/>
          <w:lang w:val="es-419"/>
        </w:rPr>
      </w:pPr>
      <w:r w:rsidRPr="0077222A">
        <w:rPr>
          <w:rFonts w:ascii="Calibri" w:hAnsi="Calibri" w:cs="Calibri"/>
          <w:lang w:val="es-419"/>
        </w:rPr>
        <w:t>La continuidad también implica reconocer y preparar a quienes podrían asumir responsabilidades en el futuro. La formación de nuevos liderazgos, la identificación de relevos y la construcción de una cultura organizacional que valore el crecimiento humano son elementos esenciales para evitar dependencias excesivas de personas específicas y para conservar la coherencia institucional a largo plazo. En este sentido, el liderazgo cooperativo no se mide únicamente por lo que logra en el presente, sino por su capacidad de asegurar que la cooperativa pueda seguir cumpliendo su propósito en el futuro.</w:t>
      </w:r>
    </w:p>
    <w:p w14:paraId="5AF67392" w14:textId="4D7684F1" w:rsidR="0077222A" w:rsidRPr="006F730E" w:rsidRDefault="0077222A" w:rsidP="0050539D">
      <w:pPr>
        <w:pStyle w:val="Heading2"/>
        <w:rPr>
          <w:rFonts w:eastAsiaTheme="minorHAnsi"/>
          <w:lang w:val="es-419"/>
        </w:rPr>
      </w:pPr>
      <w:bookmarkStart w:id="13" w:name="_Toc215741068"/>
      <w:r w:rsidRPr="006F730E">
        <w:rPr>
          <w:lang w:val="es-419"/>
        </w:rPr>
        <w:t>4.1</w:t>
      </w:r>
      <w:r w:rsidR="0050539D">
        <w:rPr>
          <w:lang w:val="es-419"/>
        </w:rPr>
        <w:t xml:space="preserve"> </w:t>
      </w:r>
      <w:r w:rsidRPr="006F730E">
        <w:rPr>
          <w:lang w:val="es-419"/>
        </w:rPr>
        <w:t xml:space="preserve">Naturaleza del </w:t>
      </w:r>
      <w:r w:rsidRPr="0050539D">
        <w:rPr>
          <w:rFonts w:eastAsiaTheme="minorHAnsi"/>
          <w:lang w:val="es-419"/>
        </w:rPr>
        <w:t>liderazgo social cooperativo</w:t>
      </w:r>
      <w:bookmarkEnd w:id="13"/>
    </w:p>
    <w:p w14:paraId="3BBC7C2F" w14:textId="76753B16" w:rsidR="0077222A" w:rsidRPr="0077222A" w:rsidRDefault="0077222A" w:rsidP="006F730E">
      <w:pPr>
        <w:jc w:val="both"/>
        <w:rPr>
          <w:rFonts w:ascii="Calibri" w:hAnsi="Calibri" w:cs="Calibri"/>
          <w:lang w:val="es-419"/>
        </w:rPr>
      </w:pPr>
      <w:r w:rsidRPr="0077222A">
        <w:rPr>
          <w:rFonts w:ascii="Calibri" w:hAnsi="Calibri" w:cs="Calibri"/>
          <w:lang w:val="es-419"/>
        </w:rPr>
        <w:t xml:space="preserve">El liderazgo en una cooperativa es, ante todo, un liderazgo social. A diferencia de los modelos orientados exclusivamente al logro individual o al crecimiento financiero, el liderazgo cooperativo está al servicio de la comunidad que conforma la organización. Su función principal es asegurar que la cooperativa avance hacia el bienestar de sus afiliados, manteniendo la coherencia con los principios cooperativos y con la misión social que le da sentido. </w:t>
      </w:r>
    </w:p>
    <w:p w14:paraId="48F4F03D" w14:textId="6EDF2651" w:rsidR="0077222A" w:rsidRDefault="0077222A" w:rsidP="006F730E">
      <w:pPr>
        <w:jc w:val="both"/>
        <w:rPr>
          <w:rFonts w:ascii="Calibri" w:hAnsi="Calibri" w:cs="Calibri"/>
          <w:lang w:val="es-419"/>
        </w:rPr>
      </w:pPr>
      <w:r w:rsidRPr="0077222A">
        <w:rPr>
          <w:rFonts w:ascii="Calibri" w:hAnsi="Calibri" w:cs="Calibri"/>
          <w:lang w:val="es-419"/>
        </w:rPr>
        <w:t xml:space="preserve">Liderar en una cooperativa implica reconocer que el propósito no es acumular poder ni recursos, sino administrar de manera responsable un proyecto colectivo. Por esta razón, el liderazgo cooperativo se orienta hacia la creación de condiciones que permitan que la organización crezca, se mantenga estable y responda de manera adecuada a las necesidades de su membresía. Este </w:t>
      </w:r>
      <w:r w:rsidRPr="0077222A">
        <w:rPr>
          <w:rFonts w:ascii="Calibri" w:hAnsi="Calibri" w:cs="Calibri"/>
          <w:lang w:val="es-419"/>
        </w:rPr>
        <w:lastRenderedPageBreak/>
        <w:t xml:space="preserve">enfoque demanda sensibilidad social, ética institucional y disposición para orientar el </w:t>
      </w:r>
      <w:r w:rsidR="0050539D" w:rsidRPr="0077222A">
        <w:rPr>
          <w:rFonts w:ascii="Calibri" w:hAnsi="Calibri" w:cs="Calibri"/>
          <w:lang w:val="es-419"/>
        </w:rPr>
        <w:t xml:space="preserve">trabajo </w:t>
      </w:r>
      <w:r w:rsidR="0050539D">
        <w:rPr>
          <w:rFonts w:ascii="Calibri" w:hAnsi="Calibri" w:cs="Calibri"/>
          <w:lang w:val="es-419"/>
        </w:rPr>
        <w:t>hacia</w:t>
      </w:r>
      <w:r w:rsidRPr="0077222A">
        <w:rPr>
          <w:rFonts w:ascii="Calibri" w:hAnsi="Calibri" w:cs="Calibri"/>
          <w:lang w:val="es-419"/>
        </w:rPr>
        <w:t xml:space="preserve"> la mejora continua de la calidad de vida de las personas afiliadas.</w:t>
      </w:r>
    </w:p>
    <w:p w14:paraId="542F2B45" w14:textId="49902446" w:rsidR="0050539D" w:rsidRPr="0077222A" w:rsidRDefault="0050539D" w:rsidP="0050539D">
      <w:pPr>
        <w:pStyle w:val="Heading3"/>
        <w:rPr>
          <w:sz w:val="24"/>
          <w:szCs w:val="24"/>
          <w:lang w:val="es-419"/>
        </w:rPr>
      </w:pPr>
      <w:bookmarkStart w:id="14" w:name="_Toc215741069"/>
      <w:r>
        <w:rPr>
          <w:lang w:val="es-419"/>
        </w:rPr>
        <w:t>4.1.1 El ABC del Liderazgo Cooperativo</w:t>
      </w:r>
      <w:bookmarkEnd w:id="14"/>
    </w:p>
    <w:p w14:paraId="641EBD95" w14:textId="4DAF2C06" w:rsidR="0077222A" w:rsidRDefault="0077222A" w:rsidP="006F730E">
      <w:pPr>
        <w:jc w:val="both"/>
        <w:rPr>
          <w:rFonts w:ascii="Calibri" w:hAnsi="Calibri" w:cs="Calibri"/>
          <w:lang w:val="es-419"/>
        </w:rPr>
      </w:pPr>
      <w:r w:rsidRPr="0077222A">
        <w:rPr>
          <w:rFonts w:ascii="Calibri" w:hAnsi="Calibri" w:cs="Calibri"/>
          <w:lang w:val="es-419"/>
        </w:rPr>
        <w:t>Dentro de este enfoque, el liderazgo cooperativo integra tres dimensiones esenciales derivadas del ABC del líder. La primera es administrar con claridad, lo que implica tomar decisiones fundamentadas, aplicar la normativa correctamente y orientar los recursos hacia el bienestar colectivo. La segunda es buscar talento y desarrollarlo, promoviendo que otras personas adquieran las habilidades necesarias para asumir responsabilidades futuras. La tercera es cumplir los principios cooperativos, actuando con coherencia, transparencia y sentido social. Estas tres dimensiones se complementan y permiten que el liderazgo sea una fuerza que fortalece la gobernanza y no un factor de riesgo para la cooperativa.</w:t>
      </w:r>
    </w:p>
    <w:p w14:paraId="51081A70" w14:textId="306F2ACB" w:rsidR="0050539D" w:rsidRDefault="0050539D" w:rsidP="006F730E">
      <w:pPr>
        <w:jc w:val="both"/>
        <w:rPr>
          <w:rFonts w:ascii="Calibri" w:hAnsi="Calibri" w:cs="Calibri"/>
          <w:lang w:val="es-419"/>
        </w:rPr>
      </w:pPr>
      <w:r w:rsidRPr="006F730E">
        <w:rPr>
          <w:rFonts w:ascii="Calibri" w:hAnsi="Calibri" w:cs="Calibri"/>
          <w:noProof/>
        </w:rPr>
        <mc:AlternateContent>
          <mc:Choice Requires="wps">
            <w:drawing>
              <wp:anchor distT="228600" distB="228600" distL="228600" distR="228600" simplePos="0" relativeHeight="251675648" behindDoc="0" locked="0" layoutInCell="1" allowOverlap="1" wp14:anchorId="24623DE9" wp14:editId="7B6F19A3">
                <wp:simplePos x="0" y="0"/>
                <wp:positionH relativeFrom="margin">
                  <wp:align>right</wp:align>
                </wp:positionH>
                <wp:positionV relativeFrom="margin">
                  <wp:posOffset>5495925</wp:posOffset>
                </wp:positionV>
                <wp:extent cx="5934075" cy="866775"/>
                <wp:effectExtent l="0" t="0" r="28575" b="28575"/>
                <wp:wrapSquare wrapText="bothSides"/>
                <wp:docPr id="1355220361" name="Rectangle 54"/>
                <wp:cNvGraphicFramePr/>
                <a:graphic xmlns:a="http://schemas.openxmlformats.org/drawingml/2006/main">
                  <a:graphicData uri="http://schemas.microsoft.com/office/word/2010/wordprocessingShape">
                    <wps:wsp>
                      <wps:cNvSpPr/>
                      <wps:spPr>
                        <a:xfrm>
                          <a:off x="0" y="0"/>
                          <a:ext cx="5934075" cy="866775"/>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4D7A1C57" w14:textId="3E38F16E" w:rsidR="0050539D" w:rsidRPr="00C452C2"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067E60">
                              <w:rPr>
                                <w:rStyle w:val="SubtleEmphasis"/>
                                <w:lang w:val="es-419"/>
                              </w:rPr>
                              <w:t xml:space="preserve">El </w:t>
                            </w:r>
                            <w:r w:rsidRPr="0077222A">
                              <w:rPr>
                                <w:rStyle w:val="SubtleEmphasis"/>
                                <w:lang w:val="es-419"/>
                              </w:rPr>
                              <w:t>liderazgo cooperativo existe para servir, no para acumular poder. Su función principal es fortalecer la gobernanza, promover el bienestar colectivo y preparar a otras personas para continuar el proyecto cooperativo.</w:t>
                            </w:r>
                            <w:r w:rsidRPr="00067E60">
                              <w:rPr>
                                <w:rStyle w:val="SubtleEmphasis"/>
                                <w:lang w:val="es-419"/>
                              </w:rPr>
                              <w:t xml:space="preserve"> </w:t>
                            </w:r>
                          </w:p>
                          <w:p w14:paraId="609E0687" w14:textId="77777777" w:rsidR="0050539D" w:rsidRPr="00C452C2" w:rsidRDefault="0050539D" w:rsidP="0050539D">
                            <w:pPr>
                              <w:rPr>
                                <w:rStyle w:val="SubtleEmphasis"/>
                                <w:lang w:val="es-419"/>
                              </w:rPr>
                            </w:pPr>
                          </w:p>
                          <w:p w14:paraId="296D497A" w14:textId="77777777" w:rsidR="0050539D" w:rsidRPr="00C452C2" w:rsidRDefault="0050539D" w:rsidP="0050539D">
                            <w:pPr>
                              <w:rPr>
                                <w:rStyle w:val="SubtleEmphasis"/>
                                <w:lang w:val="es-419"/>
                              </w:rPr>
                            </w:pPr>
                          </w:p>
                          <w:p w14:paraId="60A89E64" w14:textId="77777777" w:rsidR="0050539D" w:rsidRPr="004659FB" w:rsidRDefault="0050539D" w:rsidP="0050539D">
                            <w:pPr>
                              <w:rPr>
                                <w:rStyle w:val="SubtleEmphasis"/>
                                <w:lang w:val="es-419"/>
                              </w:rPr>
                            </w:pPr>
                          </w:p>
                          <w:p w14:paraId="3FD150B3" w14:textId="77777777" w:rsidR="0050539D" w:rsidRPr="0050539D" w:rsidRDefault="0050539D" w:rsidP="0050539D">
                            <w:pPr>
                              <w:rPr>
                                <w:rStyle w:val="SubtleEmphasis"/>
                                <w:lang w:val="es-419"/>
                              </w:rPr>
                            </w:pPr>
                          </w:p>
                          <w:p w14:paraId="5C11ABDB" w14:textId="77777777" w:rsidR="0050539D" w:rsidRPr="0050539D" w:rsidRDefault="0050539D" w:rsidP="0050539D">
                            <w:pPr>
                              <w:rPr>
                                <w:rStyle w:val="SubtleEmphasis"/>
                                <w:lang w:val="es-419"/>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23DE9" id="_x0000_s1039" style="position:absolute;left:0;text-align:left;margin-left:416.05pt;margin-top:432.75pt;width:467.25pt;height:68.25pt;z-index:251675648;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" fillcolor="white [3201]" strokecolor="#4ea72e [3209]" strokeweight="1pt">
                <v:textbox inset=",7.2pt,,7.2pt">
                  <w:txbxContent>
                    <w:p w14:paraId="4D7A1C57" w14:textId="3E38F16E" w:rsidR="0050539D" w:rsidRPr="00C452C2" w:rsidRDefault="0050539D" w:rsidP="0050539D">
                      <w:pPr>
                        <w:jc w:val="both"/>
                        <w:rPr>
                          <w:rStyle w:val="SubtleEmphasis"/>
                          <w:lang w:val="es-419"/>
                        </w:rPr>
                      </w:pPr>
                      <w:r w:rsidRPr="0050539D">
                        <w:rPr>
                          <w:rStyle w:val="SubtleEmphasis"/>
                          <w:rFonts w:ascii="Segoe UI Emoji" w:hAnsi="Segoe UI Emoji" w:cs="Segoe UI Emoji"/>
                        </w:rPr>
                        <w:t>📌</w:t>
                      </w:r>
                      <w:r w:rsidRPr="0050539D">
                        <w:rPr>
                          <w:rStyle w:val="SubtleEmphasis"/>
                          <w:lang w:val="es-419"/>
                        </w:rPr>
                        <w:t xml:space="preserve"> </w:t>
                      </w:r>
                      <w:r w:rsidRPr="0047590F">
                        <w:rPr>
                          <w:rStyle w:val="SubtleEmphasis"/>
                          <w:lang w:val="es-419"/>
                        </w:rPr>
                        <w:t>Punto clave</w:t>
                      </w:r>
                      <w:r w:rsidRPr="0050539D">
                        <w:rPr>
                          <w:rStyle w:val="SubtleEmphasis"/>
                          <w:lang w:val="es-419"/>
                        </w:rPr>
                        <w:t xml:space="preserve">: </w:t>
                      </w:r>
                      <w:r w:rsidRPr="00067E60">
                        <w:rPr>
                          <w:rStyle w:val="SubtleEmphasis"/>
                          <w:lang w:val="es-419"/>
                        </w:rPr>
                        <w:t xml:space="preserve">El </w:t>
                      </w:r>
                      <w:r w:rsidRPr="0077222A">
                        <w:rPr>
                          <w:rStyle w:val="SubtleEmphasis"/>
                          <w:lang w:val="es-419"/>
                        </w:rPr>
                        <w:t>liderazgo cooperativo existe para servir, no para acumular poder. Su función principal es fortalecer la gobernanza, promover el bienestar colectivo y preparar a otras personas para continuar el proyecto cooperativo.</w:t>
                      </w:r>
                      <w:r w:rsidRPr="00067E60">
                        <w:rPr>
                          <w:rStyle w:val="SubtleEmphasis"/>
                          <w:lang w:val="es-419"/>
                        </w:rPr>
                        <w:t xml:space="preserve"> </w:t>
                      </w:r>
                    </w:p>
                    <w:p w14:paraId="609E0687" w14:textId="77777777" w:rsidR="0050539D" w:rsidRPr="00C452C2" w:rsidRDefault="0050539D" w:rsidP="0050539D">
                      <w:pPr>
                        <w:rPr>
                          <w:rStyle w:val="SubtleEmphasis"/>
                          <w:lang w:val="es-419"/>
                        </w:rPr>
                      </w:pPr>
                    </w:p>
                    <w:p w14:paraId="296D497A" w14:textId="77777777" w:rsidR="0050539D" w:rsidRPr="00C452C2" w:rsidRDefault="0050539D" w:rsidP="0050539D">
                      <w:pPr>
                        <w:rPr>
                          <w:rStyle w:val="SubtleEmphasis"/>
                          <w:lang w:val="es-419"/>
                        </w:rPr>
                      </w:pPr>
                    </w:p>
                    <w:p w14:paraId="60A89E64" w14:textId="77777777" w:rsidR="0050539D" w:rsidRPr="004659FB" w:rsidRDefault="0050539D" w:rsidP="0050539D">
                      <w:pPr>
                        <w:rPr>
                          <w:rStyle w:val="SubtleEmphasis"/>
                          <w:lang w:val="es-419"/>
                        </w:rPr>
                      </w:pPr>
                    </w:p>
                    <w:p w14:paraId="3FD150B3" w14:textId="77777777" w:rsidR="0050539D" w:rsidRPr="0050539D" w:rsidRDefault="0050539D" w:rsidP="0050539D">
                      <w:pPr>
                        <w:rPr>
                          <w:rStyle w:val="SubtleEmphasis"/>
                          <w:lang w:val="es-419"/>
                        </w:rPr>
                      </w:pPr>
                    </w:p>
                    <w:p w14:paraId="5C11ABDB" w14:textId="77777777" w:rsidR="0050539D" w:rsidRPr="0050539D" w:rsidRDefault="0050539D" w:rsidP="0050539D">
                      <w:pPr>
                        <w:rPr>
                          <w:rStyle w:val="SubtleEmphasis"/>
                          <w:lang w:val="es-419"/>
                        </w:rPr>
                      </w:pPr>
                    </w:p>
                  </w:txbxContent>
                </v:textbox>
                <w10:wrap type="square" anchorx="margin" anchory="margin"/>
              </v:rect>
            </w:pict>
          </mc:Fallback>
        </mc:AlternateContent>
      </w:r>
      <w:r>
        <w:rPr>
          <w:rFonts w:ascii="Calibri" w:hAnsi="Calibri" w:cs="Calibri"/>
          <w:lang w:val="es-419"/>
        </w:rPr>
        <w:t>La siguiente tabla resume los elementos del ABC del Liderazgo Cooperativo</w:t>
      </w:r>
    </w:p>
    <w:tbl>
      <w:tblPr>
        <w:tblStyle w:val="TableGridLight"/>
        <w:tblpPr w:leftFromText="180" w:rightFromText="180" w:vertAnchor="text" w:horzAnchor="margin" w:tblpY="83"/>
        <w:tblW w:w="0" w:type="auto"/>
        <w:tblLook w:val="04A0" w:firstRow="1" w:lastRow="0" w:firstColumn="1" w:lastColumn="0" w:noHBand="0" w:noVBand="1"/>
      </w:tblPr>
      <w:tblGrid>
        <w:gridCol w:w="1946"/>
        <w:gridCol w:w="4128"/>
        <w:gridCol w:w="3276"/>
      </w:tblGrid>
      <w:tr w:rsidR="0050539D" w:rsidRPr="0077222A" w14:paraId="19F379A6" w14:textId="77777777" w:rsidTr="0050539D">
        <w:tc>
          <w:tcPr>
            <w:tcW w:w="0" w:type="auto"/>
            <w:hideMark/>
          </w:tcPr>
          <w:p w14:paraId="236CB959" w14:textId="77777777" w:rsidR="0050539D" w:rsidRPr="0077222A" w:rsidRDefault="0050539D" w:rsidP="0050539D">
            <w:pPr>
              <w:spacing w:after="160" w:line="278" w:lineRule="auto"/>
              <w:jc w:val="center"/>
              <w:rPr>
                <w:rFonts w:ascii="Calibri" w:hAnsi="Calibri" w:cs="Calibri"/>
                <w:b/>
                <w:bCs/>
                <w:sz w:val="22"/>
                <w:szCs w:val="22"/>
              </w:rPr>
            </w:pPr>
            <w:r w:rsidRPr="0077222A">
              <w:rPr>
                <w:rFonts w:ascii="Calibri" w:hAnsi="Calibri" w:cs="Calibri"/>
                <w:b/>
                <w:bCs/>
                <w:sz w:val="22"/>
                <w:szCs w:val="22"/>
              </w:rPr>
              <w:t>Dimensión</w:t>
            </w:r>
          </w:p>
        </w:tc>
        <w:tc>
          <w:tcPr>
            <w:tcW w:w="0" w:type="auto"/>
            <w:hideMark/>
          </w:tcPr>
          <w:p w14:paraId="1D0F5284" w14:textId="77777777" w:rsidR="0050539D" w:rsidRPr="0077222A" w:rsidRDefault="0050539D" w:rsidP="0050539D">
            <w:pPr>
              <w:spacing w:after="160" w:line="278" w:lineRule="auto"/>
              <w:jc w:val="center"/>
              <w:rPr>
                <w:rFonts w:ascii="Calibri" w:hAnsi="Calibri" w:cs="Calibri"/>
                <w:b/>
                <w:bCs/>
                <w:sz w:val="22"/>
                <w:szCs w:val="22"/>
              </w:rPr>
            </w:pPr>
            <w:r w:rsidRPr="0077222A">
              <w:rPr>
                <w:rFonts w:ascii="Calibri" w:hAnsi="Calibri" w:cs="Calibri"/>
                <w:b/>
                <w:bCs/>
                <w:sz w:val="22"/>
                <w:szCs w:val="22"/>
              </w:rPr>
              <w:t>Descripción</w:t>
            </w:r>
          </w:p>
        </w:tc>
        <w:tc>
          <w:tcPr>
            <w:tcW w:w="0" w:type="auto"/>
            <w:hideMark/>
          </w:tcPr>
          <w:p w14:paraId="6FDD5ADB" w14:textId="77777777" w:rsidR="0050539D" w:rsidRPr="0077222A" w:rsidRDefault="0050539D" w:rsidP="0050539D">
            <w:pPr>
              <w:spacing w:after="160" w:line="278" w:lineRule="auto"/>
              <w:jc w:val="center"/>
              <w:rPr>
                <w:rFonts w:ascii="Calibri" w:hAnsi="Calibri" w:cs="Calibri"/>
                <w:b/>
                <w:bCs/>
                <w:sz w:val="22"/>
                <w:szCs w:val="22"/>
              </w:rPr>
            </w:pPr>
            <w:r w:rsidRPr="0077222A">
              <w:rPr>
                <w:rFonts w:ascii="Calibri" w:hAnsi="Calibri" w:cs="Calibri"/>
                <w:b/>
                <w:bCs/>
                <w:sz w:val="22"/>
                <w:szCs w:val="22"/>
              </w:rPr>
              <w:t>Aporte al liderazgo cooperativo</w:t>
            </w:r>
          </w:p>
        </w:tc>
      </w:tr>
      <w:tr w:rsidR="0050539D" w:rsidRPr="00067E60" w14:paraId="6D34C328" w14:textId="77777777" w:rsidTr="0050539D">
        <w:tc>
          <w:tcPr>
            <w:tcW w:w="0" w:type="auto"/>
            <w:hideMark/>
          </w:tcPr>
          <w:p w14:paraId="2C8E92F9" w14:textId="77777777" w:rsidR="0050539D" w:rsidRPr="0077222A" w:rsidRDefault="0050539D" w:rsidP="0050539D">
            <w:pPr>
              <w:spacing w:after="160" w:line="278" w:lineRule="auto"/>
              <w:jc w:val="center"/>
              <w:rPr>
                <w:rFonts w:ascii="Calibri" w:hAnsi="Calibri" w:cs="Calibri"/>
                <w:sz w:val="22"/>
                <w:szCs w:val="22"/>
              </w:rPr>
            </w:pPr>
            <w:r w:rsidRPr="0077222A">
              <w:rPr>
                <w:rFonts w:ascii="Calibri" w:hAnsi="Calibri" w:cs="Calibri"/>
                <w:sz w:val="22"/>
                <w:szCs w:val="22"/>
              </w:rPr>
              <w:t>Administrar con claridad</w:t>
            </w:r>
          </w:p>
        </w:tc>
        <w:tc>
          <w:tcPr>
            <w:tcW w:w="0" w:type="auto"/>
            <w:hideMark/>
          </w:tcPr>
          <w:p w14:paraId="74A920BD"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Tomar decisiones fundamentadas, aplicar la normativa y orientar recursos con responsabilidad.</w:t>
            </w:r>
          </w:p>
        </w:tc>
        <w:tc>
          <w:tcPr>
            <w:tcW w:w="0" w:type="auto"/>
            <w:hideMark/>
          </w:tcPr>
          <w:p w14:paraId="1759DB0A"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Asegura estabilidad, transparencia y coherencia institucional.</w:t>
            </w:r>
          </w:p>
        </w:tc>
      </w:tr>
      <w:tr w:rsidR="0050539D" w:rsidRPr="00067E60" w14:paraId="50CBD2DF" w14:textId="77777777" w:rsidTr="0050539D">
        <w:tc>
          <w:tcPr>
            <w:tcW w:w="0" w:type="auto"/>
            <w:hideMark/>
          </w:tcPr>
          <w:p w14:paraId="1C2FBC09" w14:textId="77777777" w:rsidR="0050539D" w:rsidRPr="0077222A" w:rsidRDefault="0050539D" w:rsidP="0050539D">
            <w:pPr>
              <w:spacing w:after="160" w:line="278" w:lineRule="auto"/>
              <w:jc w:val="center"/>
              <w:rPr>
                <w:rFonts w:ascii="Calibri" w:hAnsi="Calibri" w:cs="Calibri"/>
                <w:sz w:val="22"/>
                <w:szCs w:val="22"/>
              </w:rPr>
            </w:pPr>
            <w:r w:rsidRPr="0077222A">
              <w:rPr>
                <w:rFonts w:ascii="Calibri" w:hAnsi="Calibri" w:cs="Calibri"/>
                <w:sz w:val="22"/>
                <w:szCs w:val="22"/>
              </w:rPr>
              <w:t>Buscar talento y desarrollarlo</w:t>
            </w:r>
          </w:p>
        </w:tc>
        <w:tc>
          <w:tcPr>
            <w:tcW w:w="0" w:type="auto"/>
            <w:hideMark/>
          </w:tcPr>
          <w:p w14:paraId="6E4D6B53"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Identificar personas con potencial, acompañarlas y fortalecer sus habilidades.</w:t>
            </w:r>
          </w:p>
        </w:tc>
        <w:tc>
          <w:tcPr>
            <w:tcW w:w="0" w:type="auto"/>
            <w:hideMark/>
          </w:tcPr>
          <w:p w14:paraId="2B1B48FD"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Permite preparar relevos y asegurar continuidad directiva.</w:t>
            </w:r>
          </w:p>
        </w:tc>
      </w:tr>
      <w:tr w:rsidR="0050539D" w:rsidRPr="00067E60" w14:paraId="6212B7F1" w14:textId="77777777" w:rsidTr="0050539D">
        <w:tc>
          <w:tcPr>
            <w:tcW w:w="0" w:type="auto"/>
            <w:hideMark/>
          </w:tcPr>
          <w:p w14:paraId="3665A15C" w14:textId="77777777" w:rsidR="0050539D" w:rsidRPr="0077222A" w:rsidRDefault="0050539D" w:rsidP="0050539D">
            <w:pPr>
              <w:spacing w:after="160" w:line="278" w:lineRule="auto"/>
              <w:jc w:val="center"/>
              <w:rPr>
                <w:rFonts w:ascii="Calibri" w:hAnsi="Calibri" w:cs="Calibri"/>
                <w:sz w:val="22"/>
                <w:szCs w:val="22"/>
              </w:rPr>
            </w:pPr>
            <w:r w:rsidRPr="0077222A">
              <w:rPr>
                <w:rFonts w:ascii="Calibri" w:hAnsi="Calibri" w:cs="Calibri"/>
                <w:sz w:val="22"/>
                <w:szCs w:val="22"/>
              </w:rPr>
              <w:t>Cumplir principios cooperativos</w:t>
            </w:r>
          </w:p>
        </w:tc>
        <w:tc>
          <w:tcPr>
            <w:tcW w:w="0" w:type="auto"/>
            <w:hideMark/>
          </w:tcPr>
          <w:p w14:paraId="73EC12EC"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Actuar conforme a los valores, la ética institucional y el enfoque social.</w:t>
            </w:r>
          </w:p>
        </w:tc>
        <w:tc>
          <w:tcPr>
            <w:tcW w:w="0" w:type="auto"/>
            <w:hideMark/>
          </w:tcPr>
          <w:p w14:paraId="429ED308" w14:textId="77777777" w:rsidR="0050539D" w:rsidRPr="0077222A" w:rsidRDefault="0050539D" w:rsidP="0050539D">
            <w:pPr>
              <w:spacing w:after="160" w:line="278" w:lineRule="auto"/>
              <w:jc w:val="center"/>
              <w:rPr>
                <w:rFonts w:ascii="Calibri" w:hAnsi="Calibri" w:cs="Calibri"/>
                <w:sz w:val="22"/>
                <w:szCs w:val="22"/>
                <w:lang w:val="es-419"/>
              </w:rPr>
            </w:pPr>
            <w:r w:rsidRPr="0077222A">
              <w:rPr>
                <w:rFonts w:ascii="Calibri" w:hAnsi="Calibri" w:cs="Calibri"/>
                <w:sz w:val="22"/>
                <w:szCs w:val="22"/>
                <w:lang w:val="es-419"/>
              </w:rPr>
              <w:t>Mantiene la identidad cooperativa y el enfoque en el bienestar colectivo.</w:t>
            </w:r>
          </w:p>
        </w:tc>
      </w:tr>
    </w:tbl>
    <w:p w14:paraId="3771A369" w14:textId="615DC43A" w:rsidR="0077222A" w:rsidRPr="0077222A" w:rsidRDefault="0077222A" w:rsidP="006F730E">
      <w:pPr>
        <w:jc w:val="both"/>
        <w:rPr>
          <w:rFonts w:ascii="Calibri" w:hAnsi="Calibri" w:cs="Calibri"/>
          <w:b/>
          <w:bCs/>
          <w:lang w:val="es-419"/>
        </w:rPr>
      </w:pPr>
      <w:r w:rsidRPr="0077222A">
        <w:rPr>
          <w:rFonts w:ascii="Calibri" w:hAnsi="Calibri" w:cs="Calibri"/>
          <w:b/>
          <w:bCs/>
          <w:lang w:val="es-419"/>
        </w:rPr>
        <w:t>Cómo se hace esto visible en las cooperativas</w:t>
      </w:r>
    </w:p>
    <w:p w14:paraId="1D96B6A8" w14:textId="77777777" w:rsidR="0077222A" w:rsidRPr="0077222A" w:rsidRDefault="0077222A" w:rsidP="006F730E">
      <w:pPr>
        <w:jc w:val="both"/>
        <w:rPr>
          <w:rFonts w:ascii="Calibri" w:hAnsi="Calibri" w:cs="Calibri"/>
          <w:lang w:val="es-419"/>
        </w:rPr>
      </w:pPr>
      <w:r w:rsidRPr="0077222A">
        <w:rPr>
          <w:rFonts w:ascii="Calibri" w:hAnsi="Calibri" w:cs="Calibri"/>
          <w:lang w:val="es-419"/>
        </w:rPr>
        <w:t>El liderazgo social se refleja cuando las decisiones se orientan al beneficio colectivo, se promueve la participación democrática y se facilita el desarrollo de nuevas personas que puedan asumir responsabilidades futuras dentro de la organización.</w:t>
      </w:r>
    </w:p>
    <w:p w14:paraId="7BA1C924" w14:textId="7B305878" w:rsidR="004659FB" w:rsidRPr="004659FB" w:rsidRDefault="004659FB" w:rsidP="006F730E">
      <w:pPr>
        <w:jc w:val="both"/>
        <w:rPr>
          <w:rFonts w:ascii="Calibri" w:hAnsi="Calibri" w:cs="Calibri"/>
          <w:lang w:val="es-419"/>
        </w:rPr>
      </w:pPr>
    </w:p>
    <w:p w14:paraId="1DEC3A58" w14:textId="0D312797" w:rsidR="00C452C2" w:rsidRDefault="00C452C2" w:rsidP="006F730E">
      <w:pPr>
        <w:jc w:val="both"/>
        <w:rPr>
          <w:rFonts w:ascii="Calibri" w:hAnsi="Calibri" w:cs="Calibri"/>
          <w:lang w:val="es-419"/>
        </w:rPr>
      </w:pPr>
    </w:p>
    <w:p w14:paraId="6D708472" w14:textId="63FB3173" w:rsidR="0050539D" w:rsidRPr="006F730E" w:rsidRDefault="0050539D" w:rsidP="0050539D">
      <w:pPr>
        <w:pStyle w:val="Heading2"/>
        <w:rPr>
          <w:sz w:val="24"/>
          <w:szCs w:val="24"/>
          <w:lang w:val="es-419"/>
        </w:rPr>
      </w:pPr>
      <w:bookmarkStart w:id="15" w:name="_Toc215741070"/>
      <w:r>
        <w:rPr>
          <w:lang w:val="es-419"/>
        </w:rPr>
        <w:lastRenderedPageBreak/>
        <w:t>4.2 Relevos en el liderazgo Cooperativista</w:t>
      </w:r>
      <w:bookmarkEnd w:id="15"/>
    </w:p>
    <w:p w14:paraId="1B7DCC58" w14:textId="77777777" w:rsidR="0077222A" w:rsidRPr="0077222A" w:rsidRDefault="0077222A" w:rsidP="006F730E">
      <w:pPr>
        <w:jc w:val="both"/>
        <w:rPr>
          <w:rFonts w:ascii="Calibri" w:hAnsi="Calibri" w:cs="Calibri"/>
          <w:lang w:val="es-419"/>
        </w:rPr>
      </w:pPr>
      <w:r w:rsidRPr="0077222A">
        <w:rPr>
          <w:rFonts w:ascii="Calibri" w:hAnsi="Calibri" w:cs="Calibri"/>
          <w:lang w:val="es-419"/>
        </w:rPr>
        <w:t>La identificación y preparación de relevos internos requiere contar con criterios claros y herramientas prácticas que permitan reconocer a las personas con potencial para asumir responsabilidades futuras dentro de la cooperativa. Este proceso no depende únicamente de la intuición o de la voluntad de los dirigentes actuales, sino de la observación sistemática de comportamientos, actitudes y capacidades que reflejan compromiso con la organización y afinidad con su misión social. Crear un relevo sólido implica evaluar cómo participan las personas, qué intereses muestran y cómo se relacionan con los principios cooperativos.</w:t>
      </w:r>
    </w:p>
    <w:p w14:paraId="44150D4A" w14:textId="77777777" w:rsidR="0077222A" w:rsidRPr="006F730E" w:rsidRDefault="0077222A" w:rsidP="006F730E">
      <w:pPr>
        <w:jc w:val="both"/>
        <w:rPr>
          <w:rFonts w:ascii="Calibri" w:hAnsi="Calibri" w:cs="Calibri"/>
          <w:lang w:val="es-419"/>
        </w:rPr>
      </w:pPr>
      <w:r w:rsidRPr="0077222A">
        <w:rPr>
          <w:rFonts w:ascii="Calibri" w:hAnsi="Calibri" w:cs="Calibri"/>
          <w:lang w:val="es-419"/>
        </w:rPr>
        <w:t>Preparar relevos no consiste en designar sucesores de manera repentina, sino en brindar oportunidades para que las personas desarrollen habilidades, conozcan el funcionamiento institucional y ganen confianza en sus propias capacidades. Las cooperativas que adoptan un enfoque formativo para el relevo fortalecen su gobernanza y aseguran la continuidad del liderazgo sin depender exclusivamente de figuras específicas. Para facilitar este proceso, se presentan a continuación algunas señales, herramientas y desafíos que pueden guiar el trabajo de los órganos directivos en la identificación y formación de nuevas personas líderes.</w:t>
      </w:r>
    </w:p>
    <w:p w14:paraId="35BE08CB" w14:textId="30880202" w:rsidR="004B3929" w:rsidRPr="006F730E" w:rsidRDefault="004B3929" w:rsidP="006F730E">
      <w:pPr>
        <w:jc w:val="both"/>
        <w:rPr>
          <w:rFonts w:ascii="Calibri" w:hAnsi="Calibri" w:cs="Calibri"/>
          <w:lang w:val="es-419"/>
        </w:rPr>
      </w:pPr>
      <w:r w:rsidRPr="006F730E">
        <w:rPr>
          <w:rFonts w:ascii="Calibri" w:hAnsi="Calibri" w:cs="Calibri"/>
          <w:lang w:val="es-419"/>
        </w:rPr>
        <w:t xml:space="preserve">A continuación, se presentan algunas ideas prácticas que permiten identificar y planificar el relevo de liderazgo. </w:t>
      </w:r>
    </w:p>
    <w:p w14:paraId="6151B473" w14:textId="7C845551" w:rsidR="004B3929" w:rsidRPr="00C03CB5" w:rsidRDefault="00C03CB5" w:rsidP="00C03CB5">
      <w:pPr>
        <w:pStyle w:val="Heading3"/>
        <w:rPr>
          <w:lang w:val="es-419"/>
        </w:rPr>
      </w:pPr>
      <w:bookmarkStart w:id="16" w:name="_Toc215741071"/>
      <w:r>
        <w:rPr>
          <w:lang w:val="es-419"/>
        </w:rPr>
        <w:t xml:space="preserve">4.2.1 </w:t>
      </w:r>
      <w:r w:rsidR="004B3929" w:rsidRPr="00C03CB5">
        <w:rPr>
          <w:lang w:val="es-419"/>
        </w:rPr>
        <w:t>Criterios básicos para seleccionar relevos</w:t>
      </w:r>
      <w:bookmarkEnd w:id="16"/>
    </w:p>
    <w:p w14:paraId="168479C5" w14:textId="77777777" w:rsidR="004B3929" w:rsidRPr="004B3929" w:rsidRDefault="004B3929" w:rsidP="006F730E">
      <w:pPr>
        <w:jc w:val="both"/>
        <w:rPr>
          <w:rFonts w:ascii="Calibri" w:hAnsi="Calibri" w:cs="Calibri"/>
          <w:lang w:val="es-419"/>
        </w:rPr>
      </w:pPr>
      <w:r w:rsidRPr="004B3929">
        <w:rPr>
          <w:rFonts w:ascii="Calibri" w:hAnsi="Calibri" w:cs="Calibri"/>
          <w:lang w:val="es-419"/>
        </w:rPr>
        <w:t>Los relevos internos deben elegirse considerando criterios objetivos que fortalezcan la gobernanza. Entre ellos se encuentran el compromiso con la misión social, la disposición para aprender la Ley de Cooperativas, la ética en el comportamiento, la responsabilidad en las tareas asignadas y la capacidad para trabajar en espacios colectivos. Estos criterios ayudan a evitar decisiones basadas en afinidades personales y orientan el proceso hacia el bienestar institucional.</w:t>
      </w:r>
    </w:p>
    <w:p w14:paraId="2AC8603B" w14:textId="77777777" w:rsidR="004B3929" w:rsidRPr="004B3929" w:rsidRDefault="004B3929" w:rsidP="006F730E">
      <w:pPr>
        <w:jc w:val="both"/>
        <w:rPr>
          <w:rFonts w:ascii="Calibri" w:hAnsi="Calibri" w:cs="Calibri"/>
          <w:b/>
          <w:bCs/>
          <w:lang w:val="es-419"/>
        </w:rPr>
      </w:pPr>
      <w:r w:rsidRPr="004B3929">
        <w:rPr>
          <w:rFonts w:ascii="Calibri" w:hAnsi="Calibri" w:cs="Calibri"/>
          <w:b/>
          <w:bCs/>
          <w:lang w:val="es-419"/>
        </w:rPr>
        <w:t>Señales observables para identificar posibles relevos</w:t>
      </w:r>
    </w:p>
    <w:p w14:paraId="4D2744F5" w14:textId="00F7C27B"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Participación constante y respetuosa en actividades institucionales.</w:t>
      </w:r>
    </w:p>
    <w:p w14:paraId="58A20812" w14:textId="39D7108E"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Interés genuino por comprender la Ley de Cooperativas y la estructura organizativa.</w:t>
      </w:r>
    </w:p>
    <w:p w14:paraId="1BD2B8AB" w14:textId="465E76D1"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Capacidad de escuchar, dialogar y aportar ideas sin imponer criterios.</w:t>
      </w:r>
    </w:p>
    <w:p w14:paraId="4E6A252F" w14:textId="59CCF30E"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Responsabilidad en tareas asignadas, incluso en roles pequeños.</w:t>
      </w:r>
    </w:p>
    <w:p w14:paraId="657FB3EF" w14:textId="24719508"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Puntualidad, orden y claridad en la comunicación.</w:t>
      </w:r>
    </w:p>
    <w:p w14:paraId="3F7F7D63" w14:textId="4BA70A7C"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Disposición a colaborar con otras personas sin buscar protagonismo.</w:t>
      </w:r>
    </w:p>
    <w:p w14:paraId="6A3C9E61" w14:textId="34598664" w:rsidR="00C03CB5"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Actitud ética, honesta y orientada al bienestar colectivo.</w:t>
      </w:r>
    </w:p>
    <w:p w14:paraId="64209192" w14:textId="5BE265AC" w:rsidR="004B3929" w:rsidRPr="00C03CB5" w:rsidRDefault="004B3929" w:rsidP="00C03CB5">
      <w:pPr>
        <w:pStyle w:val="ListParagraph"/>
        <w:numPr>
          <w:ilvl w:val="0"/>
          <w:numId w:val="4"/>
        </w:numPr>
        <w:jc w:val="both"/>
        <w:rPr>
          <w:rFonts w:ascii="Calibri" w:hAnsi="Calibri" w:cs="Calibri"/>
          <w:lang w:val="es-419"/>
        </w:rPr>
      </w:pPr>
      <w:r w:rsidRPr="00C03CB5">
        <w:rPr>
          <w:rFonts w:ascii="Calibri" w:hAnsi="Calibri" w:cs="Calibri"/>
          <w:lang w:val="es-419"/>
        </w:rPr>
        <w:t>Tolerancia a la diversidad de opiniones y manejo adecuado de desacuerdos.</w:t>
      </w:r>
    </w:p>
    <w:p w14:paraId="40A31B32" w14:textId="77777777" w:rsidR="00C03CB5" w:rsidRDefault="00C03CB5" w:rsidP="006F730E">
      <w:pPr>
        <w:jc w:val="both"/>
        <w:rPr>
          <w:rFonts w:ascii="Calibri" w:hAnsi="Calibri" w:cs="Calibri"/>
          <w:b/>
          <w:bCs/>
          <w:lang w:val="es-419"/>
        </w:rPr>
      </w:pPr>
    </w:p>
    <w:p w14:paraId="57F3E0B3" w14:textId="77777777" w:rsidR="00C03CB5" w:rsidRDefault="00C03CB5" w:rsidP="006F730E">
      <w:pPr>
        <w:jc w:val="both"/>
        <w:rPr>
          <w:rFonts w:ascii="Calibri" w:hAnsi="Calibri" w:cs="Calibri"/>
          <w:b/>
          <w:bCs/>
          <w:lang w:val="es-419"/>
        </w:rPr>
      </w:pPr>
    </w:p>
    <w:p w14:paraId="507D8716" w14:textId="044B4DCA" w:rsidR="004B3929" w:rsidRPr="004B3929" w:rsidRDefault="004B3929" w:rsidP="006F730E">
      <w:pPr>
        <w:jc w:val="both"/>
        <w:rPr>
          <w:rFonts w:ascii="Calibri" w:hAnsi="Calibri" w:cs="Calibri"/>
          <w:b/>
          <w:bCs/>
          <w:lang w:val="es-419"/>
        </w:rPr>
      </w:pPr>
      <w:r w:rsidRPr="004B3929">
        <w:rPr>
          <w:rFonts w:ascii="Calibri" w:hAnsi="Calibri" w:cs="Calibri"/>
          <w:b/>
          <w:bCs/>
          <w:lang w:val="es-419"/>
        </w:rPr>
        <w:lastRenderedPageBreak/>
        <w:t>Herramientas prácticas para observar y evaluar</w:t>
      </w:r>
    </w:p>
    <w:p w14:paraId="05F57CFD" w14:textId="39690723"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Uso de comités de apoyo como espacios de prueba para nuevas personas.</w:t>
      </w:r>
    </w:p>
    <w:p w14:paraId="41F4475C" w14:textId="715FB855"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Rotación de responsabilidades pequeñas en actividades internas.</w:t>
      </w:r>
    </w:p>
    <w:p w14:paraId="16EAA777" w14:textId="57C7BDE0"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Invitación a asistir como observadores a sesiones de órganos directivos.</w:t>
      </w:r>
    </w:p>
    <w:p w14:paraId="01217465" w14:textId="55A7AB40"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Acompañamiento por parte de un dirigente con más experiencia.</w:t>
      </w:r>
    </w:p>
    <w:p w14:paraId="421FAE11" w14:textId="10369411"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Registro de participación para identificar constancia y compromiso.</w:t>
      </w:r>
    </w:p>
    <w:p w14:paraId="7AB42E81" w14:textId="5907115C" w:rsidR="004B3929"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Espacios de diálogo donde las personas puedan expresar interés por liderar.</w:t>
      </w:r>
    </w:p>
    <w:p w14:paraId="602F4B63" w14:textId="32F5352A" w:rsidR="004B3929" w:rsidRPr="00C03CB5" w:rsidRDefault="00C03CB5" w:rsidP="00C03CB5">
      <w:pPr>
        <w:pStyle w:val="Heading3"/>
        <w:rPr>
          <w:lang w:val="es-419"/>
        </w:rPr>
      </w:pPr>
      <w:bookmarkStart w:id="17" w:name="_Toc215741072"/>
      <w:r>
        <w:rPr>
          <w:lang w:val="es-419"/>
        </w:rPr>
        <w:t xml:space="preserve">4.2.2 </w:t>
      </w:r>
      <w:r w:rsidR="004B3929" w:rsidRPr="00C03CB5">
        <w:rPr>
          <w:lang w:val="es-419"/>
        </w:rPr>
        <w:t>Buenas prácticas para un relevo sano</w:t>
      </w:r>
      <w:bookmarkEnd w:id="17"/>
    </w:p>
    <w:p w14:paraId="116BF613" w14:textId="77777777" w:rsidR="004B3929" w:rsidRPr="004B3929" w:rsidRDefault="004B3929" w:rsidP="006F730E">
      <w:pPr>
        <w:jc w:val="both"/>
        <w:rPr>
          <w:rFonts w:ascii="Calibri" w:hAnsi="Calibri" w:cs="Calibri"/>
          <w:lang w:val="es-419"/>
        </w:rPr>
      </w:pPr>
      <w:r w:rsidRPr="004B3929">
        <w:rPr>
          <w:rFonts w:ascii="Calibri" w:hAnsi="Calibri" w:cs="Calibri"/>
          <w:lang w:val="es-419"/>
        </w:rPr>
        <w:t>Un proceso de relevo adecuado requiere transparencia y acompañamiento. Es recomendable anunciar con anticipación las oportunidades de participación, brindar información clara sobre las responsabilidades, permitir que las personas se integren de manera gradual y facilitar que quienes dejan un cargo acompañen a quienes lo asumen. Estas prácticas fortalecen la legitimidad del proceso y reducen tensiones internas.</w:t>
      </w:r>
    </w:p>
    <w:p w14:paraId="6D69110F" w14:textId="77777777" w:rsidR="004B3929" w:rsidRPr="004B3929" w:rsidRDefault="004B3929" w:rsidP="006F730E">
      <w:pPr>
        <w:jc w:val="both"/>
        <w:rPr>
          <w:rFonts w:ascii="Calibri" w:hAnsi="Calibri" w:cs="Calibri"/>
          <w:b/>
          <w:bCs/>
          <w:lang w:val="es-419"/>
        </w:rPr>
      </w:pPr>
      <w:r w:rsidRPr="004B3929">
        <w:rPr>
          <w:rFonts w:ascii="Calibri" w:hAnsi="Calibri" w:cs="Calibri"/>
          <w:b/>
          <w:bCs/>
          <w:lang w:val="es-419"/>
        </w:rPr>
        <w:t>Métodos para preparar y desarrollar relevos</w:t>
      </w:r>
    </w:p>
    <w:p w14:paraId="7EDB6914" w14:textId="3AB419C1"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Asignar tareas progresivas para que adquieran seguridad y experiencia.</w:t>
      </w:r>
    </w:p>
    <w:p w14:paraId="7F930647" w14:textId="09026A5E"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Brindar formación en temas clave: Ley de Cooperativas, funciones de órganos, procesos democráticos.</w:t>
      </w:r>
    </w:p>
    <w:p w14:paraId="0E959B48" w14:textId="5D81A33F"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Incluir a nuevas personas en actividades institucionales relevantes.</w:t>
      </w:r>
    </w:p>
    <w:p w14:paraId="51ABEA2E" w14:textId="5DF2629B"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Explicar procesos con claridad, sin tecnicismos innecesarios.</w:t>
      </w:r>
    </w:p>
    <w:p w14:paraId="323040AB" w14:textId="1F02885B"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Retroalimentación respetuosa que fomente el aprendizaje continuo.</w:t>
      </w:r>
    </w:p>
    <w:p w14:paraId="72C05293" w14:textId="1A4A3DE2" w:rsidR="004B3929"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Crear un ambiente donde hacer preguntas sea bien recibido.</w:t>
      </w:r>
    </w:p>
    <w:p w14:paraId="3F91D36A" w14:textId="4C53581C" w:rsidR="00C03CB5" w:rsidRPr="00C03CB5" w:rsidRDefault="00C03CB5" w:rsidP="00C03CB5">
      <w:pPr>
        <w:pStyle w:val="Heading3"/>
        <w:rPr>
          <w:lang w:val="es-419"/>
        </w:rPr>
      </w:pPr>
      <w:bookmarkStart w:id="18" w:name="_Toc215741073"/>
      <w:r>
        <w:rPr>
          <w:lang w:val="es-419"/>
        </w:rPr>
        <w:t>4.2.3 Retos, dificultades y estrategias</w:t>
      </w:r>
      <w:bookmarkEnd w:id="18"/>
    </w:p>
    <w:p w14:paraId="506D4A93" w14:textId="306BA72D" w:rsidR="00C03CB5" w:rsidRPr="00C03CB5" w:rsidRDefault="00C03CB5" w:rsidP="006F730E">
      <w:pPr>
        <w:jc w:val="both"/>
        <w:rPr>
          <w:rFonts w:ascii="Calibri" w:hAnsi="Calibri" w:cs="Calibri"/>
          <w:lang w:val="es-419"/>
        </w:rPr>
      </w:pPr>
      <w:r w:rsidRPr="00C03CB5">
        <w:rPr>
          <w:rFonts w:ascii="Calibri" w:hAnsi="Calibri" w:cs="Calibri"/>
          <w:lang w:val="es-419"/>
        </w:rPr>
        <w:t>Las cooperativas enfrentan diversos desafíos cuando buscan identificar y preparar relevos internos. Estas dificultades suelen estar vinculadas a percepciones, expectativas o prácticas que limitan la participación y el desarrollo de nuevas personas líderes. Reconocerlas con claridad permite abordarlas de manera preventiva y aplicar estrategias que fortalezcan la continuidad del liderazgo y la sostenibilidad institucional.</w:t>
      </w:r>
    </w:p>
    <w:p w14:paraId="2AF77F6C" w14:textId="77777777" w:rsidR="004B3929" w:rsidRPr="004B3929" w:rsidRDefault="004B3929" w:rsidP="006F730E">
      <w:pPr>
        <w:jc w:val="both"/>
        <w:rPr>
          <w:rFonts w:ascii="Calibri" w:hAnsi="Calibri" w:cs="Calibri"/>
          <w:b/>
          <w:bCs/>
          <w:lang w:val="es-419"/>
        </w:rPr>
      </w:pPr>
      <w:r w:rsidRPr="004B3929">
        <w:rPr>
          <w:rFonts w:ascii="Calibri" w:hAnsi="Calibri" w:cs="Calibri"/>
          <w:b/>
          <w:bCs/>
          <w:lang w:val="es-419"/>
        </w:rPr>
        <w:t>Dificultades comunes del proceso</w:t>
      </w:r>
    </w:p>
    <w:p w14:paraId="286E3492" w14:textId="40592CAE"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Temor de las personas a asumir responsabilidades por falta de experiencia.</w:t>
      </w:r>
    </w:p>
    <w:p w14:paraId="3FD44348" w14:textId="054AEB1F"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Percepción de que los cargos directivos exigen conocimientos “para expertos”.</w:t>
      </w:r>
    </w:p>
    <w:p w14:paraId="34ED9B33" w14:textId="3405C563"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Resistencia de dirigentes actuales ante la idea de compartir espacios.</w:t>
      </w:r>
    </w:p>
    <w:p w14:paraId="65900B8E" w14:textId="037D5DDD"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Confusión entre liderazgo y autoridad, lo que limita la participación.</w:t>
      </w:r>
    </w:p>
    <w:p w14:paraId="648FA423" w14:textId="71A40486"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Escasa participación de la membresía que dificulta identificar talento.</w:t>
      </w:r>
    </w:p>
    <w:p w14:paraId="73E029BF" w14:textId="4F60E57F" w:rsidR="004B3929"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Falta de cultura de acompañamiento o de formación sistemática.</w:t>
      </w:r>
    </w:p>
    <w:p w14:paraId="79AE8A95" w14:textId="77777777" w:rsidR="004B3929" w:rsidRPr="004B3929" w:rsidRDefault="004B3929" w:rsidP="006F730E">
      <w:pPr>
        <w:jc w:val="both"/>
        <w:rPr>
          <w:rFonts w:ascii="Calibri" w:hAnsi="Calibri" w:cs="Calibri"/>
          <w:b/>
          <w:bCs/>
          <w:lang w:val="es-419"/>
        </w:rPr>
      </w:pPr>
      <w:r w:rsidRPr="004B3929">
        <w:rPr>
          <w:rFonts w:ascii="Calibri" w:hAnsi="Calibri" w:cs="Calibri"/>
          <w:b/>
          <w:bCs/>
          <w:lang w:val="es-419"/>
        </w:rPr>
        <w:lastRenderedPageBreak/>
        <w:t>Estrategias para enfrentar esas dificultades</w:t>
      </w:r>
    </w:p>
    <w:p w14:paraId="2C608CE4" w14:textId="72CC4471"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Promover una cultura donde el error sea parte del aprendizaje.</w:t>
      </w:r>
    </w:p>
    <w:p w14:paraId="000D47BA" w14:textId="071CE72F"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Acompañar a las personas nuevas sin presionarlas para asumir cargos.</w:t>
      </w:r>
    </w:p>
    <w:p w14:paraId="756472C6" w14:textId="274E73A1"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Transmitir que el liderazgo cooperativo es un proceso, no un requisito inmediato.</w:t>
      </w:r>
    </w:p>
    <w:p w14:paraId="3CF50664" w14:textId="03C62A53" w:rsidR="00C03CB5"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Incentivar la participación mediante actividades educativas y prácticas.</w:t>
      </w:r>
    </w:p>
    <w:p w14:paraId="38075C42" w14:textId="38CD9745" w:rsidR="004B3929" w:rsidRPr="00C03CB5" w:rsidRDefault="004B3929" w:rsidP="00C03CB5">
      <w:pPr>
        <w:pStyle w:val="ListParagraph"/>
        <w:numPr>
          <w:ilvl w:val="0"/>
          <w:numId w:val="7"/>
        </w:numPr>
        <w:jc w:val="both"/>
        <w:rPr>
          <w:rFonts w:ascii="Calibri" w:hAnsi="Calibri" w:cs="Calibri"/>
          <w:lang w:val="es-419"/>
        </w:rPr>
      </w:pPr>
      <w:r w:rsidRPr="00C03CB5">
        <w:rPr>
          <w:rFonts w:ascii="Calibri" w:hAnsi="Calibri" w:cs="Calibri"/>
          <w:lang w:val="es-419"/>
        </w:rPr>
        <w:t>Garantizar transparencia en los procesos de selección y formación.</w:t>
      </w:r>
    </w:p>
    <w:p w14:paraId="5080C4FD" w14:textId="77777777" w:rsidR="00C03CB5" w:rsidRDefault="00C03CB5" w:rsidP="006F730E">
      <w:pPr>
        <w:jc w:val="both"/>
        <w:rPr>
          <w:rFonts w:ascii="Calibri" w:hAnsi="Calibri" w:cs="Calibri"/>
          <w:lang w:val="es-419"/>
        </w:rPr>
      </w:pPr>
    </w:p>
    <w:p w14:paraId="0CBA7403" w14:textId="77777777" w:rsidR="00C03CB5" w:rsidRPr="00C03CB5" w:rsidRDefault="00C03CB5" w:rsidP="00C03CB5">
      <w:pPr>
        <w:pStyle w:val="Heading1"/>
        <w:rPr>
          <w:lang w:val="es-419"/>
        </w:rPr>
      </w:pPr>
      <w:bookmarkStart w:id="19" w:name="_Toc215741074"/>
      <w:r w:rsidRPr="00C03CB5">
        <w:rPr>
          <w:lang w:val="es-419"/>
        </w:rPr>
        <w:t>Ánimo a las y los líderes cooperativistas</w:t>
      </w:r>
      <w:bookmarkEnd w:id="19"/>
    </w:p>
    <w:p w14:paraId="68014279" w14:textId="77777777" w:rsidR="00C03CB5" w:rsidRPr="00C03CB5" w:rsidRDefault="00C03CB5" w:rsidP="00C03CB5">
      <w:pPr>
        <w:jc w:val="both"/>
        <w:rPr>
          <w:rFonts w:ascii="Calibri" w:hAnsi="Calibri" w:cs="Calibri"/>
          <w:lang w:val="es-419"/>
        </w:rPr>
      </w:pPr>
      <w:r w:rsidRPr="00C03CB5">
        <w:rPr>
          <w:rFonts w:ascii="Calibri" w:hAnsi="Calibri" w:cs="Calibri"/>
          <w:lang w:val="es-419"/>
        </w:rPr>
        <w:t>El trabajo de liderazgo dentro de una cooperativa exige constancia, paciencia y un profundo compromiso con el bienestar colectivo. No siempre es una tarea sencilla: las decisiones requieren equilibrio, las responsabilidades demandan claridad y el camino hacia la sostenibilidad institucional suele implicar desafíos que no se ven a simple vista. Aun así, cada esfuerzo aporta a un proyecto que trasciende lo individual y fortalece la vida de las comunidades.</w:t>
      </w:r>
    </w:p>
    <w:p w14:paraId="135FFC51" w14:textId="77777777" w:rsidR="00C03CB5" w:rsidRPr="00C03CB5" w:rsidRDefault="00C03CB5" w:rsidP="00C03CB5">
      <w:pPr>
        <w:jc w:val="both"/>
        <w:rPr>
          <w:rFonts w:ascii="Calibri" w:hAnsi="Calibri" w:cs="Calibri"/>
          <w:lang w:val="es-419"/>
        </w:rPr>
      </w:pPr>
      <w:r w:rsidRPr="00C03CB5">
        <w:rPr>
          <w:rFonts w:ascii="Calibri" w:hAnsi="Calibri" w:cs="Calibri"/>
          <w:lang w:val="es-419"/>
        </w:rPr>
        <w:t>Las y los líderes cooperativistas deben recordar que su labor tiene un impacto real en la confianza, la participación y el futuro de la organización. Su capacidad para escuchar, dialogar, acompañar y construir acuerdos es lo que sostiene la gobernanza y permite que la cooperativa avance de manera democrática y solidaria. Cada pequeño paso, cada gesto de transparencia y cada espacio que se abre para que otras personas crezcan contribuye a un liderazgo más fuerte y a un movimiento cooperativo más digno y humano.</w:t>
      </w:r>
    </w:p>
    <w:p w14:paraId="645F7987" w14:textId="77777777" w:rsidR="00C03CB5" w:rsidRPr="00C03CB5" w:rsidRDefault="00C03CB5" w:rsidP="00C03CB5">
      <w:pPr>
        <w:jc w:val="both"/>
        <w:rPr>
          <w:rFonts w:ascii="Calibri" w:hAnsi="Calibri" w:cs="Calibri"/>
          <w:lang w:val="es-419"/>
        </w:rPr>
      </w:pPr>
      <w:r w:rsidRPr="00C03CB5">
        <w:rPr>
          <w:rFonts w:ascii="Calibri" w:hAnsi="Calibri" w:cs="Calibri"/>
          <w:lang w:val="es-419"/>
        </w:rPr>
        <w:t>Este ánimo no pretende minimizar las dificultades, sino reafirmar que el liderazgo cooperativo se construye día a día con responsabilidad, con humildad y con una profunda convicción de servicio. Cuando quienes conducen la organización actúan con integridad y esperanza, inspiran a la membresía, fortalecen la gobernabilidad y siembran las bases para una continuidad que perdure con el tiempo.</w:t>
      </w:r>
    </w:p>
    <w:p w14:paraId="7CB7E9CD" w14:textId="7E63AA14" w:rsidR="00AF26E1" w:rsidRPr="006F730E" w:rsidRDefault="00AF26E1" w:rsidP="006F730E">
      <w:pPr>
        <w:jc w:val="both"/>
        <w:rPr>
          <w:rFonts w:ascii="Calibri" w:hAnsi="Calibri" w:cs="Calibri"/>
          <w:lang w:val="es-419"/>
        </w:rPr>
      </w:pPr>
      <w:r w:rsidRPr="006F730E">
        <w:rPr>
          <w:rFonts w:ascii="Calibri" w:hAnsi="Calibri" w:cs="Calibri"/>
          <w:lang w:val="es-419"/>
        </w:rPr>
        <w:br w:type="page"/>
      </w:r>
    </w:p>
    <w:p w14:paraId="586CF00A" w14:textId="6BB9C056" w:rsidR="004B3929" w:rsidRPr="006F730E" w:rsidRDefault="00AF26E1" w:rsidP="00C03CB5">
      <w:pPr>
        <w:pStyle w:val="Heading1"/>
        <w:rPr>
          <w:lang w:val="es-419"/>
        </w:rPr>
      </w:pPr>
      <w:bookmarkStart w:id="20" w:name="_Toc215741075"/>
      <w:r w:rsidRPr="006F730E">
        <w:rPr>
          <w:lang w:val="es-419"/>
        </w:rPr>
        <w:lastRenderedPageBreak/>
        <w:t>Conclusiones</w:t>
      </w:r>
      <w:bookmarkEnd w:id="20"/>
    </w:p>
    <w:p w14:paraId="11BA490D" w14:textId="77777777" w:rsidR="00AF26E1" w:rsidRPr="00C03CB5" w:rsidRDefault="00AF26E1" w:rsidP="00C03CB5">
      <w:pPr>
        <w:pStyle w:val="ListParagraph"/>
        <w:numPr>
          <w:ilvl w:val="0"/>
          <w:numId w:val="11"/>
        </w:numPr>
        <w:jc w:val="both"/>
        <w:rPr>
          <w:rFonts w:ascii="Calibri" w:hAnsi="Calibri" w:cs="Calibri"/>
          <w:lang w:val="es-419"/>
        </w:rPr>
      </w:pPr>
      <w:r w:rsidRPr="00C03CB5">
        <w:rPr>
          <w:rFonts w:ascii="Calibri" w:hAnsi="Calibri" w:cs="Calibri"/>
          <w:lang w:val="es-419"/>
        </w:rPr>
        <w:t>La gobernanza cooperativa requiere comprender tanto su estructura normativa como su dimensión práctica. Distinguir entre gobernanza y gobernabilidad permite reconocer que una cooperativa necesita claridad en sus procesos, pero también condiciones reales para aplicarlos de manera efectiva. Cuando estos dos elementos se articulan, la organización puede funcionar con orden, transparencia y estabilidad.</w:t>
      </w:r>
    </w:p>
    <w:p w14:paraId="32914460" w14:textId="77777777" w:rsidR="00AF26E1" w:rsidRPr="00C03CB5" w:rsidRDefault="00AF26E1" w:rsidP="00C03CB5">
      <w:pPr>
        <w:pStyle w:val="ListParagraph"/>
        <w:numPr>
          <w:ilvl w:val="0"/>
          <w:numId w:val="11"/>
        </w:numPr>
        <w:jc w:val="both"/>
        <w:rPr>
          <w:rFonts w:ascii="Calibri" w:hAnsi="Calibri" w:cs="Calibri"/>
          <w:lang w:val="es-419"/>
        </w:rPr>
      </w:pPr>
      <w:r w:rsidRPr="00C03CB5">
        <w:rPr>
          <w:rFonts w:ascii="Calibri" w:hAnsi="Calibri" w:cs="Calibri"/>
          <w:lang w:val="es-419"/>
        </w:rPr>
        <w:t>El análisis de las señales de gobernanza saludable y deteriorada facilita que las cooperativas identifiquen sus fortalezas y riesgos internos. Estas señales sirven como guía para reforzar buenas prácticas, corregir desviaciones a tiempo y asegurar que los órganos internos cumplan sus responsabilidades de manera coherente con el modelo cooperativo.</w:t>
      </w:r>
    </w:p>
    <w:p w14:paraId="09F8E9C0" w14:textId="77777777" w:rsidR="00AF26E1" w:rsidRPr="00C03CB5" w:rsidRDefault="00AF26E1" w:rsidP="00C03CB5">
      <w:pPr>
        <w:pStyle w:val="ListParagraph"/>
        <w:numPr>
          <w:ilvl w:val="0"/>
          <w:numId w:val="11"/>
        </w:numPr>
        <w:jc w:val="both"/>
        <w:rPr>
          <w:rFonts w:ascii="Calibri" w:hAnsi="Calibri" w:cs="Calibri"/>
          <w:lang w:val="es-419"/>
        </w:rPr>
      </w:pPr>
      <w:r w:rsidRPr="00C03CB5">
        <w:rPr>
          <w:rFonts w:ascii="Calibri" w:hAnsi="Calibri" w:cs="Calibri"/>
          <w:lang w:val="es-419"/>
        </w:rPr>
        <w:t>La dimensión humana de la gobernanza confirma que el funcionamiento institucional no depende únicamente de normas y estructuras. Las actitudes, habilidades y comportamientos de quienes participan en la vida cooperativa determinan la calidad del gobierno interno. La comunicación, la responsabilidad y la disposición a trabajar colectivamente son factores clave para sostener procesos legítimos y democráticos.</w:t>
      </w:r>
    </w:p>
    <w:p w14:paraId="2D2C1A2E" w14:textId="77777777" w:rsidR="00AF26E1" w:rsidRPr="00C03CB5" w:rsidRDefault="00AF26E1" w:rsidP="00C03CB5">
      <w:pPr>
        <w:pStyle w:val="ListParagraph"/>
        <w:numPr>
          <w:ilvl w:val="0"/>
          <w:numId w:val="11"/>
        </w:numPr>
        <w:jc w:val="both"/>
        <w:rPr>
          <w:rFonts w:ascii="Calibri" w:hAnsi="Calibri" w:cs="Calibri"/>
          <w:lang w:val="es-419"/>
        </w:rPr>
      </w:pPr>
      <w:r w:rsidRPr="00C03CB5">
        <w:rPr>
          <w:rFonts w:ascii="Calibri" w:hAnsi="Calibri" w:cs="Calibri"/>
          <w:lang w:val="es-419"/>
        </w:rPr>
        <w:t>Finalmente, la sostenibilidad del liderazgo cooperativo requiere identificar y preparar relevos de manera intencional. Contar con criterios claros, herramientas prácticas y buenas estrategias para acompañar a nuevas personas fortalece la continuidad institucional y evita dependencias excesivas. Un relevo bien planificado contribuye a que la cooperativa mantenga su misión social, su estabilidad y su capacidad de servir a la membresía en el largo plazo.</w:t>
      </w:r>
    </w:p>
    <w:p w14:paraId="3DC1985C" w14:textId="71547198" w:rsidR="00AF26E1" w:rsidRPr="006F730E" w:rsidRDefault="00AF26E1" w:rsidP="006F730E">
      <w:pPr>
        <w:jc w:val="both"/>
        <w:rPr>
          <w:rFonts w:ascii="Calibri" w:hAnsi="Calibri" w:cs="Calibri"/>
          <w:lang w:val="es-419"/>
        </w:rPr>
      </w:pPr>
      <w:r w:rsidRPr="006F730E">
        <w:rPr>
          <w:rFonts w:ascii="Calibri" w:hAnsi="Calibri" w:cs="Calibri"/>
          <w:lang w:val="es-419"/>
        </w:rPr>
        <w:br w:type="page"/>
      </w:r>
    </w:p>
    <w:p w14:paraId="4F96C55C" w14:textId="1DCEB17B" w:rsidR="00AF26E1" w:rsidRPr="006F730E" w:rsidRDefault="00AF26E1" w:rsidP="00C03CB5">
      <w:pPr>
        <w:pStyle w:val="Heading1"/>
        <w:rPr>
          <w:lang w:val="es-419"/>
        </w:rPr>
      </w:pPr>
      <w:bookmarkStart w:id="21" w:name="_Toc215741076"/>
      <w:r w:rsidRPr="006F730E">
        <w:rPr>
          <w:lang w:val="es-419"/>
        </w:rPr>
        <w:lastRenderedPageBreak/>
        <w:t>Referencias</w:t>
      </w:r>
      <w:bookmarkEnd w:id="21"/>
    </w:p>
    <w:p w14:paraId="53521BFD" w14:textId="77777777" w:rsidR="00AF26E1" w:rsidRPr="00AF26E1" w:rsidRDefault="00AF26E1" w:rsidP="006F730E">
      <w:pPr>
        <w:jc w:val="both"/>
        <w:rPr>
          <w:rFonts w:ascii="Calibri" w:hAnsi="Calibri" w:cs="Calibri"/>
          <w:lang w:val="es-419"/>
        </w:rPr>
      </w:pPr>
      <w:r w:rsidRPr="00AF26E1">
        <w:rPr>
          <w:rFonts w:ascii="Calibri" w:hAnsi="Calibri" w:cs="Calibri"/>
          <w:lang w:val="es-419"/>
        </w:rPr>
        <w:t>Ayala, O. (s. f.). El rol del líder en la organización cooperativista. Programa LIDERCOOP, Confederación Hondureña de Cooperativas.</w:t>
      </w:r>
    </w:p>
    <w:p w14:paraId="1008A569" w14:textId="77777777" w:rsidR="00AF26E1" w:rsidRPr="00AF26E1" w:rsidRDefault="00AF26E1" w:rsidP="006F730E">
      <w:pPr>
        <w:jc w:val="both"/>
        <w:rPr>
          <w:rFonts w:ascii="Calibri" w:hAnsi="Calibri" w:cs="Calibri"/>
          <w:lang w:val="es-419"/>
        </w:rPr>
      </w:pPr>
      <w:r w:rsidRPr="00AF26E1">
        <w:rPr>
          <w:rFonts w:ascii="Calibri" w:hAnsi="Calibri" w:cs="Calibri"/>
          <w:lang w:val="es-419"/>
        </w:rPr>
        <w:t>Ayala, O. (s. f.). Módulo de liderazgo cooperativista. Confederación Hondureña de Cooperativas.</w:t>
      </w:r>
    </w:p>
    <w:p w14:paraId="36BE6138" w14:textId="77777777" w:rsidR="00AF26E1" w:rsidRPr="00AF26E1" w:rsidRDefault="00AF26E1" w:rsidP="006F730E">
      <w:pPr>
        <w:jc w:val="both"/>
        <w:rPr>
          <w:rFonts w:ascii="Calibri" w:hAnsi="Calibri" w:cs="Calibri"/>
          <w:lang w:val="es-419"/>
        </w:rPr>
      </w:pPr>
      <w:r w:rsidRPr="00AF26E1">
        <w:rPr>
          <w:rFonts w:ascii="Calibri" w:hAnsi="Calibri" w:cs="Calibri"/>
          <w:lang w:val="es-419"/>
        </w:rPr>
        <w:t>Confederación Hondureña de Cooperativas. (s. f.). Manual de liderazgo centrado en equipos de trabajo. Autor.</w:t>
      </w:r>
    </w:p>
    <w:p w14:paraId="40A48466" w14:textId="77777777" w:rsidR="00AF26E1" w:rsidRPr="00AF26E1" w:rsidRDefault="00AF26E1" w:rsidP="006F730E">
      <w:pPr>
        <w:jc w:val="both"/>
        <w:rPr>
          <w:rFonts w:ascii="Calibri" w:hAnsi="Calibri" w:cs="Calibri"/>
          <w:lang w:val="es-419"/>
        </w:rPr>
      </w:pPr>
      <w:r w:rsidRPr="00AF26E1">
        <w:rPr>
          <w:rFonts w:ascii="Calibri" w:hAnsi="Calibri" w:cs="Calibri"/>
          <w:lang w:val="es-419"/>
        </w:rPr>
        <w:t>Confederación Hondureña de Cooperativas. (2024). Nuevos liderazgos para el cambio social (Versión 2.0). Autor.</w:t>
      </w:r>
    </w:p>
    <w:p w14:paraId="02781BD8" w14:textId="77777777" w:rsidR="00AF26E1" w:rsidRPr="00AF26E1" w:rsidRDefault="00AF26E1" w:rsidP="006F730E">
      <w:pPr>
        <w:jc w:val="both"/>
        <w:rPr>
          <w:rFonts w:ascii="Calibri" w:hAnsi="Calibri" w:cs="Calibri"/>
          <w:lang w:val="es-419"/>
        </w:rPr>
      </w:pPr>
      <w:r w:rsidRPr="00AF26E1">
        <w:rPr>
          <w:rFonts w:ascii="Calibri" w:hAnsi="Calibri" w:cs="Calibri"/>
          <w:lang w:val="es-419"/>
        </w:rPr>
        <w:t>Ley de Cooperativas de Honduras y su Reglamento. (s. f.).</w:t>
      </w:r>
    </w:p>
    <w:p w14:paraId="54D0D854" w14:textId="77777777" w:rsidR="00AF26E1" w:rsidRPr="00AF26E1" w:rsidRDefault="00AF26E1" w:rsidP="006F730E">
      <w:pPr>
        <w:jc w:val="both"/>
        <w:rPr>
          <w:rFonts w:ascii="Calibri" w:hAnsi="Calibri" w:cs="Calibri"/>
          <w:lang w:val="es-419"/>
        </w:rPr>
      </w:pPr>
      <w:r w:rsidRPr="00AF26E1">
        <w:rPr>
          <w:rFonts w:ascii="Calibri" w:hAnsi="Calibri" w:cs="Calibri"/>
          <w:lang w:val="es-419"/>
        </w:rPr>
        <w:t>Mejía Fiallos, M. E. (s. f.). Liderazgo con perspectiva de género. Confederación Hondureña de Cooperativas.</w:t>
      </w:r>
    </w:p>
    <w:p w14:paraId="6B07E475" w14:textId="77777777" w:rsidR="00AF26E1" w:rsidRPr="00AF26E1" w:rsidRDefault="00AF26E1" w:rsidP="006F730E">
      <w:pPr>
        <w:jc w:val="both"/>
        <w:rPr>
          <w:rFonts w:ascii="Calibri" w:hAnsi="Calibri" w:cs="Calibri"/>
          <w:lang w:val="es-419"/>
        </w:rPr>
      </w:pPr>
      <w:r w:rsidRPr="00AF26E1">
        <w:rPr>
          <w:rFonts w:ascii="Calibri" w:hAnsi="Calibri" w:cs="Calibri"/>
          <w:lang w:val="es-419"/>
        </w:rPr>
        <w:t>Mejía Fiallos, M. E. (s. f.). Liderazgo ético participativo. Confederación Hondureña de Cooperativas.</w:t>
      </w:r>
    </w:p>
    <w:p w14:paraId="26A30431" w14:textId="77777777" w:rsidR="00AF26E1" w:rsidRPr="006F730E" w:rsidRDefault="00AF26E1" w:rsidP="006F730E">
      <w:pPr>
        <w:jc w:val="both"/>
        <w:rPr>
          <w:rFonts w:ascii="Calibri" w:hAnsi="Calibri" w:cs="Calibri"/>
          <w:lang w:val="es-419"/>
        </w:rPr>
      </w:pPr>
    </w:p>
    <w:sectPr w:rsidR="00AF26E1" w:rsidRPr="006F730E" w:rsidSect="00C03CB5">
      <w:headerReference w:type="default" r:id="rId11"/>
      <w:footerReference w:type="default" r:id="rId12"/>
      <w:pgSz w:w="12240" w:h="15840"/>
      <w:pgMar w:top="132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1BB1" w14:textId="77777777" w:rsidR="00BA082D" w:rsidRDefault="00BA082D" w:rsidP="0050539D">
      <w:pPr>
        <w:spacing w:after="0" w:line="240" w:lineRule="auto"/>
      </w:pPr>
      <w:r>
        <w:separator/>
      </w:r>
    </w:p>
  </w:endnote>
  <w:endnote w:type="continuationSeparator" w:id="0">
    <w:p w14:paraId="61EB720B" w14:textId="77777777" w:rsidR="00BA082D" w:rsidRDefault="00BA082D" w:rsidP="00505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2-Accent6"/>
      <w:tblW w:w="5000" w:type="pct"/>
      <w:tblLook w:val="04A0" w:firstRow="1" w:lastRow="0" w:firstColumn="1" w:lastColumn="0" w:noHBand="0" w:noVBand="1"/>
    </w:tblPr>
    <w:tblGrid>
      <w:gridCol w:w="4680"/>
      <w:gridCol w:w="4680"/>
    </w:tblGrid>
    <w:tr w:rsidR="00C03CB5" w14:paraId="474A47E1" w14:textId="77777777" w:rsidTr="00C03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415DC09" w14:textId="3481CAA0" w:rsidR="00C03CB5" w:rsidRPr="00C03CB5" w:rsidRDefault="00067E60">
          <w:pPr>
            <w:pStyle w:val="Footer"/>
            <w:tabs>
              <w:tab w:val="clear" w:pos="4680"/>
              <w:tab w:val="clear" w:pos="9360"/>
            </w:tabs>
            <w:spacing w:before="80" w:after="80"/>
            <w:jc w:val="both"/>
            <w:rPr>
              <w:caps/>
              <w:sz w:val="18"/>
              <w:szCs w:val="18"/>
            </w:rPr>
          </w:pPr>
          <w:sdt>
            <w:sdtPr>
              <w:rPr>
                <w:caps/>
                <w:sz w:val="18"/>
                <w:szCs w:val="18"/>
              </w:rPr>
              <w:alias w:val="Title"/>
              <w:tag w:val=""/>
              <w:id w:val="-578829839"/>
              <w:placeholder>
                <w:docPart w:val="D8B3069F5962457A8E4152AD66F3436A"/>
              </w:placeholder>
              <w:dataBinding w:prefixMappings="xmlns:ns0='http://purl.org/dc/elements/1.1/' xmlns:ns1='http://schemas.openxmlformats.org/package/2006/metadata/core-properties' " w:xpath="/ns1:coreProperties[1]/ns0:title[1]" w:storeItemID="{6C3C8BC8-F283-45AE-878A-BAB7291924A1}"/>
              <w:text/>
            </w:sdtPr>
            <w:sdtEndPr/>
            <w:sdtContent>
              <w:r w:rsidR="00DA5CCF">
                <w:rPr>
                  <w:caps/>
                  <w:sz w:val="18"/>
                  <w:szCs w:val="18"/>
                </w:rPr>
                <w:t>Liderazgo y Gobernabilidad Cooperativa</w:t>
              </w:r>
            </w:sdtContent>
          </w:sdt>
        </w:p>
      </w:tc>
      <w:tc>
        <w:tcPr>
          <w:tcW w:w="2500" w:type="pct"/>
        </w:tcPr>
        <w:sdt>
          <w:sdtPr>
            <w:rPr>
              <w:caps/>
              <w:sz w:val="18"/>
              <w:szCs w:val="18"/>
            </w:rPr>
            <w:alias w:val="Author"/>
            <w:tag w:val=""/>
            <w:id w:val="-1822267932"/>
            <w:placeholder>
              <w:docPart w:val="3395B342404345C7B9B5B9522F8194EC"/>
            </w:placeholder>
            <w:dataBinding w:prefixMappings="xmlns:ns0='http://purl.org/dc/elements/1.1/' xmlns:ns1='http://schemas.openxmlformats.org/package/2006/metadata/core-properties' " w:xpath="/ns1:coreProperties[1]/ns0:creator[1]" w:storeItemID="{6C3C8BC8-F283-45AE-878A-BAB7291924A1}"/>
            <w:text/>
          </w:sdtPr>
          <w:sdtEndPr/>
          <w:sdtContent>
            <w:p w14:paraId="15A71E83" w14:textId="48F17BE6" w:rsidR="00C03CB5" w:rsidRPr="00C03CB5" w:rsidRDefault="00C03CB5">
              <w:pPr>
                <w:pStyle w:val="Footer"/>
                <w:tabs>
                  <w:tab w:val="clear" w:pos="4680"/>
                  <w:tab w:val="clear" w:pos="9360"/>
                </w:tabs>
                <w:spacing w:before="80" w:after="80"/>
                <w:jc w:val="right"/>
                <w:cnfStyle w:val="100000000000" w:firstRow="1" w:lastRow="0" w:firstColumn="0" w:lastColumn="0" w:oddVBand="0" w:evenVBand="0" w:oddHBand="0" w:evenHBand="0" w:firstRowFirstColumn="0" w:firstRowLastColumn="0" w:lastRowFirstColumn="0" w:lastRowLastColumn="0"/>
                <w:rPr>
                  <w:caps/>
                  <w:sz w:val="18"/>
                  <w:szCs w:val="18"/>
                </w:rPr>
              </w:pPr>
              <w:r w:rsidRPr="00C03CB5">
                <w:rPr>
                  <w:caps/>
                  <w:sz w:val="18"/>
                  <w:szCs w:val="18"/>
                </w:rPr>
                <w:t>LiderCoop</w:t>
              </w:r>
            </w:p>
          </w:sdtContent>
        </w:sdt>
      </w:tc>
    </w:tr>
  </w:tbl>
  <w:p w14:paraId="2F795249" w14:textId="6CD86133" w:rsidR="0050539D" w:rsidRDefault="0050539D" w:rsidP="00C03CB5">
    <w:pPr>
      <w:pStyle w:val="Footer"/>
      <w:tabs>
        <w:tab w:val="clear" w:pos="4680"/>
        <w:tab w:val="clear" w:pos="9360"/>
        <w:tab w:val="left" w:pos="1125"/>
        <w:tab w:val="left" w:pos="26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B0D6C" w14:textId="77777777" w:rsidR="00BA082D" w:rsidRDefault="00BA082D" w:rsidP="0050539D">
      <w:pPr>
        <w:spacing w:after="0" w:line="240" w:lineRule="auto"/>
      </w:pPr>
      <w:r>
        <w:separator/>
      </w:r>
    </w:p>
  </w:footnote>
  <w:footnote w:type="continuationSeparator" w:id="0">
    <w:p w14:paraId="7561FD42" w14:textId="77777777" w:rsidR="00BA082D" w:rsidRDefault="00BA082D" w:rsidP="00505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96E4" w14:textId="69CAB6A5" w:rsidR="0050539D" w:rsidRDefault="0050539D" w:rsidP="0050539D">
    <w:pPr>
      <w:pStyle w:val="Header"/>
      <w:tabs>
        <w:tab w:val="clear" w:pos="4680"/>
        <w:tab w:val="clear" w:pos="9360"/>
        <w:tab w:val="left" w:pos="2235"/>
      </w:tabs>
    </w:pPr>
    <w:r>
      <w:rPr>
        <w:noProof/>
      </w:rPr>
      <w:drawing>
        <wp:anchor distT="0" distB="0" distL="114300" distR="114300" simplePos="0" relativeHeight="251661312" behindDoc="0" locked="0" layoutInCell="1" allowOverlap="1" wp14:anchorId="21A830F5" wp14:editId="3D5A49F2">
          <wp:simplePos x="0" y="0"/>
          <wp:positionH relativeFrom="margin">
            <wp:align>left</wp:align>
          </wp:positionH>
          <wp:positionV relativeFrom="paragraph">
            <wp:posOffset>-266700</wp:posOffset>
          </wp:positionV>
          <wp:extent cx="657225" cy="407986"/>
          <wp:effectExtent l="0" t="0" r="0" b="0"/>
          <wp:wrapNone/>
          <wp:docPr id="757855618" name="Picture 1" descr="Cooperativa Sagrada Familia – CONSUC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Cooperativa Sagrada Familia – CONSUCOO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4079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0" allowOverlap="1" wp14:anchorId="4C491567" wp14:editId="2AC6F81F">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DB992" w14:textId="1F6FAB23" w:rsidR="0050539D" w:rsidRPr="0050539D" w:rsidRDefault="0050539D">
                          <w:pPr>
                            <w:spacing w:after="0" w:line="240" w:lineRule="auto"/>
                            <w:jc w:val="right"/>
                            <w:rPr>
                              <w:noProof/>
                              <w:lang w:val="es-419"/>
                            </w:rPr>
                          </w:pPr>
                          <w:r>
                            <w:rPr>
                              <w:noProof/>
                            </w:rPr>
                            <w:fldChar w:fldCharType="begin"/>
                          </w:r>
                          <w:r w:rsidRPr="0050539D">
                            <w:rPr>
                              <w:noProof/>
                              <w:lang w:val="es-419"/>
                            </w:rPr>
                            <w:instrText xml:space="preserve"> If </w:instrText>
                          </w:r>
                          <w:r>
                            <w:rPr>
                              <w:noProof/>
                            </w:rPr>
                            <w:fldChar w:fldCharType="begin"/>
                          </w:r>
                          <w:r w:rsidRPr="0050539D">
                            <w:rPr>
                              <w:noProof/>
                              <w:lang w:val="es-419"/>
                            </w:rPr>
                            <w:instrText xml:space="preserve"> STYLEREF “Heading 1”  </w:instrText>
                          </w:r>
                          <w:r>
                            <w:rPr>
                              <w:noProof/>
                            </w:rPr>
                            <w:fldChar w:fldCharType="separate"/>
                          </w:r>
                          <w:r w:rsidR="00067E60">
                            <w:rPr>
                              <w:noProof/>
                              <w:lang w:val="es-419"/>
                            </w:rPr>
                            <w:instrText>Sección 3: Continuidad y liderazgo para la sostenibilidad cooperativa</w:instrText>
                          </w:r>
                          <w:r>
                            <w:rPr>
                              <w:noProof/>
                            </w:rPr>
                            <w:fldChar w:fldCharType="end"/>
                          </w:r>
                          <w:r w:rsidRPr="0050539D">
                            <w:rPr>
                              <w:noProof/>
                              <w:lang w:val="es-419"/>
                            </w:rPr>
                            <w:instrText>&lt;&gt; “Error*” “</w:instrText>
                          </w:r>
                          <w:r>
                            <w:rPr>
                              <w:noProof/>
                            </w:rPr>
                            <w:fldChar w:fldCharType="begin"/>
                          </w:r>
                          <w:r w:rsidRPr="0050539D">
                            <w:rPr>
                              <w:noProof/>
                              <w:lang w:val="es-419"/>
                            </w:rPr>
                            <w:instrText xml:space="preserve"> STYLEREF “Heading 1” </w:instrText>
                          </w:r>
                          <w:r>
                            <w:rPr>
                              <w:noProof/>
                            </w:rPr>
                            <w:fldChar w:fldCharType="separate"/>
                          </w:r>
                          <w:r w:rsidR="00067E60">
                            <w:rPr>
                              <w:noProof/>
                              <w:lang w:val="es-419"/>
                            </w:rPr>
                            <w:instrText>Sección 3: Continuidad y liderazgo para la sostenibilidad cooperativa</w:instrText>
                          </w:r>
                          <w:r>
                            <w:rPr>
                              <w:noProof/>
                            </w:rPr>
                            <w:fldChar w:fldCharType="end"/>
                          </w:r>
                          <w:r w:rsidRPr="0050539D">
                            <w:rPr>
                              <w:noProof/>
                              <w:lang w:val="es-419"/>
                            </w:rPr>
                            <w:instrText>""Add a heading to your document""</w:instrText>
                          </w:r>
                          <w:r>
                            <w:rPr>
                              <w:noProof/>
                            </w:rPr>
                            <w:fldChar w:fldCharType="separate"/>
                          </w:r>
                          <w:r w:rsidR="00067E60">
                            <w:rPr>
                              <w:noProof/>
                              <w:lang w:val="es-419"/>
                            </w:rPr>
                            <w:t>Sección 3: Continuidad y liderazgo para la sostenibilidad cooperativa</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C491567" id="_x0000_t202" coordsize="21600,21600" o:spt="202" path="m,l,21600r21600,l21600,xe">
              <v:stroke joinstyle="miter"/>
              <v:path gradientshapeok="t" o:connecttype="rect"/>
            </v:shapetype>
            <v:shape id="Text Box 229" o:spid="_x0000_s1040"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43ADB992" w14:textId="1F6FAB23" w:rsidR="0050539D" w:rsidRPr="0050539D" w:rsidRDefault="0050539D">
                    <w:pPr>
                      <w:spacing w:after="0" w:line="240" w:lineRule="auto"/>
                      <w:jc w:val="right"/>
                      <w:rPr>
                        <w:noProof/>
                        <w:lang w:val="es-419"/>
                      </w:rPr>
                    </w:pPr>
                    <w:r>
                      <w:rPr>
                        <w:noProof/>
                      </w:rPr>
                      <w:fldChar w:fldCharType="begin"/>
                    </w:r>
                    <w:r w:rsidRPr="0050539D">
                      <w:rPr>
                        <w:noProof/>
                        <w:lang w:val="es-419"/>
                      </w:rPr>
                      <w:instrText xml:space="preserve"> If </w:instrText>
                    </w:r>
                    <w:r>
                      <w:rPr>
                        <w:noProof/>
                      </w:rPr>
                      <w:fldChar w:fldCharType="begin"/>
                    </w:r>
                    <w:r w:rsidRPr="0050539D">
                      <w:rPr>
                        <w:noProof/>
                        <w:lang w:val="es-419"/>
                      </w:rPr>
                      <w:instrText xml:space="preserve"> STYLEREF “Heading 1”  </w:instrText>
                    </w:r>
                    <w:r>
                      <w:rPr>
                        <w:noProof/>
                      </w:rPr>
                      <w:fldChar w:fldCharType="separate"/>
                    </w:r>
                    <w:r w:rsidR="00067E60">
                      <w:rPr>
                        <w:noProof/>
                        <w:lang w:val="es-419"/>
                      </w:rPr>
                      <w:instrText>Sección 3: Continuidad y liderazgo para la sostenibilidad cooperativa</w:instrText>
                    </w:r>
                    <w:r>
                      <w:rPr>
                        <w:noProof/>
                      </w:rPr>
                      <w:fldChar w:fldCharType="end"/>
                    </w:r>
                    <w:r w:rsidRPr="0050539D">
                      <w:rPr>
                        <w:noProof/>
                        <w:lang w:val="es-419"/>
                      </w:rPr>
                      <w:instrText>&lt;&gt; “Error*” “</w:instrText>
                    </w:r>
                    <w:r>
                      <w:rPr>
                        <w:noProof/>
                      </w:rPr>
                      <w:fldChar w:fldCharType="begin"/>
                    </w:r>
                    <w:r w:rsidRPr="0050539D">
                      <w:rPr>
                        <w:noProof/>
                        <w:lang w:val="es-419"/>
                      </w:rPr>
                      <w:instrText xml:space="preserve"> STYLEREF “Heading 1” </w:instrText>
                    </w:r>
                    <w:r>
                      <w:rPr>
                        <w:noProof/>
                      </w:rPr>
                      <w:fldChar w:fldCharType="separate"/>
                    </w:r>
                    <w:r w:rsidR="00067E60">
                      <w:rPr>
                        <w:noProof/>
                        <w:lang w:val="es-419"/>
                      </w:rPr>
                      <w:instrText>Sección 3: Continuidad y liderazgo para la sostenibilidad cooperativa</w:instrText>
                    </w:r>
                    <w:r>
                      <w:rPr>
                        <w:noProof/>
                      </w:rPr>
                      <w:fldChar w:fldCharType="end"/>
                    </w:r>
                    <w:r w:rsidRPr="0050539D">
                      <w:rPr>
                        <w:noProof/>
                        <w:lang w:val="es-419"/>
                      </w:rPr>
                      <w:instrText>""Add a heading to your document""</w:instrText>
                    </w:r>
                    <w:r>
                      <w:rPr>
                        <w:noProof/>
                      </w:rPr>
                      <w:fldChar w:fldCharType="separate"/>
                    </w:r>
                    <w:r w:rsidR="00067E60">
                      <w:rPr>
                        <w:noProof/>
                        <w:lang w:val="es-419"/>
                      </w:rPr>
                      <w:t>Sección 3: Continuidad y liderazgo para la sostenibilidad cooperativa</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E297FB9" wp14:editId="2F03C034">
              <wp:simplePos x="0" y="0"/>
              <wp:positionH relativeFrom="page">
                <wp:align>right</wp:align>
              </wp:positionH>
              <wp:positionV relativeFrom="topMargin">
                <wp:align>center</wp:align>
              </wp:positionV>
              <wp:extent cx="911860" cy="170815"/>
              <wp:effectExtent l="0" t="0" r="0" b="444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rgbClr val="2E6A3C"/>
                      </a:solidFill>
                      <a:ln>
                        <a:noFill/>
                      </a:ln>
                    </wps:spPr>
                    <wps:txbx>
                      <w:txbxContent>
                        <w:p w14:paraId="7AB4EBE7" w14:textId="77777777" w:rsidR="0050539D" w:rsidRDefault="0050539D">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E297FB9" id="Text Box 231" o:spid="_x0000_s1041"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" o:allowincell="f" fillcolor="#2e6a3c" stroked="f">
              <v:textbox style="mso-fit-shape-to-text:t" inset=",0,,0">
                <w:txbxContent>
                  <w:p w14:paraId="7AB4EBE7" w14:textId="77777777" w:rsidR="0050539D" w:rsidRDefault="0050539D">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76C"/>
    <w:multiLevelType w:val="hybridMultilevel"/>
    <w:tmpl w:val="9502EAA8"/>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82A07"/>
    <w:multiLevelType w:val="hybridMultilevel"/>
    <w:tmpl w:val="334A1E88"/>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F4C8B"/>
    <w:multiLevelType w:val="hybridMultilevel"/>
    <w:tmpl w:val="AB9E42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C72529"/>
    <w:multiLevelType w:val="hybridMultilevel"/>
    <w:tmpl w:val="A5CACA0E"/>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727A5"/>
    <w:multiLevelType w:val="hybridMultilevel"/>
    <w:tmpl w:val="1A3E1FDE"/>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015A89"/>
    <w:multiLevelType w:val="hybridMultilevel"/>
    <w:tmpl w:val="F7F88B76"/>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64090"/>
    <w:multiLevelType w:val="hybridMultilevel"/>
    <w:tmpl w:val="116A7944"/>
    <w:lvl w:ilvl="0" w:tplc="B33C8DB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AF2389"/>
    <w:multiLevelType w:val="hybridMultilevel"/>
    <w:tmpl w:val="29667DAE"/>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75F51"/>
    <w:multiLevelType w:val="hybridMultilevel"/>
    <w:tmpl w:val="F012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916091"/>
    <w:multiLevelType w:val="hybridMultilevel"/>
    <w:tmpl w:val="A7EEECBC"/>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9971FD"/>
    <w:multiLevelType w:val="hybridMultilevel"/>
    <w:tmpl w:val="9D7E6BCC"/>
    <w:lvl w:ilvl="0" w:tplc="B33C8D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101124">
    <w:abstractNumId w:val="2"/>
  </w:num>
  <w:num w:numId="2" w16cid:durableId="1917204165">
    <w:abstractNumId w:val="8"/>
  </w:num>
  <w:num w:numId="3" w16cid:durableId="1982149834">
    <w:abstractNumId w:val="7"/>
  </w:num>
  <w:num w:numId="4" w16cid:durableId="1250041879">
    <w:abstractNumId w:val="6"/>
  </w:num>
  <w:num w:numId="5" w16cid:durableId="1913153167">
    <w:abstractNumId w:val="5"/>
  </w:num>
  <w:num w:numId="6" w16cid:durableId="1691372074">
    <w:abstractNumId w:val="10"/>
  </w:num>
  <w:num w:numId="7" w16cid:durableId="2123768328">
    <w:abstractNumId w:val="4"/>
  </w:num>
  <w:num w:numId="8" w16cid:durableId="1878204404">
    <w:abstractNumId w:val="1"/>
  </w:num>
  <w:num w:numId="9" w16cid:durableId="2003653718">
    <w:abstractNumId w:val="3"/>
  </w:num>
  <w:num w:numId="10" w16cid:durableId="1885561655">
    <w:abstractNumId w:val="0"/>
  </w:num>
  <w:num w:numId="11" w16cid:durableId="270014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0F"/>
    <w:rsid w:val="00067E60"/>
    <w:rsid w:val="000F0F9D"/>
    <w:rsid w:val="00102751"/>
    <w:rsid w:val="00204701"/>
    <w:rsid w:val="003942A2"/>
    <w:rsid w:val="004659FB"/>
    <w:rsid w:val="0047590F"/>
    <w:rsid w:val="004B3929"/>
    <w:rsid w:val="0050539D"/>
    <w:rsid w:val="00551B44"/>
    <w:rsid w:val="006014A3"/>
    <w:rsid w:val="006F730E"/>
    <w:rsid w:val="00764E71"/>
    <w:rsid w:val="0077222A"/>
    <w:rsid w:val="007B65F9"/>
    <w:rsid w:val="00960D7F"/>
    <w:rsid w:val="00AF26E1"/>
    <w:rsid w:val="00BA082D"/>
    <w:rsid w:val="00C03CB5"/>
    <w:rsid w:val="00C452C2"/>
    <w:rsid w:val="00D55CE4"/>
    <w:rsid w:val="00DA5CCF"/>
    <w:rsid w:val="00E013D4"/>
    <w:rsid w:val="00ED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2235B"/>
  <w15:chartTrackingRefBased/>
  <w15:docId w15:val="{822B051E-4027-44B8-A2C0-B656B08EC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5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5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5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5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0F"/>
    <w:rPr>
      <w:rFonts w:eastAsiaTheme="majorEastAsia" w:cstheme="majorBidi"/>
      <w:color w:val="272727" w:themeColor="text1" w:themeTint="D8"/>
    </w:rPr>
  </w:style>
  <w:style w:type="paragraph" w:styleId="Title">
    <w:name w:val="Title"/>
    <w:basedOn w:val="Normal"/>
    <w:next w:val="Normal"/>
    <w:link w:val="TitleChar"/>
    <w:uiPriority w:val="10"/>
    <w:qFormat/>
    <w:rsid w:val="0047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0F"/>
    <w:pPr>
      <w:spacing w:before="160"/>
      <w:jc w:val="center"/>
    </w:pPr>
    <w:rPr>
      <w:i/>
      <w:iCs/>
      <w:color w:val="404040" w:themeColor="text1" w:themeTint="BF"/>
    </w:rPr>
  </w:style>
  <w:style w:type="character" w:customStyle="1" w:styleId="QuoteChar">
    <w:name w:val="Quote Char"/>
    <w:basedOn w:val="DefaultParagraphFont"/>
    <w:link w:val="Quote"/>
    <w:uiPriority w:val="29"/>
    <w:rsid w:val="0047590F"/>
    <w:rPr>
      <w:i/>
      <w:iCs/>
      <w:color w:val="404040" w:themeColor="text1" w:themeTint="BF"/>
    </w:rPr>
  </w:style>
  <w:style w:type="paragraph" w:styleId="ListParagraph">
    <w:name w:val="List Paragraph"/>
    <w:basedOn w:val="Normal"/>
    <w:uiPriority w:val="34"/>
    <w:qFormat/>
    <w:rsid w:val="0047590F"/>
    <w:pPr>
      <w:ind w:left="720"/>
      <w:contextualSpacing/>
    </w:pPr>
  </w:style>
  <w:style w:type="character" w:styleId="IntenseEmphasis">
    <w:name w:val="Intense Emphasis"/>
    <w:basedOn w:val="DefaultParagraphFont"/>
    <w:uiPriority w:val="21"/>
    <w:qFormat/>
    <w:rsid w:val="0047590F"/>
    <w:rPr>
      <w:i/>
      <w:iCs/>
      <w:color w:val="0F4761" w:themeColor="accent1" w:themeShade="BF"/>
    </w:rPr>
  </w:style>
  <w:style w:type="paragraph" w:styleId="IntenseQuote">
    <w:name w:val="Intense Quote"/>
    <w:basedOn w:val="Normal"/>
    <w:next w:val="Normal"/>
    <w:link w:val="IntenseQuoteChar"/>
    <w:uiPriority w:val="30"/>
    <w:qFormat/>
    <w:rsid w:val="00475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0F"/>
    <w:rPr>
      <w:i/>
      <w:iCs/>
      <w:color w:val="0F4761" w:themeColor="accent1" w:themeShade="BF"/>
    </w:rPr>
  </w:style>
  <w:style w:type="character" w:styleId="IntenseReference">
    <w:name w:val="Intense Reference"/>
    <w:basedOn w:val="DefaultParagraphFont"/>
    <w:uiPriority w:val="32"/>
    <w:qFormat/>
    <w:rsid w:val="0047590F"/>
    <w:rPr>
      <w:b/>
      <w:bCs/>
      <w:smallCaps/>
      <w:color w:val="0F4761" w:themeColor="accent1" w:themeShade="BF"/>
      <w:spacing w:val="5"/>
    </w:rPr>
  </w:style>
  <w:style w:type="table" w:styleId="TableGrid">
    <w:name w:val="Table Grid"/>
    <w:basedOn w:val="TableNormal"/>
    <w:uiPriority w:val="39"/>
    <w:rsid w:val="00475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OPFASA">
    <w:name w:val="COOPFASA"/>
    <w:basedOn w:val="Normal"/>
    <w:link w:val="COOPFASAChar"/>
    <w:rsid w:val="006F730E"/>
    <w:rPr>
      <w:lang w:val="es-419"/>
    </w:rPr>
  </w:style>
  <w:style w:type="character" w:customStyle="1" w:styleId="COOPFASAChar">
    <w:name w:val="COOPFASA Char"/>
    <w:basedOn w:val="DefaultParagraphFont"/>
    <w:link w:val="COOPFASA"/>
    <w:rsid w:val="006F730E"/>
    <w:rPr>
      <w:lang w:val="es-419"/>
    </w:rPr>
  </w:style>
  <w:style w:type="paragraph" w:customStyle="1" w:styleId="COOP1">
    <w:name w:val="COOP 1"/>
    <w:basedOn w:val="Heading1"/>
    <w:link w:val="COOP1Char"/>
    <w:qFormat/>
    <w:rsid w:val="000F0F9D"/>
    <w:rPr>
      <w:color w:val="2F5131"/>
      <w:lang w:val="es-419"/>
    </w:rPr>
  </w:style>
  <w:style w:type="character" w:customStyle="1" w:styleId="COOP1Char">
    <w:name w:val="COOP 1 Char"/>
    <w:basedOn w:val="Heading1Char"/>
    <w:link w:val="COOP1"/>
    <w:rsid w:val="000F0F9D"/>
    <w:rPr>
      <w:rFonts w:asciiTheme="majorHAnsi" w:eastAsiaTheme="majorEastAsia" w:hAnsiTheme="majorHAnsi" w:cstheme="majorBidi"/>
      <w:color w:val="2F5131"/>
      <w:sz w:val="40"/>
      <w:szCs w:val="40"/>
      <w:lang w:val="es-419"/>
    </w:rPr>
  </w:style>
  <w:style w:type="paragraph" w:customStyle="1" w:styleId="COOP2">
    <w:name w:val="COOP 2"/>
    <w:basedOn w:val="Heading2"/>
    <w:link w:val="COOP2Char"/>
    <w:qFormat/>
    <w:rsid w:val="000F0F9D"/>
    <w:rPr>
      <w:color w:val="2E6A3C"/>
      <w:lang w:val="es-419"/>
    </w:rPr>
  </w:style>
  <w:style w:type="character" w:customStyle="1" w:styleId="COOP2Char">
    <w:name w:val="COOP 2 Char"/>
    <w:basedOn w:val="Heading2Char"/>
    <w:link w:val="COOP2"/>
    <w:rsid w:val="000F0F9D"/>
    <w:rPr>
      <w:rFonts w:asciiTheme="majorHAnsi" w:eastAsiaTheme="majorEastAsia" w:hAnsiTheme="majorHAnsi" w:cstheme="majorBidi"/>
      <w:color w:val="2E6A3C"/>
      <w:sz w:val="32"/>
      <w:szCs w:val="32"/>
      <w:lang w:val="es-419"/>
    </w:rPr>
  </w:style>
  <w:style w:type="paragraph" w:customStyle="1" w:styleId="COOP3">
    <w:name w:val="COOP 3"/>
    <w:basedOn w:val="Heading3"/>
    <w:link w:val="COOP3Char"/>
    <w:qFormat/>
    <w:rsid w:val="000F0F9D"/>
    <w:rPr>
      <w:color w:val="5C8A47"/>
      <w:lang w:val="es-419"/>
    </w:rPr>
  </w:style>
  <w:style w:type="character" w:customStyle="1" w:styleId="COOP3Char">
    <w:name w:val="COOP 3 Char"/>
    <w:basedOn w:val="Heading3Char"/>
    <w:link w:val="COOP3"/>
    <w:rsid w:val="000F0F9D"/>
    <w:rPr>
      <w:rFonts w:eastAsiaTheme="majorEastAsia" w:cstheme="majorBidi"/>
      <w:color w:val="5C8A47"/>
      <w:sz w:val="28"/>
      <w:szCs w:val="28"/>
      <w:lang w:val="es-419"/>
    </w:rPr>
  </w:style>
  <w:style w:type="paragraph" w:styleId="Header">
    <w:name w:val="header"/>
    <w:basedOn w:val="Normal"/>
    <w:link w:val="HeaderChar"/>
    <w:uiPriority w:val="99"/>
    <w:unhideWhenUsed/>
    <w:rsid w:val="005053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9D"/>
  </w:style>
  <w:style w:type="paragraph" w:styleId="Footer">
    <w:name w:val="footer"/>
    <w:basedOn w:val="Normal"/>
    <w:link w:val="FooterChar"/>
    <w:uiPriority w:val="99"/>
    <w:unhideWhenUsed/>
    <w:rsid w:val="005053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9D"/>
  </w:style>
  <w:style w:type="character" w:styleId="SubtleEmphasis">
    <w:name w:val="Subtle Emphasis"/>
    <w:basedOn w:val="DefaultParagraphFont"/>
    <w:uiPriority w:val="19"/>
    <w:qFormat/>
    <w:rsid w:val="0050539D"/>
    <w:rPr>
      <w:i/>
      <w:iCs/>
      <w:color w:val="404040" w:themeColor="text1" w:themeTint="BF"/>
    </w:rPr>
  </w:style>
  <w:style w:type="table" w:styleId="GridTable1Light-Accent1">
    <w:name w:val="Grid Table 1 Light Accent 1"/>
    <w:basedOn w:val="TableNormal"/>
    <w:uiPriority w:val="46"/>
    <w:rsid w:val="0050539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5053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0539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6">
    <w:name w:val="Grid Table 2 Accent 6"/>
    <w:basedOn w:val="TableNormal"/>
    <w:uiPriority w:val="47"/>
    <w:rsid w:val="00C03CB5"/>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OCHeading">
    <w:name w:val="TOC Heading"/>
    <w:basedOn w:val="Heading1"/>
    <w:next w:val="Normal"/>
    <w:uiPriority w:val="39"/>
    <w:unhideWhenUsed/>
    <w:qFormat/>
    <w:rsid w:val="00C03C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03CB5"/>
    <w:pPr>
      <w:spacing w:after="100"/>
    </w:pPr>
  </w:style>
  <w:style w:type="paragraph" w:styleId="TOC2">
    <w:name w:val="toc 2"/>
    <w:basedOn w:val="Normal"/>
    <w:next w:val="Normal"/>
    <w:autoRedefine/>
    <w:uiPriority w:val="39"/>
    <w:unhideWhenUsed/>
    <w:rsid w:val="00C03CB5"/>
    <w:pPr>
      <w:spacing w:after="100"/>
      <w:ind w:left="240"/>
    </w:pPr>
  </w:style>
  <w:style w:type="paragraph" w:styleId="TOC3">
    <w:name w:val="toc 3"/>
    <w:basedOn w:val="Normal"/>
    <w:next w:val="Normal"/>
    <w:autoRedefine/>
    <w:uiPriority w:val="39"/>
    <w:unhideWhenUsed/>
    <w:rsid w:val="00C03CB5"/>
    <w:pPr>
      <w:spacing w:after="100"/>
      <w:ind w:left="480"/>
    </w:pPr>
  </w:style>
  <w:style w:type="character" w:styleId="Hyperlink">
    <w:name w:val="Hyperlink"/>
    <w:basedOn w:val="DefaultParagraphFont"/>
    <w:uiPriority w:val="99"/>
    <w:unhideWhenUsed/>
    <w:rsid w:val="00C03CB5"/>
    <w:rPr>
      <w:color w:val="467886" w:themeColor="hyperlink"/>
      <w:u w:val="single"/>
    </w:rPr>
  </w:style>
  <w:style w:type="paragraph" w:styleId="NoSpacing">
    <w:name w:val="No Spacing"/>
    <w:link w:val="NoSpacingChar"/>
    <w:uiPriority w:val="1"/>
    <w:qFormat/>
    <w:rsid w:val="00C03CB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3CB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B3069F5962457A8E4152AD66F3436A"/>
        <w:category>
          <w:name w:val="General"/>
          <w:gallery w:val="placeholder"/>
        </w:category>
        <w:types>
          <w:type w:val="bbPlcHdr"/>
        </w:types>
        <w:behaviors>
          <w:behavior w:val="content"/>
        </w:behaviors>
        <w:guid w:val="{ED9776F4-D9E5-430B-82AA-A8B7D7E4DCA5}"/>
      </w:docPartPr>
      <w:docPartBody>
        <w:p w:rsidR="008A0DE0" w:rsidRDefault="008A0DE0" w:rsidP="008A0DE0">
          <w:pPr>
            <w:pStyle w:val="D8B3069F5962457A8E4152AD66F3436A"/>
          </w:pPr>
          <w:r>
            <w:rPr>
              <w:caps/>
              <w:color w:val="FFFFFF" w:themeColor="background1"/>
              <w:sz w:val="18"/>
              <w:szCs w:val="18"/>
            </w:rPr>
            <w:t>[Document title]</w:t>
          </w:r>
        </w:p>
      </w:docPartBody>
    </w:docPart>
    <w:docPart>
      <w:docPartPr>
        <w:name w:val="3395B342404345C7B9B5B9522F8194EC"/>
        <w:category>
          <w:name w:val="General"/>
          <w:gallery w:val="placeholder"/>
        </w:category>
        <w:types>
          <w:type w:val="bbPlcHdr"/>
        </w:types>
        <w:behaviors>
          <w:behavior w:val="content"/>
        </w:behaviors>
        <w:guid w:val="{68F34EEE-5570-4BCF-BACC-91875A5E8E41}"/>
      </w:docPartPr>
      <w:docPartBody>
        <w:p w:rsidR="008A0DE0" w:rsidRDefault="008A0DE0" w:rsidP="008A0DE0">
          <w:pPr>
            <w:pStyle w:val="3395B342404345C7B9B5B9522F8194EC"/>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DE0"/>
    <w:rsid w:val="00102751"/>
    <w:rsid w:val="002960CB"/>
    <w:rsid w:val="003942A2"/>
    <w:rsid w:val="00525D51"/>
    <w:rsid w:val="00551B44"/>
    <w:rsid w:val="007B65F9"/>
    <w:rsid w:val="008A0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B3069F5962457A8E4152AD66F3436A">
    <w:name w:val="D8B3069F5962457A8E4152AD66F3436A"/>
    <w:rsid w:val="008A0DE0"/>
  </w:style>
  <w:style w:type="paragraph" w:customStyle="1" w:styleId="3395B342404345C7B9B5B9522F8194EC">
    <w:name w:val="3395B342404345C7B9B5B9522F8194EC"/>
    <w:rsid w:val="008A0D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FC56F2-4CF0-4A6F-AAC1-B2935F8E0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19</Pages>
  <Words>5273</Words>
  <Characters>29688</Characters>
  <Application>Microsoft Office Word</Application>
  <DocSecurity>0</DocSecurity>
  <Lines>1979</Lines>
  <Paragraphs>1840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Liderazgo y Gobernabilidad Cooperativa</dc:title>
  <dc:subject/>
  <dc:creator>LiderCoop</dc:creator>
  <cp:keywords/>
  <dc:description/>
  <cp:lastModifiedBy>Oliver Ayala</cp:lastModifiedBy>
  <cp:revision>7</cp:revision>
  <cp:lastPrinted>2025-12-05T14:53:00Z</cp:lastPrinted>
  <dcterms:created xsi:type="dcterms:W3CDTF">2025-12-04T15:31:00Z</dcterms:created>
  <dcterms:modified xsi:type="dcterms:W3CDTF">2025-12-08T23:04:00Z</dcterms:modified>
</cp:coreProperties>
</file>