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B31" w:rsidRDefault="00B12C05">
      <w:r>
        <w:t xml:space="preserve">I enjoyed this first lecture introducing us to the projects we will be working on. I think the integration with the </w:t>
      </w:r>
      <w:proofErr w:type="spellStart"/>
      <w:r>
        <w:t>Kaggle</w:t>
      </w:r>
      <w:proofErr w:type="spellEnd"/>
      <w:r>
        <w:t xml:space="preserve"> challenge is brilliant – it </w:t>
      </w:r>
      <w:bookmarkStart w:id="0" w:name="_GoBack"/>
      <w:bookmarkEnd w:id="0"/>
      <w:r>
        <w:t xml:space="preserve">. </w:t>
      </w:r>
      <w:r w:rsidRPr="00B12C05">
        <w:t>It was interesting hearing f</w:t>
      </w:r>
      <w:r>
        <w:t xml:space="preserve">rom the first lecture that the Google </w:t>
      </w:r>
      <w:proofErr w:type="spellStart"/>
      <w:r>
        <w:t>Auto</w:t>
      </w:r>
      <w:r w:rsidRPr="00B12C05">
        <w:t>ML</w:t>
      </w:r>
      <w:proofErr w:type="spellEnd"/>
      <w:r w:rsidRPr="00B12C05">
        <w:t xml:space="preserve"> platform is quite beatable for the</w:t>
      </w:r>
      <w:r>
        <w:t xml:space="preserve"> average data scientist. We had been introduced to the platform in the course Practical Machine Learning and the lecturer had indicated to us that for most use-cases it wouldn’t be beatable due to some proprietary algorithms they had in-house. After this lecture I attempted the Colombia </w:t>
      </w:r>
      <w:proofErr w:type="spellStart"/>
      <w:r>
        <w:t>Kaggle</w:t>
      </w:r>
      <w:proofErr w:type="spellEnd"/>
      <w:r>
        <w:t xml:space="preserve"> challenge and found that I had beaten the platform on my first attempt. This makes me wonder if the promises of automated data science are more of a far-off concept than something that </w:t>
      </w:r>
      <w:proofErr w:type="gramStart"/>
      <w:r>
        <w:t>will</w:t>
      </w:r>
      <w:proofErr w:type="gramEnd"/>
      <w:r>
        <w:t xml:space="preserve"> actually take-hold of the industry in the coming years. Time will tell.</w:t>
      </w:r>
    </w:p>
    <w:sectPr w:rsidR="002A4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05"/>
    <w:rsid w:val="00756F6F"/>
    <w:rsid w:val="00A81807"/>
    <w:rsid w:val="00B1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</dc:creator>
  <cp:lastModifiedBy>olive</cp:lastModifiedBy>
  <cp:revision>1</cp:revision>
  <dcterms:created xsi:type="dcterms:W3CDTF">2019-11-11T01:07:00Z</dcterms:created>
  <dcterms:modified xsi:type="dcterms:W3CDTF">2019-11-11T01:13:00Z</dcterms:modified>
</cp:coreProperties>
</file>