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E62B21" w:rsidP="00E62B21">
      <w:pPr>
        <w:pStyle w:val="TITULOS"/>
      </w:pPr>
      <w:r>
        <w:t>REPRESENTACIÓN DE LA INFORMACIÓN</w:t>
      </w:r>
    </w:p>
    <w:p w:rsidR="00E62B21" w:rsidRDefault="00E62B21" w:rsidP="00E62B21">
      <w:pPr>
        <w:pStyle w:val="SUBTITULOS"/>
      </w:pPr>
      <w:r>
        <w:t>DATOS E INFORMACIÓN</w:t>
      </w:r>
    </w:p>
    <w:p w:rsidR="00E62B21" w:rsidRDefault="00E62B21" w:rsidP="00E62B21">
      <w:r>
        <w:t>Los datos suelen ser representaciones simbólicas que necesitan ser procesados para tener un sentido y crear así la información.</w:t>
      </w:r>
    </w:p>
    <w:p w:rsidR="00E62B21" w:rsidRDefault="00E62B21" w:rsidP="00E62B21">
      <w:r w:rsidRPr="00E62B21">
        <w:rPr>
          <w:b/>
        </w:rPr>
        <w:t>Código</w:t>
      </w:r>
      <w:r>
        <w:t>: Conjunto de símbolos que pueden combinarse entre sí para representar cierta información.</w:t>
      </w:r>
    </w:p>
    <w:p w:rsidR="00E62B21" w:rsidRDefault="00E62B21" w:rsidP="00E62B21">
      <w:r w:rsidRPr="00E62B21">
        <w:rPr>
          <w:b/>
        </w:rPr>
        <w:t>Codificación</w:t>
      </w:r>
      <w:r>
        <w:t>: Paso de un código a otro. Decodificación es la inversa.</w:t>
      </w:r>
    </w:p>
    <w:p w:rsidR="00CE4769" w:rsidRDefault="00CE4769" w:rsidP="00CE4769">
      <w:pPr>
        <w:pStyle w:val="SUBTITULOS"/>
      </w:pPr>
      <w:r>
        <w:t>CODIFICACIÓN DE LA INFORMACIÓN</w:t>
      </w:r>
    </w:p>
    <w:p w:rsidR="00CE4769" w:rsidRDefault="00CE4769" w:rsidP="00CE4769">
      <w:r>
        <w:t>La diferencia entre valores continuos y valores discretos es que entre cada valor del discreto hay un salto, cosa que no ocurre con los continuos.</w:t>
      </w:r>
      <w:r w:rsidR="006177A4">
        <w:t xml:space="preserve"> Un dispositivo digital usa valores discretos, mientras que uno analógico usa valores continuos.</w:t>
      </w:r>
    </w:p>
    <w:p w:rsidR="00D3528C" w:rsidRDefault="00097578" w:rsidP="00097578">
      <w:pPr>
        <w:pStyle w:val="TITULOS"/>
      </w:pPr>
      <w:r>
        <w:t>DATOS. TIPOS Y SU REPRESENTACIÓN</w:t>
      </w:r>
    </w:p>
    <w:p w:rsidR="00D3528C" w:rsidRDefault="00097578" w:rsidP="00097578">
      <w:pPr>
        <w:pStyle w:val="SUBTITULOS"/>
      </w:pPr>
      <w:r>
        <w:t>REPRESENTACIÓN DE NÚMEROS ENTEROS CON SIGNO</w:t>
      </w:r>
    </w:p>
    <w:p w:rsidR="00A675D7" w:rsidRPr="00470DFA" w:rsidRDefault="00470DFA" w:rsidP="00470DFA">
      <w:pPr>
        <w:pStyle w:val="Prrafodelista"/>
        <w:numPr>
          <w:ilvl w:val="0"/>
          <w:numId w:val="2"/>
        </w:numPr>
      </w:pPr>
      <w:r>
        <w:rPr>
          <w:b/>
        </w:rPr>
        <w:t>Módulo y signo (MS)</w:t>
      </w:r>
      <w:r w:rsidR="00EE552D">
        <w:rPr>
          <w:b/>
        </w:rPr>
        <w:t>:</w:t>
      </w:r>
      <w:r w:rsidR="00EE552D">
        <w:t xml:space="preserve"> Se pasa el número a binario y dependiendo de si es negativo o positivo, se le pondrá un 1 o un 0 correspondientemente en su MSB, que suele ser el último.</w:t>
      </w:r>
    </w:p>
    <w:p w:rsidR="00470DFA" w:rsidRPr="00470DFA" w:rsidRDefault="00470DFA" w:rsidP="00470DFA">
      <w:pPr>
        <w:pStyle w:val="Prrafodelista"/>
        <w:numPr>
          <w:ilvl w:val="0"/>
          <w:numId w:val="2"/>
        </w:numPr>
      </w:pPr>
      <w:r>
        <w:rPr>
          <w:b/>
        </w:rPr>
        <w:t>Complemento a 1 (C-1)</w:t>
      </w:r>
      <w:r w:rsidR="00970B19">
        <w:rPr>
          <w:b/>
        </w:rPr>
        <w:t>:</w:t>
      </w:r>
      <w:r w:rsidR="00970B19">
        <w:t xml:space="preserve"> En positivo, el valor queda igual, pero en caso de estar en negativo, se invierten sus bits, es decir, 0 pasan a ser 1 y viceversa.</w:t>
      </w:r>
    </w:p>
    <w:p w:rsidR="00470DFA" w:rsidRPr="00A675D7" w:rsidRDefault="00470DFA" w:rsidP="00470DFA">
      <w:pPr>
        <w:pStyle w:val="Prrafodelista"/>
        <w:numPr>
          <w:ilvl w:val="0"/>
          <w:numId w:val="2"/>
        </w:numPr>
      </w:pPr>
      <w:r>
        <w:rPr>
          <w:b/>
        </w:rPr>
        <w:t>Complemento a 2</w:t>
      </w:r>
      <w:r>
        <w:rPr>
          <w:b/>
        </w:rPr>
        <w:t xml:space="preserve"> (</w:t>
      </w:r>
      <w:r>
        <w:rPr>
          <w:b/>
        </w:rPr>
        <w:t>C-2</w:t>
      </w:r>
      <w:r>
        <w:rPr>
          <w:b/>
        </w:rPr>
        <w:t>)</w:t>
      </w:r>
      <w:r w:rsidR="00970B19">
        <w:rPr>
          <w:b/>
        </w:rPr>
        <w:t>:</w:t>
      </w:r>
      <w:r w:rsidR="00970B19">
        <w:t xml:space="preserve"> Es el más usado para representar número negativos hoy en día y consiste en hacer el complemento a 1 del número y sumarle un bit.</w:t>
      </w:r>
      <w:r w:rsidR="000A4DD9">
        <w:t xml:space="preserve"> Si es positivo, se representa de normal.</w:t>
      </w:r>
    </w:p>
    <w:p w:rsidR="00470DFA" w:rsidRPr="00A675D7" w:rsidRDefault="00C078A0" w:rsidP="00470DFA">
      <w:pPr>
        <w:pStyle w:val="Prrafodelista"/>
        <w:numPr>
          <w:ilvl w:val="0"/>
          <w:numId w:val="2"/>
        </w:numPr>
      </w:pPr>
      <w:r>
        <w:rPr>
          <w:b/>
        </w:rPr>
        <w:t>Exceso a 2</w:t>
      </w:r>
      <w:r>
        <w:rPr>
          <w:b/>
          <w:vertAlign w:val="superscript"/>
        </w:rPr>
        <w:t>n-1</w:t>
      </w:r>
      <w:r w:rsidR="00BA6AC1">
        <w:rPr>
          <w:b/>
        </w:rPr>
        <w:t xml:space="preserve">: </w:t>
      </w:r>
      <w:r w:rsidR="00BA6AC1">
        <w:t>Se</w:t>
      </w:r>
      <w:r w:rsidR="000A4DD9">
        <w:t xml:space="preserve"> </w:t>
      </w:r>
      <w:r w:rsidR="00374961">
        <w:t>le suma el valor de n-1 al número para representarse en negativo. Normalmente son 8 bits, por lo que es exceso a 2</w:t>
      </w:r>
      <w:r w:rsidR="00374961">
        <w:rPr>
          <w:vertAlign w:val="superscript"/>
        </w:rPr>
        <w:t>7 (8 - 1)</w:t>
      </w:r>
      <w:r w:rsidR="00374961">
        <w:t xml:space="preserve"> que equivale a 128.</w:t>
      </w:r>
      <w:r w:rsidR="00CA04D4">
        <w:t xml:space="preserve"> El MSB será 0 para los negativos y 1 para los positivos.</w:t>
      </w:r>
    </w:p>
    <w:p w:rsidR="00097578" w:rsidRDefault="00097578" w:rsidP="00097578">
      <w:pPr>
        <w:pStyle w:val="SUBTITULOS"/>
      </w:pPr>
      <w:r>
        <w:t xml:space="preserve">REPRESENTACIÓN DE NÚMEROS </w:t>
      </w:r>
      <w:r>
        <w:t>CON DECIMALES</w:t>
      </w:r>
    </w:p>
    <w:p w:rsidR="00097578" w:rsidRPr="00C078A0" w:rsidRDefault="00C078A0" w:rsidP="00C078A0">
      <w:pPr>
        <w:pStyle w:val="Prrafodelista"/>
        <w:numPr>
          <w:ilvl w:val="0"/>
          <w:numId w:val="3"/>
        </w:numPr>
      </w:pPr>
      <w:r>
        <w:rPr>
          <w:b/>
        </w:rPr>
        <w:t>BCD</w:t>
      </w:r>
    </w:p>
    <w:p w:rsidR="00C078A0" w:rsidRPr="00C078A0" w:rsidRDefault="00C078A0" w:rsidP="00C078A0">
      <w:pPr>
        <w:pStyle w:val="Prrafodelista"/>
        <w:numPr>
          <w:ilvl w:val="1"/>
          <w:numId w:val="3"/>
        </w:numPr>
      </w:pPr>
      <w:r>
        <w:rPr>
          <w:b/>
        </w:rPr>
        <w:t>Empaquetado</w:t>
      </w:r>
      <w:r w:rsidR="008674DA">
        <w:rPr>
          <w:b/>
        </w:rPr>
        <w:t xml:space="preserve">: </w:t>
      </w:r>
      <w:r w:rsidR="008674DA">
        <w:t>Cada dígito se rep</w:t>
      </w:r>
      <w:r w:rsidR="00E5555A">
        <w:t xml:space="preserve">resenta en un </w:t>
      </w:r>
      <w:proofErr w:type="spellStart"/>
      <w:r w:rsidR="00E5555A">
        <w:t>Nibble</w:t>
      </w:r>
      <w:proofErr w:type="spellEnd"/>
      <w:r w:rsidR="00E5555A">
        <w:t xml:space="preserve"> en binario y se añade 1100 o 1101 si es positivo o negativo al principio.</w:t>
      </w:r>
    </w:p>
    <w:p w:rsidR="00C078A0" w:rsidRPr="00C078A0" w:rsidRDefault="00C078A0" w:rsidP="00C078A0">
      <w:pPr>
        <w:pStyle w:val="Prrafodelista"/>
        <w:numPr>
          <w:ilvl w:val="1"/>
          <w:numId w:val="3"/>
        </w:numPr>
      </w:pPr>
      <w:r>
        <w:rPr>
          <w:b/>
        </w:rPr>
        <w:t>Desempaquetado</w:t>
      </w:r>
      <w:r w:rsidR="00805802">
        <w:rPr>
          <w:b/>
        </w:rPr>
        <w:t>:</w:t>
      </w:r>
      <w:r w:rsidR="00805802">
        <w:t xml:space="preserve"> Cada dígito se representa en bytes empezando con 1111 para todos los dígitos menos el primero, 1100 o 1101 si es positivo o negativo para el primero.</w:t>
      </w:r>
    </w:p>
    <w:p w:rsidR="00C078A0" w:rsidRDefault="00C078A0" w:rsidP="00C078A0">
      <w:pPr>
        <w:pStyle w:val="SUBTITULOS"/>
      </w:pPr>
      <w:r>
        <w:lastRenderedPageBreak/>
        <w:t>REPRESENTACIÓN DE NÚMEROS EN COMA FLOTANTE</w:t>
      </w:r>
    </w:p>
    <w:p w:rsidR="00C078A0" w:rsidRPr="00C078A0" w:rsidRDefault="00C078A0" w:rsidP="00C078A0">
      <w:pPr>
        <w:pStyle w:val="Prrafodelista"/>
        <w:numPr>
          <w:ilvl w:val="0"/>
          <w:numId w:val="4"/>
        </w:numPr>
      </w:pPr>
      <w:r>
        <w:rPr>
          <w:b/>
        </w:rPr>
        <w:t>IEEE754</w:t>
      </w:r>
    </w:p>
    <w:p w:rsidR="00C078A0" w:rsidRPr="00C078A0" w:rsidRDefault="00C078A0" w:rsidP="00C078A0">
      <w:pPr>
        <w:pStyle w:val="Prrafodelista"/>
        <w:numPr>
          <w:ilvl w:val="1"/>
          <w:numId w:val="4"/>
        </w:numPr>
      </w:pPr>
      <w:r>
        <w:rPr>
          <w:b/>
        </w:rPr>
        <w:t>Simple precisión</w:t>
      </w:r>
      <w:r w:rsidR="00310768">
        <w:rPr>
          <w:b/>
        </w:rPr>
        <w:t xml:space="preserve"> (32 bits)</w:t>
      </w:r>
      <w:r w:rsidR="00345E73">
        <w:rPr>
          <w:b/>
        </w:rPr>
        <w:t>:</w:t>
      </w:r>
      <w:r w:rsidR="00345E73">
        <w:t xml:space="preserve"> </w:t>
      </w:r>
      <w:r w:rsidR="0089505B">
        <w:t>Se pasa el número a binario normal, después se normaliza. La característica (exponente) se le hace exceso a 2</w:t>
      </w:r>
      <w:r w:rsidR="0089505B">
        <w:rPr>
          <w:vertAlign w:val="superscript"/>
        </w:rPr>
        <w:t>n-1</w:t>
      </w:r>
      <w:r w:rsidR="0089505B">
        <w:t xml:space="preserve"> – 1. Por último, se colocan los números de tal manera que el primero sea el signo (0 positivo, 1 negativo), 8 bits siguientes para la característica, y el resto para la mantisa sin el primer 1.</w:t>
      </w:r>
    </w:p>
    <w:p w:rsidR="00C078A0" w:rsidRPr="00C078A0" w:rsidRDefault="00C078A0" w:rsidP="00C078A0">
      <w:pPr>
        <w:pStyle w:val="Prrafodelista"/>
        <w:numPr>
          <w:ilvl w:val="1"/>
          <w:numId w:val="4"/>
        </w:numPr>
      </w:pPr>
      <w:r>
        <w:rPr>
          <w:b/>
        </w:rPr>
        <w:t>Doble precisión</w:t>
      </w:r>
      <w:r w:rsidR="00310768">
        <w:rPr>
          <w:b/>
        </w:rPr>
        <w:t xml:space="preserve"> (64 bits)</w:t>
      </w:r>
    </w:p>
    <w:p w:rsidR="00C078A0" w:rsidRDefault="00C078A0" w:rsidP="00C078A0">
      <w:pPr>
        <w:pStyle w:val="SUBTITULOS"/>
      </w:pPr>
      <w:r>
        <w:t>REPRESENTACIÓN DE CARACTERES</w:t>
      </w:r>
    </w:p>
    <w:p w:rsidR="00C078A0" w:rsidRDefault="00C078A0" w:rsidP="00C078A0">
      <w:r>
        <w:t>Para ello se establece una correlación entre un valor numérico y otro carácter, por ejemplo, la tabla ASCII.</w:t>
      </w:r>
    </w:p>
    <w:p w:rsidR="00982F53" w:rsidRDefault="00982F53" w:rsidP="00982F53">
      <w:pPr>
        <w:pStyle w:val="TITULOS"/>
      </w:pPr>
      <w:r>
        <w:t>RECOMENDACIONES PARA TELETRABAJAR DE FORMA SEGURA Y SALUDABLE</w:t>
      </w:r>
    </w:p>
    <w:p w:rsidR="00F2402A" w:rsidRPr="00F2402A" w:rsidRDefault="00F2402A" w:rsidP="00982F53">
      <w:pPr>
        <w:pStyle w:val="Prrafodelista"/>
        <w:numPr>
          <w:ilvl w:val="0"/>
          <w:numId w:val="6"/>
        </w:numPr>
      </w:pPr>
      <w:r>
        <w:rPr>
          <w:b/>
        </w:rPr>
        <w:t>Selección del lugar de trabajo:</w:t>
      </w:r>
    </w:p>
    <w:p w:rsidR="00F2402A" w:rsidRDefault="00982F53" w:rsidP="00F2402A">
      <w:pPr>
        <w:pStyle w:val="Prrafodelista"/>
        <w:numPr>
          <w:ilvl w:val="1"/>
          <w:numId w:val="6"/>
        </w:numPr>
      </w:pPr>
      <w:r w:rsidRPr="00982F53">
        <w:t xml:space="preserve">Seleccionar un lugar alejado sitios de tareas cotidianas, </w:t>
      </w:r>
      <w:r>
        <w:t xml:space="preserve">con un buen nivel de iluminación, pero sin fuentes de luz que produzcan deslumbramiento directo. </w:t>
      </w:r>
    </w:p>
    <w:p w:rsidR="00982F53" w:rsidRDefault="00982F53" w:rsidP="00F2402A">
      <w:pPr>
        <w:pStyle w:val="Prrafodelista"/>
        <w:numPr>
          <w:ilvl w:val="1"/>
          <w:numId w:val="6"/>
        </w:numPr>
      </w:pPr>
      <w:r>
        <w:t>Evitar la sobrecarga de regletas</w:t>
      </w:r>
      <w:r w:rsidR="00D5759C">
        <w:t>.</w:t>
      </w:r>
    </w:p>
    <w:p w:rsidR="00F2402A" w:rsidRPr="00F2402A" w:rsidRDefault="00F2402A" w:rsidP="00982F53">
      <w:pPr>
        <w:pStyle w:val="Prrafodelista"/>
        <w:numPr>
          <w:ilvl w:val="0"/>
          <w:numId w:val="6"/>
        </w:numPr>
      </w:pPr>
      <w:r>
        <w:rPr>
          <w:b/>
        </w:rPr>
        <w:t>Organización del trabajo:</w:t>
      </w:r>
    </w:p>
    <w:p w:rsidR="00F2402A" w:rsidRDefault="00D5759C" w:rsidP="00F2402A">
      <w:pPr>
        <w:pStyle w:val="Prrafodelista"/>
        <w:numPr>
          <w:ilvl w:val="1"/>
          <w:numId w:val="6"/>
        </w:numPr>
      </w:pPr>
      <w:r>
        <w:t xml:space="preserve">Dedicarse </w:t>
      </w:r>
      <w:r w:rsidR="00F2402A">
        <w:t xml:space="preserve">de </w:t>
      </w:r>
      <w:r>
        <w:t xml:space="preserve">igual </w:t>
      </w:r>
      <w:r w:rsidR="00F2402A">
        <w:t xml:space="preserve">manera </w:t>
      </w:r>
      <w:r>
        <w:t xml:space="preserve">que si fuese presencial, evitando dedicar tiempo a acciones improductivas. </w:t>
      </w:r>
    </w:p>
    <w:p w:rsidR="00F2402A" w:rsidRDefault="00D5759C" w:rsidP="00F2402A">
      <w:pPr>
        <w:pStyle w:val="Prrafodelista"/>
        <w:numPr>
          <w:ilvl w:val="1"/>
          <w:numId w:val="6"/>
        </w:numPr>
      </w:pPr>
      <w:r>
        <w:t xml:space="preserve">Fijarse objetivos </w:t>
      </w:r>
      <w:r w:rsidR="00F2402A">
        <w:t>y plazos.</w:t>
      </w:r>
    </w:p>
    <w:p w:rsidR="009C43D3" w:rsidRDefault="00F2402A" w:rsidP="00F2402A">
      <w:pPr>
        <w:pStyle w:val="Prrafodelista"/>
        <w:numPr>
          <w:ilvl w:val="1"/>
          <w:numId w:val="6"/>
        </w:numPr>
      </w:pPr>
      <w:r>
        <w:t>S</w:t>
      </w:r>
      <w:r w:rsidR="00D5759C">
        <w:t>eguir un horario preestablecido.</w:t>
      </w:r>
    </w:p>
    <w:p w:rsidR="00C13AF9" w:rsidRPr="00C13AF9" w:rsidRDefault="00C13AF9" w:rsidP="00982F53">
      <w:pPr>
        <w:pStyle w:val="Prrafodelista"/>
        <w:numPr>
          <w:ilvl w:val="0"/>
          <w:numId w:val="6"/>
        </w:numPr>
        <w:rPr>
          <w:b/>
        </w:rPr>
      </w:pPr>
      <w:r w:rsidRPr="00C13AF9">
        <w:rPr>
          <w:b/>
        </w:rPr>
        <w:t>Requisitos ergonómicos:</w:t>
      </w:r>
    </w:p>
    <w:p w:rsidR="00035CBC" w:rsidRDefault="009C43D3" w:rsidP="00C13AF9">
      <w:pPr>
        <w:pStyle w:val="Prrafodelista"/>
        <w:numPr>
          <w:ilvl w:val="1"/>
          <w:numId w:val="6"/>
        </w:numPr>
      </w:pPr>
      <w:r>
        <w:t xml:space="preserve">Disponer de una mesa </w:t>
      </w:r>
      <w:r w:rsidR="00035CBC">
        <w:t>amplia a la altura de los codos.</w:t>
      </w:r>
    </w:p>
    <w:p w:rsidR="00035CBC" w:rsidRDefault="00035CBC" w:rsidP="00C13AF9">
      <w:pPr>
        <w:pStyle w:val="Prrafodelista"/>
        <w:numPr>
          <w:ilvl w:val="1"/>
          <w:numId w:val="6"/>
        </w:numPr>
      </w:pPr>
      <w:r>
        <w:t>C</w:t>
      </w:r>
      <w:r w:rsidR="00F2402A">
        <w:t xml:space="preserve">on hueco suficiente debajo para que se puedan </w:t>
      </w:r>
      <w:r>
        <w:t>mover con libertad las piernas.</w:t>
      </w:r>
    </w:p>
    <w:p w:rsidR="00035CBC" w:rsidRDefault="00035CBC" w:rsidP="00C13AF9">
      <w:pPr>
        <w:pStyle w:val="Prrafodelista"/>
        <w:numPr>
          <w:ilvl w:val="1"/>
          <w:numId w:val="6"/>
        </w:numPr>
      </w:pPr>
      <w:r>
        <w:t>D</w:t>
      </w:r>
      <w:r w:rsidR="00F2402A">
        <w:t>isponer de</w:t>
      </w:r>
      <w:r w:rsidR="009C43D3">
        <w:t xml:space="preserve"> mesitas auxiliares o apoyos</w:t>
      </w:r>
      <w:r>
        <w:t>.</w:t>
      </w:r>
    </w:p>
    <w:p w:rsidR="00D5759C" w:rsidRDefault="009C43D3" w:rsidP="00C13AF9">
      <w:pPr>
        <w:pStyle w:val="Prrafodelista"/>
        <w:numPr>
          <w:ilvl w:val="1"/>
          <w:numId w:val="6"/>
        </w:numPr>
      </w:pPr>
      <w:r>
        <w:t>Colocar encima de la mesa otros aparatos electrónicos en caso de su uso</w:t>
      </w:r>
      <w:r w:rsidR="00F2402A">
        <w:t>.</w:t>
      </w:r>
    </w:p>
    <w:p w:rsidR="00AD064D" w:rsidRDefault="00AD064D" w:rsidP="00C13AF9">
      <w:pPr>
        <w:pStyle w:val="Prrafodelista"/>
        <w:numPr>
          <w:ilvl w:val="1"/>
          <w:numId w:val="6"/>
        </w:numPr>
      </w:pPr>
      <w:r>
        <w:t>Usar sillas de escritorio con base giratoria y altura regulable</w:t>
      </w:r>
      <w:r w:rsidR="00E72FFB">
        <w:t xml:space="preserve"> y que sea transpirable.</w:t>
      </w:r>
    </w:p>
    <w:p w:rsidR="00E72FFB" w:rsidRDefault="00E72FFB" w:rsidP="00C13AF9">
      <w:pPr>
        <w:pStyle w:val="Prrafodelista"/>
        <w:numPr>
          <w:ilvl w:val="1"/>
          <w:numId w:val="6"/>
        </w:numPr>
      </w:pPr>
      <w:r>
        <w:t>El respaldo debe permitir tener una postura correcta y apoyar las piernas con un ángulo de 90º.</w:t>
      </w:r>
    </w:p>
    <w:p w:rsidR="009C39B7" w:rsidRPr="009C39B7" w:rsidRDefault="009C39B7" w:rsidP="009C39B7">
      <w:pPr>
        <w:pStyle w:val="Prrafodelista"/>
        <w:numPr>
          <w:ilvl w:val="0"/>
          <w:numId w:val="6"/>
        </w:numPr>
      </w:pPr>
      <w:r>
        <w:rPr>
          <w:b/>
        </w:rPr>
        <w:t>Prevención de fatiga visual:</w:t>
      </w:r>
    </w:p>
    <w:p w:rsidR="009C39B7" w:rsidRDefault="009C39B7" w:rsidP="009C39B7">
      <w:pPr>
        <w:pStyle w:val="Prrafodelista"/>
        <w:numPr>
          <w:ilvl w:val="1"/>
          <w:numId w:val="6"/>
        </w:numPr>
      </w:pPr>
      <w:r>
        <w:t>Distancia adecuada con el monitor evitando los reflejos.</w:t>
      </w:r>
    </w:p>
    <w:p w:rsidR="009C39B7" w:rsidRDefault="009C39B7" w:rsidP="009C39B7">
      <w:pPr>
        <w:pStyle w:val="Prrafodelista"/>
        <w:numPr>
          <w:ilvl w:val="1"/>
          <w:numId w:val="6"/>
        </w:numPr>
      </w:pPr>
      <w:r>
        <w:t>Regular la entrada de luz.</w:t>
      </w:r>
    </w:p>
    <w:p w:rsidR="009C39B7" w:rsidRDefault="009C39B7" w:rsidP="009C39B7">
      <w:pPr>
        <w:pStyle w:val="Prrafodelista"/>
        <w:numPr>
          <w:ilvl w:val="1"/>
          <w:numId w:val="6"/>
        </w:numPr>
      </w:pPr>
      <w:r>
        <w:t>Descansar la vista cada cierto tiempo.</w:t>
      </w:r>
    </w:p>
    <w:p w:rsidR="00895539" w:rsidRPr="00895539" w:rsidRDefault="00895539" w:rsidP="00895539">
      <w:pPr>
        <w:pStyle w:val="Prrafodelista"/>
        <w:numPr>
          <w:ilvl w:val="0"/>
          <w:numId w:val="6"/>
        </w:numPr>
      </w:pPr>
      <w:r>
        <w:rPr>
          <w:b/>
        </w:rPr>
        <w:t>Prevención de la fatiga física y mental</w:t>
      </w:r>
      <w:r w:rsidR="00EE060A">
        <w:rPr>
          <w:b/>
        </w:rPr>
        <w:t>;</w:t>
      </w:r>
    </w:p>
    <w:p w:rsidR="00895539" w:rsidRDefault="00895539" w:rsidP="00895539">
      <w:pPr>
        <w:pStyle w:val="Prrafodelista"/>
        <w:numPr>
          <w:ilvl w:val="1"/>
          <w:numId w:val="6"/>
        </w:numPr>
      </w:pPr>
      <w:r>
        <w:t>Realizar pausas de 5 o 10 minutos cada hora.</w:t>
      </w:r>
    </w:p>
    <w:p w:rsidR="00895539" w:rsidRDefault="00895539" w:rsidP="00895539">
      <w:pPr>
        <w:pStyle w:val="Prrafodelista"/>
        <w:numPr>
          <w:ilvl w:val="1"/>
          <w:numId w:val="6"/>
        </w:numPr>
      </w:pPr>
      <w:r>
        <w:t>Realizar estiramientos.</w:t>
      </w:r>
    </w:p>
    <w:p w:rsidR="00895539" w:rsidRDefault="00895539" w:rsidP="00895539">
      <w:pPr>
        <w:pStyle w:val="Prrafodelista"/>
        <w:numPr>
          <w:ilvl w:val="1"/>
          <w:numId w:val="6"/>
        </w:numPr>
      </w:pPr>
      <w:r>
        <w:t>Cambiar el enfoque de visión para relajar los ojos.</w:t>
      </w:r>
    </w:p>
    <w:p w:rsidR="006F0B67" w:rsidRPr="006F0B67" w:rsidRDefault="006F0B67" w:rsidP="006F0B67">
      <w:pPr>
        <w:pStyle w:val="Prrafodelista"/>
        <w:numPr>
          <w:ilvl w:val="0"/>
          <w:numId w:val="6"/>
        </w:numPr>
      </w:pPr>
      <w:r>
        <w:rPr>
          <w:b/>
        </w:rPr>
        <w:lastRenderedPageBreak/>
        <w:t>Prevención de otros riesgos psicosociales</w:t>
      </w:r>
      <w:r w:rsidR="00EE060A">
        <w:rPr>
          <w:b/>
        </w:rPr>
        <w:t>:</w:t>
      </w:r>
    </w:p>
    <w:p w:rsidR="006F0B67" w:rsidRDefault="006F0B67" w:rsidP="006F0B67">
      <w:pPr>
        <w:pStyle w:val="Prrafodelista"/>
        <w:numPr>
          <w:ilvl w:val="1"/>
          <w:numId w:val="6"/>
        </w:numPr>
      </w:pPr>
      <w:r>
        <w:t>Mantener el contacto con otros compañeros.</w:t>
      </w:r>
    </w:p>
    <w:p w:rsidR="006F0B67" w:rsidRDefault="006F0B67" w:rsidP="006F0B67">
      <w:pPr>
        <w:pStyle w:val="Prrafodelista"/>
        <w:numPr>
          <w:ilvl w:val="1"/>
          <w:numId w:val="6"/>
        </w:numPr>
      </w:pPr>
      <w:r>
        <w:t>Respetar los tiempos previstos</w:t>
      </w:r>
    </w:p>
    <w:p w:rsidR="006F0B67" w:rsidRDefault="006F0B67" w:rsidP="006F0B67">
      <w:pPr>
        <w:pStyle w:val="Prrafodelista"/>
        <w:numPr>
          <w:ilvl w:val="1"/>
          <w:numId w:val="6"/>
        </w:numPr>
      </w:pPr>
      <w:r>
        <w:t>Establecer un horario regulado y rutinario para las comidas</w:t>
      </w:r>
    </w:p>
    <w:p w:rsidR="006F0B67" w:rsidRDefault="006F0B67" w:rsidP="006F0B67">
      <w:pPr>
        <w:pStyle w:val="Prrafodelista"/>
        <w:numPr>
          <w:ilvl w:val="1"/>
          <w:numId w:val="6"/>
        </w:numPr>
      </w:pPr>
      <w:r>
        <w:t>No usar otras pantallas de inmediato.</w:t>
      </w:r>
    </w:p>
    <w:p w:rsidR="00EE060A" w:rsidRPr="00EE060A" w:rsidRDefault="00EE060A" w:rsidP="00EE060A">
      <w:pPr>
        <w:pStyle w:val="Prrafodelista"/>
        <w:numPr>
          <w:ilvl w:val="0"/>
          <w:numId w:val="6"/>
        </w:numPr>
      </w:pPr>
      <w:r>
        <w:rPr>
          <w:b/>
        </w:rPr>
        <w:t>Hábitos saludables:</w:t>
      </w:r>
    </w:p>
    <w:p w:rsidR="00EE060A" w:rsidRDefault="00EE060A" w:rsidP="00EE060A">
      <w:pPr>
        <w:pStyle w:val="Prrafodelista"/>
        <w:numPr>
          <w:ilvl w:val="1"/>
          <w:numId w:val="6"/>
        </w:numPr>
      </w:pPr>
      <w:r>
        <w:t>Realizar ejercicio físico periódicamente para evitar el sedentarismo.</w:t>
      </w:r>
    </w:p>
    <w:p w:rsidR="00EE060A" w:rsidRDefault="00EE060A" w:rsidP="00EE060A">
      <w:pPr>
        <w:pStyle w:val="Prrafodelista"/>
        <w:numPr>
          <w:ilvl w:val="1"/>
          <w:numId w:val="6"/>
        </w:numPr>
      </w:pPr>
      <w:r>
        <w:t>Cuidar los hábitos alimenticios y seguir una dieta equilibrada.</w:t>
      </w:r>
    </w:p>
    <w:p w:rsidR="00C254E6" w:rsidRDefault="00C254E6" w:rsidP="00C254E6">
      <w:pPr>
        <w:pStyle w:val="TITULOS"/>
      </w:pPr>
      <w:r>
        <w:t>NORMAS DE SEGUIRIDAD Y PREVENCIÓN DE RIESGOS LABORALES</w:t>
      </w:r>
    </w:p>
    <w:p w:rsidR="00C254E6" w:rsidRDefault="00C254E6" w:rsidP="00C254E6">
      <w:r>
        <w:t>Algunas normas son:</w:t>
      </w:r>
    </w:p>
    <w:p w:rsidR="00C254E6" w:rsidRPr="00C254E6" w:rsidRDefault="00C254E6" w:rsidP="00C254E6">
      <w:pPr>
        <w:pStyle w:val="Prrafodelista"/>
        <w:numPr>
          <w:ilvl w:val="0"/>
          <w:numId w:val="7"/>
        </w:numPr>
      </w:pPr>
      <w:r>
        <w:rPr>
          <w:b/>
        </w:rPr>
        <w:t>Tener los cables recogidos.</w:t>
      </w:r>
    </w:p>
    <w:p w:rsidR="00C254E6" w:rsidRPr="00C254E6" w:rsidRDefault="00C254E6" w:rsidP="00C254E6">
      <w:pPr>
        <w:pStyle w:val="Prrafodelista"/>
        <w:numPr>
          <w:ilvl w:val="0"/>
          <w:numId w:val="7"/>
        </w:numPr>
      </w:pPr>
      <w:r>
        <w:rPr>
          <w:b/>
        </w:rPr>
        <w:t>No juntar los cables de datos con los de tensión.</w:t>
      </w:r>
    </w:p>
    <w:p w:rsidR="00C254E6" w:rsidRPr="00C254E6" w:rsidRDefault="00C254E6" w:rsidP="00C254E6">
      <w:pPr>
        <w:pStyle w:val="Prrafodelista"/>
        <w:numPr>
          <w:ilvl w:val="0"/>
          <w:numId w:val="7"/>
        </w:numPr>
      </w:pPr>
      <w:r>
        <w:rPr>
          <w:b/>
        </w:rPr>
        <w:t>Apagar los equipos cuando no se usen.</w:t>
      </w:r>
    </w:p>
    <w:p w:rsidR="00C254E6" w:rsidRPr="00C254E6" w:rsidRDefault="00C254E6" w:rsidP="00C254E6">
      <w:pPr>
        <w:pStyle w:val="Prrafodelista"/>
        <w:numPr>
          <w:ilvl w:val="0"/>
          <w:numId w:val="7"/>
        </w:numPr>
      </w:pPr>
      <w:r>
        <w:rPr>
          <w:b/>
        </w:rPr>
        <w:t>Separar los equipos de la pared.</w:t>
      </w:r>
    </w:p>
    <w:p w:rsidR="00C254E6" w:rsidRPr="00C254E6" w:rsidRDefault="00C254E6" w:rsidP="00C254E6">
      <w:pPr>
        <w:pStyle w:val="Prrafodelista"/>
        <w:numPr>
          <w:ilvl w:val="0"/>
          <w:numId w:val="7"/>
        </w:numPr>
      </w:pPr>
      <w:r>
        <w:rPr>
          <w:b/>
        </w:rPr>
        <w:t>Evitar los ruidos.</w:t>
      </w:r>
    </w:p>
    <w:p w:rsidR="00C254E6" w:rsidRPr="00C254E6" w:rsidRDefault="00C254E6" w:rsidP="00C254E6">
      <w:pPr>
        <w:pStyle w:val="Prrafodelista"/>
        <w:numPr>
          <w:ilvl w:val="0"/>
          <w:numId w:val="7"/>
        </w:numPr>
      </w:pPr>
      <w:r>
        <w:rPr>
          <w:b/>
        </w:rPr>
        <w:t>Tener tomas a tierra.</w:t>
      </w:r>
    </w:p>
    <w:p w:rsidR="00C254E6" w:rsidRPr="00C254E6" w:rsidRDefault="00C254E6" w:rsidP="00C254E6">
      <w:pPr>
        <w:pStyle w:val="Prrafodelista"/>
        <w:numPr>
          <w:ilvl w:val="0"/>
          <w:numId w:val="7"/>
        </w:numPr>
      </w:pPr>
      <w:r>
        <w:rPr>
          <w:b/>
        </w:rPr>
        <w:t>Climatización adecuada.</w:t>
      </w:r>
      <w:bookmarkStart w:id="0" w:name="_GoBack"/>
      <w:bookmarkEnd w:id="0"/>
    </w:p>
    <w:sectPr w:rsidR="00C254E6" w:rsidRPr="00C25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4CFF"/>
    <w:multiLevelType w:val="hybridMultilevel"/>
    <w:tmpl w:val="4BDEEF82"/>
    <w:lvl w:ilvl="0" w:tplc="BFEE94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5CE"/>
    <w:multiLevelType w:val="hybridMultilevel"/>
    <w:tmpl w:val="135E3F62"/>
    <w:lvl w:ilvl="0" w:tplc="BFEE94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867B2"/>
    <w:multiLevelType w:val="hybridMultilevel"/>
    <w:tmpl w:val="AD74E292"/>
    <w:lvl w:ilvl="0" w:tplc="BFEE94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512A8"/>
    <w:multiLevelType w:val="hybridMultilevel"/>
    <w:tmpl w:val="F13ACA64"/>
    <w:lvl w:ilvl="0" w:tplc="BFEE94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2F2D"/>
    <w:multiLevelType w:val="hybridMultilevel"/>
    <w:tmpl w:val="08DEA336"/>
    <w:lvl w:ilvl="0" w:tplc="BFEE94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B36A2"/>
    <w:multiLevelType w:val="hybridMultilevel"/>
    <w:tmpl w:val="4D0C2A52"/>
    <w:lvl w:ilvl="0" w:tplc="BFEE94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B"/>
    <w:rsid w:val="00035CBC"/>
    <w:rsid w:val="00097578"/>
    <w:rsid w:val="000A4DD9"/>
    <w:rsid w:val="00310768"/>
    <w:rsid w:val="00345E73"/>
    <w:rsid w:val="00374961"/>
    <w:rsid w:val="003D51EC"/>
    <w:rsid w:val="0040366B"/>
    <w:rsid w:val="00470DFA"/>
    <w:rsid w:val="004A1E85"/>
    <w:rsid w:val="006177A4"/>
    <w:rsid w:val="006F0B67"/>
    <w:rsid w:val="00805802"/>
    <w:rsid w:val="008674DA"/>
    <w:rsid w:val="0089505B"/>
    <w:rsid w:val="00895539"/>
    <w:rsid w:val="008F243D"/>
    <w:rsid w:val="00970B19"/>
    <w:rsid w:val="00982F53"/>
    <w:rsid w:val="009C39B7"/>
    <w:rsid w:val="009C43D3"/>
    <w:rsid w:val="00A675D7"/>
    <w:rsid w:val="00AD064D"/>
    <w:rsid w:val="00B4326B"/>
    <w:rsid w:val="00B55184"/>
    <w:rsid w:val="00BA6AC1"/>
    <w:rsid w:val="00C078A0"/>
    <w:rsid w:val="00C13AF9"/>
    <w:rsid w:val="00C254E6"/>
    <w:rsid w:val="00CA04D4"/>
    <w:rsid w:val="00CE4769"/>
    <w:rsid w:val="00D3528C"/>
    <w:rsid w:val="00D5759C"/>
    <w:rsid w:val="00DE4CC8"/>
    <w:rsid w:val="00E5555A"/>
    <w:rsid w:val="00E62B21"/>
    <w:rsid w:val="00E72FFB"/>
    <w:rsid w:val="00EE060A"/>
    <w:rsid w:val="00EE552D"/>
    <w:rsid w:val="00F2402A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0AC2"/>
  <w15:chartTrackingRefBased/>
  <w15:docId w15:val="{A05BDDF4-7FAF-4FE1-B585-518E3C90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47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29</cp:revision>
  <dcterms:created xsi:type="dcterms:W3CDTF">2020-11-22T15:23:00Z</dcterms:created>
  <dcterms:modified xsi:type="dcterms:W3CDTF">2020-11-22T18:46:00Z</dcterms:modified>
</cp:coreProperties>
</file>